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F39" w:rsidRDefault="00C13406" w:rsidP="000821EE">
      <w:pPr>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0821EE" w:rsidRPr="00C3772F" w:rsidRDefault="000821EE" w:rsidP="000821EE">
      <w:pPr>
        <w:jc w:val="center"/>
        <w:rPr>
          <w:rFonts w:ascii="Times New Roman" w:hAnsi="Times New Roman" w:cs="Times New Roman"/>
          <w:b/>
          <w:sz w:val="24"/>
          <w:szCs w:val="24"/>
        </w:rPr>
      </w:pPr>
      <w:r w:rsidRPr="00C3772F">
        <w:rPr>
          <w:rFonts w:ascii="Times New Roman" w:hAnsi="Times New Roman" w:cs="Times New Roman"/>
          <w:b/>
          <w:sz w:val="24"/>
          <w:szCs w:val="24"/>
        </w:rPr>
        <w:t xml:space="preserve">M. Sc. </w:t>
      </w:r>
      <w:r w:rsidR="002F335B" w:rsidRPr="00C3772F">
        <w:rPr>
          <w:rFonts w:ascii="Times New Roman" w:hAnsi="Times New Roman" w:cs="Times New Roman"/>
          <w:b/>
          <w:sz w:val="24"/>
          <w:szCs w:val="24"/>
        </w:rPr>
        <w:t>CHEMISTRY</w:t>
      </w:r>
    </w:p>
    <w:p w:rsidR="000821EE" w:rsidRPr="00C3772F" w:rsidRDefault="000821EE" w:rsidP="000821EE">
      <w:pPr>
        <w:jc w:val="center"/>
        <w:rPr>
          <w:rFonts w:ascii="Times New Roman" w:hAnsi="Times New Roman" w:cs="Times New Roman"/>
          <w:b/>
          <w:sz w:val="24"/>
          <w:szCs w:val="24"/>
        </w:rPr>
      </w:pPr>
    </w:p>
    <w:p w:rsidR="000821EE" w:rsidRPr="00C3772F" w:rsidRDefault="000821EE" w:rsidP="000821EE">
      <w:pPr>
        <w:jc w:val="center"/>
        <w:rPr>
          <w:rFonts w:ascii="Times New Roman" w:hAnsi="Times New Roman" w:cs="Times New Roman"/>
          <w:b/>
          <w:sz w:val="24"/>
          <w:szCs w:val="24"/>
        </w:rPr>
      </w:pPr>
    </w:p>
    <w:p w:rsidR="000821EE" w:rsidRPr="00C3772F" w:rsidRDefault="000821EE" w:rsidP="000821EE">
      <w:pPr>
        <w:jc w:val="center"/>
        <w:rPr>
          <w:rFonts w:ascii="Times New Roman" w:hAnsi="Times New Roman" w:cs="Times New Roman"/>
          <w:b/>
          <w:sz w:val="24"/>
          <w:szCs w:val="24"/>
        </w:rPr>
      </w:pPr>
    </w:p>
    <w:p w:rsidR="000821EE" w:rsidRPr="00C3772F" w:rsidRDefault="000821EE" w:rsidP="000821EE">
      <w:pPr>
        <w:jc w:val="center"/>
        <w:rPr>
          <w:rFonts w:ascii="Times New Roman" w:hAnsi="Times New Roman" w:cs="Times New Roman"/>
          <w:b/>
          <w:sz w:val="24"/>
          <w:szCs w:val="24"/>
        </w:rPr>
      </w:pPr>
    </w:p>
    <w:p w:rsidR="000821EE" w:rsidRPr="00C3772F" w:rsidRDefault="000821EE" w:rsidP="000821EE">
      <w:pPr>
        <w:jc w:val="center"/>
        <w:rPr>
          <w:rFonts w:ascii="Times New Roman" w:hAnsi="Times New Roman" w:cs="Times New Roman"/>
          <w:b/>
          <w:sz w:val="24"/>
          <w:szCs w:val="24"/>
        </w:rPr>
      </w:pPr>
      <w:r w:rsidRPr="00C3772F">
        <w:rPr>
          <w:rFonts w:ascii="Times New Roman" w:hAnsi="Times New Roman" w:cs="Times New Roman"/>
          <w:b/>
          <w:sz w:val="24"/>
          <w:szCs w:val="24"/>
        </w:rPr>
        <w:t>Syllabus</w:t>
      </w:r>
    </w:p>
    <w:p w:rsidR="000821EE" w:rsidRPr="00C3772F" w:rsidRDefault="000821EE" w:rsidP="000821EE">
      <w:pPr>
        <w:jc w:val="center"/>
        <w:rPr>
          <w:rFonts w:ascii="Times New Roman" w:hAnsi="Times New Roman" w:cs="Times New Roman"/>
          <w:sz w:val="24"/>
          <w:szCs w:val="24"/>
        </w:rPr>
      </w:pPr>
      <w:r w:rsidRPr="00C3772F">
        <w:rPr>
          <w:rFonts w:ascii="Times New Roman" w:hAnsi="Times New Roman" w:cs="Times New Roman"/>
          <w:b/>
          <w:sz w:val="24"/>
          <w:szCs w:val="24"/>
        </w:rPr>
        <w:t>(</w:t>
      </w:r>
      <w:r w:rsidR="002B2806" w:rsidRPr="00C3772F">
        <w:rPr>
          <w:rFonts w:ascii="Times New Roman" w:hAnsi="Times New Roman" w:cs="Times New Roman"/>
          <w:b/>
          <w:sz w:val="24"/>
          <w:szCs w:val="24"/>
        </w:rPr>
        <w:t>With effect from 202</w:t>
      </w:r>
      <w:r w:rsidR="00321F82">
        <w:rPr>
          <w:rFonts w:ascii="Times New Roman" w:hAnsi="Times New Roman" w:cs="Times New Roman"/>
          <w:b/>
          <w:sz w:val="24"/>
          <w:szCs w:val="24"/>
        </w:rPr>
        <w:t>4</w:t>
      </w:r>
      <w:r w:rsidR="000A3F3E">
        <w:rPr>
          <w:rFonts w:ascii="Times New Roman" w:hAnsi="Times New Roman" w:cs="Times New Roman"/>
          <w:b/>
          <w:sz w:val="24"/>
          <w:szCs w:val="24"/>
        </w:rPr>
        <w:t>-</w:t>
      </w:r>
      <w:r w:rsidR="006243E9">
        <w:rPr>
          <w:rFonts w:ascii="Times New Roman" w:hAnsi="Times New Roman" w:cs="Times New Roman"/>
          <w:b/>
          <w:sz w:val="24"/>
          <w:szCs w:val="24"/>
        </w:rPr>
        <w:t>20</w:t>
      </w:r>
      <w:r w:rsidR="000A3F3E">
        <w:rPr>
          <w:rFonts w:ascii="Times New Roman" w:hAnsi="Times New Roman" w:cs="Times New Roman"/>
          <w:b/>
          <w:sz w:val="24"/>
          <w:szCs w:val="24"/>
        </w:rPr>
        <w:t>2</w:t>
      </w:r>
      <w:r w:rsidR="00321F82">
        <w:rPr>
          <w:rFonts w:ascii="Times New Roman" w:hAnsi="Times New Roman" w:cs="Times New Roman"/>
          <w:b/>
          <w:sz w:val="24"/>
          <w:szCs w:val="24"/>
        </w:rPr>
        <w:t>5</w:t>
      </w:r>
      <w:r w:rsidRPr="00C3772F">
        <w:rPr>
          <w:rFonts w:ascii="Times New Roman" w:hAnsi="Times New Roman" w:cs="Times New Roman"/>
          <w:b/>
          <w:sz w:val="24"/>
          <w:szCs w:val="24"/>
        </w:rPr>
        <w:t>)</w:t>
      </w:r>
    </w:p>
    <w:p w:rsidR="000821EE" w:rsidRPr="00C3772F" w:rsidRDefault="000821EE" w:rsidP="000821EE">
      <w:pPr>
        <w:jc w:val="center"/>
        <w:rPr>
          <w:rFonts w:ascii="Times New Roman" w:hAnsi="Times New Roman" w:cs="Times New Roman"/>
          <w:sz w:val="24"/>
          <w:szCs w:val="24"/>
        </w:rPr>
      </w:pPr>
    </w:p>
    <w:p w:rsidR="000821EE" w:rsidRPr="00C3772F" w:rsidRDefault="000821EE" w:rsidP="000821EE">
      <w:pPr>
        <w:jc w:val="center"/>
        <w:rPr>
          <w:rFonts w:ascii="Times New Roman" w:hAnsi="Times New Roman" w:cs="Times New Roman"/>
          <w:b/>
          <w:sz w:val="24"/>
          <w:szCs w:val="24"/>
        </w:rPr>
      </w:pPr>
      <w:r w:rsidRPr="00C3772F">
        <w:rPr>
          <w:rFonts w:ascii="Times New Roman" w:hAnsi="Times New Roman" w:cs="Times New Roman"/>
          <w:b/>
          <w:sz w:val="24"/>
          <w:szCs w:val="24"/>
        </w:rPr>
        <w:t xml:space="preserve">Program </w:t>
      </w:r>
      <w:r w:rsidR="00943F39" w:rsidRPr="00C3772F">
        <w:rPr>
          <w:rFonts w:ascii="Times New Roman" w:hAnsi="Times New Roman" w:cs="Times New Roman"/>
          <w:b/>
          <w:sz w:val="24"/>
          <w:szCs w:val="24"/>
        </w:rPr>
        <w:t>Code:</w:t>
      </w:r>
      <w:r w:rsidR="00814258" w:rsidRPr="00C3772F">
        <w:rPr>
          <w:rFonts w:ascii="Times New Roman" w:hAnsi="Times New Roman" w:cs="Times New Roman"/>
          <w:b/>
          <w:sz w:val="24"/>
          <w:szCs w:val="24"/>
        </w:rPr>
        <w:t xml:space="preserve"> </w:t>
      </w:r>
      <w:r w:rsidR="00943F39" w:rsidRPr="00C3772F">
        <w:rPr>
          <w:rFonts w:ascii="Times New Roman" w:hAnsi="Times New Roman" w:cs="Times New Roman"/>
          <w:b/>
          <w:sz w:val="24"/>
          <w:szCs w:val="24"/>
        </w:rPr>
        <w:t>116</w:t>
      </w:r>
    </w:p>
    <w:p w:rsidR="000821EE" w:rsidRPr="00C3772F" w:rsidRDefault="000821EE" w:rsidP="000821EE">
      <w:pPr>
        <w:jc w:val="center"/>
        <w:rPr>
          <w:rFonts w:ascii="Times New Roman" w:hAnsi="Times New Roman" w:cs="Times New Roman"/>
          <w:sz w:val="24"/>
          <w:szCs w:val="24"/>
        </w:rPr>
      </w:pPr>
    </w:p>
    <w:p w:rsidR="000821EE" w:rsidRPr="00C3772F" w:rsidRDefault="000821EE" w:rsidP="000821EE">
      <w:pPr>
        <w:jc w:val="center"/>
        <w:rPr>
          <w:rFonts w:ascii="Times New Roman" w:hAnsi="Times New Roman" w:cs="Times New Roman"/>
          <w:sz w:val="24"/>
          <w:szCs w:val="24"/>
        </w:rPr>
      </w:pPr>
    </w:p>
    <w:p w:rsidR="000821EE" w:rsidRPr="00C3772F" w:rsidRDefault="000821EE" w:rsidP="000821EE">
      <w:pPr>
        <w:jc w:val="center"/>
        <w:rPr>
          <w:rFonts w:ascii="Times New Roman" w:hAnsi="Times New Roman" w:cs="Times New Roman"/>
          <w:sz w:val="24"/>
          <w:szCs w:val="24"/>
        </w:rPr>
      </w:pPr>
    </w:p>
    <w:p w:rsidR="000821EE" w:rsidRPr="00C3772F" w:rsidRDefault="000821EE" w:rsidP="000821EE">
      <w:pPr>
        <w:jc w:val="center"/>
        <w:rPr>
          <w:rFonts w:ascii="Times New Roman" w:hAnsi="Times New Roman" w:cs="Times New Roman"/>
          <w:sz w:val="24"/>
          <w:szCs w:val="24"/>
        </w:rPr>
      </w:pPr>
    </w:p>
    <w:p w:rsidR="000821EE" w:rsidRPr="00C3772F" w:rsidRDefault="000821EE" w:rsidP="000821EE">
      <w:pPr>
        <w:jc w:val="center"/>
        <w:rPr>
          <w:rFonts w:ascii="Times New Roman" w:hAnsi="Times New Roman" w:cs="Times New Roman"/>
          <w:sz w:val="24"/>
          <w:szCs w:val="24"/>
        </w:rPr>
      </w:pPr>
      <w:r w:rsidRPr="00C3772F">
        <w:rPr>
          <w:rFonts w:ascii="Times New Roman" w:hAnsi="Times New Roman" w:cs="Times New Roman"/>
          <w:noProof/>
          <w:sz w:val="24"/>
          <w:szCs w:val="24"/>
        </w:rPr>
        <w:drawing>
          <wp:inline distT="0" distB="0" distL="0" distR="0">
            <wp:extent cx="1528753" cy="1228725"/>
            <wp:effectExtent l="19050" t="0" r="0" b="0"/>
            <wp:docPr id="1" name="Picture 4" descr="Logo Bharathiar University Coimbatore , Free Transparent Clip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Bharathiar University Coimbatore , Free Transparent Clipart ..."/>
                    <pic:cNvPicPr>
                      <a:picLocks noChangeAspect="1" noChangeArrowheads="1"/>
                    </pic:cNvPicPr>
                  </pic:nvPicPr>
                  <pic:blipFill>
                    <a:blip r:embed="rId8" cstate="print"/>
                    <a:srcRect/>
                    <a:stretch>
                      <a:fillRect/>
                    </a:stretch>
                  </pic:blipFill>
                  <pic:spPr bwMode="auto">
                    <a:xfrm>
                      <a:off x="0" y="0"/>
                      <a:ext cx="1536343" cy="1234825"/>
                    </a:xfrm>
                    <a:prstGeom prst="rect">
                      <a:avLst/>
                    </a:prstGeom>
                    <a:noFill/>
                    <a:ln w="9525">
                      <a:noFill/>
                      <a:miter lim="800000"/>
                      <a:headEnd/>
                      <a:tailEnd/>
                    </a:ln>
                  </pic:spPr>
                </pic:pic>
              </a:graphicData>
            </a:graphic>
          </wp:inline>
        </w:drawing>
      </w:r>
    </w:p>
    <w:p w:rsidR="000821EE" w:rsidRPr="00C3772F" w:rsidRDefault="000821EE" w:rsidP="000821EE">
      <w:pPr>
        <w:spacing w:after="0"/>
        <w:jc w:val="center"/>
        <w:rPr>
          <w:rFonts w:ascii="Times New Roman" w:hAnsi="Times New Roman" w:cs="Times New Roman"/>
          <w:b/>
          <w:sz w:val="24"/>
          <w:szCs w:val="24"/>
        </w:rPr>
      </w:pPr>
      <w:r w:rsidRPr="00C3772F">
        <w:rPr>
          <w:rFonts w:ascii="Times New Roman" w:hAnsi="Times New Roman" w:cs="Times New Roman"/>
          <w:b/>
          <w:sz w:val="24"/>
          <w:szCs w:val="24"/>
        </w:rPr>
        <w:t xml:space="preserve">DEPARTMENT OF </w:t>
      </w:r>
      <w:r w:rsidR="002F335B" w:rsidRPr="00C3772F">
        <w:rPr>
          <w:rFonts w:ascii="Times New Roman" w:hAnsi="Times New Roman" w:cs="Times New Roman"/>
          <w:b/>
          <w:sz w:val="24"/>
          <w:szCs w:val="24"/>
        </w:rPr>
        <w:t>CHEMISTRY</w:t>
      </w:r>
    </w:p>
    <w:p w:rsidR="000821EE" w:rsidRPr="00C3772F" w:rsidRDefault="000821EE" w:rsidP="000821EE">
      <w:pPr>
        <w:spacing w:after="0"/>
        <w:jc w:val="center"/>
        <w:rPr>
          <w:rFonts w:ascii="Times New Roman" w:hAnsi="Times New Roman" w:cs="Times New Roman"/>
          <w:b/>
          <w:sz w:val="24"/>
          <w:szCs w:val="24"/>
        </w:rPr>
      </w:pPr>
      <w:r w:rsidRPr="00C3772F">
        <w:rPr>
          <w:rFonts w:ascii="Times New Roman" w:hAnsi="Times New Roman" w:cs="Times New Roman"/>
          <w:b/>
          <w:sz w:val="24"/>
          <w:szCs w:val="24"/>
        </w:rPr>
        <w:t>Bharathiar University</w:t>
      </w:r>
    </w:p>
    <w:p w:rsidR="000821EE" w:rsidRPr="00C3772F" w:rsidRDefault="000821EE" w:rsidP="000821EE">
      <w:pPr>
        <w:spacing w:after="0"/>
        <w:jc w:val="center"/>
        <w:rPr>
          <w:rFonts w:ascii="Times New Roman" w:hAnsi="Times New Roman" w:cs="Times New Roman"/>
          <w:b/>
          <w:sz w:val="24"/>
          <w:szCs w:val="24"/>
        </w:rPr>
      </w:pPr>
      <w:r w:rsidRPr="00C3772F">
        <w:rPr>
          <w:rFonts w:ascii="Times New Roman" w:hAnsi="Times New Roman" w:cs="Times New Roman"/>
          <w:b/>
          <w:sz w:val="24"/>
          <w:szCs w:val="24"/>
        </w:rPr>
        <w:t>(A Sta</w:t>
      </w:r>
      <w:r w:rsidR="004673E5" w:rsidRPr="00C3772F">
        <w:rPr>
          <w:rFonts w:ascii="Times New Roman" w:hAnsi="Times New Roman" w:cs="Times New Roman"/>
          <w:b/>
          <w:sz w:val="24"/>
          <w:szCs w:val="24"/>
        </w:rPr>
        <w:t>te University, Accredited with̔ ̔ ̔̔̔̔</w:t>
      </w:r>
      <w:r w:rsidRPr="00C3772F">
        <w:rPr>
          <w:rFonts w:ascii="Times New Roman" w:hAnsi="Times New Roman" w:cs="Times New Roman"/>
          <w:b/>
          <w:sz w:val="24"/>
          <w:szCs w:val="24"/>
        </w:rPr>
        <w:t>A</w:t>
      </w:r>
      <w:r w:rsidR="005D1E9A" w:rsidRPr="005D1E9A">
        <w:rPr>
          <w:rFonts w:ascii="Times New Roman" w:hAnsi="Times New Roman" w:cs="Times New Roman"/>
          <w:b/>
          <w:sz w:val="24"/>
          <w:szCs w:val="24"/>
          <w:vertAlign w:val="superscript"/>
        </w:rPr>
        <w:t>++</w:t>
      </w:r>
      <w:r w:rsidR="004E2574" w:rsidRPr="00C3772F">
        <w:rPr>
          <w:rFonts w:ascii="Times New Roman" w:hAnsi="Times New Roman" w:cs="Times New Roman"/>
          <w:b/>
          <w:sz w:val="24"/>
          <w:szCs w:val="24"/>
        </w:rPr>
        <w:t>’’</w:t>
      </w:r>
      <w:r w:rsidRPr="00C3772F">
        <w:rPr>
          <w:rFonts w:ascii="Times New Roman" w:hAnsi="Times New Roman" w:cs="Times New Roman"/>
          <w:b/>
          <w:sz w:val="24"/>
          <w:szCs w:val="24"/>
        </w:rPr>
        <w:t xml:space="preserve"> Grade by NAAC and </w:t>
      </w:r>
    </w:p>
    <w:p w:rsidR="000821EE" w:rsidRPr="00C3772F" w:rsidRDefault="000821EE" w:rsidP="000821EE">
      <w:pPr>
        <w:spacing w:after="0"/>
        <w:jc w:val="center"/>
        <w:rPr>
          <w:rFonts w:ascii="Times New Roman" w:hAnsi="Times New Roman" w:cs="Times New Roman"/>
          <w:b/>
          <w:sz w:val="24"/>
          <w:szCs w:val="24"/>
        </w:rPr>
      </w:pPr>
      <w:r w:rsidRPr="00C3772F">
        <w:rPr>
          <w:rFonts w:ascii="Times New Roman" w:hAnsi="Times New Roman" w:cs="Times New Roman"/>
          <w:b/>
          <w:sz w:val="24"/>
          <w:szCs w:val="24"/>
        </w:rPr>
        <w:t>1</w:t>
      </w:r>
      <w:r w:rsidR="005D1E9A">
        <w:rPr>
          <w:rFonts w:ascii="Times New Roman" w:hAnsi="Times New Roman" w:cs="Times New Roman"/>
          <w:b/>
          <w:sz w:val="24"/>
          <w:szCs w:val="24"/>
        </w:rPr>
        <w:t>5</w:t>
      </w:r>
      <w:r w:rsidRPr="00C3772F">
        <w:rPr>
          <w:rFonts w:ascii="Times New Roman" w:hAnsi="Times New Roman" w:cs="Times New Roman"/>
          <w:b/>
          <w:sz w:val="24"/>
          <w:szCs w:val="24"/>
          <w:vertAlign w:val="superscript"/>
        </w:rPr>
        <w:t>th</w:t>
      </w:r>
      <w:r w:rsidRPr="00C3772F">
        <w:rPr>
          <w:rFonts w:ascii="Times New Roman" w:hAnsi="Times New Roman" w:cs="Times New Roman"/>
          <w:b/>
          <w:sz w:val="24"/>
          <w:szCs w:val="24"/>
        </w:rPr>
        <w:t xml:space="preserve"> Rank among Indian Universities by MHRD-NIRF)</w:t>
      </w:r>
    </w:p>
    <w:p w:rsidR="000821EE" w:rsidRPr="00C3772F" w:rsidRDefault="000821EE" w:rsidP="000821EE">
      <w:pPr>
        <w:spacing w:after="0"/>
        <w:jc w:val="center"/>
        <w:rPr>
          <w:rFonts w:ascii="Times New Roman" w:hAnsi="Times New Roman" w:cs="Times New Roman"/>
          <w:b/>
          <w:sz w:val="24"/>
          <w:szCs w:val="24"/>
        </w:rPr>
      </w:pPr>
      <w:r w:rsidRPr="00C3772F">
        <w:rPr>
          <w:rFonts w:ascii="Times New Roman" w:hAnsi="Times New Roman" w:cs="Times New Roman"/>
          <w:b/>
          <w:sz w:val="24"/>
          <w:szCs w:val="24"/>
        </w:rPr>
        <w:t>Coimbatore 641 046, INDIA</w:t>
      </w:r>
    </w:p>
    <w:p w:rsidR="000821EE" w:rsidRPr="00C3772F" w:rsidRDefault="000821EE" w:rsidP="000821EE">
      <w:pPr>
        <w:spacing w:after="0"/>
        <w:jc w:val="center"/>
        <w:rPr>
          <w:rFonts w:ascii="Times New Roman" w:hAnsi="Times New Roman" w:cs="Times New Roman"/>
          <w:sz w:val="24"/>
          <w:szCs w:val="24"/>
        </w:rPr>
      </w:pPr>
      <w:r w:rsidRPr="00C3772F">
        <w:rPr>
          <w:rFonts w:ascii="Times New Roman" w:hAnsi="Times New Roman" w:cs="Times New Roman"/>
          <w:sz w:val="24"/>
          <w:szCs w:val="24"/>
        </w:rPr>
        <w:br w:type="page"/>
      </w:r>
    </w:p>
    <w:p w:rsidR="00C47011" w:rsidRPr="00C3772F" w:rsidRDefault="00C47011" w:rsidP="000821EE">
      <w:pPr>
        <w:jc w:val="center"/>
        <w:rPr>
          <w:rFonts w:ascii="Times New Roman" w:hAnsi="Times New Roman" w:cs="Times New Roman"/>
          <w:sz w:val="24"/>
          <w:szCs w:val="24"/>
        </w:rPr>
      </w:pPr>
    </w:p>
    <w:p w:rsidR="000821EE" w:rsidRPr="00C3772F" w:rsidRDefault="000821EE" w:rsidP="000821EE">
      <w:pPr>
        <w:jc w:val="center"/>
        <w:rPr>
          <w:rFonts w:ascii="Times New Roman" w:hAnsi="Times New Roman" w:cs="Times New Roman"/>
          <w:b/>
          <w:sz w:val="24"/>
          <w:szCs w:val="24"/>
        </w:rPr>
      </w:pPr>
      <w:r w:rsidRPr="00C3772F">
        <w:rPr>
          <w:rFonts w:ascii="Times New Roman" w:hAnsi="Times New Roman" w:cs="Times New Roman"/>
          <w:b/>
          <w:sz w:val="24"/>
          <w:szCs w:val="24"/>
        </w:rPr>
        <w:t>BHARATHIAR UNIVERSITY:  COIMBATORE</w:t>
      </w:r>
      <w:r w:rsidR="00B77331" w:rsidRPr="00C3772F">
        <w:rPr>
          <w:rFonts w:ascii="Times New Roman" w:hAnsi="Times New Roman" w:cs="Times New Roman"/>
          <w:b/>
          <w:sz w:val="24"/>
          <w:szCs w:val="24"/>
        </w:rPr>
        <w:t>-</w:t>
      </w:r>
      <w:r w:rsidRPr="00C3772F">
        <w:rPr>
          <w:rFonts w:ascii="Times New Roman" w:hAnsi="Times New Roman" w:cs="Times New Roman"/>
          <w:b/>
          <w:sz w:val="24"/>
          <w:szCs w:val="24"/>
        </w:rPr>
        <w:t xml:space="preserve"> 641046</w:t>
      </w:r>
    </w:p>
    <w:p w:rsidR="000821EE" w:rsidRPr="00C3772F" w:rsidRDefault="000821EE" w:rsidP="000821EE">
      <w:pPr>
        <w:jc w:val="center"/>
        <w:rPr>
          <w:rFonts w:ascii="Times New Roman" w:hAnsi="Times New Roman" w:cs="Times New Roman"/>
          <w:b/>
          <w:sz w:val="24"/>
          <w:szCs w:val="24"/>
        </w:rPr>
      </w:pPr>
      <w:r w:rsidRPr="00C3772F">
        <w:rPr>
          <w:rFonts w:ascii="Times New Roman" w:hAnsi="Times New Roman" w:cs="Times New Roman"/>
          <w:b/>
          <w:sz w:val="24"/>
          <w:szCs w:val="24"/>
        </w:rPr>
        <w:t xml:space="preserve">DEPARTMENT OF </w:t>
      </w:r>
      <w:r w:rsidR="002F335B" w:rsidRPr="00C3772F">
        <w:rPr>
          <w:rFonts w:ascii="Times New Roman" w:hAnsi="Times New Roman" w:cs="Times New Roman"/>
          <w:b/>
          <w:sz w:val="24"/>
          <w:szCs w:val="24"/>
        </w:rPr>
        <w:t>CHEMISTRY</w:t>
      </w:r>
    </w:p>
    <w:p w:rsidR="000821EE" w:rsidRPr="00C3772F" w:rsidRDefault="000821EE" w:rsidP="000821EE">
      <w:pPr>
        <w:jc w:val="center"/>
        <w:rPr>
          <w:rFonts w:ascii="Times New Roman" w:hAnsi="Times New Roman" w:cs="Times New Roman"/>
          <w:sz w:val="24"/>
          <w:szCs w:val="24"/>
        </w:rPr>
      </w:pPr>
    </w:p>
    <w:p w:rsidR="000821EE" w:rsidRPr="00C3772F" w:rsidRDefault="000821EE" w:rsidP="000821EE">
      <w:pPr>
        <w:jc w:val="center"/>
        <w:rPr>
          <w:rFonts w:ascii="Times New Roman" w:hAnsi="Times New Roman" w:cs="Times New Roman"/>
          <w:b/>
          <w:sz w:val="24"/>
          <w:szCs w:val="24"/>
        </w:rPr>
      </w:pPr>
      <w:r w:rsidRPr="00C3772F">
        <w:rPr>
          <w:rFonts w:ascii="Times New Roman" w:hAnsi="Times New Roman" w:cs="Times New Roman"/>
          <w:b/>
          <w:sz w:val="24"/>
          <w:szCs w:val="24"/>
        </w:rPr>
        <w:t>MISSION</w:t>
      </w:r>
    </w:p>
    <w:p w:rsidR="000821EE" w:rsidRPr="00C3772F" w:rsidRDefault="000821EE" w:rsidP="000821EE">
      <w:pPr>
        <w:shd w:val="clear" w:color="auto" w:fill="FFFFFF"/>
        <w:spacing w:before="100" w:beforeAutospacing="1" w:afterAutospacing="1"/>
        <w:rPr>
          <w:rFonts w:ascii="Times New Roman" w:hAnsi="Times New Roman" w:cs="Times New Roman"/>
          <w:sz w:val="24"/>
          <w:szCs w:val="24"/>
        </w:rPr>
      </w:pPr>
    </w:p>
    <w:p w:rsidR="00173965" w:rsidRPr="00C3772F" w:rsidRDefault="00173965" w:rsidP="00173965">
      <w:pPr>
        <w:ind w:firstLine="720"/>
        <w:jc w:val="both"/>
        <w:rPr>
          <w:rFonts w:ascii="Times New Roman" w:hAnsi="Times New Roman" w:cs="Times New Roman"/>
          <w:sz w:val="24"/>
          <w:szCs w:val="24"/>
        </w:rPr>
      </w:pPr>
      <w:r w:rsidRPr="00C3772F">
        <w:rPr>
          <w:rFonts w:ascii="Times New Roman" w:hAnsi="Times New Roman" w:cs="Times New Roman"/>
          <w:sz w:val="24"/>
          <w:szCs w:val="24"/>
        </w:rPr>
        <w:t>To transform the department into a world class institution and to provide excellent knowledgeable students to employers across the globe. The department of chemistry is one of the biggest departments of the University which was the first department to start functioning from 1973 in the erstwhile University of Madras Post Graduate Center at Coimbatore. The department comes under the School of Chemical Science.</w:t>
      </w:r>
    </w:p>
    <w:p w:rsidR="00D62AC1" w:rsidRPr="00C3772F" w:rsidRDefault="00D62AC1" w:rsidP="000821EE">
      <w:pPr>
        <w:rPr>
          <w:rFonts w:ascii="Times New Roman" w:eastAsia="Times New Roman" w:hAnsi="Times New Roman" w:cs="Times New Roman"/>
          <w:b/>
          <w:iCs/>
          <w:color w:val="FF0000"/>
          <w:sz w:val="24"/>
          <w:szCs w:val="24"/>
        </w:rPr>
      </w:pPr>
    </w:p>
    <w:p w:rsidR="00D62AC1" w:rsidRPr="00C3772F" w:rsidRDefault="00D62AC1" w:rsidP="000821EE">
      <w:pPr>
        <w:rPr>
          <w:rFonts w:ascii="Times New Roman" w:eastAsia="Times New Roman" w:hAnsi="Times New Roman" w:cs="Times New Roman"/>
          <w:b/>
          <w:iCs/>
          <w:color w:val="FF0000"/>
          <w:sz w:val="24"/>
          <w:szCs w:val="24"/>
        </w:rPr>
      </w:pPr>
    </w:p>
    <w:p w:rsidR="00D62AC1" w:rsidRPr="00C3772F" w:rsidRDefault="00D62AC1" w:rsidP="000821EE">
      <w:pPr>
        <w:rPr>
          <w:rFonts w:ascii="Times New Roman" w:eastAsia="Times New Roman" w:hAnsi="Times New Roman" w:cs="Times New Roman"/>
          <w:b/>
          <w:iCs/>
          <w:color w:val="FF0000"/>
          <w:sz w:val="24"/>
          <w:szCs w:val="24"/>
        </w:rPr>
      </w:pPr>
    </w:p>
    <w:p w:rsidR="00D62AC1" w:rsidRPr="00C3772F" w:rsidRDefault="00D62AC1" w:rsidP="000821EE">
      <w:pPr>
        <w:rPr>
          <w:rFonts w:ascii="Times New Roman" w:eastAsia="Times New Roman" w:hAnsi="Times New Roman" w:cs="Times New Roman"/>
          <w:b/>
          <w:iCs/>
          <w:color w:val="FF0000"/>
          <w:sz w:val="24"/>
          <w:szCs w:val="24"/>
        </w:rPr>
      </w:pPr>
    </w:p>
    <w:p w:rsidR="00D62AC1" w:rsidRPr="00C3772F" w:rsidRDefault="00D62AC1" w:rsidP="000821EE">
      <w:pPr>
        <w:rPr>
          <w:rFonts w:ascii="Times New Roman" w:eastAsia="Times New Roman" w:hAnsi="Times New Roman" w:cs="Times New Roman"/>
          <w:b/>
          <w:iCs/>
          <w:color w:val="FF0000"/>
          <w:sz w:val="24"/>
          <w:szCs w:val="24"/>
        </w:rPr>
      </w:pPr>
    </w:p>
    <w:p w:rsidR="00D62AC1" w:rsidRPr="00C3772F" w:rsidRDefault="00D62AC1" w:rsidP="000821EE">
      <w:pPr>
        <w:rPr>
          <w:rFonts w:ascii="Times New Roman" w:eastAsia="Times New Roman" w:hAnsi="Times New Roman" w:cs="Times New Roman"/>
          <w:b/>
          <w:iCs/>
          <w:color w:val="FF0000"/>
          <w:sz w:val="24"/>
          <w:szCs w:val="24"/>
        </w:rPr>
      </w:pPr>
    </w:p>
    <w:p w:rsidR="00D62AC1" w:rsidRPr="00C3772F" w:rsidRDefault="00D62AC1" w:rsidP="000821EE">
      <w:pPr>
        <w:rPr>
          <w:rFonts w:ascii="Times New Roman" w:eastAsia="Times New Roman" w:hAnsi="Times New Roman" w:cs="Times New Roman"/>
          <w:b/>
          <w:iCs/>
          <w:color w:val="FF0000"/>
          <w:sz w:val="24"/>
          <w:szCs w:val="24"/>
        </w:rPr>
      </w:pPr>
    </w:p>
    <w:p w:rsidR="00D62AC1" w:rsidRPr="00C3772F" w:rsidRDefault="00D62AC1" w:rsidP="000821EE">
      <w:pPr>
        <w:rPr>
          <w:rFonts w:ascii="Times New Roman" w:eastAsia="Times New Roman" w:hAnsi="Times New Roman" w:cs="Times New Roman"/>
          <w:b/>
          <w:iCs/>
          <w:color w:val="FF0000"/>
          <w:sz w:val="24"/>
          <w:szCs w:val="24"/>
        </w:rPr>
      </w:pPr>
    </w:p>
    <w:p w:rsidR="00D62AC1" w:rsidRPr="00C3772F" w:rsidRDefault="00D62AC1" w:rsidP="000821EE">
      <w:pPr>
        <w:rPr>
          <w:rFonts w:ascii="Times New Roman" w:eastAsia="Times New Roman" w:hAnsi="Times New Roman" w:cs="Times New Roman"/>
          <w:b/>
          <w:iCs/>
          <w:color w:val="FF0000"/>
          <w:sz w:val="24"/>
          <w:szCs w:val="24"/>
        </w:rPr>
      </w:pPr>
    </w:p>
    <w:p w:rsidR="00D62AC1" w:rsidRPr="00C3772F" w:rsidRDefault="00D62AC1" w:rsidP="000821EE">
      <w:pPr>
        <w:rPr>
          <w:rFonts w:ascii="Times New Roman" w:eastAsia="Times New Roman" w:hAnsi="Times New Roman" w:cs="Times New Roman"/>
          <w:b/>
          <w:iCs/>
          <w:color w:val="FF0000"/>
          <w:sz w:val="24"/>
          <w:szCs w:val="24"/>
        </w:rPr>
      </w:pPr>
    </w:p>
    <w:p w:rsidR="00D62AC1" w:rsidRPr="00C3772F" w:rsidRDefault="00D62AC1" w:rsidP="000821EE">
      <w:pPr>
        <w:rPr>
          <w:rFonts w:ascii="Times New Roman" w:eastAsia="Times New Roman" w:hAnsi="Times New Roman" w:cs="Times New Roman"/>
          <w:b/>
          <w:iCs/>
          <w:color w:val="FF0000"/>
          <w:sz w:val="24"/>
          <w:szCs w:val="24"/>
        </w:rPr>
      </w:pPr>
    </w:p>
    <w:p w:rsidR="00D62AC1" w:rsidRPr="00C3772F" w:rsidRDefault="00D62AC1" w:rsidP="000821EE">
      <w:pPr>
        <w:rPr>
          <w:rFonts w:ascii="Times New Roman" w:eastAsia="Times New Roman" w:hAnsi="Times New Roman" w:cs="Times New Roman"/>
          <w:b/>
          <w:iCs/>
          <w:color w:val="FF0000"/>
          <w:sz w:val="24"/>
          <w:szCs w:val="24"/>
        </w:rPr>
      </w:pPr>
    </w:p>
    <w:p w:rsidR="001457E9" w:rsidRPr="00C3772F" w:rsidRDefault="001457E9" w:rsidP="000821EE">
      <w:pPr>
        <w:rPr>
          <w:rFonts w:ascii="Times New Roman" w:eastAsia="Times New Roman" w:hAnsi="Times New Roman" w:cs="Times New Roman"/>
          <w:b/>
          <w:iCs/>
          <w:color w:val="FF0000"/>
          <w:sz w:val="24"/>
          <w:szCs w:val="24"/>
        </w:rPr>
      </w:pPr>
    </w:p>
    <w:p w:rsidR="00D62AC1" w:rsidRPr="00C3772F" w:rsidRDefault="00D62AC1" w:rsidP="000821EE">
      <w:pPr>
        <w:rPr>
          <w:rFonts w:ascii="Times New Roman" w:eastAsia="Times New Roman" w:hAnsi="Times New Roman" w:cs="Times New Roman"/>
          <w:b/>
          <w:iCs/>
          <w:color w:val="FF0000"/>
          <w:sz w:val="24"/>
          <w:szCs w:val="24"/>
        </w:rPr>
      </w:pPr>
    </w:p>
    <w:p w:rsidR="00D62AC1" w:rsidRPr="00C3772F" w:rsidRDefault="00D62AC1" w:rsidP="000821EE">
      <w:pPr>
        <w:rPr>
          <w:rFonts w:ascii="Times New Roman" w:eastAsia="Times New Roman" w:hAnsi="Times New Roman" w:cs="Times New Roman"/>
          <w:b/>
          <w:iCs/>
          <w:color w:val="FF0000"/>
          <w:sz w:val="24"/>
          <w:szCs w:val="24"/>
        </w:rPr>
      </w:pPr>
    </w:p>
    <w:p w:rsidR="00D62AC1" w:rsidRPr="00C3772F" w:rsidRDefault="00D62AC1" w:rsidP="000821EE">
      <w:pPr>
        <w:rPr>
          <w:rFonts w:ascii="Times New Roman" w:eastAsia="Times New Roman" w:hAnsi="Times New Roman" w:cs="Times New Roman"/>
          <w:b/>
          <w:iCs/>
          <w:color w:val="FF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55"/>
        <w:gridCol w:w="8473"/>
      </w:tblGrid>
      <w:tr w:rsidR="000821EE" w:rsidRPr="00C3772F" w:rsidTr="00B470DE">
        <w:trPr>
          <w:trHeight w:val="395"/>
        </w:trPr>
        <w:tc>
          <w:tcPr>
            <w:tcW w:w="9528" w:type="dxa"/>
            <w:gridSpan w:val="2"/>
            <w:shd w:val="clear" w:color="auto" w:fill="auto"/>
          </w:tcPr>
          <w:p w:rsidR="000821EE" w:rsidRPr="00CA529F" w:rsidRDefault="000821EE" w:rsidP="00CA529F">
            <w:pPr>
              <w:spacing w:after="0" w:line="360" w:lineRule="auto"/>
              <w:rPr>
                <w:rFonts w:ascii="Arial" w:hAnsi="Arial" w:cs="Arial"/>
                <w:b/>
                <w:sz w:val="24"/>
                <w:szCs w:val="24"/>
              </w:rPr>
            </w:pPr>
            <w:bookmarkStart w:id="0" w:name="_Hlk46133487"/>
            <w:r w:rsidRPr="00CA529F">
              <w:rPr>
                <w:rFonts w:ascii="Arial" w:hAnsi="Arial" w:cs="Arial"/>
                <w:b/>
                <w:sz w:val="24"/>
                <w:szCs w:val="24"/>
              </w:rPr>
              <w:lastRenderedPageBreak/>
              <w:t>Program Educational Objectives (PEOs)</w:t>
            </w:r>
          </w:p>
        </w:tc>
      </w:tr>
      <w:tr w:rsidR="000821EE" w:rsidRPr="00C3772F" w:rsidTr="00B470DE">
        <w:trPr>
          <w:trHeight w:val="620"/>
        </w:trPr>
        <w:tc>
          <w:tcPr>
            <w:tcW w:w="9528" w:type="dxa"/>
            <w:gridSpan w:val="2"/>
            <w:shd w:val="clear" w:color="auto" w:fill="auto"/>
          </w:tcPr>
          <w:p w:rsidR="000821EE" w:rsidRPr="00C3772F" w:rsidRDefault="000821EE" w:rsidP="00CA529F">
            <w:pPr>
              <w:spacing w:after="0" w:line="360" w:lineRule="auto"/>
              <w:jc w:val="both"/>
              <w:rPr>
                <w:rFonts w:ascii="Times New Roman" w:hAnsi="Times New Roman" w:cs="Times New Roman"/>
                <w:color w:val="333333"/>
                <w:sz w:val="24"/>
                <w:szCs w:val="24"/>
                <w:shd w:val="clear" w:color="auto" w:fill="FFFFFF"/>
              </w:rPr>
            </w:pPr>
            <w:r w:rsidRPr="00C3772F">
              <w:rPr>
                <w:rFonts w:ascii="Times New Roman" w:hAnsi="Times New Roman" w:cs="Times New Roman"/>
                <w:color w:val="333333"/>
                <w:sz w:val="24"/>
                <w:szCs w:val="24"/>
                <w:shd w:val="clear" w:color="auto" w:fill="FFFFFF"/>
              </w:rPr>
              <w:t>The </w:t>
            </w:r>
            <w:r w:rsidR="00056D6F" w:rsidRPr="00C3772F">
              <w:rPr>
                <w:rStyle w:val="Strong"/>
                <w:rFonts w:ascii="Times New Roman" w:hAnsi="Times New Roman" w:cs="Times New Roman"/>
                <w:sz w:val="24"/>
                <w:szCs w:val="24"/>
                <w:bdr w:val="none" w:sz="0" w:space="0" w:color="auto" w:frame="1"/>
              </w:rPr>
              <w:t>M</w:t>
            </w:r>
            <w:r w:rsidR="00056D6F" w:rsidRPr="00C3772F">
              <w:rPr>
                <w:rStyle w:val="Strong"/>
                <w:rFonts w:ascii="Times New Roman" w:hAnsi="Times New Roman" w:cs="Times New Roman"/>
                <w:color w:val="333333"/>
                <w:sz w:val="24"/>
                <w:szCs w:val="24"/>
                <w:bdr w:val="none" w:sz="0" w:space="0" w:color="auto" w:frame="1"/>
                <w:shd w:val="clear" w:color="auto" w:fill="FFFFFF"/>
              </w:rPr>
              <w:t xml:space="preserve">. </w:t>
            </w:r>
            <w:r w:rsidRPr="00C3772F">
              <w:rPr>
                <w:rStyle w:val="Strong"/>
                <w:rFonts w:ascii="Times New Roman" w:hAnsi="Times New Roman" w:cs="Times New Roman"/>
                <w:color w:val="333333"/>
                <w:sz w:val="24"/>
                <w:szCs w:val="24"/>
                <w:bdr w:val="none" w:sz="0" w:space="0" w:color="auto" w:frame="1"/>
                <w:shd w:val="clear" w:color="auto" w:fill="FFFFFF"/>
              </w:rPr>
              <w:t xml:space="preserve">Sc. </w:t>
            </w:r>
            <w:r w:rsidR="00B470DE" w:rsidRPr="00C3772F">
              <w:rPr>
                <w:rStyle w:val="Strong"/>
                <w:rFonts w:ascii="Times New Roman" w:hAnsi="Times New Roman" w:cs="Times New Roman"/>
                <w:color w:val="333333"/>
                <w:sz w:val="24"/>
                <w:szCs w:val="24"/>
                <w:bdr w:val="none" w:sz="0" w:space="0" w:color="auto" w:frame="1"/>
                <w:shd w:val="clear" w:color="auto" w:fill="FFFFFF"/>
              </w:rPr>
              <w:t>Chemistry</w:t>
            </w:r>
            <w:r w:rsidRPr="00C3772F">
              <w:rPr>
                <w:rStyle w:val="Strong"/>
                <w:rFonts w:ascii="Times New Roman" w:hAnsi="Times New Roman" w:cs="Times New Roman"/>
                <w:color w:val="333333"/>
                <w:sz w:val="24"/>
                <w:szCs w:val="24"/>
                <w:bdr w:val="none" w:sz="0" w:space="0" w:color="auto" w:frame="1"/>
                <w:shd w:val="clear" w:color="auto" w:fill="FFFFFF"/>
              </w:rPr>
              <w:t xml:space="preserve"> </w:t>
            </w:r>
            <w:r w:rsidR="00733286" w:rsidRPr="00C3772F">
              <w:rPr>
                <w:rFonts w:ascii="Times New Roman" w:hAnsi="Times New Roman" w:cs="Times New Roman"/>
                <w:color w:val="333333"/>
                <w:sz w:val="24"/>
                <w:szCs w:val="24"/>
                <w:shd w:val="clear" w:color="auto" w:fill="FFFFFF"/>
              </w:rPr>
              <w:t>program</w:t>
            </w:r>
            <w:r w:rsidR="004D369C" w:rsidRPr="00C3772F">
              <w:rPr>
                <w:rFonts w:ascii="Times New Roman" w:hAnsi="Times New Roman" w:cs="Times New Roman"/>
                <w:color w:val="333333"/>
                <w:sz w:val="24"/>
                <w:szCs w:val="24"/>
                <w:shd w:val="clear" w:color="auto" w:fill="FFFFFF"/>
              </w:rPr>
              <w:t xml:space="preserve"> aims that the graduates will become successful professional by demonstrating rational and analytical thinking abilities. The graduates will be mould to communicate efficiently and work in interdisciplinary research, and demonstrate scientific leadership in academia and industries. </w:t>
            </w:r>
          </w:p>
        </w:tc>
      </w:tr>
      <w:tr w:rsidR="000821EE" w:rsidRPr="00C3772F" w:rsidTr="00D62AC1">
        <w:trPr>
          <w:trHeight w:val="782"/>
        </w:trPr>
        <w:tc>
          <w:tcPr>
            <w:tcW w:w="1055" w:type="dxa"/>
            <w:shd w:val="clear" w:color="auto" w:fill="auto"/>
            <w:vAlign w:val="center"/>
          </w:tcPr>
          <w:p w:rsidR="000821EE" w:rsidRPr="00CA529F" w:rsidRDefault="000821EE" w:rsidP="00CA529F">
            <w:pPr>
              <w:spacing w:after="0" w:line="360" w:lineRule="auto"/>
              <w:jc w:val="right"/>
              <w:rPr>
                <w:rFonts w:ascii="Times New Roman" w:hAnsi="Times New Roman" w:cs="Times New Roman"/>
                <w:b/>
                <w:sz w:val="24"/>
                <w:szCs w:val="24"/>
              </w:rPr>
            </w:pPr>
            <w:r w:rsidRPr="00CA529F">
              <w:rPr>
                <w:rFonts w:ascii="Times New Roman" w:hAnsi="Times New Roman" w:cs="Times New Roman"/>
                <w:b/>
                <w:sz w:val="24"/>
                <w:szCs w:val="24"/>
              </w:rPr>
              <w:t>PEO1</w:t>
            </w:r>
          </w:p>
        </w:tc>
        <w:tc>
          <w:tcPr>
            <w:tcW w:w="8473" w:type="dxa"/>
            <w:shd w:val="clear" w:color="auto" w:fill="auto"/>
            <w:vAlign w:val="center"/>
          </w:tcPr>
          <w:p w:rsidR="000821EE" w:rsidRPr="00C3772F" w:rsidRDefault="00B470DE" w:rsidP="00CA529F">
            <w:pPr>
              <w:pStyle w:val="NormalWeb"/>
              <w:shd w:val="clear" w:color="auto" w:fill="FFFFFF"/>
              <w:spacing w:before="0" w:beforeAutospacing="0" w:after="0" w:afterAutospacing="0" w:line="360" w:lineRule="auto"/>
              <w:jc w:val="both"/>
            </w:pPr>
            <w:r w:rsidRPr="00C3772F">
              <w:rPr>
                <w:color w:val="000000"/>
              </w:rPr>
              <w:t>Students learn the essentials of major fields in Chemistry namely Analytical, Organic, Inorganic and Physical Chemistry which would make them to understand the pivotal role played in the field of plant and animal biology, energy, materials, health sector and environment.</w:t>
            </w:r>
          </w:p>
        </w:tc>
      </w:tr>
      <w:tr w:rsidR="000821EE" w:rsidRPr="00C3772F" w:rsidTr="00D62AC1">
        <w:trPr>
          <w:trHeight w:val="710"/>
        </w:trPr>
        <w:tc>
          <w:tcPr>
            <w:tcW w:w="1055" w:type="dxa"/>
            <w:shd w:val="clear" w:color="auto" w:fill="auto"/>
            <w:vAlign w:val="center"/>
          </w:tcPr>
          <w:p w:rsidR="000821EE" w:rsidRPr="00CA529F" w:rsidRDefault="000821EE" w:rsidP="00CA529F">
            <w:pPr>
              <w:spacing w:after="0" w:line="360" w:lineRule="auto"/>
              <w:jc w:val="right"/>
              <w:rPr>
                <w:rFonts w:ascii="Times New Roman" w:hAnsi="Times New Roman" w:cs="Times New Roman"/>
                <w:b/>
                <w:sz w:val="24"/>
                <w:szCs w:val="24"/>
              </w:rPr>
            </w:pPr>
            <w:r w:rsidRPr="00CA529F">
              <w:rPr>
                <w:rFonts w:ascii="Times New Roman" w:hAnsi="Times New Roman" w:cs="Times New Roman"/>
                <w:b/>
                <w:sz w:val="24"/>
                <w:szCs w:val="24"/>
              </w:rPr>
              <w:t>PEO2</w:t>
            </w:r>
          </w:p>
        </w:tc>
        <w:tc>
          <w:tcPr>
            <w:tcW w:w="8473" w:type="dxa"/>
            <w:shd w:val="clear" w:color="auto" w:fill="auto"/>
            <w:vAlign w:val="center"/>
          </w:tcPr>
          <w:p w:rsidR="000821EE" w:rsidRPr="00C3772F" w:rsidRDefault="00B470DE" w:rsidP="00CA529F">
            <w:pPr>
              <w:spacing w:after="0" w:line="360" w:lineRule="auto"/>
              <w:jc w:val="both"/>
              <w:rPr>
                <w:rFonts w:ascii="Times New Roman" w:hAnsi="Times New Roman" w:cs="Times New Roman"/>
                <w:sz w:val="24"/>
                <w:szCs w:val="24"/>
              </w:rPr>
            </w:pPr>
            <w:r w:rsidRPr="00C3772F">
              <w:rPr>
                <w:rFonts w:ascii="Times New Roman" w:hAnsi="Times New Roman" w:cs="Times New Roman"/>
                <w:color w:val="000000"/>
                <w:sz w:val="24"/>
                <w:szCs w:val="24"/>
              </w:rPr>
              <w:t>Students will be encouraged to exchange their knowledge and skills for developing independent writing in their field of study</w:t>
            </w:r>
          </w:p>
        </w:tc>
      </w:tr>
      <w:tr w:rsidR="000821EE" w:rsidRPr="00C3772F" w:rsidTr="00D62AC1">
        <w:trPr>
          <w:trHeight w:val="1070"/>
        </w:trPr>
        <w:tc>
          <w:tcPr>
            <w:tcW w:w="1055" w:type="dxa"/>
            <w:shd w:val="clear" w:color="auto" w:fill="auto"/>
            <w:vAlign w:val="center"/>
          </w:tcPr>
          <w:p w:rsidR="000821EE" w:rsidRPr="00CA529F" w:rsidRDefault="000821EE" w:rsidP="00CA529F">
            <w:pPr>
              <w:spacing w:after="0" w:line="360" w:lineRule="auto"/>
              <w:jc w:val="right"/>
              <w:rPr>
                <w:rFonts w:ascii="Times New Roman" w:hAnsi="Times New Roman" w:cs="Times New Roman"/>
                <w:b/>
                <w:sz w:val="24"/>
                <w:szCs w:val="24"/>
              </w:rPr>
            </w:pPr>
            <w:r w:rsidRPr="00CA529F">
              <w:rPr>
                <w:rFonts w:ascii="Times New Roman" w:hAnsi="Times New Roman" w:cs="Times New Roman"/>
                <w:b/>
                <w:sz w:val="24"/>
                <w:szCs w:val="24"/>
              </w:rPr>
              <w:t>PEO3</w:t>
            </w:r>
          </w:p>
        </w:tc>
        <w:tc>
          <w:tcPr>
            <w:tcW w:w="8473" w:type="dxa"/>
            <w:shd w:val="clear" w:color="auto" w:fill="auto"/>
            <w:vAlign w:val="center"/>
          </w:tcPr>
          <w:p w:rsidR="000821EE" w:rsidRPr="00C3772F" w:rsidRDefault="00B470DE" w:rsidP="00CA529F">
            <w:pPr>
              <w:pStyle w:val="NormalWeb"/>
              <w:shd w:val="clear" w:color="auto" w:fill="FFFFFF"/>
              <w:spacing w:before="0" w:beforeAutospacing="0" w:after="0" w:afterAutospacing="0" w:line="360" w:lineRule="auto"/>
              <w:jc w:val="both"/>
            </w:pPr>
            <w:r w:rsidRPr="00C3772F">
              <w:rPr>
                <w:color w:val="000000"/>
              </w:rPr>
              <w:t xml:space="preserve">Students will be allowed to design their own research project based on their firm theoretical understanding. </w:t>
            </w:r>
          </w:p>
        </w:tc>
      </w:tr>
      <w:tr w:rsidR="000821EE" w:rsidRPr="00C3772F" w:rsidTr="00D62AC1">
        <w:trPr>
          <w:trHeight w:val="710"/>
        </w:trPr>
        <w:tc>
          <w:tcPr>
            <w:tcW w:w="1055" w:type="dxa"/>
            <w:shd w:val="clear" w:color="auto" w:fill="auto"/>
            <w:vAlign w:val="center"/>
          </w:tcPr>
          <w:p w:rsidR="000821EE" w:rsidRPr="00CA529F" w:rsidRDefault="000821EE" w:rsidP="00CA529F">
            <w:pPr>
              <w:spacing w:after="0" w:line="360" w:lineRule="auto"/>
              <w:jc w:val="right"/>
              <w:rPr>
                <w:rFonts w:ascii="Times New Roman" w:hAnsi="Times New Roman" w:cs="Times New Roman"/>
                <w:b/>
                <w:sz w:val="24"/>
                <w:szCs w:val="24"/>
              </w:rPr>
            </w:pPr>
            <w:r w:rsidRPr="00CA529F">
              <w:rPr>
                <w:rFonts w:ascii="Times New Roman" w:hAnsi="Times New Roman" w:cs="Times New Roman"/>
                <w:b/>
                <w:sz w:val="24"/>
                <w:szCs w:val="24"/>
              </w:rPr>
              <w:t>PEO4</w:t>
            </w:r>
          </w:p>
        </w:tc>
        <w:tc>
          <w:tcPr>
            <w:tcW w:w="8473" w:type="dxa"/>
            <w:shd w:val="clear" w:color="auto" w:fill="auto"/>
            <w:vAlign w:val="center"/>
          </w:tcPr>
          <w:p w:rsidR="000821EE" w:rsidRPr="00C3772F" w:rsidRDefault="00056D6F" w:rsidP="00CA529F">
            <w:pPr>
              <w:shd w:val="clear" w:color="auto" w:fill="FFFFFF"/>
              <w:spacing w:after="0" w:line="360" w:lineRule="auto"/>
              <w:jc w:val="both"/>
              <w:rPr>
                <w:rFonts w:ascii="Times New Roman" w:hAnsi="Times New Roman" w:cs="Times New Roman"/>
                <w:sz w:val="24"/>
                <w:szCs w:val="24"/>
              </w:rPr>
            </w:pPr>
            <w:r w:rsidRPr="00C3772F">
              <w:rPr>
                <w:rFonts w:ascii="Times New Roman" w:eastAsia="Times New Roman" w:hAnsi="Times New Roman" w:cs="Times New Roman"/>
                <w:bCs/>
                <w:sz w:val="24"/>
                <w:szCs w:val="24"/>
                <w:lang w:eastAsia="en-IN" w:bidi="ta-IN"/>
              </w:rPr>
              <w:t>B</w:t>
            </w:r>
            <w:r w:rsidR="00A54B41" w:rsidRPr="00C3772F">
              <w:rPr>
                <w:rFonts w:ascii="Times New Roman" w:eastAsia="Times New Roman" w:hAnsi="Times New Roman" w:cs="Times New Roman"/>
                <w:bCs/>
                <w:sz w:val="24"/>
                <w:szCs w:val="24"/>
                <w:lang w:eastAsia="en-IN" w:bidi="ta-IN"/>
              </w:rPr>
              <w:t xml:space="preserve">e motivated to prepare </w:t>
            </w:r>
            <w:r w:rsidR="00576DB0">
              <w:rPr>
                <w:rFonts w:ascii="Times New Roman" w:eastAsia="Times New Roman" w:hAnsi="Times New Roman" w:cs="Times New Roman"/>
                <w:bCs/>
                <w:sz w:val="24"/>
                <w:szCs w:val="24"/>
                <w:lang w:eastAsia="en-IN" w:bidi="ta-IN"/>
              </w:rPr>
              <w:t>the students</w:t>
            </w:r>
            <w:r w:rsidRPr="00C3772F">
              <w:rPr>
                <w:rFonts w:ascii="Times New Roman" w:eastAsia="Times New Roman" w:hAnsi="Times New Roman" w:cs="Times New Roman"/>
                <w:bCs/>
                <w:sz w:val="24"/>
                <w:szCs w:val="24"/>
                <w:lang w:eastAsia="en-IN" w:bidi="ta-IN"/>
              </w:rPr>
              <w:t xml:space="preserve"> to pursue higher studies and research to meet out academic demands of the country.</w:t>
            </w:r>
          </w:p>
        </w:tc>
      </w:tr>
      <w:tr w:rsidR="001D2472" w:rsidRPr="00C3772F" w:rsidTr="00D62AC1">
        <w:trPr>
          <w:trHeight w:val="710"/>
        </w:trPr>
        <w:tc>
          <w:tcPr>
            <w:tcW w:w="1055" w:type="dxa"/>
            <w:shd w:val="clear" w:color="auto" w:fill="auto"/>
            <w:vAlign w:val="center"/>
          </w:tcPr>
          <w:p w:rsidR="001D2472" w:rsidRPr="00CA529F" w:rsidRDefault="001D2472" w:rsidP="00CA529F">
            <w:pPr>
              <w:spacing w:after="0" w:line="360" w:lineRule="auto"/>
              <w:jc w:val="right"/>
              <w:rPr>
                <w:rFonts w:ascii="Times New Roman" w:hAnsi="Times New Roman" w:cs="Times New Roman"/>
                <w:b/>
                <w:sz w:val="24"/>
                <w:szCs w:val="24"/>
              </w:rPr>
            </w:pPr>
            <w:r w:rsidRPr="00CA529F">
              <w:rPr>
                <w:rFonts w:ascii="Times New Roman" w:hAnsi="Times New Roman" w:cs="Times New Roman"/>
                <w:b/>
                <w:sz w:val="24"/>
                <w:szCs w:val="24"/>
              </w:rPr>
              <w:t>PEO5</w:t>
            </w:r>
          </w:p>
        </w:tc>
        <w:tc>
          <w:tcPr>
            <w:tcW w:w="8473" w:type="dxa"/>
            <w:shd w:val="clear" w:color="auto" w:fill="auto"/>
            <w:vAlign w:val="center"/>
          </w:tcPr>
          <w:p w:rsidR="001D2472" w:rsidRPr="00C3772F" w:rsidRDefault="001D2472" w:rsidP="00CA529F">
            <w:pPr>
              <w:spacing w:after="0" w:line="360" w:lineRule="auto"/>
              <w:rPr>
                <w:rFonts w:ascii="Times New Roman" w:eastAsia="Times New Roman" w:hAnsi="Times New Roman" w:cs="Times New Roman"/>
                <w:bCs/>
                <w:sz w:val="24"/>
                <w:szCs w:val="24"/>
                <w:lang w:eastAsia="en-IN" w:bidi="ta-IN"/>
              </w:rPr>
            </w:pPr>
            <w:r w:rsidRPr="00C3772F">
              <w:rPr>
                <w:rFonts w:ascii="Times New Roman" w:hAnsi="Times New Roman" w:cs="Times New Roman"/>
                <w:bCs/>
                <w:sz w:val="24"/>
                <w:szCs w:val="24"/>
              </w:rPr>
              <w:t>Have knowledge in wide range of chemistry techniques and application in scientific and engineering domains.</w:t>
            </w:r>
          </w:p>
        </w:tc>
      </w:tr>
      <w:bookmarkEnd w:id="0"/>
    </w:tbl>
    <w:p w:rsidR="000821EE" w:rsidRPr="00C3772F" w:rsidRDefault="000821EE" w:rsidP="000821EE">
      <w:pPr>
        <w:rPr>
          <w:rFonts w:ascii="Times New Roman" w:hAnsi="Times New Roman" w:cs="Times New Roman"/>
          <w:sz w:val="24"/>
          <w:szCs w:val="24"/>
        </w:rPr>
      </w:pPr>
    </w:p>
    <w:p w:rsidR="00D62AC1" w:rsidRPr="00C3772F" w:rsidRDefault="00D62AC1" w:rsidP="000821EE">
      <w:pPr>
        <w:rPr>
          <w:rFonts w:ascii="Times New Roman" w:hAnsi="Times New Roman" w:cs="Times New Roman"/>
          <w:sz w:val="24"/>
          <w:szCs w:val="24"/>
        </w:rPr>
      </w:pPr>
    </w:p>
    <w:p w:rsidR="00D62AC1" w:rsidRDefault="00D62AC1" w:rsidP="000821EE">
      <w:pPr>
        <w:rPr>
          <w:rFonts w:ascii="Times New Roman" w:hAnsi="Times New Roman" w:cs="Times New Roman"/>
          <w:sz w:val="24"/>
          <w:szCs w:val="24"/>
        </w:rPr>
      </w:pPr>
    </w:p>
    <w:p w:rsidR="00576DB0" w:rsidRPr="00C3772F" w:rsidRDefault="00576DB0" w:rsidP="000821EE">
      <w:pPr>
        <w:rPr>
          <w:rFonts w:ascii="Times New Roman" w:hAnsi="Times New Roman" w:cs="Times New Roman"/>
          <w:sz w:val="24"/>
          <w:szCs w:val="24"/>
        </w:rPr>
      </w:pPr>
    </w:p>
    <w:p w:rsidR="00D62AC1" w:rsidRPr="00C3772F" w:rsidRDefault="00D62AC1" w:rsidP="000821EE">
      <w:pPr>
        <w:rPr>
          <w:rFonts w:ascii="Times New Roman" w:hAnsi="Times New Roman" w:cs="Times New Roman"/>
          <w:sz w:val="24"/>
          <w:szCs w:val="24"/>
        </w:rPr>
      </w:pPr>
    </w:p>
    <w:p w:rsidR="00D62AC1" w:rsidRPr="00C3772F" w:rsidRDefault="00D62AC1" w:rsidP="000821EE">
      <w:pPr>
        <w:rPr>
          <w:rFonts w:ascii="Times New Roman" w:hAnsi="Times New Roman" w:cs="Times New Roman"/>
          <w:sz w:val="24"/>
          <w:szCs w:val="24"/>
        </w:rPr>
      </w:pPr>
    </w:p>
    <w:p w:rsidR="00D62AC1" w:rsidRPr="00C3772F" w:rsidRDefault="00D62AC1" w:rsidP="000821EE">
      <w:pPr>
        <w:rPr>
          <w:rFonts w:ascii="Times New Roman" w:hAnsi="Times New Roman" w:cs="Times New Roman"/>
          <w:sz w:val="24"/>
          <w:szCs w:val="24"/>
        </w:rPr>
      </w:pPr>
    </w:p>
    <w:p w:rsidR="00D62AC1" w:rsidRPr="00C3772F" w:rsidRDefault="00D62AC1" w:rsidP="000821EE">
      <w:pPr>
        <w:rPr>
          <w:rFonts w:ascii="Times New Roman" w:hAnsi="Times New Roman" w:cs="Times New Roman"/>
          <w:sz w:val="24"/>
          <w:szCs w:val="24"/>
        </w:rPr>
      </w:pPr>
    </w:p>
    <w:p w:rsidR="00D62AC1" w:rsidRPr="00C3772F" w:rsidRDefault="00D62AC1" w:rsidP="000821EE">
      <w:pPr>
        <w:rPr>
          <w:rFonts w:ascii="Times New Roman" w:hAnsi="Times New Roman" w:cs="Times New Roman"/>
          <w:sz w:val="24"/>
          <w:szCs w:val="24"/>
        </w:rPr>
      </w:pPr>
    </w:p>
    <w:p w:rsidR="00D62AC1" w:rsidRPr="00C3772F" w:rsidRDefault="00D62AC1" w:rsidP="000821EE">
      <w:pPr>
        <w:rPr>
          <w:rFonts w:ascii="Times New Roman" w:hAnsi="Times New Roman" w:cs="Times New Roman"/>
          <w:sz w:val="24"/>
          <w:szCs w:val="24"/>
        </w:rPr>
      </w:pPr>
    </w:p>
    <w:p w:rsidR="00361273" w:rsidRPr="00C3772F" w:rsidRDefault="00361273" w:rsidP="000821EE">
      <w:pPr>
        <w:rPr>
          <w:rFonts w:ascii="Times New Roman" w:hAnsi="Times New Roman" w:cs="Times New Roman"/>
          <w:sz w:val="24"/>
          <w:szCs w:val="24"/>
        </w:rPr>
      </w:pPr>
    </w:p>
    <w:p w:rsidR="00361273" w:rsidRPr="00C3772F" w:rsidRDefault="00361273" w:rsidP="000821EE">
      <w:pPr>
        <w:rPr>
          <w:rFonts w:ascii="Times New Roman" w:hAnsi="Times New Roman" w:cs="Times New Roman"/>
          <w:sz w:val="24"/>
          <w:szCs w:val="24"/>
        </w:rPr>
      </w:pPr>
    </w:p>
    <w:p w:rsidR="001457E9" w:rsidRPr="00C3772F" w:rsidRDefault="001457E9" w:rsidP="000821EE">
      <w:pPr>
        <w:rPr>
          <w:rFonts w:ascii="Times New Roman" w:hAnsi="Times New Roman" w:cs="Times New Roman"/>
          <w:sz w:val="24"/>
          <w:szCs w:val="24"/>
        </w:rPr>
      </w:pPr>
    </w:p>
    <w:p w:rsidR="00D62AC1" w:rsidRPr="00C3772F" w:rsidRDefault="00D62AC1" w:rsidP="000821EE">
      <w:pP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32"/>
        <w:gridCol w:w="8409"/>
      </w:tblGrid>
      <w:tr w:rsidR="000821EE" w:rsidRPr="00C3772F" w:rsidTr="00361273">
        <w:trPr>
          <w:trHeight w:val="323"/>
        </w:trPr>
        <w:tc>
          <w:tcPr>
            <w:tcW w:w="9441" w:type="dxa"/>
            <w:gridSpan w:val="2"/>
            <w:shd w:val="clear" w:color="auto" w:fill="auto"/>
          </w:tcPr>
          <w:p w:rsidR="000821EE" w:rsidRPr="00CA529F" w:rsidRDefault="000821EE" w:rsidP="00CA529F">
            <w:pPr>
              <w:spacing w:after="0" w:line="360" w:lineRule="auto"/>
              <w:rPr>
                <w:rFonts w:ascii="Arial" w:hAnsi="Arial" w:cs="Arial"/>
                <w:b/>
                <w:sz w:val="24"/>
                <w:szCs w:val="24"/>
              </w:rPr>
            </w:pPr>
            <w:r w:rsidRPr="00C3772F">
              <w:rPr>
                <w:rFonts w:ascii="Times New Roman" w:hAnsi="Times New Roman" w:cs="Times New Roman"/>
                <w:b/>
                <w:iCs/>
                <w:color w:val="FF0000"/>
                <w:sz w:val="24"/>
                <w:szCs w:val="24"/>
              </w:rPr>
              <w:br w:type="page"/>
            </w:r>
            <w:r w:rsidRPr="00CA529F">
              <w:rPr>
                <w:rFonts w:ascii="Arial" w:hAnsi="Arial" w:cs="Arial"/>
                <w:b/>
                <w:sz w:val="24"/>
                <w:szCs w:val="24"/>
              </w:rPr>
              <w:t>Program Specific Outcomes (PSOs)</w:t>
            </w:r>
          </w:p>
        </w:tc>
      </w:tr>
      <w:tr w:rsidR="000821EE" w:rsidRPr="00C3772F" w:rsidTr="00361273">
        <w:trPr>
          <w:trHeight w:val="440"/>
        </w:trPr>
        <w:tc>
          <w:tcPr>
            <w:tcW w:w="9441" w:type="dxa"/>
            <w:gridSpan w:val="2"/>
            <w:shd w:val="clear" w:color="auto" w:fill="auto"/>
          </w:tcPr>
          <w:p w:rsidR="000821EE" w:rsidRPr="00C3772F" w:rsidRDefault="000821EE" w:rsidP="00CA529F">
            <w:pPr>
              <w:spacing w:after="0" w:line="360" w:lineRule="auto"/>
              <w:rPr>
                <w:rFonts w:ascii="Times New Roman" w:hAnsi="Times New Roman" w:cs="Times New Roman"/>
                <w:b/>
                <w:sz w:val="24"/>
                <w:szCs w:val="24"/>
              </w:rPr>
            </w:pPr>
            <w:r w:rsidRPr="00C3772F">
              <w:rPr>
                <w:rFonts w:ascii="Times New Roman" w:hAnsi="Times New Roman" w:cs="Times New Roman"/>
                <w:sz w:val="24"/>
                <w:szCs w:val="24"/>
              </w:rPr>
              <w:t xml:space="preserve">After the successful completion of  </w:t>
            </w:r>
            <w:r w:rsidR="00056D6F" w:rsidRPr="00CA529F">
              <w:rPr>
                <w:rStyle w:val="Strong"/>
                <w:rFonts w:ascii="Times New Roman" w:hAnsi="Times New Roman" w:cs="Times New Roman"/>
                <w:sz w:val="24"/>
                <w:szCs w:val="24"/>
                <w:bdr w:val="none" w:sz="0" w:space="0" w:color="auto" w:frame="1"/>
              </w:rPr>
              <w:t>M</w:t>
            </w:r>
            <w:r w:rsidR="00056D6F" w:rsidRPr="00CA529F">
              <w:rPr>
                <w:rStyle w:val="Strong"/>
                <w:rFonts w:ascii="Times New Roman" w:hAnsi="Times New Roman" w:cs="Times New Roman"/>
                <w:sz w:val="24"/>
                <w:szCs w:val="24"/>
                <w:bdr w:val="none" w:sz="0" w:space="0" w:color="auto" w:frame="1"/>
                <w:shd w:val="clear" w:color="auto" w:fill="FFFFFF"/>
              </w:rPr>
              <w:t>.</w:t>
            </w:r>
            <w:r w:rsidRPr="00CA529F">
              <w:rPr>
                <w:rStyle w:val="Strong"/>
                <w:rFonts w:ascii="Times New Roman" w:hAnsi="Times New Roman" w:cs="Times New Roman"/>
                <w:sz w:val="24"/>
                <w:szCs w:val="24"/>
                <w:bdr w:val="none" w:sz="0" w:space="0" w:color="auto" w:frame="1"/>
                <w:shd w:val="clear" w:color="auto" w:fill="FFFFFF"/>
              </w:rPr>
              <w:t xml:space="preserve">Sc. </w:t>
            </w:r>
            <w:r w:rsidR="00B470DE" w:rsidRPr="00CA529F">
              <w:rPr>
                <w:rStyle w:val="Strong"/>
                <w:rFonts w:ascii="Times New Roman" w:hAnsi="Times New Roman" w:cs="Times New Roman"/>
                <w:sz w:val="24"/>
                <w:szCs w:val="24"/>
                <w:bdr w:val="none" w:sz="0" w:space="0" w:color="auto" w:frame="1"/>
                <w:shd w:val="clear" w:color="auto" w:fill="FFFFFF"/>
              </w:rPr>
              <w:t>Chemistry</w:t>
            </w:r>
            <w:r w:rsidR="00B470DE" w:rsidRPr="00C3772F">
              <w:rPr>
                <w:rStyle w:val="Strong"/>
                <w:rFonts w:ascii="Times New Roman" w:hAnsi="Times New Roman" w:cs="Times New Roman"/>
                <w:color w:val="333333"/>
                <w:sz w:val="24"/>
                <w:szCs w:val="24"/>
                <w:bdr w:val="none" w:sz="0" w:space="0" w:color="auto" w:frame="1"/>
                <w:shd w:val="clear" w:color="auto" w:fill="FFFFFF"/>
              </w:rPr>
              <w:t xml:space="preserve"> </w:t>
            </w:r>
            <w:r w:rsidRPr="00C3772F">
              <w:rPr>
                <w:rFonts w:ascii="Times New Roman" w:hAnsi="Times New Roman" w:cs="Times New Roman"/>
                <w:sz w:val="24"/>
                <w:szCs w:val="24"/>
              </w:rPr>
              <w:t>program, the students are expected to</w:t>
            </w:r>
          </w:p>
        </w:tc>
      </w:tr>
      <w:tr w:rsidR="00B470DE" w:rsidRPr="00C3772F" w:rsidTr="00B470DE">
        <w:trPr>
          <w:trHeight w:val="440"/>
        </w:trPr>
        <w:tc>
          <w:tcPr>
            <w:tcW w:w="1032" w:type="dxa"/>
            <w:shd w:val="clear" w:color="auto" w:fill="auto"/>
            <w:vAlign w:val="center"/>
          </w:tcPr>
          <w:p w:rsidR="00B470DE" w:rsidRPr="00CA529F" w:rsidRDefault="00B470DE" w:rsidP="00CA529F">
            <w:pPr>
              <w:spacing w:after="0" w:line="360" w:lineRule="auto"/>
              <w:jc w:val="right"/>
              <w:rPr>
                <w:rFonts w:ascii="Times New Roman" w:hAnsi="Times New Roman" w:cs="Times New Roman"/>
                <w:b/>
                <w:sz w:val="24"/>
                <w:szCs w:val="24"/>
              </w:rPr>
            </w:pPr>
            <w:r w:rsidRPr="00CA529F">
              <w:rPr>
                <w:rFonts w:ascii="Times New Roman" w:hAnsi="Times New Roman" w:cs="Times New Roman"/>
                <w:b/>
                <w:sz w:val="24"/>
                <w:szCs w:val="24"/>
              </w:rPr>
              <w:t>PSO1</w:t>
            </w:r>
          </w:p>
        </w:tc>
        <w:tc>
          <w:tcPr>
            <w:tcW w:w="8409" w:type="dxa"/>
            <w:shd w:val="clear" w:color="auto" w:fill="auto"/>
          </w:tcPr>
          <w:p w:rsidR="00B470DE" w:rsidRPr="00C3772F" w:rsidRDefault="00B470DE" w:rsidP="00CA529F">
            <w:pPr>
              <w:spacing w:after="0" w:line="360" w:lineRule="auto"/>
              <w:ind w:left="48"/>
              <w:jc w:val="both"/>
              <w:rPr>
                <w:rFonts w:ascii="Times New Roman" w:hAnsi="Times New Roman" w:cs="Times New Roman"/>
                <w:color w:val="000000"/>
                <w:sz w:val="24"/>
                <w:szCs w:val="24"/>
              </w:rPr>
            </w:pPr>
            <w:r w:rsidRPr="00C3772F">
              <w:rPr>
                <w:rFonts w:ascii="Times New Roman" w:hAnsi="Times New Roman" w:cs="Times New Roman"/>
                <w:color w:val="000000"/>
                <w:sz w:val="24"/>
                <w:szCs w:val="24"/>
              </w:rPr>
              <w:t>To build the firm foundation in the fundamentals and correlate the application with the current developments in chemistry.</w:t>
            </w:r>
          </w:p>
        </w:tc>
      </w:tr>
      <w:tr w:rsidR="00B470DE" w:rsidRPr="00C3772F" w:rsidTr="00B470DE">
        <w:trPr>
          <w:trHeight w:val="692"/>
        </w:trPr>
        <w:tc>
          <w:tcPr>
            <w:tcW w:w="1032" w:type="dxa"/>
            <w:shd w:val="clear" w:color="auto" w:fill="auto"/>
            <w:vAlign w:val="center"/>
          </w:tcPr>
          <w:p w:rsidR="00B470DE" w:rsidRPr="00CA529F" w:rsidRDefault="00B470DE" w:rsidP="00CA529F">
            <w:pPr>
              <w:spacing w:after="0" w:line="360" w:lineRule="auto"/>
              <w:jc w:val="right"/>
              <w:rPr>
                <w:rFonts w:ascii="Times New Roman" w:hAnsi="Times New Roman" w:cs="Times New Roman"/>
                <w:b/>
                <w:sz w:val="24"/>
                <w:szCs w:val="24"/>
              </w:rPr>
            </w:pPr>
            <w:r w:rsidRPr="00CA529F">
              <w:rPr>
                <w:rFonts w:ascii="Times New Roman" w:hAnsi="Times New Roman" w:cs="Times New Roman"/>
                <w:b/>
                <w:sz w:val="24"/>
                <w:szCs w:val="24"/>
              </w:rPr>
              <w:t>PSO2</w:t>
            </w:r>
          </w:p>
        </w:tc>
        <w:tc>
          <w:tcPr>
            <w:tcW w:w="8409" w:type="dxa"/>
            <w:shd w:val="clear" w:color="auto" w:fill="auto"/>
          </w:tcPr>
          <w:p w:rsidR="00B470DE" w:rsidRPr="00C3772F" w:rsidRDefault="00B470DE" w:rsidP="00CA529F">
            <w:pPr>
              <w:spacing w:after="0" w:line="360" w:lineRule="auto"/>
              <w:ind w:left="48"/>
              <w:jc w:val="both"/>
              <w:rPr>
                <w:rFonts w:ascii="Times New Roman" w:hAnsi="Times New Roman" w:cs="Times New Roman"/>
                <w:b/>
                <w:color w:val="000000"/>
                <w:sz w:val="24"/>
                <w:szCs w:val="24"/>
              </w:rPr>
            </w:pPr>
            <w:r w:rsidRPr="00C3772F">
              <w:rPr>
                <w:rFonts w:ascii="Times New Roman" w:hAnsi="Times New Roman" w:cs="Times New Roman"/>
                <w:color w:val="000000"/>
                <w:sz w:val="24"/>
                <w:szCs w:val="24"/>
              </w:rPr>
              <w:t>To get sufficient expertise in the operational knowledge and laboratory skills in all major fields of chemistry.</w:t>
            </w:r>
          </w:p>
        </w:tc>
      </w:tr>
      <w:tr w:rsidR="00B470DE" w:rsidRPr="00C3772F" w:rsidTr="00B470DE">
        <w:trPr>
          <w:trHeight w:val="350"/>
        </w:trPr>
        <w:tc>
          <w:tcPr>
            <w:tcW w:w="1032" w:type="dxa"/>
            <w:shd w:val="clear" w:color="auto" w:fill="auto"/>
            <w:vAlign w:val="center"/>
          </w:tcPr>
          <w:p w:rsidR="00B470DE" w:rsidRPr="00CA529F" w:rsidRDefault="00B470DE" w:rsidP="00CA529F">
            <w:pPr>
              <w:spacing w:after="0" w:line="360" w:lineRule="auto"/>
              <w:jc w:val="right"/>
              <w:rPr>
                <w:rFonts w:ascii="Times New Roman" w:hAnsi="Times New Roman" w:cs="Times New Roman"/>
                <w:b/>
                <w:sz w:val="24"/>
                <w:szCs w:val="24"/>
              </w:rPr>
            </w:pPr>
            <w:r w:rsidRPr="00CA529F">
              <w:rPr>
                <w:rFonts w:ascii="Times New Roman" w:hAnsi="Times New Roman" w:cs="Times New Roman"/>
                <w:b/>
                <w:sz w:val="24"/>
                <w:szCs w:val="24"/>
              </w:rPr>
              <w:t>PSO3</w:t>
            </w:r>
          </w:p>
        </w:tc>
        <w:tc>
          <w:tcPr>
            <w:tcW w:w="8409" w:type="dxa"/>
            <w:shd w:val="clear" w:color="auto" w:fill="auto"/>
          </w:tcPr>
          <w:p w:rsidR="00B470DE" w:rsidRPr="00C3772F" w:rsidRDefault="00B470DE" w:rsidP="00CA529F">
            <w:pPr>
              <w:spacing w:after="0" w:line="360" w:lineRule="auto"/>
              <w:ind w:left="48"/>
              <w:jc w:val="both"/>
              <w:rPr>
                <w:rFonts w:ascii="Times New Roman" w:hAnsi="Times New Roman" w:cs="Times New Roman"/>
                <w:color w:val="000000"/>
                <w:sz w:val="24"/>
                <w:szCs w:val="24"/>
              </w:rPr>
            </w:pPr>
            <w:r w:rsidRPr="00C3772F">
              <w:rPr>
                <w:rFonts w:ascii="Times New Roman" w:hAnsi="Times New Roman" w:cs="Times New Roman"/>
                <w:color w:val="000000"/>
                <w:sz w:val="24"/>
                <w:szCs w:val="24"/>
              </w:rPr>
              <w:t>To emphasize on integrating various disciplines of Science and encourage for interdisciplinary approach.</w:t>
            </w:r>
          </w:p>
        </w:tc>
      </w:tr>
      <w:tr w:rsidR="00B470DE" w:rsidRPr="00C3772F" w:rsidTr="00B470DE">
        <w:trPr>
          <w:trHeight w:val="692"/>
        </w:trPr>
        <w:tc>
          <w:tcPr>
            <w:tcW w:w="1032" w:type="dxa"/>
            <w:shd w:val="clear" w:color="auto" w:fill="auto"/>
            <w:vAlign w:val="center"/>
          </w:tcPr>
          <w:p w:rsidR="00B470DE" w:rsidRPr="00CA529F" w:rsidRDefault="00B470DE" w:rsidP="00CA529F">
            <w:pPr>
              <w:spacing w:after="0" w:line="360" w:lineRule="auto"/>
              <w:jc w:val="right"/>
              <w:rPr>
                <w:rFonts w:ascii="Times New Roman" w:hAnsi="Times New Roman" w:cs="Times New Roman"/>
                <w:b/>
                <w:sz w:val="24"/>
                <w:szCs w:val="24"/>
              </w:rPr>
            </w:pPr>
            <w:r w:rsidRPr="00CA529F">
              <w:rPr>
                <w:rFonts w:ascii="Times New Roman" w:hAnsi="Times New Roman" w:cs="Times New Roman"/>
                <w:b/>
                <w:sz w:val="24"/>
                <w:szCs w:val="24"/>
              </w:rPr>
              <w:t>PSO4</w:t>
            </w:r>
          </w:p>
        </w:tc>
        <w:tc>
          <w:tcPr>
            <w:tcW w:w="8409" w:type="dxa"/>
            <w:shd w:val="clear" w:color="auto" w:fill="auto"/>
          </w:tcPr>
          <w:p w:rsidR="00B470DE" w:rsidRPr="00C3772F" w:rsidRDefault="00B470DE" w:rsidP="00CA529F">
            <w:pPr>
              <w:spacing w:after="0" w:line="360" w:lineRule="auto"/>
              <w:ind w:left="48"/>
              <w:jc w:val="both"/>
              <w:rPr>
                <w:rFonts w:ascii="Times New Roman" w:hAnsi="Times New Roman" w:cs="Times New Roman"/>
                <w:color w:val="000000"/>
                <w:sz w:val="24"/>
                <w:szCs w:val="24"/>
              </w:rPr>
            </w:pPr>
            <w:r w:rsidRPr="00C3772F">
              <w:rPr>
                <w:rFonts w:ascii="Times New Roman" w:hAnsi="Times New Roman" w:cs="Times New Roman"/>
                <w:color w:val="000000"/>
                <w:sz w:val="24"/>
                <w:szCs w:val="24"/>
              </w:rPr>
              <w:t>To acquire problem solving capacity, interpretation of results with the use of sophisticated instruments and devises new preparation techniques.</w:t>
            </w:r>
          </w:p>
        </w:tc>
      </w:tr>
      <w:tr w:rsidR="00B470DE" w:rsidRPr="00C3772F" w:rsidTr="00B470DE">
        <w:trPr>
          <w:trHeight w:val="530"/>
        </w:trPr>
        <w:tc>
          <w:tcPr>
            <w:tcW w:w="1032" w:type="dxa"/>
            <w:shd w:val="clear" w:color="auto" w:fill="auto"/>
            <w:vAlign w:val="center"/>
          </w:tcPr>
          <w:p w:rsidR="00B470DE" w:rsidRPr="00CA529F" w:rsidRDefault="00B470DE" w:rsidP="00CA529F">
            <w:pPr>
              <w:spacing w:after="0" w:line="360" w:lineRule="auto"/>
              <w:jc w:val="right"/>
              <w:rPr>
                <w:rFonts w:ascii="Times New Roman" w:hAnsi="Times New Roman" w:cs="Times New Roman"/>
                <w:b/>
                <w:sz w:val="24"/>
                <w:szCs w:val="24"/>
              </w:rPr>
            </w:pPr>
            <w:r w:rsidRPr="00CA529F">
              <w:rPr>
                <w:rFonts w:ascii="Times New Roman" w:hAnsi="Times New Roman" w:cs="Times New Roman"/>
                <w:b/>
                <w:sz w:val="24"/>
                <w:szCs w:val="24"/>
              </w:rPr>
              <w:t>PSO5</w:t>
            </w:r>
          </w:p>
        </w:tc>
        <w:tc>
          <w:tcPr>
            <w:tcW w:w="8409" w:type="dxa"/>
            <w:shd w:val="clear" w:color="auto" w:fill="auto"/>
          </w:tcPr>
          <w:p w:rsidR="00B470DE" w:rsidRPr="00C3772F" w:rsidRDefault="00B470DE" w:rsidP="00CA529F">
            <w:pPr>
              <w:spacing w:after="0" w:line="360" w:lineRule="auto"/>
              <w:ind w:left="48"/>
              <w:jc w:val="both"/>
              <w:rPr>
                <w:rFonts w:ascii="Times New Roman" w:hAnsi="Times New Roman" w:cs="Times New Roman"/>
                <w:color w:val="000000"/>
                <w:sz w:val="24"/>
                <w:szCs w:val="24"/>
              </w:rPr>
            </w:pPr>
            <w:r w:rsidRPr="00C3772F">
              <w:rPr>
                <w:rFonts w:ascii="Times New Roman" w:hAnsi="Times New Roman" w:cs="Times New Roman"/>
                <w:color w:val="000000"/>
                <w:sz w:val="24"/>
                <w:szCs w:val="24"/>
              </w:rPr>
              <w:t>To motivate the students to prepare for competitive examinations, job carriers and get trained for industrial entrepreneurship.</w:t>
            </w:r>
          </w:p>
        </w:tc>
      </w:tr>
      <w:tr w:rsidR="00B470DE" w:rsidRPr="00C3772F" w:rsidTr="00B470DE">
        <w:trPr>
          <w:trHeight w:val="638"/>
        </w:trPr>
        <w:tc>
          <w:tcPr>
            <w:tcW w:w="1032" w:type="dxa"/>
            <w:shd w:val="clear" w:color="auto" w:fill="auto"/>
            <w:vAlign w:val="center"/>
          </w:tcPr>
          <w:p w:rsidR="00B470DE" w:rsidRPr="00CA529F" w:rsidRDefault="00B470DE" w:rsidP="00CA529F">
            <w:pPr>
              <w:spacing w:after="0" w:line="360" w:lineRule="auto"/>
              <w:jc w:val="right"/>
              <w:rPr>
                <w:rFonts w:ascii="Times New Roman" w:hAnsi="Times New Roman" w:cs="Times New Roman"/>
                <w:b/>
                <w:sz w:val="24"/>
                <w:szCs w:val="24"/>
              </w:rPr>
            </w:pPr>
            <w:r w:rsidRPr="00CA529F">
              <w:rPr>
                <w:rFonts w:ascii="Times New Roman" w:hAnsi="Times New Roman" w:cs="Times New Roman"/>
                <w:b/>
                <w:sz w:val="24"/>
                <w:szCs w:val="24"/>
              </w:rPr>
              <w:t>PSO6</w:t>
            </w:r>
          </w:p>
        </w:tc>
        <w:tc>
          <w:tcPr>
            <w:tcW w:w="8409" w:type="dxa"/>
            <w:shd w:val="clear" w:color="auto" w:fill="auto"/>
          </w:tcPr>
          <w:p w:rsidR="00B470DE" w:rsidRPr="00C3772F" w:rsidRDefault="00B470DE" w:rsidP="00CA529F">
            <w:pPr>
              <w:spacing w:after="0" w:line="360" w:lineRule="auto"/>
              <w:ind w:left="48"/>
              <w:jc w:val="both"/>
              <w:rPr>
                <w:rFonts w:ascii="Times New Roman" w:hAnsi="Times New Roman" w:cs="Times New Roman"/>
                <w:color w:val="000000"/>
                <w:sz w:val="24"/>
                <w:szCs w:val="24"/>
              </w:rPr>
            </w:pPr>
            <w:r w:rsidRPr="00C3772F">
              <w:rPr>
                <w:rFonts w:ascii="Times New Roman" w:eastAsia="Times New Roman" w:hAnsi="Times New Roman" w:cs="Times New Roman"/>
                <w:color w:val="000000"/>
                <w:sz w:val="24"/>
                <w:szCs w:val="24"/>
              </w:rPr>
              <w:t>To make current awareness on social, economic, and environmental problems facing globally</w:t>
            </w:r>
          </w:p>
        </w:tc>
      </w:tr>
    </w:tbl>
    <w:p w:rsidR="000821EE" w:rsidRPr="00C3772F" w:rsidRDefault="000821EE" w:rsidP="000821EE">
      <w:pPr>
        <w:rPr>
          <w:rFonts w:ascii="Times New Roman" w:hAnsi="Times New Roman" w:cs="Times New Roman"/>
          <w:sz w:val="24"/>
          <w:szCs w:val="24"/>
        </w:rPr>
      </w:pPr>
    </w:p>
    <w:p w:rsidR="000821EE" w:rsidRPr="00C3772F" w:rsidRDefault="000821EE" w:rsidP="000821EE">
      <w:pPr>
        <w:rPr>
          <w:rFonts w:ascii="Times New Roman" w:hAnsi="Times New Roman" w:cs="Times New Roman"/>
          <w:sz w:val="24"/>
          <w:szCs w:val="24"/>
        </w:rPr>
      </w:pPr>
    </w:p>
    <w:p w:rsidR="000821EE" w:rsidRPr="00C3772F" w:rsidRDefault="000821EE" w:rsidP="000821EE">
      <w:pPr>
        <w:rPr>
          <w:rStyle w:val="Strong"/>
          <w:rFonts w:ascii="Times New Roman" w:hAnsi="Times New Roman" w:cs="Times New Roman"/>
          <w:color w:val="FF0000"/>
          <w:sz w:val="24"/>
          <w:szCs w:val="24"/>
          <w:u w:val="single"/>
          <w:shd w:val="clear" w:color="auto" w:fill="FFFFFF"/>
        </w:rPr>
      </w:pPr>
      <w:r w:rsidRPr="00C3772F">
        <w:rPr>
          <w:rStyle w:val="Strong"/>
          <w:rFonts w:ascii="Times New Roman" w:hAnsi="Times New Roman" w:cs="Times New Roman"/>
          <w:color w:val="FF0000"/>
          <w:sz w:val="24"/>
          <w:szCs w:val="24"/>
          <w:u w:val="single"/>
          <w:shd w:val="clear" w:color="auto" w:fill="FFFFFF"/>
        </w:rPr>
        <w:br w:type="page"/>
      </w:r>
    </w:p>
    <w:p w:rsidR="00733286" w:rsidRPr="00C3772F" w:rsidRDefault="00733286" w:rsidP="000821EE">
      <w:pP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27"/>
        <w:gridCol w:w="8390"/>
      </w:tblGrid>
      <w:tr w:rsidR="000821EE" w:rsidRPr="00C3772F" w:rsidTr="00667598">
        <w:trPr>
          <w:trHeight w:val="350"/>
        </w:trPr>
        <w:tc>
          <w:tcPr>
            <w:tcW w:w="9417" w:type="dxa"/>
            <w:gridSpan w:val="2"/>
            <w:shd w:val="clear" w:color="auto" w:fill="auto"/>
          </w:tcPr>
          <w:p w:rsidR="000821EE" w:rsidRPr="00CA529F" w:rsidRDefault="000821EE" w:rsidP="00CA529F">
            <w:pPr>
              <w:spacing w:after="0" w:line="360" w:lineRule="auto"/>
              <w:rPr>
                <w:rFonts w:ascii="Arial" w:hAnsi="Arial" w:cs="Arial"/>
                <w:b/>
                <w:sz w:val="24"/>
                <w:szCs w:val="24"/>
              </w:rPr>
            </w:pPr>
            <w:r w:rsidRPr="00CA529F">
              <w:rPr>
                <w:rFonts w:ascii="Arial" w:hAnsi="Arial" w:cs="Arial"/>
                <w:b/>
                <w:sz w:val="24"/>
                <w:szCs w:val="24"/>
              </w:rPr>
              <w:t>Program Outcomes (POs)</w:t>
            </w:r>
          </w:p>
        </w:tc>
      </w:tr>
      <w:tr w:rsidR="000821EE" w:rsidRPr="00C3772F" w:rsidTr="00667598">
        <w:trPr>
          <w:trHeight w:val="350"/>
        </w:trPr>
        <w:tc>
          <w:tcPr>
            <w:tcW w:w="9417" w:type="dxa"/>
            <w:gridSpan w:val="2"/>
            <w:shd w:val="clear" w:color="auto" w:fill="auto"/>
          </w:tcPr>
          <w:p w:rsidR="000821EE" w:rsidRPr="00C3772F" w:rsidRDefault="000821EE" w:rsidP="00CA529F">
            <w:pPr>
              <w:spacing w:after="0" w:line="360" w:lineRule="auto"/>
              <w:rPr>
                <w:rFonts w:ascii="Times New Roman" w:hAnsi="Times New Roman" w:cs="Times New Roman"/>
                <w:b/>
                <w:sz w:val="24"/>
                <w:szCs w:val="24"/>
              </w:rPr>
            </w:pPr>
            <w:r w:rsidRPr="00C3772F">
              <w:rPr>
                <w:rFonts w:ascii="Times New Roman" w:hAnsi="Times New Roman" w:cs="Times New Roman"/>
                <w:sz w:val="24"/>
                <w:szCs w:val="24"/>
              </w:rPr>
              <w:t xml:space="preserve">On successful completion of the </w:t>
            </w:r>
            <w:r w:rsidRPr="00CA529F">
              <w:rPr>
                <w:rStyle w:val="Strong"/>
                <w:rFonts w:ascii="Times New Roman" w:hAnsi="Times New Roman" w:cs="Times New Roman"/>
                <w:sz w:val="24"/>
                <w:szCs w:val="24"/>
                <w:bdr w:val="none" w:sz="0" w:space="0" w:color="auto" w:frame="1"/>
              </w:rPr>
              <w:t>M</w:t>
            </w:r>
            <w:r w:rsidRPr="00CA529F">
              <w:rPr>
                <w:rStyle w:val="Strong"/>
                <w:rFonts w:ascii="Times New Roman" w:hAnsi="Times New Roman" w:cs="Times New Roman"/>
                <w:sz w:val="24"/>
                <w:szCs w:val="24"/>
                <w:bdr w:val="none" w:sz="0" w:space="0" w:color="auto" w:frame="1"/>
                <w:shd w:val="clear" w:color="auto" w:fill="FFFFFF"/>
              </w:rPr>
              <w:t xml:space="preserve">. Sc. </w:t>
            </w:r>
            <w:r w:rsidR="00733286" w:rsidRPr="00CA529F">
              <w:rPr>
                <w:rStyle w:val="Strong"/>
                <w:rFonts w:ascii="Times New Roman" w:hAnsi="Times New Roman" w:cs="Times New Roman"/>
                <w:sz w:val="24"/>
                <w:szCs w:val="24"/>
                <w:bdr w:val="none" w:sz="0" w:space="0" w:color="auto" w:frame="1"/>
                <w:shd w:val="clear" w:color="auto" w:fill="FFFFFF"/>
              </w:rPr>
              <w:t>Chemistry</w:t>
            </w:r>
            <w:r w:rsidRPr="00C3772F">
              <w:rPr>
                <w:rStyle w:val="Strong"/>
                <w:rFonts w:ascii="Times New Roman" w:hAnsi="Times New Roman" w:cs="Times New Roman"/>
                <w:color w:val="333333"/>
                <w:sz w:val="24"/>
                <w:szCs w:val="24"/>
                <w:bdr w:val="none" w:sz="0" w:space="0" w:color="auto" w:frame="1"/>
                <w:shd w:val="clear" w:color="auto" w:fill="FFFFFF"/>
              </w:rPr>
              <w:t xml:space="preserve">  </w:t>
            </w:r>
            <w:r w:rsidRPr="00C3772F">
              <w:rPr>
                <w:rFonts w:ascii="Times New Roman" w:hAnsi="Times New Roman" w:cs="Times New Roman"/>
                <w:sz w:val="24"/>
                <w:szCs w:val="24"/>
              </w:rPr>
              <w:t>program</w:t>
            </w:r>
          </w:p>
        </w:tc>
      </w:tr>
      <w:tr w:rsidR="000821EE" w:rsidRPr="00C3772F" w:rsidTr="00667598">
        <w:trPr>
          <w:trHeight w:val="440"/>
        </w:trPr>
        <w:tc>
          <w:tcPr>
            <w:tcW w:w="1027" w:type="dxa"/>
            <w:shd w:val="clear" w:color="auto" w:fill="auto"/>
            <w:vAlign w:val="center"/>
          </w:tcPr>
          <w:p w:rsidR="000821EE" w:rsidRPr="00CA529F" w:rsidRDefault="000821EE" w:rsidP="00587222">
            <w:pPr>
              <w:spacing w:after="0"/>
              <w:jc w:val="center"/>
              <w:rPr>
                <w:rFonts w:ascii="Times New Roman" w:hAnsi="Times New Roman" w:cs="Times New Roman"/>
                <w:b/>
                <w:sz w:val="24"/>
                <w:szCs w:val="24"/>
              </w:rPr>
            </w:pPr>
            <w:r w:rsidRPr="00CA529F">
              <w:rPr>
                <w:rFonts w:ascii="Times New Roman" w:hAnsi="Times New Roman" w:cs="Times New Roman"/>
                <w:b/>
                <w:sz w:val="24"/>
                <w:szCs w:val="24"/>
              </w:rPr>
              <w:t>PO1</w:t>
            </w:r>
          </w:p>
        </w:tc>
        <w:tc>
          <w:tcPr>
            <w:tcW w:w="8390" w:type="dxa"/>
            <w:shd w:val="clear" w:color="auto" w:fill="auto"/>
            <w:vAlign w:val="center"/>
          </w:tcPr>
          <w:p w:rsidR="000821EE" w:rsidRPr="00C3772F" w:rsidRDefault="000821EE" w:rsidP="00CA529F">
            <w:pPr>
              <w:spacing w:after="0" w:line="360" w:lineRule="auto"/>
              <w:jc w:val="both"/>
              <w:rPr>
                <w:rFonts w:ascii="Times New Roman" w:hAnsi="Times New Roman" w:cs="Times New Roman"/>
                <w:sz w:val="24"/>
                <w:szCs w:val="24"/>
                <w:lang w:val="en-IN"/>
              </w:rPr>
            </w:pPr>
            <w:r w:rsidRPr="00C3772F">
              <w:rPr>
                <w:rFonts w:ascii="Times New Roman" w:hAnsi="Times New Roman" w:cs="Times New Roman"/>
                <w:sz w:val="24"/>
                <w:szCs w:val="24"/>
                <w:lang w:val="en-IN"/>
              </w:rPr>
              <w:t xml:space="preserve">To equip students with advanced knowledge and insight in </w:t>
            </w:r>
            <w:r w:rsidR="00733286" w:rsidRPr="00C3772F">
              <w:rPr>
                <w:rFonts w:ascii="Times New Roman" w:hAnsi="Times New Roman" w:cs="Times New Roman"/>
                <w:sz w:val="24"/>
                <w:szCs w:val="24"/>
                <w:lang w:val="en-IN"/>
              </w:rPr>
              <w:t xml:space="preserve">general </w:t>
            </w:r>
            <w:r w:rsidR="00302ED3" w:rsidRPr="00C3772F">
              <w:rPr>
                <w:rFonts w:ascii="Times New Roman" w:hAnsi="Times New Roman" w:cs="Times New Roman"/>
                <w:sz w:val="24"/>
                <w:szCs w:val="24"/>
                <w:lang w:val="en-IN"/>
              </w:rPr>
              <w:t>and green chemistry</w:t>
            </w:r>
          </w:p>
        </w:tc>
      </w:tr>
      <w:tr w:rsidR="00977A5A" w:rsidRPr="00C3772F" w:rsidTr="00667598">
        <w:trPr>
          <w:trHeight w:val="440"/>
        </w:trPr>
        <w:tc>
          <w:tcPr>
            <w:tcW w:w="1027" w:type="dxa"/>
            <w:shd w:val="clear" w:color="auto" w:fill="auto"/>
            <w:vAlign w:val="center"/>
          </w:tcPr>
          <w:p w:rsidR="00977A5A" w:rsidRPr="00CA529F" w:rsidRDefault="00977A5A" w:rsidP="00587222">
            <w:pPr>
              <w:spacing w:after="0"/>
              <w:jc w:val="center"/>
              <w:rPr>
                <w:rFonts w:ascii="Times New Roman" w:hAnsi="Times New Roman" w:cs="Times New Roman"/>
                <w:b/>
                <w:sz w:val="24"/>
                <w:szCs w:val="24"/>
              </w:rPr>
            </w:pPr>
            <w:r w:rsidRPr="00CA529F">
              <w:rPr>
                <w:rFonts w:ascii="Times New Roman" w:hAnsi="Times New Roman" w:cs="Times New Roman"/>
                <w:b/>
                <w:sz w:val="24"/>
                <w:szCs w:val="24"/>
              </w:rPr>
              <w:t>PO2</w:t>
            </w:r>
          </w:p>
        </w:tc>
        <w:tc>
          <w:tcPr>
            <w:tcW w:w="8390" w:type="dxa"/>
            <w:shd w:val="clear" w:color="auto" w:fill="auto"/>
            <w:vAlign w:val="center"/>
          </w:tcPr>
          <w:p w:rsidR="00977A5A" w:rsidRPr="00C3772F" w:rsidRDefault="00E21503" w:rsidP="00CA529F">
            <w:pPr>
              <w:spacing w:after="0" w:line="360" w:lineRule="auto"/>
              <w:jc w:val="both"/>
              <w:rPr>
                <w:rFonts w:ascii="Times New Roman" w:hAnsi="Times New Roman" w:cs="Times New Roman"/>
                <w:sz w:val="24"/>
                <w:szCs w:val="24"/>
                <w:lang w:val="en-IN"/>
              </w:rPr>
            </w:pPr>
            <w:r w:rsidRPr="00C3772F">
              <w:rPr>
                <w:rFonts w:ascii="Times New Roman" w:hAnsi="Times New Roman" w:cs="Times New Roman"/>
                <w:color w:val="000000" w:themeColor="text1"/>
                <w:sz w:val="24"/>
                <w:szCs w:val="24"/>
              </w:rPr>
              <w:t xml:space="preserve">To equip students to </w:t>
            </w:r>
            <w:r w:rsidR="00251D27" w:rsidRPr="00C3772F">
              <w:rPr>
                <w:rFonts w:ascii="Times New Roman" w:hAnsi="Times New Roman" w:cs="Times New Roman"/>
                <w:color w:val="000000" w:themeColor="text1"/>
                <w:sz w:val="24"/>
                <w:szCs w:val="24"/>
              </w:rPr>
              <w:t>meet current industrial need</w:t>
            </w:r>
            <w:r w:rsidRPr="00C3772F">
              <w:rPr>
                <w:rFonts w:ascii="Times New Roman" w:hAnsi="Times New Roman" w:cs="Times New Roman"/>
                <w:color w:val="000000" w:themeColor="text1"/>
                <w:sz w:val="24"/>
                <w:szCs w:val="24"/>
              </w:rPr>
              <w:t xml:space="preserve"> </w:t>
            </w:r>
          </w:p>
        </w:tc>
      </w:tr>
      <w:tr w:rsidR="000821EE" w:rsidRPr="00C3772F" w:rsidTr="00667598">
        <w:trPr>
          <w:trHeight w:val="530"/>
        </w:trPr>
        <w:tc>
          <w:tcPr>
            <w:tcW w:w="1027" w:type="dxa"/>
            <w:shd w:val="clear" w:color="auto" w:fill="auto"/>
            <w:vAlign w:val="center"/>
          </w:tcPr>
          <w:p w:rsidR="000821EE" w:rsidRPr="00CA529F" w:rsidRDefault="000821EE" w:rsidP="00977A5A">
            <w:pPr>
              <w:spacing w:after="0"/>
              <w:jc w:val="center"/>
              <w:rPr>
                <w:rFonts w:ascii="Times New Roman" w:hAnsi="Times New Roman" w:cs="Times New Roman"/>
                <w:b/>
                <w:sz w:val="24"/>
                <w:szCs w:val="24"/>
              </w:rPr>
            </w:pPr>
            <w:r w:rsidRPr="00CA529F">
              <w:rPr>
                <w:rFonts w:ascii="Times New Roman" w:hAnsi="Times New Roman" w:cs="Times New Roman"/>
                <w:b/>
                <w:sz w:val="24"/>
                <w:szCs w:val="24"/>
              </w:rPr>
              <w:t>PO</w:t>
            </w:r>
            <w:r w:rsidR="00977A5A" w:rsidRPr="00CA529F">
              <w:rPr>
                <w:rFonts w:ascii="Times New Roman" w:hAnsi="Times New Roman" w:cs="Times New Roman"/>
                <w:b/>
                <w:sz w:val="24"/>
                <w:szCs w:val="24"/>
              </w:rPr>
              <w:t>3</w:t>
            </w:r>
          </w:p>
        </w:tc>
        <w:tc>
          <w:tcPr>
            <w:tcW w:w="8390" w:type="dxa"/>
            <w:shd w:val="clear" w:color="auto" w:fill="auto"/>
            <w:vAlign w:val="center"/>
          </w:tcPr>
          <w:p w:rsidR="000821EE" w:rsidRPr="00C3772F" w:rsidRDefault="000821EE" w:rsidP="00CA529F">
            <w:pPr>
              <w:pStyle w:val="NormalWeb"/>
              <w:shd w:val="clear" w:color="auto" w:fill="FFFFFF"/>
              <w:spacing w:before="0" w:beforeAutospacing="0" w:after="0" w:afterAutospacing="0" w:line="360" w:lineRule="auto"/>
              <w:contextualSpacing/>
              <w:jc w:val="both"/>
              <w:rPr>
                <w:color w:val="000000" w:themeColor="text1"/>
              </w:rPr>
            </w:pPr>
            <w:r w:rsidRPr="00C3772F">
              <w:rPr>
                <w:color w:val="000000" w:themeColor="text1"/>
              </w:rPr>
              <w:t xml:space="preserve">To equip students with different types of problem solving </w:t>
            </w:r>
            <w:r w:rsidR="00733286" w:rsidRPr="00C3772F">
              <w:rPr>
                <w:color w:val="000000" w:themeColor="text1"/>
              </w:rPr>
              <w:t xml:space="preserve">related to </w:t>
            </w:r>
            <w:r w:rsidR="00251D27" w:rsidRPr="00C3772F">
              <w:rPr>
                <w:color w:val="000000" w:themeColor="text1"/>
              </w:rPr>
              <w:t xml:space="preserve">academic and </w:t>
            </w:r>
            <w:r w:rsidR="00733286" w:rsidRPr="00C3772F">
              <w:rPr>
                <w:color w:val="000000" w:themeColor="text1"/>
              </w:rPr>
              <w:t xml:space="preserve"> </w:t>
            </w:r>
            <w:r w:rsidR="00251D27" w:rsidRPr="00C3772F">
              <w:rPr>
                <w:color w:val="000000" w:themeColor="text1"/>
              </w:rPr>
              <w:t xml:space="preserve">industrial </w:t>
            </w:r>
            <w:r w:rsidR="00733286" w:rsidRPr="00C3772F">
              <w:rPr>
                <w:color w:val="000000" w:themeColor="text1"/>
              </w:rPr>
              <w:t>domain</w:t>
            </w:r>
            <w:r w:rsidRPr="00C3772F">
              <w:rPr>
                <w:color w:val="000000" w:themeColor="text1"/>
              </w:rPr>
              <w:t xml:space="preserve"> </w:t>
            </w:r>
          </w:p>
        </w:tc>
      </w:tr>
      <w:tr w:rsidR="000821EE" w:rsidRPr="00C3772F" w:rsidTr="00667598">
        <w:trPr>
          <w:trHeight w:val="710"/>
        </w:trPr>
        <w:tc>
          <w:tcPr>
            <w:tcW w:w="1027" w:type="dxa"/>
            <w:shd w:val="clear" w:color="auto" w:fill="auto"/>
            <w:vAlign w:val="center"/>
          </w:tcPr>
          <w:p w:rsidR="000821EE" w:rsidRPr="00CA529F" w:rsidRDefault="000821EE" w:rsidP="00977A5A">
            <w:pPr>
              <w:spacing w:after="0"/>
              <w:jc w:val="center"/>
              <w:rPr>
                <w:rFonts w:ascii="Times New Roman" w:hAnsi="Times New Roman" w:cs="Times New Roman"/>
                <w:b/>
                <w:sz w:val="24"/>
                <w:szCs w:val="24"/>
              </w:rPr>
            </w:pPr>
            <w:r w:rsidRPr="00CA529F">
              <w:rPr>
                <w:rFonts w:ascii="Times New Roman" w:hAnsi="Times New Roman" w:cs="Times New Roman"/>
                <w:b/>
                <w:sz w:val="24"/>
                <w:szCs w:val="24"/>
              </w:rPr>
              <w:t>PO</w:t>
            </w:r>
            <w:r w:rsidR="00977A5A" w:rsidRPr="00CA529F">
              <w:rPr>
                <w:rFonts w:ascii="Times New Roman" w:hAnsi="Times New Roman" w:cs="Times New Roman"/>
                <w:b/>
                <w:sz w:val="24"/>
                <w:szCs w:val="24"/>
              </w:rPr>
              <w:t>4</w:t>
            </w:r>
          </w:p>
        </w:tc>
        <w:tc>
          <w:tcPr>
            <w:tcW w:w="8390" w:type="dxa"/>
            <w:shd w:val="clear" w:color="auto" w:fill="auto"/>
            <w:vAlign w:val="center"/>
          </w:tcPr>
          <w:p w:rsidR="000821EE" w:rsidRPr="00C3772F" w:rsidRDefault="000821EE" w:rsidP="00CA529F">
            <w:pPr>
              <w:pStyle w:val="NormalWeb"/>
              <w:shd w:val="clear" w:color="auto" w:fill="FFFFFF"/>
              <w:spacing w:before="0" w:beforeAutospacing="0" w:after="0" w:afterAutospacing="0" w:line="360" w:lineRule="auto"/>
              <w:contextualSpacing/>
              <w:jc w:val="both"/>
              <w:rPr>
                <w:color w:val="000000" w:themeColor="text1"/>
              </w:rPr>
            </w:pPr>
            <w:r w:rsidRPr="00C3772F">
              <w:rPr>
                <w:color w:val="000000" w:themeColor="text1"/>
                <w:shd w:val="clear" w:color="auto" w:fill="FFFFFF"/>
              </w:rPr>
              <w:t xml:space="preserve">To enhance professional skills in </w:t>
            </w:r>
            <w:r w:rsidR="00733286" w:rsidRPr="00C3772F">
              <w:rPr>
                <w:color w:val="000000" w:themeColor="text1"/>
                <w:shd w:val="clear" w:color="auto" w:fill="FFFFFF"/>
              </w:rPr>
              <w:t>chemistry by providing hands on training to operate the sophisticated instruments.</w:t>
            </w:r>
          </w:p>
        </w:tc>
      </w:tr>
      <w:tr w:rsidR="000821EE" w:rsidRPr="00C3772F" w:rsidTr="00667598">
        <w:trPr>
          <w:trHeight w:val="710"/>
        </w:trPr>
        <w:tc>
          <w:tcPr>
            <w:tcW w:w="1027" w:type="dxa"/>
            <w:shd w:val="clear" w:color="auto" w:fill="auto"/>
            <w:vAlign w:val="center"/>
          </w:tcPr>
          <w:p w:rsidR="000821EE" w:rsidRPr="00CA529F" w:rsidRDefault="000821EE" w:rsidP="00977A5A">
            <w:pPr>
              <w:spacing w:after="0"/>
              <w:jc w:val="center"/>
              <w:rPr>
                <w:rFonts w:ascii="Times New Roman" w:hAnsi="Times New Roman" w:cs="Times New Roman"/>
                <w:b/>
                <w:sz w:val="24"/>
                <w:szCs w:val="24"/>
              </w:rPr>
            </w:pPr>
            <w:r w:rsidRPr="00CA529F">
              <w:rPr>
                <w:rFonts w:ascii="Times New Roman" w:hAnsi="Times New Roman" w:cs="Times New Roman"/>
                <w:b/>
                <w:sz w:val="24"/>
                <w:szCs w:val="24"/>
              </w:rPr>
              <w:t>PO</w:t>
            </w:r>
            <w:r w:rsidR="00977A5A" w:rsidRPr="00CA529F">
              <w:rPr>
                <w:rFonts w:ascii="Times New Roman" w:hAnsi="Times New Roman" w:cs="Times New Roman"/>
                <w:b/>
                <w:sz w:val="24"/>
                <w:szCs w:val="24"/>
              </w:rPr>
              <w:t>5</w:t>
            </w:r>
          </w:p>
        </w:tc>
        <w:tc>
          <w:tcPr>
            <w:tcW w:w="8390" w:type="dxa"/>
            <w:shd w:val="clear" w:color="auto" w:fill="auto"/>
            <w:vAlign w:val="center"/>
          </w:tcPr>
          <w:p w:rsidR="000821EE" w:rsidRPr="001E1C8C" w:rsidRDefault="00E21503" w:rsidP="00CA529F">
            <w:pPr>
              <w:spacing w:after="0" w:line="360" w:lineRule="auto"/>
              <w:jc w:val="both"/>
              <w:rPr>
                <w:rFonts w:ascii="Times New Roman" w:hAnsi="Times New Roman" w:cs="Times New Roman"/>
                <w:color w:val="000000" w:themeColor="text1"/>
                <w:sz w:val="24"/>
                <w:szCs w:val="24"/>
              </w:rPr>
            </w:pPr>
            <w:r w:rsidRPr="001E1C8C">
              <w:rPr>
                <w:rFonts w:ascii="Times New Roman" w:hAnsi="Times New Roman" w:cs="Times New Roman"/>
                <w:sz w:val="24"/>
              </w:rPr>
              <w:t>Acquire the knowledge on the role of chemistry in industries and to become entrepreneur</w:t>
            </w:r>
          </w:p>
        </w:tc>
      </w:tr>
      <w:tr w:rsidR="00977A5A" w:rsidRPr="00C3772F" w:rsidTr="00667598">
        <w:trPr>
          <w:trHeight w:val="458"/>
        </w:trPr>
        <w:tc>
          <w:tcPr>
            <w:tcW w:w="1027" w:type="dxa"/>
            <w:shd w:val="clear" w:color="auto" w:fill="auto"/>
            <w:vAlign w:val="center"/>
          </w:tcPr>
          <w:p w:rsidR="00977A5A" w:rsidRPr="00CA529F" w:rsidRDefault="00977A5A" w:rsidP="00E21503">
            <w:pPr>
              <w:spacing w:after="0"/>
              <w:jc w:val="center"/>
              <w:rPr>
                <w:rFonts w:ascii="Times New Roman" w:hAnsi="Times New Roman" w:cs="Times New Roman"/>
                <w:b/>
                <w:sz w:val="24"/>
                <w:szCs w:val="24"/>
              </w:rPr>
            </w:pPr>
            <w:r w:rsidRPr="00CA529F">
              <w:rPr>
                <w:rFonts w:ascii="Times New Roman" w:hAnsi="Times New Roman" w:cs="Times New Roman"/>
                <w:b/>
                <w:sz w:val="24"/>
                <w:szCs w:val="24"/>
              </w:rPr>
              <w:t>PO</w:t>
            </w:r>
            <w:r w:rsidR="00E21503" w:rsidRPr="00CA529F">
              <w:rPr>
                <w:rFonts w:ascii="Times New Roman" w:hAnsi="Times New Roman" w:cs="Times New Roman"/>
                <w:b/>
                <w:sz w:val="24"/>
                <w:szCs w:val="24"/>
              </w:rPr>
              <w:t>6</w:t>
            </w:r>
          </w:p>
        </w:tc>
        <w:tc>
          <w:tcPr>
            <w:tcW w:w="8390" w:type="dxa"/>
            <w:shd w:val="clear" w:color="auto" w:fill="auto"/>
            <w:vAlign w:val="center"/>
          </w:tcPr>
          <w:p w:rsidR="00977A5A" w:rsidRPr="00C3772F" w:rsidRDefault="00977A5A" w:rsidP="00CA529F">
            <w:pPr>
              <w:spacing w:after="0" w:line="360" w:lineRule="auto"/>
              <w:jc w:val="both"/>
              <w:rPr>
                <w:rFonts w:ascii="Times New Roman" w:hAnsi="Times New Roman"/>
                <w:sz w:val="24"/>
              </w:rPr>
            </w:pPr>
            <w:r w:rsidRPr="00C3772F">
              <w:rPr>
                <w:rFonts w:ascii="Times New Roman" w:hAnsi="Times New Roman"/>
                <w:sz w:val="24"/>
              </w:rPr>
              <w:t>The students can understand the role of chemistry in day to day life.</w:t>
            </w:r>
          </w:p>
        </w:tc>
      </w:tr>
    </w:tbl>
    <w:p w:rsidR="000821EE" w:rsidRPr="00C3772F" w:rsidRDefault="000821EE" w:rsidP="000821EE">
      <w:pPr>
        <w:spacing w:after="0"/>
        <w:rPr>
          <w:rFonts w:ascii="Times New Roman" w:hAnsi="Times New Roman" w:cs="Times New Roman"/>
          <w:sz w:val="24"/>
          <w:szCs w:val="24"/>
        </w:rPr>
      </w:pPr>
    </w:p>
    <w:p w:rsidR="000821EE" w:rsidRPr="00C3772F" w:rsidRDefault="000821EE" w:rsidP="000821EE">
      <w:pPr>
        <w:rPr>
          <w:rFonts w:ascii="Times New Roman" w:hAnsi="Times New Roman" w:cs="Times New Roman"/>
          <w:sz w:val="24"/>
          <w:szCs w:val="24"/>
        </w:rPr>
      </w:pPr>
    </w:p>
    <w:p w:rsidR="000821EE" w:rsidRPr="00C3772F" w:rsidRDefault="000821EE" w:rsidP="000821EE">
      <w:pPr>
        <w:rPr>
          <w:rFonts w:ascii="Times New Roman" w:hAnsi="Times New Roman" w:cs="Times New Roman"/>
          <w:sz w:val="24"/>
          <w:szCs w:val="24"/>
        </w:rPr>
      </w:pPr>
      <w:r w:rsidRPr="00C3772F">
        <w:rPr>
          <w:rFonts w:ascii="Times New Roman" w:hAnsi="Times New Roman" w:cs="Times New Roman"/>
          <w:sz w:val="24"/>
          <w:szCs w:val="24"/>
        </w:rPr>
        <w:br w:type="page"/>
      </w:r>
    </w:p>
    <w:p w:rsidR="000821EE" w:rsidRPr="00C3772F" w:rsidRDefault="000821EE" w:rsidP="002F3AAC">
      <w:pPr>
        <w:spacing w:after="0" w:line="360" w:lineRule="auto"/>
        <w:jc w:val="center"/>
        <w:rPr>
          <w:rFonts w:ascii="Times New Roman" w:hAnsi="Times New Roman" w:cs="Times New Roman"/>
          <w:b/>
          <w:sz w:val="24"/>
          <w:szCs w:val="24"/>
        </w:rPr>
      </w:pPr>
      <w:r w:rsidRPr="00C3772F">
        <w:rPr>
          <w:rFonts w:ascii="Times New Roman" w:hAnsi="Times New Roman" w:cs="Times New Roman"/>
          <w:b/>
          <w:sz w:val="24"/>
          <w:szCs w:val="24"/>
        </w:rPr>
        <w:lastRenderedPageBreak/>
        <w:t>BHARATHIAR UNIVERSITY: COIMBATORE 641 046</w:t>
      </w:r>
    </w:p>
    <w:p w:rsidR="000821EE" w:rsidRPr="00C3772F" w:rsidRDefault="000821EE" w:rsidP="002F3AAC">
      <w:pPr>
        <w:spacing w:after="0" w:line="360" w:lineRule="auto"/>
        <w:jc w:val="center"/>
        <w:rPr>
          <w:rFonts w:ascii="Times New Roman" w:hAnsi="Times New Roman" w:cs="Times New Roman"/>
          <w:b/>
          <w:sz w:val="24"/>
          <w:szCs w:val="24"/>
        </w:rPr>
      </w:pPr>
      <w:r w:rsidRPr="00C3772F">
        <w:rPr>
          <w:rFonts w:ascii="Times New Roman" w:hAnsi="Times New Roman" w:cs="Times New Roman"/>
          <w:b/>
          <w:sz w:val="24"/>
          <w:szCs w:val="24"/>
        </w:rPr>
        <w:t xml:space="preserve">M. Sc. </w:t>
      </w:r>
      <w:r w:rsidR="004D369C" w:rsidRPr="00C3772F">
        <w:rPr>
          <w:rFonts w:ascii="Times New Roman" w:hAnsi="Times New Roman" w:cs="Times New Roman"/>
          <w:b/>
          <w:sz w:val="24"/>
          <w:szCs w:val="24"/>
        </w:rPr>
        <w:t>Chemistry</w:t>
      </w:r>
      <w:r w:rsidRPr="00C3772F">
        <w:rPr>
          <w:rFonts w:ascii="Times New Roman" w:hAnsi="Times New Roman" w:cs="Times New Roman"/>
          <w:b/>
          <w:sz w:val="24"/>
          <w:szCs w:val="24"/>
        </w:rPr>
        <w:t xml:space="preserve"> Curriculum </w:t>
      </w:r>
      <w:r w:rsidR="009262F6" w:rsidRPr="00C3772F">
        <w:rPr>
          <w:rFonts w:ascii="Times New Roman" w:hAnsi="Times New Roman" w:cs="Times New Roman"/>
          <w:b/>
          <w:sz w:val="24"/>
          <w:szCs w:val="24"/>
        </w:rPr>
        <w:t>(University Department)</w:t>
      </w:r>
    </w:p>
    <w:p w:rsidR="00223B1D" w:rsidRDefault="000821EE" w:rsidP="002F3AAC">
      <w:pPr>
        <w:spacing w:after="0" w:line="360" w:lineRule="auto"/>
        <w:jc w:val="center"/>
        <w:rPr>
          <w:rFonts w:ascii="Times New Roman" w:hAnsi="Times New Roman" w:cs="Times New Roman"/>
          <w:i/>
          <w:sz w:val="24"/>
          <w:szCs w:val="24"/>
        </w:rPr>
      </w:pPr>
      <w:r w:rsidRPr="00C3772F">
        <w:rPr>
          <w:rFonts w:ascii="Times New Roman" w:hAnsi="Times New Roman" w:cs="Times New Roman"/>
          <w:i/>
          <w:sz w:val="24"/>
          <w:szCs w:val="24"/>
        </w:rPr>
        <w:t>(For the students admitted during the academic year 202</w:t>
      </w:r>
      <w:r w:rsidR="00CA529F">
        <w:rPr>
          <w:rFonts w:ascii="Times New Roman" w:hAnsi="Times New Roman" w:cs="Times New Roman"/>
          <w:i/>
          <w:sz w:val="24"/>
          <w:szCs w:val="24"/>
        </w:rPr>
        <w:t>4</w:t>
      </w:r>
      <w:r w:rsidRPr="00C3772F">
        <w:rPr>
          <w:rFonts w:ascii="Times New Roman" w:hAnsi="Times New Roman" w:cs="Times New Roman"/>
          <w:i/>
          <w:sz w:val="24"/>
          <w:szCs w:val="24"/>
        </w:rPr>
        <w:t xml:space="preserve">– </w:t>
      </w:r>
      <w:r w:rsidR="006243E9">
        <w:rPr>
          <w:rFonts w:ascii="Times New Roman" w:hAnsi="Times New Roman" w:cs="Times New Roman"/>
          <w:i/>
          <w:sz w:val="24"/>
          <w:szCs w:val="24"/>
        </w:rPr>
        <w:t>20</w:t>
      </w:r>
      <w:r w:rsidRPr="00C3772F">
        <w:rPr>
          <w:rFonts w:ascii="Times New Roman" w:hAnsi="Times New Roman" w:cs="Times New Roman"/>
          <w:i/>
          <w:sz w:val="24"/>
          <w:szCs w:val="24"/>
        </w:rPr>
        <w:t>2</w:t>
      </w:r>
      <w:r w:rsidR="00CA529F">
        <w:rPr>
          <w:rFonts w:ascii="Times New Roman" w:hAnsi="Times New Roman" w:cs="Times New Roman"/>
          <w:i/>
          <w:sz w:val="24"/>
          <w:szCs w:val="24"/>
        </w:rPr>
        <w:t>5</w:t>
      </w:r>
      <w:r w:rsidRPr="00C3772F">
        <w:rPr>
          <w:rFonts w:ascii="Times New Roman" w:hAnsi="Times New Roman" w:cs="Times New Roman"/>
          <w:i/>
          <w:sz w:val="24"/>
          <w:szCs w:val="24"/>
        </w:rPr>
        <w:t xml:space="preserve"> onwards)</w:t>
      </w:r>
    </w:p>
    <w:p w:rsidR="002F3AAC" w:rsidRDefault="002F3AAC" w:rsidP="0025323D">
      <w:pPr>
        <w:spacing w:after="0" w:line="240" w:lineRule="auto"/>
        <w:jc w:val="center"/>
        <w:rPr>
          <w:rFonts w:ascii="Times New Roman" w:hAnsi="Times New Roman" w:cs="Times New Roman"/>
          <w:i/>
          <w:sz w:val="24"/>
          <w:szCs w:val="24"/>
        </w:rPr>
      </w:pPr>
    </w:p>
    <w:tbl>
      <w:tblPr>
        <w:tblW w:w="1035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10"/>
        <w:gridCol w:w="2970"/>
        <w:gridCol w:w="90"/>
        <w:gridCol w:w="90"/>
        <w:gridCol w:w="90"/>
        <w:gridCol w:w="720"/>
        <w:gridCol w:w="90"/>
        <w:gridCol w:w="90"/>
        <w:gridCol w:w="824"/>
        <w:gridCol w:w="166"/>
        <w:gridCol w:w="90"/>
        <w:gridCol w:w="961"/>
        <w:gridCol w:w="119"/>
        <w:gridCol w:w="90"/>
        <w:gridCol w:w="90"/>
        <w:gridCol w:w="331"/>
        <w:gridCol w:w="119"/>
        <w:gridCol w:w="90"/>
        <w:gridCol w:w="90"/>
        <w:gridCol w:w="398"/>
        <w:gridCol w:w="142"/>
        <w:gridCol w:w="90"/>
        <w:gridCol w:w="90"/>
        <w:gridCol w:w="810"/>
      </w:tblGrid>
      <w:tr w:rsidR="000821EE" w:rsidRPr="00C3772F" w:rsidTr="00850988">
        <w:tc>
          <w:tcPr>
            <w:tcW w:w="1710" w:type="dxa"/>
            <w:vMerge w:val="restart"/>
            <w:shd w:val="clear" w:color="auto" w:fill="auto"/>
            <w:vAlign w:val="center"/>
          </w:tcPr>
          <w:p w:rsidR="000821EE" w:rsidRPr="002F3AAC" w:rsidRDefault="000821EE" w:rsidP="00CA529F">
            <w:pPr>
              <w:spacing w:after="0" w:line="360" w:lineRule="auto"/>
              <w:jc w:val="center"/>
              <w:rPr>
                <w:rFonts w:ascii="Arial" w:hAnsi="Arial" w:cs="Arial"/>
                <w:b/>
                <w:sz w:val="24"/>
                <w:szCs w:val="24"/>
              </w:rPr>
            </w:pPr>
            <w:bookmarkStart w:id="1" w:name="_Hlk46865027"/>
            <w:r w:rsidRPr="002F3AAC">
              <w:rPr>
                <w:rFonts w:ascii="Arial" w:hAnsi="Arial" w:cs="Arial"/>
                <w:b/>
                <w:sz w:val="24"/>
                <w:szCs w:val="24"/>
              </w:rPr>
              <w:t>Course Code</w:t>
            </w:r>
          </w:p>
        </w:tc>
        <w:tc>
          <w:tcPr>
            <w:tcW w:w="2970" w:type="dxa"/>
            <w:vMerge w:val="restart"/>
            <w:shd w:val="clear" w:color="auto" w:fill="auto"/>
            <w:vAlign w:val="center"/>
          </w:tcPr>
          <w:p w:rsidR="000821EE" w:rsidRPr="002F3AAC" w:rsidRDefault="000821EE" w:rsidP="00CA529F">
            <w:pPr>
              <w:spacing w:after="0" w:line="360" w:lineRule="auto"/>
              <w:jc w:val="center"/>
              <w:rPr>
                <w:rFonts w:ascii="Arial" w:hAnsi="Arial" w:cs="Arial"/>
                <w:b/>
                <w:sz w:val="24"/>
                <w:szCs w:val="24"/>
              </w:rPr>
            </w:pPr>
            <w:r w:rsidRPr="002F3AAC">
              <w:rPr>
                <w:rFonts w:ascii="Arial" w:hAnsi="Arial" w:cs="Arial"/>
                <w:b/>
                <w:sz w:val="24"/>
                <w:szCs w:val="24"/>
              </w:rPr>
              <w:t>Title of the Course</w:t>
            </w:r>
          </w:p>
        </w:tc>
        <w:tc>
          <w:tcPr>
            <w:tcW w:w="1170" w:type="dxa"/>
            <w:gridSpan w:val="6"/>
            <w:vMerge w:val="restart"/>
            <w:shd w:val="clear" w:color="auto" w:fill="auto"/>
            <w:vAlign w:val="center"/>
          </w:tcPr>
          <w:p w:rsidR="000821EE" w:rsidRPr="002F3AAC" w:rsidRDefault="000821EE" w:rsidP="000102EC">
            <w:pPr>
              <w:spacing w:after="0" w:line="360" w:lineRule="auto"/>
              <w:ind w:left="-108" w:right="-108"/>
              <w:jc w:val="center"/>
              <w:rPr>
                <w:rFonts w:ascii="Arial" w:hAnsi="Arial" w:cs="Arial"/>
                <w:b/>
                <w:sz w:val="24"/>
                <w:szCs w:val="24"/>
              </w:rPr>
            </w:pPr>
            <w:r w:rsidRPr="002F3AAC">
              <w:rPr>
                <w:rFonts w:ascii="Arial" w:hAnsi="Arial" w:cs="Arial"/>
                <w:b/>
                <w:sz w:val="24"/>
                <w:szCs w:val="24"/>
              </w:rPr>
              <w:t>Credits</w:t>
            </w:r>
          </w:p>
        </w:tc>
        <w:tc>
          <w:tcPr>
            <w:tcW w:w="2250" w:type="dxa"/>
            <w:gridSpan w:val="6"/>
            <w:shd w:val="clear" w:color="auto" w:fill="auto"/>
            <w:vAlign w:val="center"/>
          </w:tcPr>
          <w:p w:rsidR="000821EE" w:rsidRPr="002F3AAC" w:rsidRDefault="000821EE" w:rsidP="00F84FED">
            <w:pPr>
              <w:spacing w:after="0" w:line="480" w:lineRule="auto"/>
              <w:jc w:val="center"/>
              <w:rPr>
                <w:rFonts w:ascii="Arial" w:hAnsi="Arial" w:cs="Arial"/>
                <w:b/>
                <w:sz w:val="24"/>
                <w:szCs w:val="24"/>
              </w:rPr>
            </w:pPr>
            <w:r w:rsidRPr="002F3AAC">
              <w:rPr>
                <w:rFonts w:ascii="Arial" w:hAnsi="Arial" w:cs="Arial"/>
                <w:b/>
                <w:sz w:val="24"/>
                <w:szCs w:val="24"/>
              </w:rPr>
              <w:t>Hours</w:t>
            </w:r>
          </w:p>
        </w:tc>
        <w:tc>
          <w:tcPr>
            <w:tcW w:w="2250" w:type="dxa"/>
            <w:gridSpan w:val="10"/>
            <w:shd w:val="clear" w:color="auto" w:fill="auto"/>
            <w:vAlign w:val="center"/>
          </w:tcPr>
          <w:p w:rsidR="000821EE" w:rsidRPr="002F3AAC" w:rsidRDefault="000821EE" w:rsidP="00F84FED">
            <w:pPr>
              <w:spacing w:after="0" w:line="480" w:lineRule="auto"/>
              <w:jc w:val="center"/>
              <w:rPr>
                <w:rFonts w:ascii="Arial" w:hAnsi="Arial" w:cs="Arial"/>
                <w:b/>
                <w:sz w:val="24"/>
                <w:szCs w:val="24"/>
              </w:rPr>
            </w:pPr>
            <w:r w:rsidRPr="002F3AAC">
              <w:rPr>
                <w:rFonts w:ascii="Arial" w:hAnsi="Arial" w:cs="Arial"/>
                <w:b/>
                <w:sz w:val="24"/>
                <w:szCs w:val="24"/>
              </w:rPr>
              <w:t>Maximum Marks</w:t>
            </w:r>
          </w:p>
        </w:tc>
      </w:tr>
      <w:tr w:rsidR="002F3AAC" w:rsidRPr="00C3772F" w:rsidTr="00850988">
        <w:tc>
          <w:tcPr>
            <w:tcW w:w="1710" w:type="dxa"/>
            <w:vMerge/>
            <w:shd w:val="clear" w:color="auto" w:fill="auto"/>
            <w:vAlign w:val="center"/>
          </w:tcPr>
          <w:p w:rsidR="000821EE" w:rsidRPr="002F3AAC" w:rsidRDefault="000821EE" w:rsidP="00CA529F">
            <w:pPr>
              <w:spacing w:after="0" w:line="360" w:lineRule="auto"/>
              <w:jc w:val="center"/>
              <w:rPr>
                <w:rFonts w:ascii="Arial" w:hAnsi="Arial" w:cs="Arial"/>
                <w:sz w:val="24"/>
                <w:szCs w:val="24"/>
              </w:rPr>
            </w:pPr>
          </w:p>
        </w:tc>
        <w:tc>
          <w:tcPr>
            <w:tcW w:w="2970" w:type="dxa"/>
            <w:vMerge/>
            <w:shd w:val="clear" w:color="auto" w:fill="auto"/>
            <w:vAlign w:val="center"/>
          </w:tcPr>
          <w:p w:rsidR="000821EE" w:rsidRPr="002F3AAC" w:rsidRDefault="000821EE" w:rsidP="00CA529F">
            <w:pPr>
              <w:spacing w:after="0" w:line="360" w:lineRule="auto"/>
              <w:jc w:val="center"/>
              <w:rPr>
                <w:rFonts w:ascii="Arial" w:hAnsi="Arial" w:cs="Arial"/>
                <w:sz w:val="24"/>
                <w:szCs w:val="24"/>
              </w:rPr>
            </w:pPr>
          </w:p>
        </w:tc>
        <w:tc>
          <w:tcPr>
            <w:tcW w:w="1170" w:type="dxa"/>
            <w:gridSpan w:val="6"/>
            <w:vMerge/>
            <w:shd w:val="clear" w:color="auto" w:fill="auto"/>
            <w:vAlign w:val="center"/>
          </w:tcPr>
          <w:p w:rsidR="000821EE" w:rsidRPr="002F3AAC" w:rsidRDefault="000821EE" w:rsidP="00CA529F">
            <w:pPr>
              <w:spacing w:after="0" w:line="360" w:lineRule="auto"/>
              <w:jc w:val="center"/>
              <w:rPr>
                <w:rFonts w:ascii="Arial" w:hAnsi="Arial" w:cs="Arial"/>
                <w:sz w:val="24"/>
                <w:szCs w:val="24"/>
              </w:rPr>
            </w:pPr>
          </w:p>
        </w:tc>
        <w:tc>
          <w:tcPr>
            <w:tcW w:w="990" w:type="dxa"/>
            <w:gridSpan w:val="2"/>
            <w:shd w:val="clear" w:color="auto" w:fill="auto"/>
            <w:vAlign w:val="center"/>
          </w:tcPr>
          <w:p w:rsidR="000821EE" w:rsidRPr="002F3AAC" w:rsidRDefault="000821EE" w:rsidP="00F84FED">
            <w:pPr>
              <w:spacing w:after="0" w:line="480" w:lineRule="auto"/>
              <w:ind w:left="-108"/>
              <w:jc w:val="center"/>
              <w:rPr>
                <w:rFonts w:ascii="Arial" w:hAnsi="Arial" w:cs="Arial"/>
                <w:b/>
                <w:sz w:val="24"/>
                <w:szCs w:val="24"/>
              </w:rPr>
            </w:pPr>
            <w:r w:rsidRPr="002F3AAC">
              <w:rPr>
                <w:rFonts w:ascii="Arial" w:hAnsi="Arial" w:cs="Arial"/>
                <w:b/>
                <w:sz w:val="24"/>
                <w:szCs w:val="24"/>
              </w:rPr>
              <w:t>Theory</w:t>
            </w:r>
          </w:p>
        </w:tc>
        <w:tc>
          <w:tcPr>
            <w:tcW w:w="1260" w:type="dxa"/>
            <w:gridSpan w:val="4"/>
            <w:shd w:val="clear" w:color="auto" w:fill="auto"/>
            <w:vAlign w:val="center"/>
          </w:tcPr>
          <w:p w:rsidR="000821EE" w:rsidRPr="002F3AAC" w:rsidRDefault="000821EE" w:rsidP="00F84FED">
            <w:pPr>
              <w:spacing w:after="0" w:line="480" w:lineRule="auto"/>
              <w:jc w:val="center"/>
              <w:rPr>
                <w:rFonts w:ascii="Arial" w:hAnsi="Arial" w:cs="Arial"/>
                <w:b/>
                <w:sz w:val="24"/>
                <w:szCs w:val="24"/>
              </w:rPr>
            </w:pPr>
            <w:r w:rsidRPr="002F3AAC">
              <w:rPr>
                <w:rFonts w:ascii="Arial" w:hAnsi="Arial" w:cs="Arial"/>
                <w:b/>
                <w:sz w:val="24"/>
                <w:szCs w:val="24"/>
              </w:rPr>
              <w:t>Practical</w:t>
            </w:r>
          </w:p>
        </w:tc>
        <w:tc>
          <w:tcPr>
            <w:tcW w:w="630" w:type="dxa"/>
            <w:gridSpan w:val="4"/>
            <w:shd w:val="clear" w:color="auto" w:fill="auto"/>
            <w:vAlign w:val="center"/>
          </w:tcPr>
          <w:p w:rsidR="000821EE" w:rsidRPr="002F3AAC" w:rsidRDefault="000821EE" w:rsidP="00F84FED">
            <w:pPr>
              <w:spacing w:after="0" w:line="480" w:lineRule="auto"/>
              <w:jc w:val="center"/>
              <w:rPr>
                <w:rFonts w:ascii="Arial" w:hAnsi="Arial" w:cs="Arial"/>
                <w:b/>
                <w:sz w:val="24"/>
                <w:szCs w:val="24"/>
              </w:rPr>
            </w:pPr>
            <w:r w:rsidRPr="002F3AAC">
              <w:rPr>
                <w:rFonts w:ascii="Arial" w:hAnsi="Arial" w:cs="Arial"/>
                <w:b/>
                <w:sz w:val="24"/>
                <w:szCs w:val="24"/>
              </w:rPr>
              <w:t>CIA</w:t>
            </w:r>
          </w:p>
        </w:tc>
        <w:tc>
          <w:tcPr>
            <w:tcW w:w="720" w:type="dxa"/>
            <w:gridSpan w:val="4"/>
            <w:shd w:val="clear" w:color="auto" w:fill="auto"/>
            <w:vAlign w:val="center"/>
          </w:tcPr>
          <w:p w:rsidR="000821EE" w:rsidRPr="002F3AAC" w:rsidRDefault="000821EE" w:rsidP="00F84FED">
            <w:pPr>
              <w:spacing w:after="0" w:line="480" w:lineRule="auto"/>
              <w:jc w:val="center"/>
              <w:rPr>
                <w:rFonts w:ascii="Arial" w:hAnsi="Arial" w:cs="Arial"/>
                <w:b/>
                <w:sz w:val="24"/>
                <w:szCs w:val="24"/>
              </w:rPr>
            </w:pPr>
            <w:r w:rsidRPr="002F3AAC">
              <w:rPr>
                <w:rFonts w:ascii="Arial" w:hAnsi="Arial" w:cs="Arial"/>
                <w:b/>
                <w:sz w:val="24"/>
                <w:szCs w:val="24"/>
              </w:rPr>
              <w:t>ESE</w:t>
            </w:r>
          </w:p>
        </w:tc>
        <w:tc>
          <w:tcPr>
            <w:tcW w:w="900" w:type="dxa"/>
            <w:gridSpan w:val="2"/>
            <w:shd w:val="clear" w:color="auto" w:fill="auto"/>
            <w:vAlign w:val="center"/>
          </w:tcPr>
          <w:p w:rsidR="000821EE" w:rsidRPr="002F3AAC" w:rsidRDefault="000821EE" w:rsidP="00F84FED">
            <w:pPr>
              <w:spacing w:after="0" w:line="480" w:lineRule="auto"/>
              <w:jc w:val="center"/>
              <w:rPr>
                <w:rFonts w:ascii="Arial" w:hAnsi="Arial" w:cs="Arial"/>
                <w:b/>
                <w:sz w:val="24"/>
                <w:szCs w:val="24"/>
              </w:rPr>
            </w:pPr>
            <w:r w:rsidRPr="002F3AAC">
              <w:rPr>
                <w:rFonts w:ascii="Arial" w:hAnsi="Arial" w:cs="Arial"/>
                <w:b/>
                <w:sz w:val="24"/>
                <w:szCs w:val="24"/>
              </w:rPr>
              <w:t>Total</w:t>
            </w:r>
          </w:p>
        </w:tc>
      </w:tr>
      <w:tr w:rsidR="000821EE" w:rsidRPr="00C3772F" w:rsidTr="002F3AAC">
        <w:tc>
          <w:tcPr>
            <w:tcW w:w="10350" w:type="dxa"/>
            <w:gridSpan w:val="24"/>
            <w:shd w:val="clear" w:color="auto" w:fill="auto"/>
            <w:vAlign w:val="center"/>
          </w:tcPr>
          <w:p w:rsidR="00CA529F" w:rsidRDefault="00CA529F" w:rsidP="00CA529F">
            <w:pPr>
              <w:spacing w:after="0" w:line="240" w:lineRule="auto"/>
              <w:jc w:val="center"/>
              <w:rPr>
                <w:rFonts w:ascii="Arial" w:hAnsi="Arial" w:cs="Arial"/>
                <w:b/>
                <w:sz w:val="24"/>
                <w:szCs w:val="24"/>
              </w:rPr>
            </w:pPr>
          </w:p>
          <w:p w:rsidR="00EA7D01" w:rsidRDefault="000821EE" w:rsidP="00CA529F">
            <w:pPr>
              <w:spacing w:after="0" w:line="240" w:lineRule="auto"/>
              <w:jc w:val="center"/>
              <w:rPr>
                <w:rFonts w:ascii="Arial" w:hAnsi="Arial" w:cs="Arial"/>
                <w:b/>
                <w:sz w:val="24"/>
                <w:szCs w:val="24"/>
              </w:rPr>
            </w:pPr>
            <w:r w:rsidRPr="00CA529F">
              <w:rPr>
                <w:rFonts w:ascii="Arial" w:hAnsi="Arial" w:cs="Arial"/>
                <w:b/>
                <w:sz w:val="24"/>
                <w:szCs w:val="24"/>
              </w:rPr>
              <w:t>FIRST SEMESTER</w:t>
            </w:r>
          </w:p>
          <w:p w:rsidR="00CA529F" w:rsidRPr="00CA529F" w:rsidRDefault="00CA529F" w:rsidP="00CA529F">
            <w:pPr>
              <w:spacing w:after="0" w:line="240" w:lineRule="auto"/>
              <w:jc w:val="center"/>
              <w:rPr>
                <w:rFonts w:ascii="Arial" w:hAnsi="Arial" w:cs="Arial"/>
                <w:b/>
                <w:sz w:val="24"/>
                <w:szCs w:val="24"/>
              </w:rPr>
            </w:pPr>
          </w:p>
        </w:tc>
      </w:tr>
      <w:tr w:rsidR="00FC2E25" w:rsidRPr="00C3772F" w:rsidTr="00850988">
        <w:tc>
          <w:tcPr>
            <w:tcW w:w="1710" w:type="dxa"/>
            <w:shd w:val="clear" w:color="auto" w:fill="auto"/>
            <w:vAlign w:val="center"/>
          </w:tcPr>
          <w:p w:rsidR="00FC2E25" w:rsidRPr="00CA529F" w:rsidRDefault="00FC2E25" w:rsidP="000102EC">
            <w:pPr>
              <w:widowControl w:val="0"/>
              <w:autoSpaceDE w:val="0"/>
              <w:autoSpaceDN w:val="0"/>
              <w:adjustRightInd w:val="0"/>
              <w:snapToGrid w:val="0"/>
              <w:spacing w:after="0"/>
              <w:jc w:val="center"/>
              <w:rPr>
                <w:rFonts w:ascii="Times New Roman" w:hAnsi="Times New Roman" w:cs="Times New Roman"/>
                <w:b/>
                <w:sz w:val="24"/>
                <w:szCs w:val="24"/>
              </w:rPr>
            </w:pPr>
            <w:r w:rsidRPr="00CA529F">
              <w:rPr>
                <w:rFonts w:ascii="Times New Roman" w:hAnsi="Times New Roman" w:cs="Times New Roman"/>
                <w:b/>
                <w:color w:val="000000"/>
                <w:sz w:val="24"/>
                <w:szCs w:val="24"/>
              </w:rPr>
              <w:t>CHMA13A</w:t>
            </w:r>
          </w:p>
        </w:tc>
        <w:tc>
          <w:tcPr>
            <w:tcW w:w="2970" w:type="dxa"/>
            <w:shd w:val="clear" w:color="auto" w:fill="auto"/>
            <w:vAlign w:val="center"/>
          </w:tcPr>
          <w:p w:rsidR="00C84FA8" w:rsidRPr="00CA529F" w:rsidRDefault="00C84FA8" w:rsidP="00F84FED">
            <w:pPr>
              <w:spacing w:after="0" w:line="360" w:lineRule="auto"/>
              <w:rPr>
                <w:rFonts w:ascii="Times New Roman" w:hAnsi="Times New Roman" w:cs="Times New Roman"/>
                <w:b/>
                <w:sz w:val="24"/>
                <w:szCs w:val="24"/>
              </w:rPr>
            </w:pPr>
            <w:r w:rsidRPr="00CA529F">
              <w:rPr>
                <w:rFonts w:ascii="Times New Roman" w:hAnsi="Times New Roman" w:cs="Times New Roman"/>
                <w:b/>
                <w:sz w:val="24"/>
                <w:szCs w:val="24"/>
              </w:rPr>
              <w:t>Organic Chemistry</w:t>
            </w:r>
            <w:r w:rsidR="00CA529F" w:rsidRPr="00CA529F">
              <w:rPr>
                <w:rFonts w:ascii="Times New Roman" w:hAnsi="Times New Roman" w:cs="Times New Roman"/>
                <w:b/>
                <w:sz w:val="24"/>
                <w:szCs w:val="24"/>
              </w:rPr>
              <w:t xml:space="preserve"> </w:t>
            </w:r>
            <w:r w:rsidRPr="00CA529F">
              <w:rPr>
                <w:rFonts w:ascii="Times New Roman" w:hAnsi="Times New Roman" w:cs="Times New Roman"/>
                <w:b/>
                <w:sz w:val="24"/>
                <w:szCs w:val="24"/>
              </w:rPr>
              <w:t>-</w:t>
            </w:r>
            <w:r w:rsidR="00CA529F" w:rsidRPr="00CA529F">
              <w:rPr>
                <w:rFonts w:ascii="Times New Roman" w:hAnsi="Times New Roman" w:cs="Times New Roman"/>
                <w:b/>
                <w:sz w:val="24"/>
                <w:szCs w:val="24"/>
              </w:rPr>
              <w:t xml:space="preserve"> </w:t>
            </w:r>
            <w:r w:rsidRPr="00CA529F">
              <w:rPr>
                <w:rFonts w:ascii="Times New Roman" w:hAnsi="Times New Roman" w:cs="Times New Roman"/>
                <w:b/>
                <w:sz w:val="24"/>
                <w:szCs w:val="24"/>
              </w:rPr>
              <w:t>I</w:t>
            </w:r>
          </w:p>
          <w:p w:rsidR="00FC2E25" w:rsidRPr="00CA529F" w:rsidRDefault="00C84FA8" w:rsidP="00F84FED">
            <w:pPr>
              <w:widowControl w:val="0"/>
              <w:autoSpaceDE w:val="0"/>
              <w:autoSpaceDN w:val="0"/>
              <w:adjustRightInd w:val="0"/>
              <w:snapToGrid w:val="0"/>
              <w:spacing w:after="0" w:line="360" w:lineRule="auto"/>
              <w:rPr>
                <w:rFonts w:ascii="Times New Roman" w:hAnsi="Times New Roman" w:cs="Times New Roman"/>
                <w:sz w:val="24"/>
                <w:szCs w:val="24"/>
              </w:rPr>
            </w:pPr>
            <w:r w:rsidRPr="00CA529F">
              <w:rPr>
                <w:rFonts w:ascii="Times New Roman" w:hAnsi="Times New Roman" w:cs="Times New Roman"/>
                <w:color w:val="000000"/>
                <w:sz w:val="24"/>
                <w:szCs w:val="24"/>
              </w:rPr>
              <w:t>Reaction Mechanisms</w:t>
            </w:r>
            <w:r w:rsidR="00CA529F" w:rsidRPr="00CA529F">
              <w:rPr>
                <w:rFonts w:ascii="Times New Roman" w:hAnsi="Times New Roman" w:cs="Times New Roman"/>
                <w:color w:val="000000"/>
                <w:sz w:val="24"/>
                <w:szCs w:val="24"/>
              </w:rPr>
              <w:t xml:space="preserve"> and Aromaticity</w:t>
            </w:r>
          </w:p>
        </w:tc>
        <w:tc>
          <w:tcPr>
            <w:tcW w:w="1170" w:type="dxa"/>
            <w:gridSpan w:val="6"/>
            <w:shd w:val="clear" w:color="auto" w:fill="auto"/>
            <w:vAlign w:val="center"/>
          </w:tcPr>
          <w:p w:rsidR="00FC2E25" w:rsidRPr="00CA529F" w:rsidRDefault="00FC2E25" w:rsidP="000102EC">
            <w:pPr>
              <w:spacing w:after="0"/>
              <w:jc w:val="center"/>
              <w:rPr>
                <w:rFonts w:ascii="Times New Roman" w:hAnsi="Times New Roman" w:cs="Times New Roman"/>
                <w:b/>
                <w:sz w:val="24"/>
                <w:szCs w:val="24"/>
              </w:rPr>
            </w:pPr>
            <w:r w:rsidRPr="00CA529F">
              <w:rPr>
                <w:rFonts w:ascii="Times New Roman" w:hAnsi="Times New Roman" w:cs="Times New Roman"/>
                <w:b/>
                <w:sz w:val="24"/>
                <w:szCs w:val="24"/>
              </w:rPr>
              <w:t>4</w:t>
            </w:r>
          </w:p>
        </w:tc>
        <w:tc>
          <w:tcPr>
            <w:tcW w:w="1080" w:type="dxa"/>
            <w:gridSpan w:val="3"/>
            <w:shd w:val="clear" w:color="auto" w:fill="auto"/>
            <w:vAlign w:val="center"/>
          </w:tcPr>
          <w:p w:rsidR="00FC2E25" w:rsidRPr="00CA529F" w:rsidRDefault="00321F82" w:rsidP="000102EC">
            <w:pPr>
              <w:spacing w:after="0"/>
              <w:jc w:val="center"/>
              <w:rPr>
                <w:rFonts w:ascii="Times New Roman" w:hAnsi="Times New Roman" w:cs="Times New Roman"/>
                <w:b/>
                <w:sz w:val="24"/>
                <w:szCs w:val="24"/>
              </w:rPr>
            </w:pPr>
            <w:r>
              <w:rPr>
                <w:rFonts w:ascii="Times New Roman" w:hAnsi="Times New Roman" w:cs="Times New Roman"/>
                <w:b/>
                <w:sz w:val="24"/>
                <w:szCs w:val="24"/>
              </w:rPr>
              <w:t>60</w:t>
            </w:r>
          </w:p>
        </w:tc>
        <w:tc>
          <w:tcPr>
            <w:tcW w:w="961" w:type="dxa"/>
            <w:shd w:val="clear" w:color="auto" w:fill="auto"/>
            <w:vAlign w:val="center"/>
          </w:tcPr>
          <w:p w:rsidR="00FC2E25" w:rsidRPr="00C3772F" w:rsidRDefault="000E08F2" w:rsidP="000102EC">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630" w:type="dxa"/>
            <w:gridSpan w:val="4"/>
            <w:shd w:val="clear" w:color="auto" w:fill="auto"/>
            <w:vAlign w:val="center"/>
          </w:tcPr>
          <w:p w:rsidR="00FC2E25" w:rsidRPr="00CA529F" w:rsidRDefault="00E30531" w:rsidP="000102EC">
            <w:pPr>
              <w:spacing w:after="0"/>
              <w:jc w:val="center"/>
              <w:rPr>
                <w:b/>
              </w:rPr>
            </w:pPr>
            <w:r w:rsidRPr="00CA529F">
              <w:rPr>
                <w:rFonts w:ascii="Times New Roman" w:hAnsi="Times New Roman" w:cs="Times New Roman"/>
                <w:b/>
                <w:sz w:val="24"/>
                <w:szCs w:val="24"/>
              </w:rPr>
              <w:t>25</w:t>
            </w:r>
          </w:p>
        </w:tc>
        <w:tc>
          <w:tcPr>
            <w:tcW w:w="697" w:type="dxa"/>
            <w:gridSpan w:val="4"/>
            <w:shd w:val="clear" w:color="auto" w:fill="auto"/>
            <w:vAlign w:val="center"/>
          </w:tcPr>
          <w:p w:rsidR="00FC2E25" w:rsidRPr="00CA529F" w:rsidRDefault="00E30531" w:rsidP="000102EC">
            <w:pPr>
              <w:spacing w:after="0"/>
              <w:jc w:val="center"/>
              <w:rPr>
                <w:b/>
              </w:rPr>
            </w:pPr>
            <w:r w:rsidRPr="00CA529F">
              <w:rPr>
                <w:rFonts w:ascii="Times New Roman" w:hAnsi="Times New Roman" w:cs="Times New Roman"/>
                <w:b/>
                <w:sz w:val="24"/>
                <w:szCs w:val="24"/>
              </w:rPr>
              <w:t>75</w:t>
            </w:r>
          </w:p>
        </w:tc>
        <w:tc>
          <w:tcPr>
            <w:tcW w:w="1132" w:type="dxa"/>
            <w:gridSpan w:val="4"/>
            <w:shd w:val="clear" w:color="auto" w:fill="auto"/>
            <w:vAlign w:val="center"/>
          </w:tcPr>
          <w:p w:rsidR="00FC2E25" w:rsidRPr="00CA529F" w:rsidRDefault="00FC2E25" w:rsidP="000102EC">
            <w:pPr>
              <w:spacing w:after="0"/>
              <w:jc w:val="center"/>
              <w:rPr>
                <w:rFonts w:ascii="Times New Roman" w:hAnsi="Times New Roman" w:cs="Times New Roman"/>
                <w:b/>
                <w:sz w:val="24"/>
                <w:szCs w:val="24"/>
              </w:rPr>
            </w:pPr>
            <w:r w:rsidRPr="00CA529F">
              <w:rPr>
                <w:rFonts w:ascii="Times New Roman" w:hAnsi="Times New Roman" w:cs="Times New Roman"/>
                <w:b/>
                <w:sz w:val="24"/>
                <w:szCs w:val="24"/>
              </w:rPr>
              <w:t>100</w:t>
            </w:r>
          </w:p>
        </w:tc>
      </w:tr>
      <w:tr w:rsidR="00E30531" w:rsidRPr="00C3772F" w:rsidTr="00850988">
        <w:tc>
          <w:tcPr>
            <w:tcW w:w="1710" w:type="dxa"/>
            <w:shd w:val="clear" w:color="auto" w:fill="auto"/>
            <w:vAlign w:val="center"/>
          </w:tcPr>
          <w:p w:rsidR="00E30531" w:rsidRPr="00CA529F" w:rsidRDefault="00E30531" w:rsidP="000102EC">
            <w:pPr>
              <w:widowControl w:val="0"/>
              <w:autoSpaceDE w:val="0"/>
              <w:autoSpaceDN w:val="0"/>
              <w:adjustRightInd w:val="0"/>
              <w:snapToGrid w:val="0"/>
              <w:spacing w:after="0"/>
              <w:jc w:val="center"/>
              <w:rPr>
                <w:rFonts w:ascii="Times New Roman" w:hAnsi="Times New Roman" w:cs="Times New Roman"/>
                <w:b/>
                <w:color w:val="000000"/>
                <w:sz w:val="24"/>
                <w:szCs w:val="24"/>
              </w:rPr>
            </w:pPr>
            <w:r w:rsidRPr="00CA529F">
              <w:rPr>
                <w:rFonts w:ascii="Times New Roman" w:hAnsi="Times New Roman" w:cs="Times New Roman"/>
                <w:b/>
                <w:color w:val="000000"/>
                <w:sz w:val="24"/>
                <w:szCs w:val="24"/>
              </w:rPr>
              <w:t>CHMA13B</w:t>
            </w:r>
          </w:p>
        </w:tc>
        <w:tc>
          <w:tcPr>
            <w:tcW w:w="2970" w:type="dxa"/>
            <w:shd w:val="clear" w:color="auto" w:fill="auto"/>
            <w:vAlign w:val="center"/>
          </w:tcPr>
          <w:p w:rsidR="00E30531" w:rsidRPr="00CA529F" w:rsidRDefault="00E30531" w:rsidP="00F84FED">
            <w:pPr>
              <w:spacing w:after="0" w:line="360" w:lineRule="auto"/>
              <w:rPr>
                <w:rFonts w:ascii="Times New Roman" w:hAnsi="Times New Roman" w:cs="Times New Roman"/>
                <w:b/>
                <w:sz w:val="24"/>
                <w:szCs w:val="24"/>
              </w:rPr>
            </w:pPr>
            <w:r w:rsidRPr="00CA529F">
              <w:rPr>
                <w:rFonts w:ascii="Times New Roman" w:hAnsi="Times New Roman" w:cs="Times New Roman"/>
                <w:b/>
                <w:sz w:val="24"/>
                <w:szCs w:val="24"/>
              </w:rPr>
              <w:t>Inorganic Chemistry</w:t>
            </w:r>
            <w:r w:rsidR="00CA529F" w:rsidRPr="00CA529F">
              <w:rPr>
                <w:rFonts w:ascii="Times New Roman" w:hAnsi="Times New Roman" w:cs="Times New Roman"/>
                <w:b/>
                <w:sz w:val="24"/>
                <w:szCs w:val="24"/>
              </w:rPr>
              <w:t xml:space="preserve"> </w:t>
            </w:r>
            <w:r w:rsidRPr="00CA529F">
              <w:rPr>
                <w:rFonts w:ascii="Times New Roman" w:hAnsi="Times New Roman" w:cs="Times New Roman"/>
                <w:b/>
                <w:sz w:val="24"/>
                <w:szCs w:val="24"/>
              </w:rPr>
              <w:t>-</w:t>
            </w:r>
            <w:r w:rsidR="00CA529F" w:rsidRPr="00CA529F">
              <w:rPr>
                <w:rFonts w:ascii="Times New Roman" w:hAnsi="Times New Roman" w:cs="Times New Roman"/>
                <w:b/>
                <w:sz w:val="24"/>
                <w:szCs w:val="24"/>
              </w:rPr>
              <w:t xml:space="preserve"> </w:t>
            </w:r>
            <w:r w:rsidRPr="00CA529F">
              <w:rPr>
                <w:rFonts w:ascii="Times New Roman" w:hAnsi="Times New Roman" w:cs="Times New Roman"/>
                <w:b/>
                <w:sz w:val="24"/>
                <w:szCs w:val="24"/>
              </w:rPr>
              <w:t>I</w:t>
            </w:r>
          </w:p>
          <w:p w:rsidR="00E30531" w:rsidRPr="00CA529F" w:rsidRDefault="00E30531" w:rsidP="00F84FED">
            <w:pPr>
              <w:spacing w:after="0" w:line="360" w:lineRule="auto"/>
              <w:rPr>
                <w:rFonts w:ascii="Times New Roman" w:hAnsi="Times New Roman" w:cs="Times New Roman"/>
                <w:color w:val="000000"/>
                <w:sz w:val="24"/>
                <w:szCs w:val="24"/>
              </w:rPr>
            </w:pPr>
            <w:r w:rsidRPr="00CA529F">
              <w:rPr>
                <w:rFonts w:ascii="Times New Roman" w:hAnsi="Times New Roman" w:cs="Times New Roman"/>
                <w:sz w:val="24"/>
                <w:szCs w:val="24"/>
              </w:rPr>
              <w:t>Coordination Chemistry</w:t>
            </w:r>
          </w:p>
        </w:tc>
        <w:tc>
          <w:tcPr>
            <w:tcW w:w="1170" w:type="dxa"/>
            <w:gridSpan w:val="6"/>
            <w:shd w:val="clear" w:color="auto" w:fill="auto"/>
            <w:vAlign w:val="center"/>
          </w:tcPr>
          <w:p w:rsidR="00E30531" w:rsidRPr="00CA529F" w:rsidRDefault="00E30531" w:rsidP="000102EC">
            <w:pPr>
              <w:spacing w:after="0"/>
              <w:jc w:val="center"/>
              <w:rPr>
                <w:rFonts w:ascii="Times New Roman" w:hAnsi="Times New Roman" w:cs="Times New Roman"/>
                <w:b/>
                <w:sz w:val="24"/>
                <w:szCs w:val="24"/>
              </w:rPr>
            </w:pPr>
            <w:r w:rsidRPr="00CA529F">
              <w:rPr>
                <w:rFonts w:ascii="Times New Roman" w:hAnsi="Times New Roman" w:cs="Times New Roman"/>
                <w:b/>
                <w:sz w:val="24"/>
                <w:szCs w:val="24"/>
              </w:rPr>
              <w:t>4</w:t>
            </w:r>
          </w:p>
        </w:tc>
        <w:tc>
          <w:tcPr>
            <w:tcW w:w="1080" w:type="dxa"/>
            <w:gridSpan w:val="3"/>
            <w:shd w:val="clear" w:color="auto" w:fill="auto"/>
            <w:vAlign w:val="center"/>
          </w:tcPr>
          <w:p w:rsidR="00E30531" w:rsidRPr="00CA529F" w:rsidRDefault="00E30531" w:rsidP="000102EC">
            <w:pPr>
              <w:spacing w:after="0"/>
              <w:jc w:val="center"/>
              <w:rPr>
                <w:rFonts w:ascii="Times New Roman" w:hAnsi="Times New Roman" w:cs="Times New Roman"/>
                <w:b/>
                <w:sz w:val="24"/>
                <w:szCs w:val="24"/>
              </w:rPr>
            </w:pPr>
            <w:r w:rsidRPr="00CA529F">
              <w:rPr>
                <w:rFonts w:ascii="Times New Roman" w:hAnsi="Times New Roman" w:cs="Times New Roman"/>
                <w:b/>
                <w:sz w:val="24"/>
                <w:szCs w:val="24"/>
              </w:rPr>
              <w:t>60</w:t>
            </w:r>
          </w:p>
        </w:tc>
        <w:tc>
          <w:tcPr>
            <w:tcW w:w="961" w:type="dxa"/>
            <w:shd w:val="clear" w:color="auto" w:fill="auto"/>
            <w:vAlign w:val="center"/>
          </w:tcPr>
          <w:p w:rsidR="00E30531" w:rsidRPr="00C3772F" w:rsidRDefault="00E30531" w:rsidP="000102EC">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630" w:type="dxa"/>
            <w:gridSpan w:val="4"/>
            <w:shd w:val="clear" w:color="auto" w:fill="auto"/>
            <w:vAlign w:val="center"/>
          </w:tcPr>
          <w:p w:rsidR="00E30531" w:rsidRPr="00CA529F" w:rsidRDefault="00E30531" w:rsidP="000102EC">
            <w:pPr>
              <w:spacing w:after="0"/>
              <w:jc w:val="center"/>
              <w:rPr>
                <w:b/>
              </w:rPr>
            </w:pPr>
            <w:r w:rsidRPr="00CA529F">
              <w:rPr>
                <w:rFonts w:ascii="Times New Roman" w:hAnsi="Times New Roman" w:cs="Times New Roman"/>
                <w:b/>
                <w:sz w:val="24"/>
                <w:szCs w:val="24"/>
              </w:rPr>
              <w:t>25</w:t>
            </w:r>
          </w:p>
        </w:tc>
        <w:tc>
          <w:tcPr>
            <w:tcW w:w="697" w:type="dxa"/>
            <w:gridSpan w:val="4"/>
            <w:shd w:val="clear" w:color="auto" w:fill="auto"/>
            <w:vAlign w:val="center"/>
          </w:tcPr>
          <w:p w:rsidR="00E30531" w:rsidRPr="00CA529F" w:rsidRDefault="00E30531" w:rsidP="000102EC">
            <w:pPr>
              <w:spacing w:after="0"/>
              <w:jc w:val="center"/>
              <w:rPr>
                <w:b/>
              </w:rPr>
            </w:pPr>
            <w:r w:rsidRPr="00CA529F">
              <w:rPr>
                <w:rFonts w:ascii="Times New Roman" w:hAnsi="Times New Roman" w:cs="Times New Roman"/>
                <w:b/>
                <w:sz w:val="24"/>
                <w:szCs w:val="24"/>
              </w:rPr>
              <w:t>75</w:t>
            </w:r>
          </w:p>
        </w:tc>
        <w:tc>
          <w:tcPr>
            <w:tcW w:w="1132" w:type="dxa"/>
            <w:gridSpan w:val="4"/>
            <w:shd w:val="clear" w:color="auto" w:fill="auto"/>
            <w:vAlign w:val="center"/>
          </w:tcPr>
          <w:p w:rsidR="00E30531" w:rsidRPr="00CA529F" w:rsidRDefault="00E30531" w:rsidP="000102EC">
            <w:pPr>
              <w:spacing w:after="0"/>
              <w:jc w:val="center"/>
              <w:rPr>
                <w:rFonts w:ascii="Times New Roman" w:hAnsi="Times New Roman" w:cs="Times New Roman"/>
                <w:b/>
                <w:sz w:val="24"/>
                <w:szCs w:val="24"/>
              </w:rPr>
            </w:pPr>
            <w:r w:rsidRPr="00CA529F">
              <w:rPr>
                <w:rFonts w:ascii="Times New Roman" w:hAnsi="Times New Roman" w:cs="Times New Roman"/>
                <w:b/>
                <w:sz w:val="24"/>
                <w:szCs w:val="24"/>
              </w:rPr>
              <w:t>100</w:t>
            </w:r>
          </w:p>
        </w:tc>
      </w:tr>
      <w:tr w:rsidR="00E30531" w:rsidRPr="00C3772F" w:rsidTr="00850988">
        <w:trPr>
          <w:trHeight w:val="242"/>
        </w:trPr>
        <w:tc>
          <w:tcPr>
            <w:tcW w:w="1710" w:type="dxa"/>
            <w:shd w:val="clear" w:color="auto" w:fill="auto"/>
            <w:vAlign w:val="center"/>
          </w:tcPr>
          <w:p w:rsidR="00E30531" w:rsidRPr="00CA529F" w:rsidRDefault="00E30531" w:rsidP="000102EC">
            <w:pPr>
              <w:widowControl w:val="0"/>
              <w:autoSpaceDE w:val="0"/>
              <w:autoSpaceDN w:val="0"/>
              <w:adjustRightInd w:val="0"/>
              <w:snapToGrid w:val="0"/>
              <w:spacing w:after="0"/>
              <w:jc w:val="center"/>
              <w:rPr>
                <w:rFonts w:ascii="Times New Roman" w:hAnsi="Times New Roman" w:cs="Times New Roman"/>
                <w:b/>
                <w:color w:val="000000"/>
                <w:sz w:val="24"/>
                <w:szCs w:val="24"/>
              </w:rPr>
            </w:pPr>
            <w:r w:rsidRPr="00CA529F">
              <w:rPr>
                <w:rFonts w:ascii="Times New Roman" w:hAnsi="Times New Roman" w:cs="Times New Roman"/>
                <w:b/>
                <w:color w:val="000000"/>
                <w:sz w:val="24"/>
                <w:szCs w:val="24"/>
              </w:rPr>
              <w:t>CHMA13C</w:t>
            </w:r>
          </w:p>
        </w:tc>
        <w:tc>
          <w:tcPr>
            <w:tcW w:w="2970" w:type="dxa"/>
            <w:shd w:val="clear" w:color="auto" w:fill="auto"/>
            <w:vAlign w:val="center"/>
          </w:tcPr>
          <w:p w:rsidR="00E30531" w:rsidRPr="00CA529F" w:rsidRDefault="00E30531" w:rsidP="00F84FED">
            <w:pPr>
              <w:spacing w:after="0" w:line="360" w:lineRule="auto"/>
              <w:rPr>
                <w:rFonts w:ascii="Times New Roman" w:hAnsi="Times New Roman" w:cs="Times New Roman"/>
                <w:b/>
                <w:sz w:val="24"/>
                <w:szCs w:val="24"/>
              </w:rPr>
            </w:pPr>
            <w:r w:rsidRPr="00CA529F">
              <w:rPr>
                <w:rFonts w:ascii="Times New Roman" w:hAnsi="Times New Roman" w:cs="Times New Roman"/>
                <w:b/>
                <w:sz w:val="24"/>
                <w:szCs w:val="24"/>
              </w:rPr>
              <w:t>Physical Chemistry</w:t>
            </w:r>
            <w:r w:rsidR="00CA529F" w:rsidRPr="00CA529F">
              <w:rPr>
                <w:rFonts w:ascii="Times New Roman" w:hAnsi="Times New Roman" w:cs="Times New Roman"/>
                <w:b/>
                <w:sz w:val="24"/>
                <w:szCs w:val="24"/>
              </w:rPr>
              <w:t xml:space="preserve"> </w:t>
            </w:r>
            <w:r w:rsidRPr="00CA529F">
              <w:rPr>
                <w:rFonts w:ascii="Times New Roman" w:hAnsi="Times New Roman" w:cs="Times New Roman"/>
                <w:b/>
                <w:sz w:val="24"/>
                <w:szCs w:val="24"/>
              </w:rPr>
              <w:t>-</w:t>
            </w:r>
            <w:r w:rsidR="00CA529F" w:rsidRPr="00CA529F">
              <w:rPr>
                <w:rFonts w:ascii="Times New Roman" w:hAnsi="Times New Roman" w:cs="Times New Roman"/>
                <w:b/>
                <w:sz w:val="24"/>
                <w:szCs w:val="24"/>
              </w:rPr>
              <w:t xml:space="preserve"> </w:t>
            </w:r>
            <w:r w:rsidRPr="00CA529F">
              <w:rPr>
                <w:rFonts w:ascii="Times New Roman" w:hAnsi="Times New Roman" w:cs="Times New Roman"/>
                <w:b/>
                <w:sz w:val="24"/>
                <w:szCs w:val="24"/>
              </w:rPr>
              <w:t>I</w:t>
            </w:r>
          </w:p>
          <w:p w:rsidR="00E30531" w:rsidRPr="00CA529F" w:rsidRDefault="00CA529F" w:rsidP="00F84FED">
            <w:pPr>
              <w:spacing w:after="0" w:line="360" w:lineRule="auto"/>
              <w:rPr>
                <w:rFonts w:ascii="Times New Roman" w:hAnsi="Times New Roman" w:cs="Times New Roman"/>
                <w:color w:val="000000"/>
                <w:sz w:val="24"/>
                <w:szCs w:val="24"/>
              </w:rPr>
            </w:pPr>
            <w:r w:rsidRPr="00CA529F">
              <w:rPr>
                <w:rFonts w:ascii="Times New Roman" w:hAnsi="Times New Roman" w:cs="Times New Roman"/>
                <w:sz w:val="24"/>
                <w:szCs w:val="24"/>
              </w:rPr>
              <w:t>Electroc</w:t>
            </w:r>
            <w:r w:rsidR="00E30531" w:rsidRPr="00CA529F">
              <w:rPr>
                <w:rFonts w:ascii="Times New Roman" w:hAnsi="Times New Roman" w:cs="Times New Roman"/>
                <w:sz w:val="24"/>
                <w:szCs w:val="24"/>
              </w:rPr>
              <w:t xml:space="preserve">hemistry </w:t>
            </w:r>
            <w:r w:rsidRPr="00CA529F">
              <w:rPr>
                <w:rFonts w:ascii="Times New Roman" w:hAnsi="Times New Roman" w:cs="Times New Roman"/>
                <w:sz w:val="24"/>
                <w:szCs w:val="24"/>
              </w:rPr>
              <w:t>and</w:t>
            </w:r>
            <w:r w:rsidR="00E30531" w:rsidRPr="00CA529F">
              <w:rPr>
                <w:rFonts w:ascii="Times New Roman" w:hAnsi="Times New Roman" w:cs="Times New Roman"/>
                <w:sz w:val="24"/>
                <w:szCs w:val="24"/>
              </w:rPr>
              <w:t xml:space="preserve"> Photo</w:t>
            </w:r>
            <w:r w:rsidRPr="00CA529F">
              <w:rPr>
                <w:rFonts w:ascii="Times New Roman" w:hAnsi="Times New Roman" w:cs="Times New Roman"/>
                <w:sz w:val="24"/>
                <w:szCs w:val="24"/>
              </w:rPr>
              <w:t>c</w:t>
            </w:r>
            <w:r w:rsidR="00E30531" w:rsidRPr="00CA529F">
              <w:rPr>
                <w:rFonts w:ascii="Times New Roman" w:hAnsi="Times New Roman" w:cs="Times New Roman"/>
                <w:sz w:val="24"/>
                <w:szCs w:val="24"/>
              </w:rPr>
              <w:t>hemistry</w:t>
            </w:r>
          </w:p>
        </w:tc>
        <w:tc>
          <w:tcPr>
            <w:tcW w:w="1170" w:type="dxa"/>
            <w:gridSpan w:val="6"/>
            <w:shd w:val="clear" w:color="auto" w:fill="auto"/>
            <w:vAlign w:val="center"/>
          </w:tcPr>
          <w:p w:rsidR="00E30531" w:rsidRPr="00CA529F" w:rsidRDefault="00E30531" w:rsidP="000102EC">
            <w:pPr>
              <w:spacing w:after="0"/>
              <w:jc w:val="center"/>
              <w:rPr>
                <w:rFonts w:ascii="Times New Roman" w:hAnsi="Times New Roman" w:cs="Times New Roman"/>
                <w:b/>
                <w:sz w:val="24"/>
                <w:szCs w:val="24"/>
              </w:rPr>
            </w:pPr>
            <w:r w:rsidRPr="00CA529F">
              <w:rPr>
                <w:rFonts w:ascii="Times New Roman" w:hAnsi="Times New Roman" w:cs="Times New Roman"/>
                <w:b/>
                <w:sz w:val="24"/>
                <w:szCs w:val="24"/>
              </w:rPr>
              <w:t>4</w:t>
            </w:r>
          </w:p>
        </w:tc>
        <w:tc>
          <w:tcPr>
            <w:tcW w:w="1080" w:type="dxa"/>
            <w:gridSpan w:val="3"/>
            <w:shd w:val="clear" w:color="auto" w:fill="auto"/>
            <w:vAlign w:val="center"/>
          </w:tcPr>
          <w:p w:rsidR="00E30531" w:rsidRPr="00CA529F" w:rsidRDefault="00E30531" w:rsidP="000102EC">
            <w:pPr>
              <w:spacing w:after="0"/>
              <w:jc w:val="center"/>
              <w:rPr>
                <w:rFonts w:ascii="Times New Roman" w:hAnsi="Times New Roman" w:cs="Times New Roman"/>
                <w:b/>
                <w:sz w:val="24"/>
                <w:szCs w:val="24"/>
              </w:rPr>
            </w:pPr>
            <w:r w:rsidRPr="00CA529F">
              <w:rPr>
                <w:rFonts w:ascii="Times New Roman" w:hAnsi="Times New Roman" w:cs="Times New Roman"/>
                <w:b/>
                <w:sz w:val="24"/>
                <w:szCs w:val="24"/>
              </w:rPr>
              <w:t>60</w:t>
            </w:r>
          </w:p>
        </w:tc>
        <w:tc>
          <w:tcPr>
            <w:tcW w:w="961" w:type="dxa"/>
            <w:shd w:val="clear" w:color="auto" w:fill="auto"/>
            <w:vAlign w:val="center"/>
          </w:tcPr>
          <w:p w:rsidR="00E30531" w:rsidRPr="00C3772F" w:rsidRDefault="00E30531" w:rsidP="000102EC">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630" w:type="dxa"/>
            <w:gridSpan w:val="4"/>
            <w:shd w:val="clear" w:color="auto" w:fill="auto"/>
            <w:vAlign w:val="center"/>
          </w:tcPr>
          <w:p w:rsidR="00E30531" w:rsidRPr="00CA529F" w:rsidRDefault="00E30531" w:rsidP="000102EC">
            <w:pPr>
              <w:spacing w:after="0"/>
              <w:jc w:val="center"/>
              <w:rPr>
                <w:b/>
              </w:rPr>
            </w:pPr>
            <w:r w:rsidRPr="00CA529F">
              <w:rPr>
                <w:rFonts w:ascii="Times New Roman" w:hAnsi="Times New Roman" w:cs="Times New Roman"/>
                <w:b/>
                <w:sz w:val="24"/>
                <w:szCs w:val="24"/>
              </w:rPr>
              <w:t>25</w:t>
            </w:r>
          </w:p>
        </w:tc>
        <w:tc>
          <w:tcPr>
            <w:tcW w:w="697" w:type="dxa"/>
            <w:gridSpan w:val="4"/>
            <w:shd w:val="clear" w:color="auto" w:fill="auto"/>
            <w:vAlign w:val="center"/>
          </w:tcPr>
          <w:p w:rsidR="00E30531" w:rsidRPr="00CA529F" w:rsidRDefault="00E30531" w:rsidP="000102EC">
            <w:pPr>
              <w:spacing w:after="0"/>
              <w:jc w:val="center"/>
              <w:rPr>
                <w:b/>
              </w:rPr>
            </w:pPr>
            <w:r w:rsidRPr="00CA529F">
              <w:rPr>
                <w:rFonts w:ascii="Times New Roman" w:hAnsi="Times New Roman" w:cs="Times New Roman"/>
                <w:b/>
                <w:sz w:val="24"/>
                <w:szCs w:val="24"/>
              </w:rPr>
              <w:t>75</w:t>
            </w:r>
          </w:p>
        </w:tc>
        <w:tc>
          <w:tcPr>
            <w:tcW w:w="1132" w:type="dxa"/>
            <w:gridSpan w:val="4"/>
            <w:shd w:val="clear" w:color="auto" w:fill="auto"/>
            <w:vAlign w:val="center"/>
          </w:tcPr>
          <w:p w:rsidR="00E30531" w:rsidRPr="00CA529F" w:rsidRDefault="00E30531" w:rsidP="000102EC">
            <w:pPr>
              <w:spacing w:after="0"/>
              <w:jc w:val="center"/>
              <w:rPr>
                <w:rFonts w:ascii="Times New Roman" w:hAnsi="Times New Roman" w:cs="Times New Roman"/>
                <w:b/>
                <w:sz w:val="24"/>
                <w:szCs w:val="24"/>
              </w:rPr>
            </w:pPr>
            <w:r w:rsidRPr="00CA529F">
              <w:rPr>
                <w:rFonts w:ascii="Times New Roman" w:hAnsi="Times New Roman" w:cs="Times New Roman"/>
                <w:b/>
                <w:sz w:val="24"/>
                <w:szCs w:val="24"/>
              </w:rPr>
              <w:t>100</w:t>
            </w:r>
          </w:p>
        </w:tc>
      </w:tr>
      <w:tr w:rsidR="00E30531" w:rsidRPr="00C3772F" w:rsidTr="00850988">
        <w:tc>
          <w:tcPr>
            <w:tcW w:w="1710" w:type="dxa"/>
            <w:shd w:val="clear" w:color="auto" w:fill="auto"/>
            <w:vAlign w:val="center"/>
          </w:tcPr>
          <w:p w:rsidR="00E30531" w:rsidRPr="00CA529F" w:rsidRDefault="00E30531" w:rsidP="000102EC">
            <w:pPr>
              <w:widowControl w:val="0"/>
              <w:autoSpaceDE w:val="0"/>
              <w:autoSpaceDN w:val="0"/>
              <w:adjustRightInd w:val="0"/>
              <w:snapToGrid w:val="0"/>
              <w:spacing w:after="0"/>
              <w:jc w:val="center"/>
              <w:rPr>
                <w:rFonts w:ascii="Times New Roman" w:hAnsi="Times New Roman" w:cs="Times New Roman"/>
                <w:b/>
                <w:color w:val="000000"/>
                <w:sz w:val="24"/>
                <w:szCs w:val="24"/>
              </w:rPr>
            </w:pPr>
            <w:r w:rsidRPr="00CA529F">
              <w:rPr>
                <w:rFonts w:ascii="Times New Roman" w:hAnsi="Times New Roman" w:cs="Times New Roman"/>
                <w:b/>
                <w:color w:val="000000"/>
                <w:sz w:val="24"/>
                <w:szCs w:val="24"/>
              </w:rPr>
              <w:t>CHMA1EA</w:t>
            </w:r>
          </w:p>
        </w:tc>
        <w:tc>
          <w:tcPr>
            <w:tcW w:w="2970" w:type="dxa"/>
            <w:shd w:val="clear" w:color="auto" w:fill="auto"/>
            <w:vAlign w:val="center"/>
          </w:tcPr>
          <w:p w:rsidR="00CA529F" w:rsidRPr="00CA529F" w:rsidRDefault="00E30531" w:rsidP="00F84FED">
            <w:pPr>
              <w:spacing w:after="0" w:line="360" w:lineRule="auto"/>
              <w:rPr>
                <w:rFonts w:ascii="Times New Roman" w:hAnsi="Times New Roman" w:cs="Times New Roman"/>
                <w:sz w:val="24"/>
                <w:szCs w:val="24"/>
              </w:rPr>
            </w:pPr>
            <w:r w:rsidRPr="00CA529F">
              <w:rPr>
                <w:rFonts w:ascii="Times New Roman" w:hAnsi="Times New Roman" w:cs="Times New Roman"/>
                <w:b/>
                <w:sz w:val="24"/>
                <w:szCs w:val="24"/>
              </w:rPr>
              <w:t xml:space="preserve">Elective </w:t>
            </w:r>
            <w:r w:rsidR="00CA529F" w:rsidRPr="00CA529F">
              <w:rPr>
                <w:rFonts w:ascii="Times New Roman" w:hAnsi="Times New Roman" w:cs="Times New Roman"/>
                <w:b/>
                <w:sz w:val="24"/>
                <w:szCs w:val="24"/>
              </w:rPr>
              <w:t>- I</w:t>
            </w:r>
            <w:r w:rsidR="00CA529F" w:rsidRPr="00CA529F">
              <w:rPr>
                <w:rFonts w:ascii="Times New Roman" w:hAnsi="Times New Roman" w:cs="Times New Roman"/>
                <w:sz w:val="24"/>
                <w:szCs w:val="24"/>
              </w:rPr>
              <w:t xml:space="preserve"> </w:t>
            </w:r>
          </w:p>
          <w:p w:rsidR="00E30531" w:rsidRPr="00CA529F" w:rsidRDefault="00E30531" w:rsidP="00F84FED">
            <w:pPr>
              <w:spacing w:after="0" w:line="360" w:lineRule="auto"/>
              <w:rPr>
                <w:rFonts w:ascii="Times New Roman" w:hAnsi="Times New Roman" w:cs="Times New Roman"/>
                <w:color w:val="000000"/>
                <w:sz w:val="24"/>
                <w:szCs w:val="24"/>
              </w:rPr>
            </w:pPr>
            <w:r w:rsidRPr="00CA529F">
              <w:rPr>
                <w:rFonts w:ascii="Times New Roman" w:hAnsi="Times New Roman" w:cs="Times New Roman"/>
                <w:sz w:val="24"/>
                <w:szCs w:val="24"/>
              </w:rPr>
              <w:t xml:space="preserve">Physical </w:t>
            </w:r>
            <w:r w:rsidR="00CA529F" w:rsidRPr="00CA529F">
              <w:rPr>
                <w:rFonts w:ascii="Times New Roman" w:hAnsi="Times New Roman" w:cs="Times New Roman"/>
                <w:sz w:val="24"/>
                <w:szCs w:val="24"/>
              </w:rPr>
              <w:t>M</w:t>
            </w:r>
            <w:r w:rsidRPr="00CA529F">
              <w:rPr>
                <w:rFonts w:ascii="Times New Roman" w:hAnsi="Times New Roman" w:cs="Times New Roman"/>
                <w:sz w:val="24"/>
                <w:szCs w:val="24"/>
              </w:rPr>
              <w:t xml:space="preserve">ethods in </w:t>
            </w:r>
            <w:r w:rsidR="00CA529F" w:rsidRPr="00CA529F">
              <w:rPr>
                <w:rFonts w:ascii="Times New Roman" w:hAnsi="Times New Roman" w:cs="Times New Roman"/>
                <w:sz w:val="24"/>
                <w:szCs w:val="24"/>
              </w:rPr>
              <w:t>C</w:t>
            </w:r>
            <w:r w:rsidRPr="00CA529F">
              <w:rPr>
                <w:rFonts w:ascii="Times New Roman" w:hAnsi="Times New Roman" w:cs="Times New Roman"/>
                <w:sz w:val="24"/>
                <w:szCs w:val="24"/>
              </w:rPr>
              <w:t>hemistry</w:t>
            </w:r>
          </w:p>
        </w:tc>
        <w:tc>
          <w:tcPr>
            <w:tcW w:w="1170" w:type="dxa"/>
            <w:gridSpan w:val="6"/>
            <w:shd w:val="clear" w:color="auto" w:fill="auto"/>
            <w:vAlign w:val="center"/>
          </w:tcPr>
          <w:p w:rsidR="00E30531" w:rsidRPr="00CA529F" w:rsidRDefault="00E30531" w:rsidP="000102EC">
            <w:pPr>
              <w:spacing w:after="0"/>
              <w:jc w:val="center"/>
              <w:rPr>
                <w:rFonts w:ascii="Times New Roman" w:hAnsi="Times New Roman" w:cs="Times New Roman"/>
                <w:b/>
                <w:sz w:val="24"/>
                <w:szCs w:val="24"/>
              </w:rPr>
            </w:pPr>
            <w:r w:rsidRPr="00CA529F">
              <w:rPr>
                <w:rFonts w:ascii="Times New Roman" w:hAnsi="Times New Roman" w:cs="Times New Roman"/>
                <w:b/>
                <w:sz w:val="24"/>
                <w:szCs w:val="24"/>
              </w:rPr>
              <w:t>4</w:t>
            </w:r>
          </w:p>
        </w:tc>
        <w:tc>
          <w:tcPr>
            <w:tcW w:w="1080" w:type="dxa"/>
            <w:gridSpan w:val="3"/>
            <w:shd w:val="clear" w:color="auto" w:fill="auto"/>
            <w:vAlign w:val="center"/>
          </w:tcPr>
          <w:p w:rsidR="00E30531" w:rsidRPr="00CA529F" w:rsidRDefault="00E30531" w:rsidP="000102EC">
            <w:pPr>
              <w:spacing w:after="0"/>
              <w:jc w:val="center"/>
              <w:rPr>
                <w:rFonts w:ascii="Times New Roman" w:hAnsi="Times New Roman" w:cs="Times New Roman"/>
                <w:b/>
                <w:sz w:val="24"/>
                <w:szCs w:val="24"/>
              </w:rPr>
            </w:pPr>
            <w:r w:rsidRPr="00CA529F">
              <w:rPr>
                <w:rFonts w:ascii="Times New Roman" w:hAnsi="Times New Roman" w:cs="Times New Roman"/>
                <w:b/>
                <w:sz w:val="24"/>
                <w:szCs w:val="24"/>
              </w:rPr>
              <w:t>60</w:t>
            </w:r>
          </w:p>
        </w:tc>
        <w:tc>
          <w:tcPr>
            <w:tcW w:w="961" w:type="dxa"/>
            <w:shd w:val="clear" w:color="auto" w:fill="auto"/>
            <w:vAlign w:val="center"/>
          </w:tcPr>
          <w:p w:rsidR="00E30531" w:rsidRPr="00C3772F" w:rsidRDefault="00E30531" w:rsidP="000102EC">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630" w:type="dxa"/>
            <w:gridSpan w:val="4"/>
            <w:shd w:val="clear" w:color="auto" w:fill="auto"/>
            <w:vAlign w:val="center"/>
          </w:tcPr>
          <w:p w:rsidR="00E30531" w:rsidRPr="00CA529F" w:rsidRDefault="00E30531" w:rsidP="000102EC">
            <w:pPr>
              <w:spacing w:after="0"/>
              <w:jc w:val="center"/>
              <w:rPr>
                <w:b/>
              </w:rPr>
            </w:pPr>
            <w:r w:rsidRPr="00CA529F">
              <w:rPr>
                <w:rFonts w:ascii="Times New Roman" w:hAnsi="Times New Roman" w:cs="Times New Roman"/>
                <w:b/>
                <w:sz w:val="24"/>
                <w:szCs w:val="24"/>
              </w:rPr>
              <w:t>25</w:t>
            </w:r>
          </w:p>
        </w:tc>
        <w:tc>
          <w:tcPr>
            <w:tcW w:w="697" w:type="dxa"/>
            <w:gridSpan w:val="4"/>
            <w:shd w:val="clear" w:color="auto" w:fill="auto"/>
            <w:vAlign w:val="center"/>
          </w:tcPr>
          <w:p w:rsidR="00E30531" w:rsidRPr="00CA529F" w:rsidRDefault="00E30531" w:rsidP="000102EC">
            <w:pPr>
              <w:spacing w:after="0"/>
              <w:jc w:val="center"/>
              <w:rPr>
                <w:b/>
              </w:rPr>
            </w:pPr>
            <w:r w:rsidRPr="00CA529F">
              <w:rPr>
                <w:rFonts w:ascii="Times New Roman" w:hAnsi="Times New Roman" w:cs="Times New Roman"/>
                <w:b/>
                <w:sz w:val="24"/>
                <w:szCs w:val="24"/>
              </w:rPr>
              <w:t>75</w:t>
            </w:r>
          </w:p>
        </w:tc>
        <w:tc>
          <w:tcPr>
            <w:tcW w:w="1132" w:type="dxa"/>
            <w:gridSpan w:val="4"/>
            <w:shd w:val="clear" w:color="auto" w:fill="auto"/>
            <w:vAlign w:val="center"/>
          </w:tcPr>
          <w:p w:rsidR="00E30531" w:rsidRPr="00CA529F" w:rsidRDefault="00E30531" w:rsidP="000102EC">
            <w:pPr>
              <w:spacing w:after="0"/>
              <w:jc w:val="center"/>
              <w:rPr>
                <w:rFonts w:ascii="Times New Roman" w:hAnsi="Times New Roman" w:cs="Times New Roman"/>
                <w:b/>
                <w:sz w:val="24"/>
                <w:szCs w:val="24"/>
              </w:rPr>
            </w:pPr>
            <w:r w:rsidRPr="00CA529F">
              <w:rPr>
                <w:rFonts w:ascii="Times New Roman" w:hAnsi="Times New Roman" w:cs="Times New Roman"/>
                <w:b/>
                <w:sz w:val="24"/>
                <w:szCs w:val="24"/>
              </w:rPr>
              <w:t>100</w:t>
            </w:r>
          </w:p>
        </w:tc>
      </w:tr>
      <w:tr w:rsidR="00E30531" w:rsidRPr="00C3772F" w:rsidTr="00850988">
        <w:tc>
          <w:tcPr>
            <w:tcW w:w="1710" w:type="dxa"/>
            <w:shd w:val="clear" w:color="auto" w:fill="auto"/>
            <w:vAlign w:val="center"/>
          </w:tcPr>
          <w:p w:rsidR="00E30531" w:rsidRPr="00CA529F" w:rsidRDefault="00E30531" w:rsidP="000102EC">
            <w:pPr>
              <w:widowControl w:val="0"/>
              <w:autoSpaceDE w:val="0"/>
              <w:autoSpaceDN w:val="0"/>
              <w:adjustRightInd w:val="0"/>
              <w:snapToGrid w:val="0"/>
              <w:spacing w:after="0"/>
              <w:jc w:val="center"/>
              <w:rPr>
                <w:rFonts w:ascii="Times New Roman" w:hAnsi="Times New Roman" w:cs="Times New Roman"/>
                <w:b/>
                <w:color w:val="000000"/>
                <w:sz w:val="24"/>
                <w:szCs w:val="24"/>
              </w:rPr>
            </w:pPr>
            <w:r w:rsidRPr="00CA529F">
              <w:rPr>
                <w:rFonts w:ascii="Times New Roman" w:hAnsi="Times New Roman" w:cs="Times New Roman"/>
                <w:b/>
                <w:color w:val="000000"/>
                <w:sz w:val="24"/>
                <w:szCs w:val="24"/>
              </w:rPr>
              <w:t>CHMA1EB</w:t>
            </w:r>
          </w:p>
        </w:tc>
        <w:tc>
          <w:tcPr>
            <w:tcW w:w="2970" w:type="dxa"/>
            <w:shd w:val="clear" w:color="auto" w:fill="auto"/>
            <w:vAlign w:val="center"/>
          </w:tcPr>
          <w:p w:rsidR="00E30531" w:rsidRPr="00CA529F" w:rsidRDefault="00E30531" w:rsidP="00F84FED">
            <w:pPr>
              <w:spacing w:after="0" w:line="360" w:lineRule="auto"/>
              <w:rPr>
                <w:rFonts w:ascii="Times New Roman" w:hAnsi="Times New Roman" w:cs="Times New Roman"/>
                <w:b/>
                <w:color w:val="000000"/>
                <w:sz w:val="24"/>
                <w:szCs w:val="24"/>
              </w:rPr>
            </w:pPr>
            <w:r w:rsidRPr="00CA529F">
              <w:rPr>
                <w:rFonts w:ascii="Times New Roman" w:hAnsi="Times New Roman" w:cs="Times New Roman"/>
                <w:b/>
                <w:color w:val="000000"/>
                <w:sz w:val="24"/>
                <w:szCs w:val="24"/>
              </w:rPr>
              <w:t xml:space="preserve">Elective </w:t>
            </w:r>
            <w:r w:rsidR="00CA529F" w:rsidRPr="00CA529F">
              <w:rPr>
                <w:rFonts w:ascii="Times New Roman" w:hAnsi="Times New Roman" w:cs="Times New Roman"/>
                <w:b/>
                <w:color w:val="000000"/>
                <w:sz w:val="24"/>
                <w:szCs w:val="24"/>
              </w:rPr>
              <w:t xml:space="preserve">- </w:t>
            </w:r>
            <w:r w:rsidRPr="00CA529F">
              <w:rPr>
                <w:rFonts w:ascii="Times New Roman" w:hAnsi="Times New Roman" w:cs="Times New Roman"/>
                <w:b/>
                <w:color w:val="000000"/>
                <w:sz w:val="24"/>
                <w:szCs w:val="24"/>
              </w:rPr>
              <w:t>II</w:t>
            </w:r>
          </w:p>
          <w:p w:rsidR="00E30531" w:rsidRPr="00CA529F" w:rsidRDefault="00E30531" w:rsidP="00F84FED">
            <w:pPr>
              <w:spacing w:after="0" w:line="360" w:lineRule="auto"/>
              <w:rPr>
                <w:rFonts w:ascii="Times New Roman" w:hAnsi="Times New Roman" w:cs="Times New Roman"/>
                <w:color w:val="000000"/>
                <w:sz w:val="24"/>
                <w:szCs w:val="24"/>
              </w:rPr>
            </w:pPr>
            <w:r w:rsidRPr="00CA529F">
              <w:rPr>
                <w:rFonts w:ascii="Times New Roman" w:hAnsi="Times New Roman" w:cs="Times New Roman"/>
                <w:sz w:val="24"/>
                <w:szCs w:val="24"/>
              </w:rPr>
              <w:t xml:space="preserve">Water </w:t>
            </w:r>
            <w:r w:rsidR="000102EC">
              <w:rPr>
                <w:rFonts w:ascii="Times New Roman" w:hAnsi="Times New Roman" w:cs="Times New Roman"/>
                <w:sz w:val="24"/>
                <w:szCs w:val="24"/>
              </w:rPr>
              <w:t>T</w:t>
            </w:r>
            <w:r w:rsidRPr="00CA529F">
              <w:rPr>
                <w:rFonts w:ascii="Times New Roman" w:hAnsi="Times New Roman" w:cs="Times New Roman"/>
                <w:sz w:val="24"/>
                <w:szCs w:val="24"/>
              </w:rPr>
              <w:t>reatment and Polymers</w:t>
            </w:r>
          </w:p>
        </w:tc>
        <w:tc>
          <w:tcPr>
            <w:tcW w:w="1170" w:type="dxa"/>
            <w:gridSpan w:val="6"/>
            <w:shd w:val="clear" w:color="auto" w:fill="auto"/>
            <w:vAlign w:val="center"/>
          </w:tcPr>
          <w:p w:rsidR="00E30531" w:rsidRPr="00CA529F" w:rsidRDefault="00E30531" w:rsidP="000102EC">
            <w:pPr>
              <w:spacing w:after="0"/>
              <w:jc w:val="center"/>
              <w:rPr>
                <w:rFonts w:ascii="Times New Roman" w:hAnsi="Times New Roman" w:cs="Times New Roman"/>
                <w:b/>
                <w:sz w:val="24"/>
                <w:szCs w:val="24"/>
              </w:rPr>
            </w:pPr>
            <w:r w:rsidRPr="00CA529F">
              <w:rPr>
                <w:rFonts w:ascii="Times New Roman" w:hAnsi="Times New Roman" w:cs="Times New Roman"/>
                <w:b/>
                <w:sz w:val="24"/>
                <w:szCs w:val="24"/>
              </w:rPr>
              <w:t>4</w:t>
            </w:r>
          </w:p>
        </w:tc>
        <w:tc>
          <w:tcPr>
            <w:tcW w:w="1080" w:type="dxa"/>
            <w:gridSpan w:val="3"/>
            <w:shd w:val="clear" w:color="auto" w:fill="auto"/>
            <w:vAlign w:val="center"/>
          </w:tcPr>
          <w:p w:rsidR="00E30531" w:rsidRPr="00CA529F" w:rsidRDefault="00E30531" w:rsidP="000102EC">
            <w:pPr>
              <w:spacing w:after="0"/>
              <w:jc w:val="center"/>
              <w:rPr>
                <w:rFonts w:ascii="Times New Roman" w:hAnsi="Times New Roman" w:cs="Times New Roman"/>
                <w:b/>
                <w:sz w:val="24"/>
                <w:szCs w:val="24"/>
              </w:rPr>
            </w:pPr>
            <w:r w:rsidRPr="00CA529F">
              <w:rPr>
                <w:rFonts w:ascii="Times New Roman" w:hAnsi="Times New Roman" w:cs="Times New Roman"/>
                <w:b/>
                <w:sz w:val="24"/>
                <w:szCs w:val="24"/>
              </w:rPr>
              <w:t>60</w:t>
            </w:r>
          </w:p>
        </w:tc>
        <w:tc>
          <w:tcPr>
            <w:tcW w:w="961" w:type="dxa"/>
            <w:shd w:val="clear" w:color="auto" w:fill="auto"/>
            <w:vAlign w:val="center"/>
          </w:tcPr>
          <w:p w:rsidR="00E30531" w:rsidRPr="00C3772F" w:rsidRDefault="00E30531" w:rsidP="000102EC">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630" w:type="dxa"/>
            <w:gridSpan w:val="4"/>
            <w:shd w:val="clear" w:color="auto" w:fill="auto"/>
            <w:vAlign w:val="center"/>
          </w:tcPr>
          <w:p w:rsidR="00E30531" w:rsidRPr="00CA529F" w:rsidRDefault="00E30531" w:rsidP="000102EC">
            <w:pPr>
              <w:spacing w:after="0"/>
              <w:jc w:val="center"/>
              <w:rPr>
                <w:b/>
              </w:rPr>
            </w:pPr>
            <w:r w:rsidRPr="00CA529F">
              <w:rPr>
                <w:rFonts w:ascii="Times New Roman" w:hAnsi="Times New Roman" w:cs="Times New Roman"/>
                <w:b/>
                <w:sz w:val="24"/>
                <w:szCs w:val="24"/>
              </w:rPr>
              <w:t>25</w:t>
            </w:r>
          </w:p>
        </w:tc>
        <w:tc>
          <w:tcPr>
            <w:tcW w:w="697" w:type="dxa"/>
            <w:gridSpan w:val="4"/>
            <w:shd w:val="clear" w:color="auto" w:fill="auto"/>
            <w:vAlign w:val="center"/>
          </w:tcPr>
          <w:p w:rsidR="00E30531" w:rsidRPr="00CA529F" w:rsidRDefault="00E30531" w:rsidP="000102EC">
            <w:pPr>
              <w:spacing w:after="0"/>
              <w:jc w:val="center"/>
              <w:rPr>
                <w:b/>
              </w:rPr>
            </w:pPr>
            <w:r w:rsidRPr="00CA529F">
              <w:rPr>
                <w:rFonts w:ascii="Times New Roman" w:hAnsi="Times New Roman" w:cs="Times New Roman"/>
                <w:b/>
                <w:sz w:val="24"/>
                <w:szCs w:val="24"/>
              </w:rPr>
              <w:t>75</w:t>
            </w:r>
          </w:p>
        </w:tc>
        <w:tc>
          <w:tcPr>
            <w:tcW w:w="1132" w:type="dxa"/>
            <w:gridSpan w:val="4"/>
            <w:shd w:val="clear" w:color="auto" w:fill="auto"/>
            <w:vAlign w:val="center"/>
          </w:tcPr>
          <w:p w:rsidR="00E30531" w:rsidRPr="00CA529F" w:rsidRDefault="00E30531" w:rsidP="000102EC">
            <w:pPr>
              <w:spacing w:after="0"/>
              <w:jc w:val="center"/>
              <w:rPr>
                <w:rFonts w:ascii="Times New Roman" w:hAnsi="Times New Roman" w:cs="Times New Roman"/>
                <w:b/>
                <w:sz w:val="24"/>
                <w:szCs w:val="24"/>
              </w:rPr>
            </w:pPr>
            <w:r w:rsidRPr="00CA529F">
              <w:rPr>
                <w:rFonts w:ascii="Times New Roman" w:hAnsi="Times New Roman" w:cs="Times New Roman"/>
                <w:b/>
                <w:sz w:val="24"/>
                <w:szCs w:val="24"/>
              </w:rPr>
              <w:t>100</w:t>
            </w:r>
          </w:p>
        </w:tc>
      </w:tr>
      <w:tr w:rsidR="00E30531" w:rsidRPr="00C3772F" w:rsidTr="00850988">
        <w:tc>
          <w:tcPr>
            <w:tcW w:w="1710" w:type="dxa"/>
            <w:shd w:val="clear" w:color="auto" w:fill="auto"/>
            <w:vAlign w:val="center"/>
          </w:tcPr>
          <w:p w:rsidR="00E30531" w:rsidRPr="00CA529F" w:rsidRDefault="00E30531" w:rsidP="000102EC">
            <w:pPr>
              <w:widowControl w:val="0"/>
              <w:autoSpaceDE w:val="0"/>
              <w:autoSpaceDN w:val="0"/>
              <w:adjustRightInd w:val="0"/>
              <w:snapToGrid w:val="0"/>
              <w:spacing w:after="0"/>
              <w:jc w:val="center"/>
              <w:rPr>
                <w:rFonts w:ascii="Times New Roman" w:hAnsi="Times New Roman" w:cs="Times New Roman"/>
                <w:b/>
                <w:color w:val="000000"/>
                <w:sz w:val="24"/>
                <w:szCs w:val="24"/>
              </w:rPr>
            </w:pPr>
            <w:r w:rsidRPr="00CA529F">
              <w:rPr>
                <w:rFonts w:ascii="Times New Roman" w:hAnsi="Times New Roman" w:cs="Times New Roman"/>
                <w:b/>
                <w:color w:val="000000"/>
                <w:sz w:val="24"/>
                <w:szCs w:val="24"/>
              </w:rPr>
              <w:t>CHMA1EC</w:t>
            </w:r>
          </w:p>
        </w:tc>
        <w:tc>
          <w:tcPr>
            <w:tcW w:w="2970" w:type="dxa"/>
            <w:shd w:val="clear" w:color="auto" w:fill="auto"/>
            <w:vAlign w:val="center"/>
          </w:tcPr>
          <w:p w:rsidR="00E30531" w:rsidRPr="00CA529F" w:rsidRDefault="00E30531" w:rsidP="00F84FED">
            <w:pPr>
              <w:widowControl w:val="0"/>
              <w:autoSpaceDE w:val="0"/>
              <w:autoSpaceDN w:val="0"/>
              <w:adjustRightInd w:val="0"/>
              <w:snapToGrid w:val="0"/>
              <w:spacing w:after="0" w:line="360" w:lineRule="auto"/>
              <w:rPr>
                <w:rFonts w:ascii="Times New Roman" w:hAnsi="Times New Roman" w:cs="Times New Roman"/>
                <w:b/>
                <w:color w:val="000000"/>
                <w:sz w:val="24"/>
                <w:szCs w:val="24"/>
              </w:rPr>
            </w:pPr>
            <w:r w:rsidRPr="00CA529F">
              <w:rPr>
                <w:rFonts w:ascii="Times New Roman" w:hAnsi="Times New Roman" w:cs="Times New Roman"/>
                <w:b/>
                <w:color w:val="000000"/>
                <w:sz w:val="24"/>
                <w:szCs w:val="24"/>
              </w:rPr>
              <w:t>Elective</w:t>
            </w:r>
            <w:r w:rsidR="00CA529F" w:rsidRPr="00CA529F">
              <w:rPr>
                <w:rFonts w:ascii="Times New Roman" w:hAnsi="Times New Roman" w:cs="Times New Roman"/>
                <w:b/>
                <w:color w:val="000000"/>
                <w:sz w:val="24"/>
                <w:szCs w:val="24"/>
              </w:rPr>
              <w:t xml:space="preserve"> -</w:t>
            </w:r>
            <w:r w:rsidRPr="00CA529F">
              <w:rPr>
                <w:rFonts w:ascii="Times New Roman" w:hAnsi="Times New Roman" w:cs="Times New Roman"/>
                <w:b/>
                <w:color w:val="000000"/>
                <w:sz w:val="24"/>
                <w:szCs w:val="24"/>
              </w:rPr>
              <w:t xml:space="preserve"> III</w:t>
            </w:r>
          </w:p>
          <w:p w:rsidR="00E30531" w:rsidRPr="00CA529F" w:rsidRDefault="00E30531" w:rsidP="00F84FED">
            <w:pPr>
              <w:widowControl w:val="0"/>
              <w:autoSpaceDE w:val="0"/>
              <w:autoSpaceDN w:val="0"/>
              <w:adjustRightInd w:val="0"/>
              <w:snapToGrid w:val="0"/>
              <w:spacing w:after="0" w:line="360" w:lineRule="auto"/>
              <w:rPr>
                <w:rFonts w:ascii="Times New Roman" w:hAnsi="Times New Roman" w:cs="Times New Roman"/>
                <w:color w:val="000000"/>
                <w:sz w:val="24"/>
                <w:szCs w:val="24"/>
              </w:rPr>
            </w:pPr>
            <w:r w:rsidRPr="00CA529F">
              <w:rPr>
                <w:rFonts w:ascii="Times New Roman" w:hAnsi="Times New Roman" w:cs="Times New Roman"/>
                <w:color w:val="000000"/>
                <w:sz w:val="24"/>
                <w:szCs w:val="24"/>
              </w:rPr>
              <w:t>Introduction to Industry 4.0</w:t>
            </w:r>
          </w:p>
        </w:tc>
        <w:tc>
          <w:tcPr>
            <w:tcW w:w="1170" w:type="dxa"/>
            <w:gridSpan w:val="6"/>
            <w:shd w:val="clear" w:color="auto" w:fill="auto"/>
            <w:vAlign w:val="center"/>
          </w:tcPr>
          <w:p w:rsidR="00E30531" w:rsidRPr="00CA529F" w:rsidRDefault="00E30531" w:rsidP="000102EC">
            <w:pPr>
              <w:spacing w:after="0"/>
              <w:jc w:val="center"/>
              <w:rPr>
                <w:rFonts w:ascii="Times New Roman" w:hAnsi="Times New Roman" w:cs="Times New Roman"/>
                <w:b/>
                <w:sz w:val="24"/>
                <w:szCs w:val="24"/>
              </w:rPr>
            </w:pPr>
            <w:r w:rsidRPr="00CA529F">
              <w:rPr>
                <w:rFonts w:ascii="Times New Roman" w:hAnsi="Times New Roman" w:cs="Times New Roman"/>
                <w:b/>
                <w:sz w:val="24"/>
                <w:szCs w:val="24"/>
              </w:rPr>
              <w:t>4</w:t>
            </w:r>
          </w:p>
        </w:tc>
        <w:tc>
          <w:tcPr>
            <w:tcW w:w="1080" w:type="dxa"/>
            <w:gridSpan w:val="3"/>
            <w:shd w:val="clear" w:color="auto" w:fill="auto"/>
            <w:vAlign w:val="center"/>
          </w:tcPr>
          <w:p w:rsidR="00E30531" w:rsidRPr="00CA529F" w:rsidRDefault="00E30531" w:rsidP="000102EC">
            <w:pPr>
              <w:spacing w:after="0"/>
              <w:jc w:val="center"/>
              <w:rPr>
                <w:rFonts w:ascii="Times New Roman" w:hAnsi="Times New Roman" w:cs="Times New Roman"/>
                <w:b/>
                <w:sz w:val="24"/>
                <w:szCs w:val="24"/>
              </w:rPr>
            </w:pPr>
            <w:r w:rsidRPr="00CA529F">
              <w:rPr>
                <w:rFonts w:ascii="Times New Roman" w:hAnsi="Times New Roman" w:cs="Times New Roman"/>
                <w:b/>
                <w:sz w:val="24"/>
                <w:szCs w:val="24"/>
              </w:rPr>
              <w:t>60</w:t>
            </w:r>
          </w:p>
        </w:tc>
        <w:tc>
          <w:tcPr>
            <w:tcW w:w="961" w:type="dxa"/>
            <w:shd w:val="clear" w:color="auto" w:fill="auto"/>
            <w:vAlign w:val="center"/>
          </w:tcPr>
          <w:p w:rsidR="00E30531" w:rsidRPr="00C3772F" w:rsidRDefault="00E30531" w:rsidP="000102EC">
            <w:pPr>
              <w:spacing w:after="0"/>
              <w:jc w:val="center"/>
              <w:rPr>
                <w:rFonts w:ascii="Times New Roman" w:hAnsi="Times New Roman" w:cs="Times New Roman"/>
                <w:sz w:val="24"/>
                <w:szCs w:val="24"/>
              </w:rPr>
            </w:pPr>
          </w:p>
        </w:tc>
        <w:tc>
          <w:tcPr>
            <w:tcW w:w="630" w:type="dxa"/>
            <w:gridSpan w:val="4"/>
            <w:shd w:val="clear" w:color="auto" w:fill="auto"/>
            <w:vAlign w:val="center"/>
          </w:tcPr>
          <w:p w:rsidR="00E30531" w:rsidRPr="00CA529F" w:rsidRDefault="00E30531" w:rsidP="000102EC">
            <w:pPr>
              <w:spacing w:after="0"/>
              <w:jc w:val="center"/>
              <w:rPr>
                <w:b/>
              </w:rPr>
            </w:pPr>
            <w:r w:rsidRPr="00CA529F">
              <w:rPr>
                <w:rFonts w:ascii="Times New Roman" w:hAnsi="Times New Roman" w:cs="Times New Roman"/>
                <w:b/>
                <w:sz w:val="24"/>
                <w:szCs w:val="24"/>
              </w:rPr>
              <w:t>25</w:t>
            </w:r>
          </w:p>
        </w:tc>
        <w:tc>
          <w:tcPr>
            <w:tcW w:w="697" w:type="dxa"/>
            <w:gridSpan w:val="4"/>
            <w:shd w:val="clear" w:color="auto" w:fill="auto"/>
            <w:vAlign w:val="center"/>
          </w:tcPr>
          <w:p w:rsidR="00E30531" w:rsidRPr="00CA529F" w:rsidRDefault="00E30531" w:rsidP="000102EC">
            <w:pPr>
              <w:spacing w:after="0"/>
              <w:jc w:val="center"/>
              <w:rPr>
                <w:b/>
              </w:rPr>
            </w:pPr>
            <w:r w:rsidRPr="00CA529F">
              <w:rPr>
                <w:rFonts w:ascii="Times New Roman" w:hAnsi="Times New Roman" w:cs="Times New Roman"/>
                <w:b/>
                <w:sz w:val="24"/>
                <w:szCs w:val="24"/>
              </w:rPr>
              <w:t>75</w:t>
            </w:r>
          </w:p>
        </w:tc>
        <w:tc>
          <w:tcPr>
            <w:tcW w:w="1132" w:type="dxa"/>
            <w:gridSpan w:val="4"/>
            <w:shd w:val="clear" w:color="auto" w:fill="auto"/>
            <w:vAlign w:val="center"/>
          </w:tcPr>
          <w:p w:rsidR="00E30531" w:rsidRPr="00CA529F" w:rsidRDefault="00E30531" w:rsidP="000102EC">
            <w:pPr>
              <w:spacing w:after="0"/>
              <w:jc w:val="center"/>
              <w:rPr>
                <w:rFonts w:ascii="Times New Roman" w:hAnsi="Times New Roman" w:cs="Times New Roman"/>
                <w:b/>
                <w:sz w:val="24"/>
                <w:szCs w:val="24"/>
              </w:rPr>
            </w:pPr>
            <w:r w:rsidRPr="00CA529F">
              <w:rPr>
                <w:rFonts w:ascii="Times New Roman" w:hAnsi="Times New Roman" w:cs="Times New Roman"/>
                <w:b/>
                <w:sz w:val="24"/>
                <w:szCs w:val="24"/>
              </w:rPr>
              <w:t>100</w:t>
            </w:r>
          </w:p>
        </w:tc>
      </w:tr>
      <w:tr w:rsidR="00E30531" w:rsidRPr="00C3772F" w:rsidTr="00850988">
        <w:tc>
          <w:tcPr>
            <w:tcW w:w="1710" w:type="dxa"/>
            <w:shd w:val="clear" w:color="auto" w:fill="auto"/>
            <w:vAlign w:val="center"/>
          </w:tcPr>
          <w:p w:rsidR="00E30531" w:rsidRPr="00CA529F" w:rsidRDefault="00E30531" w:rsidP="000102EC">
            <w:pPr>
              <w:widowControl w:val="0"/>
              <w:autoSpaceDE w:val="0"/>
              <w:autoSpaceDN w:val="0"/>
              <w:adjustRightInd w:val="0"/>
              <w:snapToGrid w:val="0"/>
              <w:spacing w:after="0"/>
              <w:jc w:val="center"/>
              <w:rPr>
                <w:rFonts w:ascii="Times New Roman" w:hAnsi="Times New Roman" w:cs="Times New Roman"/>
                <w:b/>
                <w:color w:val="000000"/>
                <w:sz w:val="24"/>
                <w:szCs w:val="24"/>
              </w:rPr>
            </w:pPr>
            <w:r w:rsidRPr="00CA529F">
              <w:rPr>
                <w:rFonts w:ascii="Times New Roman" w:hAnsi="Times New Roman" w:cs="Times New Roman"/>
                <w:b/>
                <w:color w:val="000000"/>
                <w:sz w:val="24"/>
                <w:szCs w:val="24"/>
              </w:rPr>
              <w:t>CHMA13P</w:t>
            </w:r>
          </w:p>
        </w:tc>
        <w:tc>
          <w:tcPr>
            <w:tcW w:w="2970" w:type="dxa"/>
            <w:shd w:val="clear" w:color="auto" w:fill="auto"/>
            <w:vAlign w:val="center"/>
          </w:tcPr>
          <w:p w:rsidR="00E30531" w:rsidRPr="00CA529F" w:rsidRDefault="00E30531" w:rsidP="00F84FED">
            <w:pPr>
              <w:widowControl w:val="0"/>
              <w:autoSpaceDE w:val="0"/>
              <w:autoSpaceDN w:val="0"/>
              <w:adjustRightInd w:val="0"/>
              <w:snapToGrid w:val="0"/>
              <w:spacing w:after="0" w:line="360" w:lineRule="auto"/>
              <w:rPr>
                <w:rFonts w:ascii="Times New Roman" w:hAnsi="Times New Roman" w:cs="Times New Roman"/>
                <w:b/>
                <w:color w:val="000000"/>
                <w:sz w:val="24"/>
                <w:szCs w:val="24"/>
              </w:rPr>
            </w:pPr>
            <w:r w:rsidRPr="00CA529F">
              <w:rPr>
                <w:rFonts w:ascii="Times New Roman" w:hAnsi="Times New Roman" w:cs="Times New Roman"/>
                <w:b/>
                <w:color w:val="000000"/>
                <w:sz w:val="24"/>
                <w:szCs w:val="24"/>
              </w:rPr>
              <w:t xml:space="preserve">Practical </w:t>
            </w:r>
            <w:r w:rsidR="00CA529F" w:rsidRPr="00CA529F">
              <w:rPr>
                <w:rFonts w:ascii="Times New Roman" w:hAnsi="Times New Roman" w:cs="Times New Roman"/>
                <w:b/>
                <w:color w:val="000000"/>
                <w:sz w:val="24"/>
                <w:szCs w:val="24"/>
              </w:rPr>
              <w:t xml:space="preserve">- </w:t>
            </w:r>
            <w:r w:rsidRPr="00CA529F">
              <w:rPr>
                <w:rFonts w:ascii="Times New Roman" w:hAnsi="Times New Roman" w:cs="Times New Roman"/>
                <w:b/>
                <w:color w:val="000000"/>
                <w:sz w:val="24"/>
                <w:szCs w:val="24"/>
              </w:rPr>
              <w:t>I</w:t>
            </w:r>
          </w:p>
          <w:p w:rsidR="00E30531" w:rsidRPr="00CA529F" w:rsidRDefault="00E30531" w:rsidP="00F84FED">
            <w:pPr>
              <w:widowControl w:val="0"/>
              <w:autoSpaceDE w:val="0"/>
              <w:autoSpaceDN w:val="0"/>
              <w:adjustRightInd w:val="0"/>
              <w:snapToGrid w:val="0"/>
              <w:spacing w:after="0" w:line="360" w:lineRule="auto"/>
              <w:rPr>
                <w:rFonts w:ascii="Times New Roman" w:hAnsi="Times New Roman" w:cs="Times New Roman"/>
                <w:color w:val="000000"/>
                <w:sz w:val="24"/>
                <w:szCs w:val="24"/>
              </w:rPr>
            </w:pPr>
            <w:r w:rsidRPr="00CA529F">
              <w:rPr>
                <w:rFonts w:ascii="Times New Roman" w:hAnsi="Times New Roman" w:cs="Times New Roman"/>
                <w:color w:val="000000"/>
                <w:sz w:val="24"/>
                <w:szCs w:val="24"/>
              </w:rPr>
              <w:t xml:space="preserve">Organic </w:t>
            </w:r>
            <w:proofErr w:type="spellStart"/>
            <w:r w:rsidR="00CA529F" w:rsidRPr="00CA529F">
              <w:rPr>
                <w:rFonts w:ascii="Times New Roman" w:hAnsi="Times New Roman" w:cs="Times New Roman"/>
                <w:color w:val="000000"/>
                <w:sz w:val="24"/>
                <w:szCs w:val="24"/>
              </w:rPr>
              <w:t>P</w:t>
            </w:r>
            <w:r w:rsidRPr="00CA529F">
              <w:rPr>
                <w:rFonts w:ascii="Times New Roman" w:hAnsi="Times New Roman" w:cs="Times New Roman"/>
                <w:color w:val="000000"/>
                <w:sz w:val="24"/>
                <w:szCs w:val="24"/>
              </w:rPr>
              <w:t>racticals</w:t>
            </w:r>
            <w:proofErr w:type="spellEnd"/>
          </w:p>
        </w:tc>
        <w:tc>
          <w:tcPr>
            <w:tcW w:w="1170" w:type="dxa"/>
            <w:gridSpan w:val="6"/>
            <w:shd w:val="clear" w:color="auto" w:fill="auto"/>
            <w:vAlign w:val="center"/>
          </w:tcPr>
          <w:p w:rsidR="00E30531" w:rsidRPr="005A4B9D" w:rsidRDefault="00E30531" w:rsidP="000102EC">
            <w:pPr>
              <w:spacing w:after="0"/>
              <w:jc w:val="center"/>
              <w:rPr>
                <w:rFonts w:ascii="Times New Roman" w:hAnsi="Times New Roman" w:cs="Times New Roman"/>
                <w:b/>
                <w:sz w:val="24"/>
                <w:szCs w:val="24"/>
              </w:rPr>
            </w:pPr>
            <w:r w:rsidRPr="005A4B9D">
              <w:rPr>
                <w:rFonts w:ascii="Times New Roman" w:hAnsi="Times New Roman" w:cs="Times New Roman"/>
                <w:b/>
                <w:sz w:val="24"/>
                <w:szCs w:val="24"/>
              </w:rPr>
              <w:t>4</w:t>
            </w:r>
          </w:p>
        </w:tc>
        <w:tc>
          <w:tcPr>
            <w:tcW w:w="1080" w:type="dxa"/>
            <w:gridSpan w:val="3"/>
            <w:shd w:val="clear" w:color="auto" w:fill="auto"/>
            <w:vAlign w:val="center"/>
          </w:tcPr>
          <w:p w:rsidR="00E30531" w:rsidRPr="005A4B9D" w:rsidRDefault="00E30531" w:rsidP="000102EC">
            <w:pPr>
              <w:spacing w:after="0"/>
              <w:jc w:val="center"/>
              <w:rPr>
                <w:rFonts w:ascii="Times New Roman" w:hAnsi="Times New Roman" w:cs="Times New Roman"/>
                <w:b/>
                <w:sz w:val="24"/>
                <w:szCs w:val="24"/>
              </w:rPr>
            </w:pPr>
            <w:r w:rsidRPr="005A4B9D">
              <w:rPr>
                <w:rFonts w:ascii="Times New Roman" w:hAnsi="Times New Roman" w:cs="Times New Roman"/>
                <w:b/>
                <w:sz w:val="24"/>
                <w:szCs w:val="24"/>
              </w:rPr>
              <w:t>-</w:t>
            </w:r>
          </w:p>
        </w:tc>
        <w:tc>
          <w:tcPr>
            <w:tcW w:w="961" w:type="dxa"/>
            <w:shd w:val="clear" w:color="auto" w:fill="auto"/>
            <w:vAlign w:val="center"/>
          </w:tcPr>
          <w:p w:rsidR="00E30531" w:rsidRPr="005A4B9D" w:rsidRDefault="00E30531" w:rsidP="000102EC">
            <w:pPr>
              <w:spacing w:after="0"/>
              <w:jc w:val="center"/>
              <w:rPr>
                <w:rFonts w:ascii="Times New Roman" w:hAnsi="Times New Roman" w:cs="Times New Roman"/>
                <w:b/>
                <w:sz w:val="24"/>
                <w:szCs w:val="24"/>
              </w:rPr>
            </w:pPr>
            <w:r w:rsidRPr="005A4B9D">
              <w:rPr>
                <w:rFonts w:ascii="Times New Roman" w:hAnsi="Times New Roman" w:cs="Times New Roman"/>
                <w:b/>
                <w:sz w:val="24"/>
                <w:szCs w:val="24"/>
              </w:rPr>
              <w:t>60</w:t>
            </w:r>
          </w:p>
        </w:tc>
        <w:tc>
          <w:tcPr>
            <w:tcW w:w="630" w:type="dxa"/>
            <w:gridSpan w:val="4"/>
            <w:shd w:val="clear" w:color="auto" w:fill="auto"/>
            <w:vAlign w:val="center"/>
          </w:tcPr>
          <w:p w:rsidR="00E30531" w:rsidRPr="00CA529F" w:rsidRDefault="00E30531" w:rsidP="000102EC">
            <w:pPr>
              <w:spacing w:after="0"/>
              <w:jc w:val="center"/>
              <w:rPr>
                <w:b/>
              </w:rPr>
            </w:pPr>
            <w:r w:rsidRPr="00CA529F">
              <w:rPr>
                <w:rFonts w:ascii="Times New Roman" w:hAnsi="Times New Roman" w:cs="Times New Roman"/>
                <w:b/>
                <w:sz w:val="24"/>
                <w:szCs w:val="24"/>
              </w:rPr>
              <w:t>25</w:t>
            </w:r>
          </w:p>
        </w:tc>
        <w:tc>
          <w:tcPr>
            <w:tcW w:w="697" w:type="dxa"/>
            <w:gridSpan w:val="4"/>
            <w:shd w:val="clear" w:color="auto" w:fill="auto"/>
            <w:vAlign w:val="center"/>
          </w:tcPr>
          <w:p w:rsidR="00E30531" w:rsidRPr="00CA529F" w:rsidRDefault="00E30531" w:rsidP="000102EC">
            <w:pPr>
              <w:spacing w:after="0"/>
              <w:jc w:val="center"/>
              <w:rPr>
                <w:b/>
              </w:rPr>
            </w:pPr>
            <w:r w:rsidRPr="00CA529F">
              <w:rPr>
                <w:rFonts w:ascii="Times New Roman" w:hAnsi="Times New Roman" w:cs="Times New Roman"/>
                <w:b/>
                <w:sz w:val="24"/>
                <w:szCs w:val="24"/>
              </w:rPr>
              <w:t>75</w:t>
            </w:r>
          </w:p>
        </w:tc>
        <w:tc>
          <w:tcPr>
            <w:tcW w:w="1132" w:type="dxa"/>
            <w:gridSpan w:val="4"/>
            <w:shd w:val="clear" w:color="auto" w:fill="auto"/>
            <w:vAlign w:val="center"/>
          </w:tcPr>
          <w:p w:rsidR="00E30531" w:rsidRPr="00CA529F" w:rsidRDefault="00E30531" w:rsidP="000102EC">
            <w:pPr>
              <w:spacing w:after="0"/>
              <w:jc w:val="center"/>
              <w:rPr>
                <w:rFonts w:ascii="Times New Roman" w:hAnsi="Times New Roman" w:cs="Times New Roman"/>
                <w:b/>
                <w:sz w:val="24"/>
                <w:szCs w:val="24"/>
              </w:rPr>
            </w:pPr>
            <w:r w:rsidRPr="00CA529F">
              <w:rPr>
                <w:rFonts w:ascii="Times New Roman" w:hAnsi="Times New Roman" w:cs="Times New Roman"/>
                <w:b/>
                <w:sz w:val="24"/>
                <w:szCs w:val="24"/>
              </w:rPr>
              <w:t>100</w:t>
            </w:r>
          </w:p>
        </w:tc>
      </w:tr>
      <w:tr w:rsidR="00FC2E25" w:rsidRPr="00C3772F" w:rsidTr="00850988">
        <w:tc>
          <w:tcPr>
            <w:tcW w:w="1710" w:type="dxa"/>
            <w:shd w:val="clear" w:color="auto" w:fill="auto"/>
            <w:vAlign w:val="center"/>
          </w:tcPr>
          <w:p w:rsidR="00FC2E25" w:rsidRPr="00CA529F" w:rsidRDefault="00FC2E25" w:rsidP="000102EC">
            <w:pPr>
              <w:widowControl w:val="0"/>
              <w:autoSpaceDE w:val="0"/>
              <w:autoSpaceDN w:val="0"/>
              <w:adjustRightInd w:val="0"/>
              <w:snapToGrid w:val="0"/>
              <w:spacing w:after="0"/>
              <w:jc w:val="center"/>
              <w:rPr>
                <w:rFonts w:ascii="Times New Roman" w:hAnsi="Times New Roman" w:cs="Times New Roman"/>
                <w:b/>
                <w:color w:val="000000"/>
                <w:sz w:val="24"/>
                <w:szCs w:val="24"/>
              </w:rPr>
            </w:pPr>
            <w:r w:rsidRPr="00CA529F">
              <w:rPr>
                <w:rFonts w:ascii="Times New Roman" w:hAnsi="Times New Roman" w:cs="Times New Roman"/>
                <w:b/>
                <w:color w:val="000000"/>
                <w:sz w:val="24"/>
                <w:szCs w:val="24"/>
              </w:rPr>
              <w:t>GS06</w:t>
            </w:r>
          </w:p>
        </w:tc>
        <w:tc>
          <w:tcPr>
            <w:tcW w:w="2970" w:type="dxa"/>
            <w:shd w:val="clear" w:color="auto" w:fill="auto"/>
            <w:vAlign w:val="center"/>
          </w:tcPr>
          <w:p w:rsidR="00FC2E25" w:rsidRPr="00CA529F" w:rsidRDefault="00FC2E25" w:rsidP="00F84FED">
            <w:pPr>
              <w:widowControl w:val="0"/>
              <w:autoSpaceDE w:val="0"/>
              <w:autoSpaceDN w:val="0"/>
              <w:adjustRightInd w:val="0"/>
              <w:snapToGrid w:val="0"/>
              <w:spacing w:after="0" w:line="360" w:lineRule="auto"/>
              <w:rPr>
                <w:rFonts w:ascii="Times New Roman" w:hAnsi="Times New Roman" w:cs="Times New Roman"/>
                <w:b/>
                <w:color w:val="000000"/>
                <w:sz w:val="24"/>
                <w:szCs w:val="24"/>
              </w:rPr>
            </w:pPr>
            <w:r w:rsidRPr="00CA529F">
              <w:rPr>
                <w:rFonts w:ascii="Times New Roman" w:hAnsi="Times New Roman" w:cs="Times New Roman"/>
                <w:b/>
                <w:color w:val="000000"/>
                <w:sz w:val="24"/>
                <w:szCs w:val="24"/>
              </w:rPr>
              <w:t>Supportive</w:t>
            </w:r>
            <w:r w:rsidR="00CA529F" w:rsidRPr="00CA529F">
              <w:rPr>
                <w:rFonts w:ascii="Times New Roman" w:hAnsi="Times New Roman" w:cs="Times New Roman"/>
                <w:b/>
                <w:color w:val="000000"/>
                <w:sz w:val="24"/>
                <w:szCs w:val="24"/>
              </w:rPr>
              <w:t xml:space="preserve"> - </w:t>
            </w:r>
            <w:r w:rsidRPr="00CA529F">
              <w:rPr>
                <w:rFonts w:ascii="Times New Roman" w:hAnsi="Times New Roman" w:cs="Times New Roman"/>
                <w:b/>
                <w:color w:val="000000"/>
                <w:sz w:val="24"/>
                <w:szCs w:val="24"/>
              </w:rPr>
              <w:t>I</w:t>
            </w:r>
          </w:p>
          <w:p w:rsidR="006A23BB" w:rsidRPr="00CA529F" w:rsidRDefault="006A23BB" w:rsidP="00F84FED">
            <w:pPr>
              <w:widowControl w:val="0"/>
              <w:autoSpaceDE w:val="0"/>
              <w:autoSpaceDN w:val="0"/>
              <w:adjustRightInd w:val="0"/>
              <w:snapToGrid w:val="0"/>
              <w:spacing w:after="0" w:line="360" w:lineRule="auto"/>
              <w:rPr>
                <w:rFonts w:ascii="Times New Roman" w:hAnsi="Times New Roman" w:cs="Times New Roman"/>
                <w:color w:val="000000"/>
                <w:sz w:val="24"/>
                <w:szCs w:val="24"/>
              </w:rPr>
            </w:pPr>
            <w:r w:rsidRPr="00CA529F">
              <w:rPr>
                <w:rFonts w:ascii="Times New Roman" w:hAnsi="Times New Roman" w:cs="Times New Roman"/>
                <w:color w:val="000000"/>
                <w:sz w:val="24"/>
                <w:szCs w:val="24"/>
              </w:rPr>
              <w:t>Chemistry in context</w:t>
            </w:r>
          </w:p>
        </w:tc>
        <w:tc>
          <w:tcPr>
            <w:tcW w:w="1170" w:type="dxa"/>
            <w:gridSpan w:val="6"/>
            <w:shd w:val="clear" w:color="auto" w:fill="auto"/>
            <w:vAlign w:val="center"/>
          </w:tcPr>
          <w:p w:rsidR="00FC2E25" w:rsidRPr="005A4B9D" w:rsidRDefault="00FC2E25" w:rsidP="000102EC">
            <w:pPr>
              <w:spacing w:after="0"/>
              <w:jc w:val="center"/>
              <w:rPr>
                <w:rFonts w:ascii="Times New Roman" w:hAnsi="Times New Roman" w:cs="Times New Roman"/>
                <w:b/>
                <w:sz w:val="24"/>
                <w:szCs w:val="24"/>
              </w:rPr>
            </w:pPr>
            <w:r w:rsidRPr="005A4B9D">
              <w:rPr>
                <w:rFonts w:ascii="Times New Roman" w:hAnsi="Times New Roman" w:cs="Times New Roman"/>
                <w:b/>
                <w:sz w:val="24"/>
                <w:szCs w:val="24"/>
              </w:rPr>
              <w:t>2</w:t>
            </w:r>
          </w:p>
        </w:tc>
        <w:tc>
          <w:tcPr>
            <w:tcW w:w="1080" w:type="dxa"/>
            <w:gridSpan w:val="3"/>
            <w:shd w:val="clear" w:color="auto" w:fill="auto"/>
            <w:vAlign w:val="center"/>
          </w:tcPr>
          <w:p w:rsidR="00FC2E25" w:rsidRPr="005A4B9D" w:rsidRDefault="000E08F2" w:rsidP="000102EC">
            <w:pPr>
              <w:spacing w:after="0"/>
              <w:jc w:val="center"/>
              <w:rPr>
                <w:rFonts w:ascii="Times New Roman" w:hAnsi="Times New Roman" w:cs="Times New Roman"/>
                <w:b/>
                <w:sz w:val="24"/>
                <w:szCs w:val="24"/>
              </w:rPr>
            </w:pPr>
            <w:r w:rsidRPr="005A4B9D">
              <w:rPr>
                <w:rFonts w:ascii="Times New Roman" w:hAnsi="Times New Roman" w:cs="Times New Roman"/>
                <w:b/>
                <w:sz w:val="24"/>
                <w:szCs w:val="24"/>
              </w:rPr>
              <w:t>25</w:t>
            </w:r>
          </w:p>
        </w:tc>
        <w:tc>
          <w:tcPr>
            <w:tcW w:w="961" w:type="dxa"/>
            <w:shd w:val="clear" w:color="auto" w:fill="auto"/>
            <w:vAlign w:val="center"/>
          </w:tcPr>
          <w:p w:rsidR="00FC2E25" w:rsidRPr="005A4B9D" w:rsidRDefault="00FC2E25" w:rsidP="000102EC">
            <w:pPr>
              <w:spacing w:after="0"/>
              <w:jc w:val="center"/>
              <w:rPr>
                <w:rFonts w:ascii="Times New Roman" w:hAnsi="Times New Roman" w:cs="Times New Roman"/>
                <w:b/>
                <w:sz w:val="24"/>
                <w:szCs w:val="24"/>
              </w:rPr>
            </w:pPr>
          </w:p>
        </w:tc>
        <w:tc>
          <w:tcPr>
            <w:tcW w:w="630" w:type="dxa"/>
            <w:gridSpan w:val="4"/>
            <w:shd w:val="clear" w:color="auto" w:fill="auto"/>
            <w:vAlign w:val="center"/>
          </w:tcPr>
          <w:p w:rsidR="00FC2E25" w:rsidRPr="005A4B9D" w:rsidRDefault="00E30531" w:rsidP="000102EC">
            <w:pPr>
              <w:spacing w:after="0"/>
              <w:jc w:val="center"/>
              <w:rPr>
                <w:b/>
              </w:rPr>
            </w:pPr>
            <w:r w:rsidRPr="005A4B9D">
              <w:rPr>
                <w:rFonts w:ascii="Times New Roman" w:hAnsi="Times New Roman" w:cs="Times New Roman"/>
                <w:b/>
                <w:sz w:val="24"/>
                <w:szCs w:val="24"/>
              </w:rPr>
              <w:t>12</w:t>
            </w:r>
          </w:p>
        </w:tc>
        <w:tc>
          <w:tcPr>
            <w:tcW w:w="697" w:type="dxa"/>
            <w:gridSpan w:val="4"/>
            <w:shd w:val="clear" w:color="auto" w:fill="auto"/>
            <w:vAlign w:val="center"/>
          </w:tcPr>
          <w:p w:rsidR="00FC2E25" w:rsidRPr="005A4B9D" w:rsidRDefault="00E30531" w:rsidP="000102EC">
            <w:pPr>
              <w:spacing w:after="0"/>
              <w:jc w:val="center"/>
              <w:rPr>
                <w:b/>
              </w:rPr>
            </w:pPr>
            <w:r w:rsidRPr="005A4B9D">
              <w:rPr>
                <w:rFonts w:ascii="Times New Roman" w:hAnsi="Times New Roman" w:cs="Times New Roman"/>
                <w:b/>
                <w:sz w:val="24"/>
                <w:szCs w:val="24"/>
              </w:rPr>
              <w:t>38</w:t>
            </w:r>
          </w:p>
        </w:tc>
        <w:tc>
          <w:tcPr>
            <w:tcW w:w="1132" w:type="dxa"/>
            <w:gridSpan w:val="4"/>
            <w:shd w:val="clear" w:color="auto" w:fill="auto"/>
            <w:vAlign w:val="center"/>
          </w:tcPr>
          <w:p w:rsidR="00FC2E25" w:rsidRPr="005A4B9D" w:rsidRDefault="00FC2E25" w:rsidP="000102EC">
            <w:pPr>
              <w:spacing w:after="0"/>
              <w:jc w:val="center"/>
              <w:rPr>
                <w:rFonts w:ascii="Times New Roman" w:hAnsi="Times New Roman" w:cs="Times New Roman"/>
                <w:b/>
                <w:sz w:val="24"/>
                <w:szCs w:val="24"/>
              </w:rPr>
            </w:pPr>
            <w:r w:rsidRPr="005A4B9D">
              <w:rPr>
                <w:rFonts w:ascii="Times New Roman" w:hAnsi="Times New Roman" w:cs="Times New Roman"/>
                <w:b/>
                <w:sz w:val="24"/>
                <w:szCs w:val="24"/>
              </w:rPr>
              <w:t>50</w:t>
            </w:r>
          </w:p>
        </w:tc>
      </w:tr>
      <w:tr w:rsidR="000821EE" w:rsidRPr="00C3772F" w:rsidTr="002F3AAC">
        <w:tc>
          <w:tcPr>
            <w:tcW w:w="4680" w:type="dxa"/>
            <w:gridSpan w:val="2"/>
            <w:shd w:val="clear" w:color="auto" w:fill="auto"/>
            <w:vAlign w:val="center"/>
          </w:tcPr>
          <w:p w:rsidR="000821EE" w:rsidRPr="00C3772F" w:rsidRDefault="000821EE" w:rsidP="00F84FED">
            <w:pPr>
              <w:spacing w:after="0" w:line="480" w:lineRule="auto"/>
              <w:jc w:val="center"/>
              <w:rPr>
                <w:rFonts w:ascii="Times New Roman" w:hAnsi="Times New Roman" w:cs="Times New Roman"/>
                <w:b/>
                <w:sz w:val="24"/>
                <w:szCs w:val="24"/>
              </w:rPr>
            </w:pPr>
            <w:r w:rsidRPr="00C3772F">
              <w:rPr>
                <w:rFonts w:ascii="Times New Roman" w:hAnsi="Times New Roman" w:cs="Times New Roman"/>
                <w:b/>
                <w:sz w:val="24"/>
                <w:szCs w:val="24"/>
              </w:rPr>
              <w:t>Total</w:t>
            </w:r>
          </w:p>
        </w:tc>
        <w:tc>
          <w:tcPr>
            <w:tcW w:w="1170" w:type="dxa"/>
            <w:gridSpan w:val="6"/>
            <w:shd w:val="clear" w:color="auto" w:fill="auto"/>
            <w:vAlign w:val="center"/>
          </w:tcPr>
          <w:p w:rsidR="000821EE" w:rsidRPr="005A4B9D" w:rsidRDefault="00D73FA3" w:rsidP="000102EC">
            <w:pPr>
              <w:spacing w:after="0"/>
              <w:jc w:val="center"/>
              <w:rPr>
                <w:rFonts w:ascii="Times New Roman" w:hAnsi="Times New Roman" w:cs="Times New Roman"/>
                <w:b/>
                <w:sz w:val="24"/>
                <w:szCs w:val="24"/>
              </w:rPr>
            </w:pPr>
            <w:r w:rsidRPr="005A4B9D">
              <w:rPr>
                <w:rFonts w:ascii="Times New Roman" w:hAnsi="Times New Roman" w:cs="Times New Roman"/>
                <w:b/>
                <w:sz w:val="24"/>
                <w:szCs w:val="24"/>
              </w:rPr>
              <w:t>22</w:t>
            </w:r>
          </w:p>
        </w:tc>
        <w:tc>
          <w:tcPr>
            <w:tcW w:w="1080" w:type="dxa"/>
            <w:gridSpan w:val="3"/>
            <w:shd w:val="clear" w:color="auto" w:fill="auto"/>
            <w:vAlign w:val="center"/>
          </w:tcPr>
          <w:p w:rsidR="000821EE" w:rsidRPr="005A4B9D" w:rsidRDefault="00D73FA3" w:rsidP="000102EC">
            <w:pPr>
              <w:spacing w:after="0"/>
              <w:jc w:val="center"/>
              <w:rPr>
                <w:rFonts w:ascii="Times New Roman" w:hAnsi="Times New Roman" w:cs="Times New Roman"/>
                <w:b/>
                <w:sz w:val="24"/>
                <w:szCs w:val="24"/>
              </w:rPr>
            </w:pPr>
            <w:r w:rsidRPr="005A4B9D">
              <w:rPr>
                <w:rFonts w:ascii="Times New Roman" w:hAnsi="Times New Roman" w:cs="Times New Roman"/>
                <w:b/>
                <w:sz w:val="24"/>
                <w:szCs w:val="24"/>
              </w:rPr>
              <w:t>265</w:t>
            </w:r>
          </w:p>
        </w:tc>
        <w:tc>
          <w:tcPr>
            <w:tcW w:w="961" w:type="dxa"/>
            <w:shd w:val="clear" w:color="auto" w:fill="auto"/>
            <w:vAlign w:val="center"/>
          </w:tcPr>
          <w:p w:rsidR="000821EE" w:rsidRPr="005A4B9D" w:rsidRDefault="0099087F" w:rsidP="000102EC">
            <w:pPr>
              <w:spacing w:after="0"/>
              <w:jc w:val="center"/>
              <w:rPr>
                <w:rFonts w:ascii="Times New Roman" w:hAnsi="Times New Roman" w:cs="Times New Roman"/>
                <w:b/>
                <w:sz w:val="24"/>
                <w:szCs w:val="24"/>
              </w:rPr>
            </w:pPr>
            <w:r w:rsidRPr="005A4B9D">
              <w:rPr>
                <w:rFonts w:ascii="Times New Roman" w:hAnsi="Times New Roman" w:cs="Times New Roman"/>
                <w:b/>
                <w:sz w:val="24"/>
                <w:szCs w:val="24"/>
              </w:rPr>
              <w:t>60</w:t>
            </w:r>
          </w:p>
        </w:tc>
        <w:tc>
          <w:tcPr>
            <w:tcW w:w="630" w:type="dxa"/>
            <w:gridSpan w:val="4"/>
            <w:shd w:val="clear" w:color="auto" w:fill="auto"/>
            <w:vAlign w:val="center"/>
          </w:tcPr>
          <w:p w:rsidR="000821EE" w:rsidRPr="005A4B9D" w:rsidRDefault="00D73FA3" w:rsidP="000102EC">
            <w:pPr>
              <w:spacing w:after="0"/>
              <w:jc w:val="center"/>
              <w:rPr>
                <w:rFonts w:ascii="Times New Roman" w:hAnsi="Times New Roman" w:cs="Times New Roman"/>
                <w:b/>
                <w:sz w:val="24"/>
                <w:szCs w:val="24"/>
              </w:rPr>
            </w:pPr>
            <w:r w:rsidRPr="005A4B9D">
              <w:rPr>
                <w:rFonts w:ascii="Times New Roman" w:hAnsi="Times New Roman" w:cs="Times New Roman"/>
                <w:b/>
                <w:sz w:val="24"/>
                <w:szCs w:val="24"/>
              </w:rPr>
              <w:t>137</w:t>
            </w:r>
          </w:p>
        </w:tc>
        <w:tc>
          <w:tcPr>
            <w:tcW w:w="697" w:type="dxa"/>
            <w:gridSpan w:val="4"/>
            <w:shd w:val="clear" w:color="auto" w:fill="auto"/>
            <w:vAlign w:val="center"/>
          </w:tcPr>
          <w:p w:rsidR="000821EE" w:rsidRPr="005A4B9D" w:rsidRDefault="00D73FA3" w:rsidP="000102EC">
            <w:pPr>
              <w:spacing w:after="0"/>
              <w:jc w:val="center"/>
              <w:rPr>
                <w:rFonts w:ascii="Times New Roman" w:hAnsi="Times New Roman" w:cs="Times New Roman"/>
                <w:b/>
                <w:sz w:val="24"/>
                <w:szCs w:val="24"/>
              </w:rPr>
            </w:pPr>
            <w:r w:rsidRPr="005A4B9D">
              <w:rPr>
                <w:rFonts w:ascii="Times New Roman" w:hAnsi="Times New Roman" w:cs="Times New Roman"/>
                <w:b/>
                <w:sz w:val="24"/>
                <w:szCs w:val="24"/>
              </w:rPr>
              <w:t>413</w:t>
            </w:r>
          </w:p>
        </w:tc>
        <w:tc>
          <w:tcPr>
            <w:tcW w:w="1132" w:type="dxa"/>
            <w:gridSpan w:val="4"/>
            <w:shd w:val="clear" w:color="auto" w:fill="auto"/>
            <w:vAlign w:val="center"/>
          </w:tcPr>
          <w:p w:rsidR="000821EE" w:rsidRPr="005A4B9D" w:rsidRDefault="00D73FA3" w:rsidP="000102EC">
            <w:pPr>
              <w:spacing w:after="0"/>
              <w:jc w:val="center"/>
              <w:rPr>
                <w:rFonts w:ascii="Times New Roman" w:hAnsi="Times New Roman" w:cs="Times New Roman"/>
                <w:b/>
                <w:sz w:val="24"/>
                <w:szCs w:val="24"/>
              </w:rPr>
            </w:pPr>
            <w:r w:rsidRPr="005A4B9D">
              <w:rPr>
                <w:rFonts w:ascii="Times New Roman" w:hAnsi="Times New Roman" w:cs="Times New Roman"/>
                <w:b/>
                <w:sz w:val="24"/>
                <w:szCs w:val="24"/>
              </w:rPr>
              <w:t>5</w:t>
            </w:r>
            <w:r w:rsidR="000821EE" w:rsidRPr="005A4B9D">
              <w:rPr>
                <w:rFonts w:ascii="Times New Roman" w:hAnsi="Times New Roman" w:cs="Times New Roman"/>
                <w:b/>
                <w:sz w:val="24"/>
                <w:szCs w:val="24"/>
              </w:rPr>
              <w:t>50</w:t>
            </w:r>
          </w:p>
        </w:tc>
      </w:tr>
      <w:tr w:rsidR="000821EE" w:rsidRPr="00C3772F" w:rsidTr="002F3AAC">
        <w:tc>
          <w:tcPr>
            <w:tcW w:w="10350" w:type="dxa"/>
            <w:gridSpan w:val="24"/>
            <w:shd w:val="clear" w:color="auto" w:fill="auto"/>
            <w:vAlign w:val="center"/>
          </w:tcPr>
          <w:p w:rsidR="00CA529F" w:rsidRDefault="00CA529F" w:rsidP="000102EC">
            <w:pPr>
              <w:spacing w:after="0"/>
              <w:jc w:val="center"/>
              <w:rPr>
                <w:rFonts w:ascii="Times New Roman" w:hAnsi="Times New Roman" w:cs="Times New Roman"/>
                <w:b/>
                <w:sz w:val="24"/>
                <w:szCs w:val="24"/>
              </w:rPr>
            </w:pPr>
          </w:p>
          <w:p w:rsidR="00F84FED" w:rsidRDefault="00F84FED" w:rsidP="000102EC">
            <w:pPr>
              <w:spacing w:after="0"/>
              <w:jc w:val="center"/>
              <w:rPr>
                <w:rFonts w:ascii="Arial" w:hAnsi="Arial" w:cs="Arial"/>
                <w:b/>
                <w:sz w:val="24"/>
                <w:szCs w:val="24"/>
              </w:rPr>
            </w:pPr>
          </w:p>
          <w:p w:rsidR="00F84FED" w:rsidRDefault="00F84FED" w:rsidP="000102EC">
            <w:pPr>
              <w:spacing w:after="0"/>
              <w:jc w:val="center"/>
              <w:rPr>
                <w:rFonts w:ascii="Arial" w:hAnsi="Arial" w:cs="Arial"/>
                <w:b/>
                <w:sz w:val="24"/>
                <w:szCs w:val="24"/>
              </w:rPr>
            </w:pPr>
          </w:p>
          <w:p w:rsidR="00F84FED" w:rsidRDefault="00F84FED" w:rsidP="000102EC">
            <w:pPr>
              <w:spacing w:after="0"/>
              <w:jc w:val="center"/>
              <w:rPr>
                <w:rFonts w:ascii="Arial" w:hAnsi="Arial" w:cs="Arial"/>
                <w:b/>
                <w:sz w:val="24"/>
                <w:szCs w:val="24"/>
              </w:rPr>
            </w:pPr>
          </w:p>
          <w:p w:rsidR="00F84FED" w:rsidRDefault="00F84FED" w:rsidP="000102EC">
            <w:pPr>
              <w:spacing w:after="0"/>
              <w:jc w:val="center"/>
              <w:rPr>
                <w:rFonts w:ascii="Arial" w:hAnsi="Arial" w:cs="Arial"/>
                <w:b/>
                <w:sz w:val="24"/>
                <w:szCs w:val="24"/>
              </w:rPr>
            </w:pPr>
          </w:p>
          <w:p w:rsidR="00EA7D01" w:rsidRPr="00CA529F" w:rsidRDefault="000821EE" w:rsidP="000102EC">
            <w:pPr>
              <w:spacing w:after="0"/>
              <w:jc w:val="center"/>
              <w:rPr>
                <w:rFonts w:ascii="Arial" w:hAnsi="Arial" w:cs="Arial"/>
                <w:b/>
                <w:sz w:val="24"/>
                <w:szCs w:val="24"/>
              </w:rPr>
            </w:pPr>
            <w:r w:rsidRPr="00CA529F">
              <w:rPr>
                <w:rFonts w:ascii="Arial" w:hAnsi="Arial" w:cs="Arial"/>
                <w:b/>
                <w:sz w:val="24"/>
                <w:szCs w:val="24"/>
              </w:rPr>
              <w:t>SECOND SEMESTER</w:t>
            </w:r>
          </w:p>
          <w:p w:rsidR="00CA529F" w:rsidRPr="00C3772F" w:rsidRDefault="00CA529F" w:rsidP="000102EC">
            <w:pPr>
              <w:spacing w:after="0"/>
              <w:jc w:val="center"/>
              <w:rPr>
                <w:rFonts w:ascii="Times New Roman" w:hAnsi="Times New Roman" w:cs="Times New Roman"/>
                <w:b/>
                <w:sz w:val="24"/>
                <w:szCs w:val="24"/>
              </w:rPr>
            </w:pPr>
          </w:p>
        </w:tc>
      </w:tr>
      <w:tr w:rsidR="00F84FED" w:rsidRPr="00C3772F" w:rsidTr="00850988">
        <w:trPr>
          <w:trHeight w:val="413"/>
        </w:trPr>
        <w:tc>
          <w:tcPr>
            <w:tcW w:w="1710" w:type="dxa"/>
            <w:vMerge w:val="restart"/>
            <w:shd w:val="clear" w:color="auto" w:fill="auto"/>
            <w:vAlign w:val="center"/>
          </w:tcPr>
          <w:p w:rsidR="00F84FED" w:rsidRPr="002F3AAC" w:rsidRDefault="00F84FED" w:rsidP="0053046D">
            <w:pPr>
              <w:spacing w:after="0" w:line="360" w:lineRule="auto"/>
              <w:jc w:val="center"/>
              <w:rPr>
                <w:rFonts w:ascii="Arial" w:hAnsi="Arial" w:cs="Arial"/>
                <w:b/>
                <w:sz w:val="24"/>
                <w:szCs w:val="24"/>
              </w:rPr>
            </w:pPr>
            <w:r w:rsidRPr="002F3AAC">
              <w:rPr>
                <w:rFonts w:ascii="Arial" w:hAnsi="Arial" w:cs="Arial"/>
                <w:b/>
                <w:sz w:val="24"/>
                <w:szCs w:val="24"/>
              </w:rPr>
              <w:lastRenderedPageBreak/>
              <w:t>Course Code</w:t>
            </w:r>
          </w:p>
        </w:tc>
        <w:tc>
          <w:tcPr>
            <w:tcW w:w="3240" w:type="dxa"/>
            <w:gridSpan w:val="4"/>
            <w:vMerge w:val="restart"/>
            <w:shd w:val="clear" w:color="auto" w:fill="auto"/>
            <w:vAlign w:val="center"/>
          </w:tcPr>
          <w:p w:rsidR="00F84FED" w:rsidRPr="002F3AAC" w:rsidRDefault="00F84FED" w:rsidP="0053046D">
            <w:pPr>
              <w:spacing w:after="0" w:line="360" w:lineRule="auto"/>
              <w:jc w:val="center"/>
              <w:rPr>
                <w:rFonts w:ascii="Arial" w:hAnsi="Arial" w:cs="Arial"/>
                <w:b/>
                <w:sz w:val="24"/>
                <w:szCs w:val="24"/>
              </w:rPr>
            </w:pPr>
            <w:r w:rsidRPr="002F3AAC">
              <w:rPr>
                <w:rFonts w:ascii="Arial" w:hAnsi="Arial" w:cs="Arial"/>
                <w:b/>
                <w:sz w:val="24"/>
                <w:szCs w:val="24"/>
              </w:rPr>
              <w:t>Title of the Course</w:t>
            </w:r>
          </w:p>
        </w:tc>
        <w:tc>
          <w:tcPr>
            <w:tcW w:w="900" w:type="dxa"/>
            <w:gridSpan w:val="3"/>
            <w:vMerge w:val="restart"/>
            <w:shd w:val="clear" w:color="auto" w:fill="auto"/>
            <w:vAlign w:val="center"/>
          </w:tcPr>
          <w:p w:rsidR="00F84FED" w:rsidRPr="002F3AAC" w:rsidRDefault="00F84FED" w:rsidP="0053046D">
            <w:pPr>
              <w:spacing w:after="0" w:line="360" w:lineRule="auto"/>
              <w:ind w:left="-108" w:right="-108"/>
              <w:jc w:val="center"/>
              <w:rPr>
                <w:rFonts w:ascii="Arial" w:hAnsi="Arial" w:cs="Arial"/>
                <w:b/>
                <w:sz w:val="24"/>
                <w:szCs w:val="24"/>
              </w:rPr>
            </w:pPr>
            <w:r w:rsidRPr="002F3AAC">
              <w:rPr>
                <w:rFonts w:ascii="Arial" w:hAnsi="Arial" w:cs="Arial"/>
                <w:b/>
                <w:sz w:val="24"/>
                <w:szCs w:val="24"/>
              </w:rPr>
              <w:t>Credits</w:t>
            </w:r>
          </w:p>
        </w:tc>
        <w:tc>
          <w:tcPr>
            <w:tcW w:w="2340" w:type="dxa"/>
            <w:gridSpan w:val="7"/>
            <w:shd w:val="clear" w:color="auto" w:fill="auto"/>
            <w:vAlign w:val="center"/>
          </w:tcPr>
          <w:p w:rsidR="00850988" w:rsidRDefault="00850988" w:rsidP="000102EC">
            <w:pPr>
              <w:spacing w:after="0"/>
              <w:jc w:val="center"/>
              <w:rPr>
                <w:rFonts w:ascii="Arial" w:hAnsi="Arial" w:cs="Arial"/>
                <w:b/>
                <w:sz w:val="24"/>
                <w:szCs w:val="24"/>
              </w:rPr>
            </w:pPr>
          </w:p>
          <w:p w:rsidR="00F84FED" w:rsidRDefault="00F84FED" w:rsidP="000102EC">
            <w:pPr>
              <w:spacing w:after="0"/>
              <w:jc w:val="center"/>
              <w:rPr>
                <w:rFonts w:ascii="Arial" w:hAnsi="Arial" w:cs="Arial"/>
                <w:b/>
                <w:sz w:val="24"/>
                <w:szCs w:val="24"/>
              </w:rPr>
            </w:pPr>
            <w:r w:rsidRPr="002F3AAC">
              <w:rPr>
                <w:rFonts w:ascii="Arial" w:hAnsi="Arial" w:cs="Arial"/>
                <w:b/>
                <w:sz w:val="24"/>
                <w:szCs w:val="24"/>
              </w:rPr>
              <w:t>Hours</w:t>
            </w:r>
          </w:p>
          <w:p w:rsidR="00850988" w:rsidRPr="00C3772F" w:rsidRDefault="00850988" w:rsidP="000102EC">
            <w:pPr>
              <w:spacing w:after="0"/>
              <w:jc w:val="center"/>
              <w:rPr>
                <w:rFonts w:ascii="Times New Roman" w:hAnsi="Times New Roman" w:cs="Times New Roman"/>
                <w:sz w:val="24"/>
                <w:szCs w:val="24"/>
              </w:rPr>
            </w:pPr>
          </w:p>
        </w:tc>
        <w:tc>
          <w:tcPr>
            <w:tcW w:w="2160" w:type="dxa"/>
            <w:gridSpan w:val="9"/>
            <w:shd w:val="clear" w:color="auto" w:fill="auto"/>
            <w:vAlign w:val="center"/>
          </w:tcPr>
          <w:p w:rsidR="00850988" w:rsidRDefault="00850988" w:rsidP="000102EC">
            <w:pPr>
              <w:spacing w:after="0"/>
              <w:jc w:val="center"/>
              <w:rPr>
                <w:rFonts w:ascii="Arial" w:hAnsi="Arial" w:cs="Arial"/>
                <w:b/>
                <w:sz w:val="24"/>
                <w:szCs w:val="24"/>
              </w:rPr>
            </w:pPr>
          </w:p>
          <w:p w:rsidR="00F84FED" w:rsidRDefault="00F84FED" w:rsidP="000102EC">
            <w:pPr>
              <w:spacing w:after="0"/>
              <w:jc w:val="center"/>
              <w:rPr>
                <w:rFonts w:ascii="Arial" w:hAnsi="Arial" w:cs="Arial"/>
                <w:b/>
                <w:sz w:val="24"/>
                <w:szCs w:val="24"/>
              </w:rPr>
            </w:pPr>
            <w:r w:rsidRPr="002F3AAC">
              <w:rPr>
                <w:rFonts w:ascii="Arial" w:hAnsi="Arial" w:cs="Arial"/>
                <w:b/>
                <w:sz w:val="24"/>
                <w:szCs w:val="24"/>
              </w:rPr>
              <w:t>Maximum Marks</w:t>
            </w:r>
          </w:p>
          <w:p w:rsidR="00850988" w:rsidRPr="000102EC" w:rsidRDefault="00850988" w:rsidP="000102EC">
            <w:pPr>
              <w:spacing w:after="0"/>
              <w:jc w:val="center"/>
              <w:rPr>
                <w:rFonts w:ascii="Times New Roman" w:hAnsi="Times New Roman" w:cs="Times New Roman"/>
                <w:b/>
                <w:sz w:val="24"/>
                <w:szCs w:val="24"/>
              </w:rPr>
            </w:pPr>
          </w:p>
        </w:tc>
      </w:tr>
      <w:tr w:rsidR="00F84FED" w:rsidRPr="00C3772F" w:rsidTr="00850988">
        <w:trPr>
          <w:trHeight w:val="412"/>
        </w:trPr>
        <w:tc>
          <w:tcPr>
            <w:tcW w:w="1710" w:type="dxa"/>
            <w:vMerge/>
            <w:shd w:val="clear" w:color="auto" w:fill="auto"/>
            <w:vAlign w:val="center"/>
          </w:tcPr>
          <w:p w:rsidR="00F84FED" w:rsidRPr="002F3AAC" w:rsidRDefault="00F84FED" w:rsidP="0053046D">
            <w:pPr>
              <w:spacing w:after="0" w:line="360" w:lineRule="auto"/>
              <w:jc w:val="center"/>
              <w:rPr>
                <w:rFonts w:ascii="Arial" w:hAnsi="Arial" w:cs="Arial"/>
                <w:b/>
                <w:sz w:val="24"/>
                <w:szCs w:val="24"/>
              </w:rPr>
            </w:pPr>
          </w:p>
        </w:tc>
        <w:tc>
          <w:tcPr>
            <w:tcW w:w="3240" w:type="dxa"/>
            <w:gridSpan w:val="4"/>
            <w:vMerge/>
            <w:shd w:val="clear" w:color="auto" w:fill="auto"/>
            <w:vAlign w:val="center"/>
          </w:tcPr>
          <w:p w:rsidR="00F84FED" w:rsidRPr="002F3AAC" w:rsidRDefault="00F84FED" w:rsidP="0053046D">
            <w:pPr>
              <w:spacing w:after="0" w:line="360" w:lineRule="auto"/>
              <w:jc w:val="center"/>
              <w:rPr>
                <w:rFonts w:ascii="Arial" w:hAnsi="Arial" w:cs="Arial"/>
                <w:b/>
                <w:sz w:val="24"/>
                <w:szCs w:val="24"/>
              </w:rPr>
            </w:pPr>
          </w:p>
        </w:tc>
        <w:tc>
          <w:tcPr>
            <w:tcW w:w="900" w:type="dxa"/>
            <w:gridSpan w:val="3"/>
            <w:vMerge/>
            <w:shd w:val="clear" w:color="auto" w:fill="auto"/>
            <w:vAlign w:val="center"/>
          </w:tcPr>
          <w:p w:rsidR="00F84FED" w:rsidRPr="002F3AAC" w:rsidRDefault="00F84FED" w:rsidP="0053046D">
            <w:pPr>
              <w:spacing w:after="0" w:line="360" w:lineRule="auto"/>
              <w:ind w:left="-108" w:right="-108"/>
              <w:jc w:val="center"/>
              <w:rPr>
                <w:rFonts w:ascii="Arial" w:hAnsi="Arial" w:cs="Arial"/>
                <w:b/>
                <w:sz w:val="24"/>
                <w:szCs w:val="24"/>
              </w:rPr>
            </w:pPr>
          </w:p>
        </w:tc>
        <w:tc>
          <w:tcPr>
            <w:tcW w:w="990" w:type="dxa"/>
            <w:gridSpan w:val="2"/>
            <w:shd w:val="clear" w:color="auto" w:fill="auto"/>
            <w:vAlign w:val="center"/>
          </w:tcPr>
          <w:p w:rsidR="00F84FED" w:rsidRPr="002F3AAC" w:rsidRDefault="00F84FED" w:rsidP="0053046D">
            <w:pPr>
              <w:spacing w:after="0" w:line="480" w:lineRule="auto"/>
              <w:ind w:left="-108"/>
              <w:jc w:val="center"/>
              <w:rPr>
                <w:rFonts w:ascii="Arial" w:hAnsi="Arial" w:cs="Arial"/>
                <w:b/>
                <w:sz w:val="24"/>
                <w:szCs w:val="24"/>
              </w:rPr>
            </w:pPr>
            <w:r w:rsidRPr="002F3AAC">
              <w:rPr>
                <w:rFonts w:ascii="Arial" w:hAnsi="Arial" w:cs="Arial"/>
                <w:b/>
                <w:sz w:val="24"/>
                <w:szCs w:val="24"/>
              </w:rPr>
              <w:t>Theory</w:t>
            </w:r>
          </w:p>
        </w:tc>
        <w:tc>
          <w:tcPr>
            <w:tcW w:w="1350" w:type="dxa"/>
            <w:gridSpan w:val="5"/>
            <w:shd w:val="clear" w:color="auto" w:fill="auto"/>
            <w:vAlign w:val="center"/>
          </w:tcPr>
          <w:p w:rsidR="00F84FED" w:rsidRPr="002F3AAC" w:rsidRDefault="00F84FED" w:rsidP="0053046D">
            <w:pPr>
              <w:spacing w:after="0" w:line="480" w:lineRule="auto"/>
              <w:jc w:val="center"/>
              <w:rPr>
                <w:rFonts w:ascii="Arial" w:hAnsi="Arial" w:cs="Arial"/>
                <w:b/>
                <w:sz w:val="24"/>
                <w:szCs w:val="24"/>
              </w:rPr>
            </w:pPr>
            <w:r w:rsidRPr="002F3AAC">
              <w:rPr>
                <w:rFonts w:ascii="Arial" w:hAnsi="Arial" w:cs="Arial"/>
                <w:b/>
                <w:sz w:val="24"/>
                <w:szCs w:val="24"/>
              </w:rPr>
              <w:t>Practical</w:t>
            </w:r>
          </w:p>
        </w:tc>
        <w:tc>
          <w:tcPr>
            <w:tcW w:w="630" w:type="dxa"/>
            <w:gridSpan w:val="4"/>
            <w:shd w:val="clear" w:color="auto" w:fill="auto"/>
            <w:vAlign w:val="center"/>
          </w:tcPr>
          <w:p w:rsidR="00F84FED" w:rsidRPr="002F3AAC" w:rsidRDefault="00F84FED" w:rsidP="0053046D">
            <w:pPr>
              <w:spacing w:after="0" w:line="480" w:lineRule="auto"/>
              <w:jc w:val="center"/>
              <w:rPr>
                <w:rFonts w:ascii="Arial" w:hAnsi="Arial" w:cs="Arial"/>
                <w:b/>
                <w:sz w:val="24"/>
                <w:szCs w:val="24"/>
              </w:rPr>
            </w:pPr>
            <w:r w:rsidRPr="002F3AAC">
              <w:rPr>
                <w:rFonts w:ascii="Arial" w:hAnsi="Arial" w:cs="Arial"/>
                <w:b/>
                <w:sz w:val="24"/>
                <w:szCs w:val="24"/>
              </w:rPr>
              <w:t>CIA</w:t>
            </w:r>
          </w:p>
        </w:tc>
        <w:tc>
          <w:tcPr>
            <w:tcW w:w="720" w:type="dxa"/>
            <w:gridSpan w:val="4"/>
            <w:shd w:val="clear" w:color="auto" w:fill="auto"/>
            <w:vAlign w:val="center"/>
          </w:tcPr>
          <w:p w:rsidR="00F84FED" w:rsidRPr="002F3AAC" w:rsidRDefault="00F84FED" w:rsidP="0053046D">
            <w:pPr>
              <w:spacing w:after="0" w:line="480" w:lineRule="auto"/>
              <w:jc w:val="center"/>
              <w:rPr>
                <w:rFonts w:ascii="Arial" w:hAnsi="Arial" w:cs="Arial"/>
                <w:b/>
                <w:sz w:val="24"/>
                <w:szCs w:val="24"/>
              </w:rPr>
            </w:pPr>
            <w:r w:rsidRPr="002F3AAC">
              <w:rPr>
                <w:rFonts w:ascii="Arial" w:hAnsi="Arial" w:cs="Arial"/>
                <w:b/>
                <w:sz w:val="24"/>
                <w:szCs w:val="24"/>
              </w:rPr>
              <w:t>ESE</w:t>
            </w:r>
          </w:p>
        </w:tc>
        <w:tc>
          <w:tcPr>
            <w:tcW w:w="810" w:type="dxa"/>
            <w:shd w:val="clear" w:color="auto" w:fill="auto"/>
            <w:vAlign w:val="center"/>
          </w:tcPr>
          <w:p w:rsidR="00F84FED" w:rsidRPr="002F3AAC" w:rsidRDefault="00F84FED" w:rsidP="0053046D">
            <w:pPr>
              <w:spacing w:after="0" w:line="480" w:lineRule="auto"/>
              <w:jc w:val="center"/>
              <w:rPr>
                <w:rFonts w:ascii="Arial" w:hAnsi="Arial" w:cs="Arial"/>
                <w:b/>
                <w:sz w:val="24"/>
                <w:szCs w:val="24"/>
              </w:rPr>
            </w:pPr>
            <w:r w:rsidRPr="002F3AAC">
              <w:rPr>
                <w:rFonts w:ascii="Arial" w:hAnsi="Arial" w:cs="Arial"/>
                <w:b/>
                <w:sz w:val="24"/>
                <w:szCs w:val="24"/>
              </w:rPr>
              <w:t>Total</w:t>
            </w:r>
          </w:p>
        </w:tc>
      </w:tr>
      <w:tr w:rsidR="00850988" w:rsidRPr="00C3772F" w:rsidTr="00850988">
        <w:tc>
          <w:tcPr>
            <w:tcW w:w="1710" w:type="dxa"/>
            <w:shd w:val="clear" w:color="auto" w:fill="auto"/>
            <w:vAlign w:val="center"/>
          </w:tcPr>
          <w:p w:rsidR="00F84FED" w:rsidRPr="002F3AAC" w:rsidRDefault="00F84FED" w:rsidP="00F84FED">
            <w:pPr>
              <w:spacing w:after="0" w:line="360" w:lineRule="auto"/>
              <w:jc w:val="center"/>
              <w:rPr>
                <w:rFonts w:ascii="Arial" w:hAnsi="Arial" w:cs="Arial"/>
                <w:sz w:val="24"/>
                <w:szCs w:val="24"/>
              </w:rPr>
            </w:pPr>
            <w:r w:rsidRPr="00CA529F">
              <w:rPr>
                <w:rFonts w:ascii="Times New Roman" w:hAnsi="Times New Roman" w:cs="Times New Roman"/>
                <w:b/>
                <w:color w:val="000000"/>
                <w:sz w:val="24"/>
                <w:szCs w:val="24"/>
              </w:rPr>
              <w:t>CHMA23</w:t>
            </w:r>
            <w:r>
              <w:rPr>
                <w:rFonts w:ascii="Times New Roman" w:hAnsi="Times New Roman" w:cs="Times New Roman"/>
                <w:b/>
                <w:color w:val="000000"/>
                <w:sz w:val="24"/>
                <w:szCs w:val="24"/>
              </w:rPr>
              <w:t>A</w:t>
            </w:r>
          </w:p>
        </w:tc>
        <w:tc>
          <w:tcPr>
            <w:tcW w:w="3240" w:type="dxa"/>
            <w:gridSpan w:val="4"/>
            <w:shd w:val="clear" w:color="auto" w:fill="auto"/>
            <w:vAlign w:val="center"/>
          </w:tcPr>
          <w:p w:rsidR="00F84FED" w:rsidRPr="00F84FED" w:rsidRDefault="00F84FED" w:rsidP="00F84FED">
            <w:pPr>
              <w:widowControl w:val="0"/>
              <w:autoSpaceDE w:val="0"/>
              <w:autoSpaceDN w:val="0"/>
              <w:adjustRightInd w:val="0"/>
              <w:snapToGrid w:val="0"/>
              <w:spacing w:after="0"/>
              <w:rPr>
                <w:rFonts w:ascii="Times New Roman" w:eastAsia="Times New Roman" w:hAnsi="Times New Roman" w:cs="Times New Roman"/>
                <w:b/>
                <w:sz w:val="24"/>
                <w:szCs w:val="24"/>
              </w:rPr>
            </w:pPr>
            <w:r w:rsidRPr="00F84FED">
              <w:rPr>
                <w:rFonts w:ascii="Times New Roman" w:eastAsia="Times New Roman" w:hAnsi="Times New Roman" w:cs="Times New Roman"/>
                <w:b/>
                <w:sz w:val="24"/>
                <w:szCs w:val="24"/>
              </w:rPr>
              <w:t>Organic Chemistry - II</w:t>
            </w:r>
          </w:p>
          <w:p w:rsidR="00850988" w:rsidRDefault="00F84FED" w:rsidP="00F84FED">
            <w:pPr>
              <w:spacing w:after="0" w:line="360" w:lineRule="auto"/>
              <w:rPr>
                <w:rFonts w:ascii="Times New Roman" w:eastAsia="Times New Roman" w:hAnsi="Times New Roman" w:cs="Times New Roman"/>
                <w:sz w:val="24"/>
                <w:szCs w:val="24"/>
              </w:rPr>
            </w:pPr>
            <w:r w:rsidRPr="00F84FED">
              <w:rPr>
                <w:rFonts w:ascii="Times New Roman" w:eastAsia="Times New Roman" w:hAnsi="Times New Roman" w:cs="Times New Roman"/>
                <w:sz w:val="24"/>
                <w:szCs w:val="24"/>
              </w:rPr>
              <w:t>Natural Products</w:t>
            </w:r>
            <w:r>
              <w:rPr>
                <w:rFonts w:ascii="Times New Roman" w:eastAsia="Times New Roman" w:hAnsi="Times New Roman" w:cs="Times New Roman"/>
                <w:sz w:val="24"/>
                <w:szCs w:val="24"/>
              </w:rPr>
              <w:t xml:space="preserve"> &amp;</w:t>
            </w:r>
            <w:r w:rsidR="00850988">
              <w:rPr>
                <w:rFonts w:ascii="Times New Roman" w:eastAsia="Times New Roman" w:hAnsi="Times New Roman" w:cs="Times New Roman"/>
                <w:sz w:val="24"/>
                <w:szCs w:val="24"/>
              </w:rPr>
              <w:t xml:space="preserve"> </w:t>
            </w:r>
          </w:p>
          <w:p w:rsidR="00F84FED" w:rsidRPr="002F3AAC" w:rsidRDefault="00F84FED" w:rsidP="00F84FED">
            <w:pPr>
              <w:spacing w:after="0" w:line="360" w:lineRule="auto"/>
              <w:rPr>
                <w:rFonts w:ascii="Arial" w:hAnsi="Arial" w:cs="Arial"/>
                <w:sz w:val="24"/>
                <w:szCs w:val="24"/>
              </w:rPr>
            </w:pPr>
            <w:r w:rsidRPr="00F84FED">
              <w:rPr>
                <w:rFonts w:ascii="Times New Roman" w:eastAsia="Times New Roman" w:hAnsi="Times New Roman" w:cs="Times New Roman"/>
                <w:sz w:val="24"/>
                <w:szCs w:val="24"/>
              </w:rPr>
              <w:t>Stereochemistry</w:t>
            </w:r>
          </w:p>
        </w:tc>
        <w:tc>
          <w:tcPr>
            <w:tcW w:w="900" w:type="dxa"/>
            <w:gridSpan w:val="3"/>
            <w:shd w:val="clear" w:color="auto" w:fill="auto"/>
            <w:vAlign w:val="center"/>
          </w:tcPr>
          <w:p w:rsidR="00F84FED" w:rsidRPr="002F3AAC" w:rsidRDefault="00F84FED" w:rsidP="0053046D">
            <w:pPr>
              <w:spacing w:after="0" w:line="360" w:lineRule="auto"/>
              <w:jc w:val="center"/>
              <w:rPr>
                <w:rFonts w:ascii="Arial" w:hAnsi="Arial" w:cs="Arial"/>
                <w:sz w:val="24"/>
                <w:szCs w:val="24"/>
              </w:rPr>
            </w:pPr>
          </w:p>
        </w:tc>
        <w:tc>
          <w:tcPr>
            <w:tcW w:w="990" w:type="dxa"/>
            <w:gridSpan w:val="2"/>
            <w:shd w:val="clear" w:color="auto" w:fill="auto"/>
            <w:vAlign w:val="center"/>
          </w:tcPr>
          <w:p w:rsidR="00F84FED" w:rsidRPr="00321F82" w:rsidRDefault="00F84FED" w:rsidP="005A4B9D">
            <w:pPr>
              <w:spacing w:after="0"/>
              <w:jc w:val="center"/>
              <w:rPr>
                <w:rFonts w:ascii="Times New Roman" w:hAnsi="Times New Roman" w:cs="Times New Roman"/>
                <w:b/>
                <w:sz w:val="24"/>
                <w:szCs w:val="24"/>
              </w:rPr>
            </w:pPr>
            <w:r w:rsidRPr="00321F82">
              <w:rPr>
                <w:rFonts w:ascii="Times New Roman" w:hAnsi="Times New Roman" w:cs="Times New Roman"/>
                <w:b/>
                <w:sz w:val="24"/>
                <w:szCs w:val="24"/>
              </w:rPr>
              <w:t>6</w:t>
            </w:r>
            <w:r>
              <w:rPr>
                <w:rFonts w:ascii="Times New Roman" w:hAnsi="Times New Roman" w:cs="Times New Roman"/>
                <w:b/>
                <w:sz w:val="24"/>
                <w:szCs w:val="24"/>
              </w:rPr>
              <w:t>0</w:t>
            </w:r>
          </w:p>
        </w:tc>
        <w:tc>
          <w:tcPr>
            <w:tcW w:w="1350" w:type="dxa"/>
            <w:gridSpan w:val="5"/>
            <w:shd w:val="clear" w:color="auto" w:fill="auto"/>
            <w:vAlign w:val="center"/>
          </w:tcPr>
          <w:p w:rsidR="00F84FED" w:rsidRPr="00C3772F" w:rsidRDefault="00F84FED" w:rsidP="000102EC">
            <w:pPr>
              <w:spacing w:after="0"/>
              <w:jc w:val="center"/>
              <w:rPr>
                <w:rFonts w:ascii="Times New Roman" w:hAnsi="Times New Roman" w:cs="Times New Roman"/>
                <w:sz w:val="24"/>
                <w:szCs w:val="24"/>
              </w:rPr>
            </w:pPr>
          </w:p>
        </w:tc>
        <w:tc>
          <w:tcPr>
            <w:tcW w:w="630" w:type="dxa"/>
            <w:gridSpan w:val="4"/>
            <w:shd w:val="clear" w:color="auto" w:fill="auto"/>
            <w:vAlign w:val="center"/>
          </w:tcPr>
          <w:p w:rsidR="00F84FED" w:rsidRPr="000102EC" w:rsidRDefault="00F84FED" w:rsidP="000102EC">
            <w:pPr>
              <w:spacing w:after="0"/>
              <w:jc w:val="center"/>
              <w:rPr>
                <w:b/>
              </w:rPr>
            </w:pPr>
            <w:r w:rsidRPr="000102EC">
              <w:rPr>
                <w:rFonts w:ascii="Times New Roman" w:hAnsi="Times New Roman" w:cs="Times New Roman"/>
                <w:b/>
                <w:sz w:val="24"/>
                <w:szCs w:val="24"/>
              </w:rPr>
              <w:t>25</w:t>
            </w:r>
          </w:p>
        </w:tc>
        <w:tc>
          <w:tcPr>
            <w:tcW w:w="720" w:type="dxa"/>
            <w:gridSpan w:val="4"/>
            <w:shd w:val="clear" w:color="auto" w:fill="auto"/>
            <w:vAlign w:val="center"/>
          </w:tcPr>
          <w:p w:rsidR="00F84FED" w:rsidRPr="000102EC" w:rsidRDefault="00F84FED" w:rsidP="000102EC">
            <w:pPr>
              <w:spacing w:after="0"/>
              <w:jc w:val="center"/>
              <w:rPr>
                <w:b/>
              </w:rPr>
            </w:pPr>
            <w:r w:rsidRPr="000102EC">
              <w:rPr>
                <w:rFonts w:ascii="Times New Roman" w:hAnsi="Times New Roman" w:cs="Times New Roman"/>
                <w:b/>
                <w:sz w:val="24"/>
                <w:szCs w:val="24"/>
              </w:rPr>
              <w:t>75</w:t>
            </w:r>
          </w:p>
        </w:tc>
        <w:tc>
          <w:tcPr>
            <w:tcW w:w="810" w:type="dxa"/>
            <w:shd w:val="clear" w:color="auto" w:fill="auto"/>
            <w:vAlign w:val="center"/>
          </w:tcPr>
          <w:p w:rsidR="00F84FED" w:rsidRPr="000102EC" w:rsidRDefault="00F84FED" w:rsidP="000102EC">
            <w:pPr>
              <w:spacing w:after="0"/>
              <w:jc w:val="center"/>
              <w:rPr>
                <w:rFonts w:ascii="Times New Roman" w:hAnsi="Times New Roman" w:cs="Times New Roman"/>
                <w:b/>
                <w:sz w:val="24"/>
                <w:szCs w:val="24"/>
              </w:rPr>
            </w:pPr>
            <w:r w:rsidRPr="000102EC">
              <w:rPr>
                <w:rFonts w:ascii="Times New Roman" w:hAnsi="Times New Roman" w:cs="Times New Roman"/>
                <w:b/>
                <w:sz w:val="24"/>
                <w:szCs w:val="24"/>
              </w:rPr>
              <w:t>100</w:t>
            </w:r>
          </w:p>
        </w:tc>
      </w:tr>
      <w:tr w:rsidR="00850988" w:rsidRPr="00C3772F" w:rsidTr="00850988">
        <w:trPr>
          <w:trHeight w:val="305"/>
        </w:trPr>
        <w:tc>
          <w:tcPr>
            <w:tcW w:w="1710" w:type="dxa"/>
            <w:shd w:val="clear" w:color="auto" w:fill="auto"/>
            <w:vAlign w:val="center"/>
          </w:tcPr>
          <w:p w:rsidR="00F84FED" w:rsidRPr="00CA529F" w:rsidRDefault="00F84FED" w:rsidP="000102EC">
            <w:pPr>
              <w:widowControl w:val="0"/>
              <w:autoSpaceDE w:val="0"/>
              <w:autoSpaceDN w:val="0"/>
              <w:adjustRightInd w:val="0"/>
              <w:snapToGrid w:val="0"/>
              <w:spacing w:after="0"/>
              <w:jc w:val="center"/>
              <w:rPr>
                <w:rFonts w:ascii="Times New Roman" w:hAnsi="Times New Roman" w:cs="Times New Roman"/>
                <w:b/>
                <w:color w:val="000000"/>
                <w:sz w:val="24"/>
                <w:szCs w:val="24"/>
              </w:rPr>
            </w:pPr>
            <w:r w:rsidRPr="00CA529F">
              <w:rPr>
                <w:rFonts w:ascii="Times New Roman" w:hAnsi="Times New Roman" w:cs="Times New Roman"/>
                <w:b/>
                <w:color w:val="000000"/>
                <w:sz w:val="24"/>
                <w:szCs w:val="24"/>
              </w:rPr>
              <w:t>CHMA23B</w:t>
            </w:r>
          </w:p>
        </w:tc>
        <w:tc>
          <w:tcPr>
            <w:tcW w:w="3240" w:type="dxa"/>
            <w:gridSpan w:val="4"/>
            <w:shd w:val="clear" w:color="auto" w:fill="auto"/>
            <w:vAlign w:val="center"/>
          </w:tcPr>
          <w:p w:rsidR="00F84FED" w:rsidRPr="00CA529F" w:rsidRDefault="00F84FED" w:rsidP="00F84FED">
            <w:pPr>
              <w:widowControl w:val="0"/>
              <w:autoSpaceDE w:val="0"/>
              <w:autoSpaceDN w:val="0"/>
              <w:adjustRightInd w:val="0"/>
              <w:snapToGrid w:val="0"/>
              <w:spacing w:after="0" w:line="360" w:lineRule="auto"/>
              <w:rPr>
                <w:rFonts w:ascii="Times New Roman" w:hAnsi="Times New Roman" w:cs="Times New Roman"/>
                <w:b/>
                <w:color w:val="000000"/>
                <w:sz w:val="24"/>
                <w:szCs w:val="24"/>
              </w:rPr>
            </w:pPr>
            <w:r w:rsidRPr="00CA529F">
              <w:rPr>
                <w:rFonts w:ascii="Times New Roman" w:hAnsi="Times New Roman" w:cs="Times New Roman"/>
                <w:b/>
                <w:color w:val="000000"/>
                <w:sz w:val="24"/>
                <w:szCs w:val="24"/>
              </w:rPr>
              <w:t>Inorganic Chemistry - II</w:t>
            </w:r>
          </w:p>
          <w:p w:rsidR="00F84FED" w:rsidRPr="00CA529F" w:rsidRDefault="00F84FED" w:rsidP="00F84FED">
            <w:pPr>
              <w:widowControl w:val="0"/>
              <w:autoSpaceDE w:val="0"/>
              <w:autoSpaceDN w:val="0"/>
              <w:adjustRightInd w:val="0"/>
              <w:snapToGrid w:val="0"/>
              <w:spacing w:after="0" w:line="360" w:lineRule="auto"/>
              <w:rPr>
                <w:rFonts w:ascii="Times New Roman" w:hAnsi="Times New Roman" w:cs="Times New Roman"/>
                <w:color w:val="000000"/>
                <w:sz w:val="24"/>
                <w:szCs w:val="24"/>
              </w:rPr>
            </w:pPr>
            <w:r w:rsidRPr="00CA529F">
              <w:rPr>
                <w:rFonts w:ascii="Times New Roman" w:hAnsi="Times New Roman" w:cs="Times New Roman"/>
                <w:sz w:val="24"/>
                <w:szCs w:val="24"/>
              </w:rPr>
              <w:t>Bioinorganic Chemistry</w:t>
            </w:r>
          </w:p>
        </w:tc>
        <w:tc>
          <w:tcPr>
            <w:tcW w:w="900" w:type="dxa"/>
            <w:gridSpan w:val="3"/>
            <w:shd w:val="clear" w:color="auto" w:fill="auto"/>
            <w:vAlign w:val="center"/>
          </w:tcPr>
          <w:p w:rsidR="00F84FED" w:rsidRPr="00321F82" w:rsidRDefault="00F84FED" w:rsidP="00F84FED">
            <w:pPr>
              <w:spacing w:after="0" w:line="360" w:lineRule="auto"/>
              <w:jc w:val="center"/>
              <w:rPr>
                <w:rFonts w:ascii="Times New Roman" w:hAnsi="Times New Roman" w:cs="Times New Roman"/>
                <w:b/>
                <w:sz w:val="24"/>
                <w:szCs w:val="24"/>
              </w:rPr>
            </w:pPr>
            <w:r w:rsidRPr="00321F82">
              <w:rPr>
                <w:rFonts w:ascii="Times New Roman" w:hAnsi="Times New Roman" w:cs="Times New Roman"/>
                <w:b/>
                <w:sz w:val="24"/>
                <w:szCs w:val="24"/>
              </w:rPr>
              <w:t>4</w:t>
            </w:r>
          </w:p>
        </w:tc>
        <w:tc>
          <w:tcPr>
            <w:tcW w:w="990" w:type="dxa"/>
            <w:gridSpan w:val="2"/>
            <w:shd w:val="clear" w:color="auto" w:fill="auto"/>
            <w:vAlign w:val="center"/>
          </w:tcPr>
          <w:p w:rsidR="00F84FED" w:rsidRPr="00321F82" w:rsidRDefault="00F84FED" w:rsidP="000102EC">
            <w:pPr>
              <w:spacing w:after="0"/>
              <w:jc w:val="center"/>
              <w:rPr>
                <w:rFonts w:ascii="Times New Roman" w:hAnsi="Times New Roman" w:cs="Times New Roman"/>
                <w:b/>
                <w:sz w:val="24"/>
                <w:szCs w:val="24"/>
              </w:rPr>
            </w:pPr>
            <w:r w:rsidRPr="00321F82">
              <w:rPr>
                <w:rFonts w:ascii="Times New Roman" w:hAnsi="Times New Roman" w:cs="Times New Roman"/>
                <w:b/>
                <w:sz w:val="24"/>
                <w:szCs w:val="24"/>
              </w:rPr>
              <w:t>60</w:t>
            </w:r>
          </w:p>
        </w:tc>
        <w:tc>
          <w:tcPr>
            <w:tcW w:w="1350" w:type="dxa"/>
            <w:gridSpan w:val="5"/>
            <w:shd w:val="clear" w:color="auto" w:fill="auto"/>
            <w:vAlign w:val="center"/>
          </w:tcPr>
          <w:p w:rsidR="00F84FED" w:rsidRPr="00C3772F" w:rsidRDefault="00F84FED" w:rsidP="000102EC">
            <w:pPr>
              <w:spacing w:after="0"/>
              <w:jc w:val="center"/>
              <w:rPr>
                <w:rFonts w:ascii="Times New Roman" w:hAnsi="Times New Roman" w:cs="Times New Roman"/>
                <w:sz w:val="24"/>
                <w:szCs w:val="24"/>
              </w:rPr>
            </w:pPr>
          </w:p>
        </w:tc>
        <w:tc>
          <w:tcPr>
            <w:tcW w:w="630" w:type="dxa"/>
            <w:gridSpan w:val="4"/>
            <w:shd w:val="clear" w:color="auto" w:fill="auto"/>
            <w:vAlign w:val="center"/>
          </w:tcPr>
          <w:p w:rsidR="00F84FED" w:rsidRPr="000102EC" w:rsidRDefault="00F84FED" w:rsidP="000102EC">
            <w:pPr>
              <w:spacing w:after="0"/>
              <w:jc w:val="center"/>
              <w:rPr>
                <w:b/>
              </w:rPr>
            </w:pPr>
            <w:r w:rsidRPr="000102EC">
              <w:rPr>
                <w:rFonts w:ascii="Times New Roman" w:hAnsi="Times New Roman" w:cs="Times New Roman"/>
                <w:b/>
                <w:sz w:val="24"/>
                <w:szCs w:val="24"/>
              </w:rPr>
              <w:t>25</w:t>
            </w:r>
          </w:p>
        </w:tc>
        <w:tc>
          <w:tcPr>
            <w:tcW w:w="720" w:type="dxa"/>
            <w:gridSpan w:val="4"/>
            <w:shd w:val="clear" w:color="auto" w:fill="auto"/>
            <w:vAlign w:val="center"/>
          </w:tcPr>
          <w:p w:rsidR="00F84FED" w:rsidRPr="000102EC" w:rsidRDefault="00F84FED" w:rsidP="000102EC">
            <w:pPr>
              <w:spacing w:after="0"/>
              <w:jc w:val="center"/>
              <w:rPr>
                <w:b/>
              </w:rPr>
            </w:pPr>
            <w:r w:rsidRPr="000102EC">
              <w:rPr>
                <w:rFonts w:ascii="Times New Roman" w:hAnsi="Times New Roman" w:cs="Times New Roman"/>
                <w:b/>
                <w:sz w:val="24"/>
                <w:szCs w:val="24"/>
              </w:rPr>
              <w:t>75</w:t>
            </w:r>
          </w:p>
        </w:tc>
        <w:tc>
          <w:tcPr>
            <w:tcW w:w="810" w:type="dxa"/>
            <w:shd w:val="clear" w:color="auto" w:fill="auto"/>
            <w:vAlign w:val="center"/>
          </w:tcPr>
          <w:p w:rsidR="00F84FED" w:rsidRPr="000102EC" w:rsidRDefault="00F84FED" w:rsidP="000102EC">
            <w:pPr>
              <w:spacing w:after="0"/>
              <w:jc w:val="center"/>
              <w:rPr>
                <w:rFonts w:ascii="Times New Roman" w:hAnsi="Times New Roman" w:cs="Times New Roman"/>
                <w:b/>
                <w:sz w:val="24"/>
                <w:szCs w:val="24"/>
              </w:rPr>
            </w:pPr>
            <w:r w:rsidRPr="000102EC">
              <w:rPr>
                <w:rFonts w:ascii="Times New Roman" w:hAnsi="Times New Roman" w:cs="Times New Roman"/>
                <w:b/>
                <w:sz w:val="24"/>
                <w:szCs w:val="24"/>
              </w:rPr>
              <w:t>100</w:t>
            </w:r>
          </w:p>
        </w:tc>
      </w:tr>
      <w:tr w:rsidR="00850988" w:rsidRPr="00C3772F" w:rsidTr="00850988">
        <w:tc>
          <w:tcPr>
            <w:tcW w:w="1710" w:type="dxa"/>
            <w:shd w:val="clear" w:color="auto" w:fill="auto"/>
            <w:vAlign w:val="center"/>
          </w:tcPr>
          <w:p w:rsidR="00F84FED" w:rsidRPr="00CA529F" w:rsidRDefault="00F84FED" w:rsidP="000102EC">
            <w:pPr>
              <w:widowControl w:val="0"/>
              <w:autoSpaceDE w:val="0"/>
              <w:autoSpaceDN w:val="0"/>
              <w:adjustRightInd w:val="0"/>
              <w:snapToGrid w:val="0"/>
              <w:spacing w:after="0"/>
              <w:jc w:val="center"/>
              <w:rPr>
                <w:rFonts w:ascii="Times New Roman" w:hAnsi="Times New Roman" w:cs="Times New Roman"/>
                <w:b/>
                <w:color w:val="000000"/>
                <w:sz w:val="24"/>
                <w:szCs w:val="24"/>
              </w:rPr>
            </w:pPr>
            <w:r w:rsidRPr="00CA529F">
              <w:rPr>
                <w:rFonts w:ascii="Times New Roman" w:hAnsi="Times New Roman" w:cs="Times New Roman"/>
                <w:b/>
                <w:color w:val="000000"/>
                <w:sz w:val="24"/>
                <w:szCs w:val="24"/>
              </w:rPr>
              <w:t>CHMA23C</w:t>
            </w:r>
          </w:p>
        </w:tc>
        <w:tc>
          <w:tcPr>
            <w:tcW w:w="3240" w:type="dxa"/>
            <w:gridSpan w:val="4"/>
            <w:shd w:val="clear" w:color="auto" w:fill="auto"/>
            <w:vAlign w:val="center"/>
          </w:tcPr>
          <w:p w:rsidR="00F84FED" w:rsidRPr="00CA529F" w:rsidRDefault="00F84FED" w:rsidP="00F84FED">
            <w:pPr>
              <w:widowControl w:val="0"/>
              <w:autoSpaceDE w:val="0"/>
              <w:autoSpaceDN w:val="0"/>
              <w:adjustRightInd w:val="0"/>
              <w:snapToGrid w:val="0"/>
              <w:spacing w:after="0" w:line="360" w:lineRule="auto"/>
              <w:rPr>
                <w:rFonts w:ascii="Times New Roman" w:hAnsi="Times New Roman" w:cs="Times New Roman"/>
                <w:b/>
                <w:color w:val="000000"/>
                <w:sz w:val="24"/>
                <w:szCs w:val="24"/>
              </w:rPr>
            </w:pPr>
            <w:r w:rsidRPr="00CA529F">
              <w:rPr>
                <w:rFonts w:ascii="Times New Roman" w:hAnsi="Times New Roman" w:cs="Times New Roman"/>
                <w:b/>
                <w:color w:val="000000"/>
                <w:sz w:val="24"/>
                <w:szCs w:val="24"/>
              </w:rPr>
              <w:t>Physical Chemistry - II</w:t>
            </w:r>
          </w:p>
          <w:p w:rsidR="00F84FED" w:rsidRPr="00CA529F" w:rsidRDefault="00F84FED" w:rsidP="00F84FED">
            <w:pPr>
              <w:widowControl w:val="0"/>
              <w:autoSpaceDE w:val="0"/>
              <w:autoSpaceDN w:val="0"/>
              <w:adjustRightInd w:val="0"/>
              <w:snapToGrid w:val="0"/>
              <w:spacing w:after="0" w:line="360" w:lineRule="auto"/>
              <w:rPr>
                <w:rFonts w:ascii="Times New Roman" w:hAnsi="Times New Roman" w:cs="Times New Roman"/>
                <w:color w:val="000000"/>
                <w:sz w:val="24"/>
                <w:szCs w:val="24"/>
              </w:rPr>
            </w:pPr>
            <w:r w:rsidRPr="00CA529F">
              <w:rPr>
                <w:rFonts w:ascii="Times New Roman" w:hAnsi="Times New Roman" w:cs="Times New Roman"/>
                <w:color w:val="000000"/>
                <w:sz w:val="24"/>
                <w:szCs w:val="24"/>
              </w:rPr>
              <w:t xml:space="preserve">Quantum </w:t>
            </w:r>
            <w:r>
              <w:rPr>
                <w:rFonts w:ascii="Times New Roman" w:hAnsi="Times New Roman" w:cs="Times New Roman"/>
                <w:color w:val="000000"/>
                <w:sz w:val="24"/>
                <w:szCs w:val="24"/>
              </w:rPr>
              <w:t>C</w:t>
            </w:r>
            <w:r w:rsidRPr="00CA529F">
              <w:rPr>
                <w:rFonts w:ascii="Times New Roman" w:hAnsi="Times New Roman" w:cs="Times New Roman"/>
                <w:color w:val="000000"/>
                <w:sz w:val="24"/>
                <w:szCs w:val="24"/>
              </w:rPr>
              <w:t xml:space="preserve">hemistry and </w:t>
            </w:r>
            <w:r>
              <w:rPr>
                <w:rFonts w:ascii="Times New Roman" w:hAnsi="Times New Roman" w:cs="Times New Roman"/>
                <w:color w:val="000000"/>
                <w:sz w:val="24"/>
                <w:szCs w:val="24"/>
              </w:rPr>
              <w:t>G</w:t>
            </w:r>
            <w:r w:rsidRPr="00CA529F">
              <w:rPr>
                <w:rFonts w:ascii="Times New Roman" w:hAnsi="Times New Roman" w:cs="Times New Roman"/>
                <w:color w:val="000000"/>
                <w:sz w:val="24"/>
                <w:szCs w:val="24"/>
              </w:rPr>
              <w:t xml:space="preserve">roup </w:t>
            </w:r>
            <w:r>
              <w:rPr>
                <w:rFonts w:ascii="Times New Roman" w:hAnsi="Times New Roman" w:cs="Times New Roman"/>
                <w:color w:val="000000"/>
                <w:sz w:val="24"/>
                <w:szCs w:val="24"/>
              </w:rPr>
              <w:t>T</w:t>
            </w:r>
            <w:r w:rsidRPr="00CA529F">
              <w:rPr>
                <w:rFonts w:ascii="Times New Roman" w:hAnsi="Times New Roman" w:cs="Times New Roman"/>
                <w:color w:val="000000"/>
                <w:sz w:val="24"/>
                <w:szCs w:val="24"/>
              </w:rPr>
              <w:t>heory</w:t>
            </w:r>
          </w:p>
        </w:tc>
        <w:tc>
          <w:tcPr>
            <w:tcW w:w="900" w:type="dxa"/>
            <w:gridSpan w:val="3"/>
            <w:shd w:val="clear" w:color="auto" w:fill="auto"/>
            <w:vAlign w:val="center"/>
          </w:tcPr>
          <w:p w:rsidR="00F84FED" w:rsidRPr="00321F82" w:rsidRDefault="00F84FED" w:rsidP="00F84FED">
            <w:pPr>
              <w:spacing w:after="0" w:line="360" w:lineRule="auto"/>
              <w:jc w:val="center"/>
              <w:rPr>
                <w:rFonts w:ascii="Times New Roman" w:hAnsi="Times New Roman" w:cs="Times New Roman"/>
                <w:b/>
                <w:sz w:val="24"/>
                <w:szCs w:val="24"/>
              </w:rPr>
            </w:pPr>
            <w:r w:rsidRPr="00321F82">
              <w:rPr>
                <w:rFonts w:ascii="Times New Roman" w:hAnsi="Times New Roman" w:cs="Times New Roman"/>
                <w:b/>
                <w:sz w:val="24"/>
                <w:szCs w:val="24"/>
              </w:rPr>
              <w:t>4</w:t>
            </w:r>
          </w:p>
        </w:tc>
        <w:tc>
          <w:tcPr>
            <w:tcW w:w="990" w:type="dxa"/>
            <w:gridSpan w:val="2"/>
            <w:shd w:val="clear" w:color="auto" w:fill="auto"/>
            <w:vAlign w:val="center"/>
          </w:tcPr>
          <w:p w:rsidR="00F84FED" w:rsidRPr="00321F82" w:rsidRDefault="00F84FED" w:rsidP="000102EC">
            <w:pPr>
              <w:spacing w:after="0"/>
              <w:jc w:val="center"/>
              <w:rPr>
                <w:rFonts w:ascii="Times New Roman" w:hAnsi="Times New Roman" w:cs="Times New Roman"/>
                <w:b/>
                <w:sz w:val="24"/>
                <w:szCs w:val="24"/>
              </w:rPr>
            </w:pPr>
            <w:r w:rsidRPr="00321F82">
              <w:rPr>
                <w:rFonts w:ascii="Times New Roman" w:hAnsi="Times New Roman" w:cs="Times New Roman"/>
                <w:b/>
                <w:sz w:val="24"/>
                <w:szCs w:val="24"/>
              </w:rPr>
              <w:t>60</w:t>
            </w:r>
          </w:p>
        </w:tc>
        <w:tc>
          <w:tcPr>
            <w:tcW w:w="1350" w:type="dxa"/>
            <w:gridSpan w:val="5"/>
            <w:shd w:val="clear" w:color="auto" w:fill="auto"/>
            <w:vAlign w:val="center"/>
          </w:tcPr>
          <w:p w:rsidR="00F84FED" w:rsidRPr="00C3772F" w:rsidRDefault="00F84FED" w:rsidP="000102EC">
            <w:pPr>
              <w:spacing w:after="0"/>
              <w:jc w:val="center"/>
              <w:rPr>
                <w:rFonts w:ascii="Times New Roman" w:hAnsi="Times New Roman" w:cs="Times New Roman"/>
                <w:sz w:val="24"/>
                <w:szCs w:val="24"/>
              </w:rPr>
            </w:pPr>
          </w:p>
        </w:tc>
        <w:tc>
          <w:tcPr>
            <w:tcW w:w="630" w:type="dxa"/>
            <w:gridSpan w:val="4"/>
            <w:shd w:val="clear" w:color="auto" w:fill="auto"/>
            <w:vAlign w:val="center"/>
          </w:tcPr>
          <w:p w:rsidR="00F84FED" w:rsidRPr="000102EC" w:rsidRDefault="00F84FED" w:rsidP="000102EC">
            <w:pPr>
              <w:spacing w:after="0"/>
              <w:jc w:val="center"/>
              <w:rPr>
                <w:b/>
              </w:rPr>
            </w:pPr>
            <w:r w:rsidRPr="000102EC">
              <w:rPr>
                <w:rFonts w:ascii="Times New Roman" w:hAnsi="Times New Roman" w:cs="Times New Roman"/>
                <w:b/>
                <w:sz w:val="24"/>
                <w:szCs w:val="24"/>
              </w:rPr>
              <w:t>25</w:t>
            </w:r>
          </w:p>
        </w:tc>
        <w:tc>
          <w:tcPr>
            <w:tcW w:w="720" w:type="dxa"/>
            <w:gridSpan w:val="4"/>
            <w:shd w:val="clear" w:color="auto" w:fill="auto"/>
            <w:vAlign w:val="center"/>
          </w:tcPr>
          <w:p w:rsidR="00F84FED" w:rsidRPr="000102EC" w:rsidRDefault="00F84FED" w:rsidP="000102EC">
            <w:pPr>
              <w:spacing w:after="0"/>
              <w:jc w:val="center"/>
              <w:rPr>
                <w:b/>
              </w:rPr>
            </w:pPr>
            <w:r w:rsidRPr="000102EC">
              <w:rPr>
                <w:rFonts w:ascii="Times New Roman" w:hAnsi="Times New Roman" w:cs="Times New Roman"/>
                <w:b/>
                <w:sz w:val="24"/>
                <w:szCs w:val="24"/>
              </w:rPr>
              <w:t>75</w:t>
            </w:r>
          </w:p>
        </w:tc>
        <w:tc>
          <w:tcPr>
            <w:tcW w:w="810" w:type="dxa"/>
            <w:shd w:val="clear" w:color="auto" w:fill="auto"/>
            <w:vAlign w:val="center"/>
          </w:tcPr>
          <w:p w:rsidR="00F84FED" w:rsidRPr="000102EC" w:rsidRDefault="00F84FED" w:rsidP="000102EC">
            <w:pPr>
              <w:spacing w:after="0"/>
              <w:jc w:val="center"/>
              <w:rPr>
                <w:rFonts w:ascii="Times New Roman" w:hAnsi="Times New Roman" w:cs="Times New Roman"/>
                <w:b/>
                <w:sz w:val="24"/>
                <w:szCs w:val="24"/>
              </w:rPr>
            </w:pPr>
            <w:r w:rsidRPr="000102EC">
              <w:rPr>
                <w:rFonts w:ascii="Times New Roman" w:hAnsi="Times New Roman" w:cs="Times New Roman"/>
                <w:b/>
                <w:sz w:val="24"/>
                <w:szCs w:val="24"/>
              </w:rPr>
              <w:t>100</w:t>
            </w:r>
          </w:p>
        </w:tc>
      </w:tr>
      <w:tr w:rsidR="00850988" w:rsidRPr="00C3772F" w:rsidTr="00850988">
        <w:tc>
          <w:tcPr>
            <w:tcW w:w="1710" w:type="dxa"/>
            <w:shd w:val="clear" w:color="auto" w:fill="auto"/>
            <w:vAlign w:val="center"/>
          </w:tcPr>
          <w:p w:rsidR="00F84FED" w:rsidRPr="00CA529F" w:rsidRDefault="00F84FED" w:rsidP="000102EC">
            <w:pPr>
              <w:widowControl w:val="0"/>
              <w:autoSpaceDE w:val="0"/>
              <w:autoSpaceDN w:val="0"/>
              <w:adjustRightInd w:val="0"/>
              <w:snapToGrid w:val="0"/>
              <w:spacing w:after="0"/>
              <w:jc w:val="center"/>
              <w:rPr>
                <w:rFonts w:ascii="Times New Roman" w:hAnsi="Times New Roman" w:cs="Times New Roman"/>
                <w:b/>
                <w:color w:val="000000"/>
                <w:sz w:val="24"/>
                <w:szCs w:val="24"/>
              </w:rPr>
            </w:pPr>
            <w:r w:rsidRPr="00CA529F">
              <w:rPr>
                <w:rFonts w:ascii="Times New Roman" w:hAnsi="Times New Roman" w:cs="Times New Roman"/>
                <w:b/>
                <w:color w:val="000000"/>
                <w:sz w:val="24"/>
                <w:szCs w:val="24"/>
              </w:rPr>
              <w:t>CHMA2EA</w:t>
            </w:r>
          </w:p>
        </w:tc>
        <w:tc>
          <w:tcPr>
            <w:tcW w:w="3240" w:type="dxa"/>
            <w:gridSpan w:val="4"/>
            <w:shd w:val="clear" w:color="auto" w:fill="auto"/>
            <w:vAlign w:val="center"/>
          </w:tcPr>
          <w:p w:rsidR="00F84FED" w:rsidRPr="00CA529F" w:rsidRDefault="00F84FED" w:rsidP="00F84FED">
            <w:pPr>
              <w:widowControl w:val="0"/>
              <w:autoSpaceDE w:val="0"/>
              <w:autoSpaceDN w:val="0"/>
              <w:adjustRightInd w:val="0"/>
              <w:snapToGrid w:val="0"/>
              <w:spacing w:after="0" w:line="360" w:lineRule="auto"/>
              <w:rPr>
                <w:rFonts w:ascii="Times New Roman" w:hAnsi="Times New Roman" w:cs="Times New Roman"/>
                <w:b/>
                <w:color w:val="000000"/>
                <w:sz w:val="24"/>
                <w:szCs w:val="24"/>
              </w:rPr>
            </w:pPr>
            <w:r w:rsidRPr="00CA529F">
              <w:rPr>
                <w:rFonts w:ascii="Times New Roman" w:hAnsi="Times New Roman" w:cs="Times New Roman"/>
                <w:b/>
                <w:color w:val="000000"/>
                <w:sz w:val="24"/>
                <w:szCs w:val="24"/>
              </w:rPr>
              <w:t>Elective - IV</w:t>
            </w:r>
          </w:p>
          <w:p w:rsidR="00F84FED" w:rsidRPr="00CA529F" w:rsidRDefault="00F84FED" w:rsidP="00F84FED">
            <w:pPr>
              <w:widowControl w:val="0"/>
              <w:autoSpaceDE w:val="0"/>
              <w:autoSpaceDN w:val="0"/>
              <w:adjustRightInd w:val="0"/>
              <w:snapToGrid w:val="0"/>
              <w:spacing w:after="0" w:line="360" w:lineRule="auto"/>
              <w:rPr>
                <w:rFonts w:ascii="Times New Roman" w:hAnsi="Times New Roman" w:cs="Times New Roman"/>
                <w:color w:val="000000"/>
                <w:sz w:val="24"/>
                <w:szCs w:val="24"/>
              </w:rPr>
            </w:pPr>
            <w:r w:rsidRPr="00CA529F">
              <w:rPr>
                <w:rFonts w:ascii="Times New Roman" w:hAnsi="Times New Roman" w:cs="Times New Roman"/>
                <w:color w:val="000000"/>
                <w:sz w:val="24"/>
                <w:szCs w:val="24"/>
              </w:rPr>
              <w:t>Inorganic Spectroscopy</w:t>
            </w:r>
          </w:p>
        </w:tc>
        <w:tc>
          <w:tcPr>
            <w:tcW w:w="900" w:type="dxa"/>
            <w:gridSpan w:val="3"/>
            <w:shd w:val="clear" w:color="auto" w:fill="auto"/>
            <w:vAlign w:val="center"/>
          </w:tcPr>
          <w:p w:rsidR="00F84FED" w:rsidRPr="00321F82" w:rsidRDefault="00F84FED" w:rsidP="00F84FED">
            <w:pPr>
              <w:spacing w:after="0" w:line="360" w:lineRule="auto"/>
              <w:jc w:val="center"/>
              <w:rPr>
                <w:rFonts w:ascii="Times New Roman" w:hAnsi="Times New Roman" w:cs="Times New Roman"/>
                <w:b/>
                <w:sz w:val="24"/>
                <w:szCs w:val="24"/>
              </w:rPr>
            </w:pPr>
            <w:r w:rsidRPr="00321F82">
              <w:rPr>
                <w:rFonts w:ascii="Times New Roman" w:hAnsi="Times New Roman" w:cs="Times New Roman"/>
                <w:b/>
                <w:sz w:val="24"/>
                <w:szCs w:val="24"/>
              </w:rPr>
              <w:t>4</w:t>
            </w:r>
          </w:p>
        </w:tc>
        <w:tc>
          <w:tcPr>
            <w:tcW w:w="990" w:type="dxa"/>
            <w:gridSpan w:val="2"/>
            <w:shd w:val="clear" w:color="auto" w:fill="auto"/>
            <w:vAlign w:val="center"/>
          </w:tcPr>
          <w:p w:rsidR="00F84FED" w:rsidRPr="00321F82" w:rsidRDefault="00F84FED" w:rsidP="000102EC">
            <w:pPr>
              <w:spacing w:after="0"/>
              <w:jc w:val="center"/>
              <w:rPr>
                <w:rFonts w:ascii="Times New Roman" w:hAnsi="Times New Roman" w:cs="Times New Roman"/>
                <w:b/>
                <w:sz w:val="24"/>
                <w:szCs w:val="24"/>
              </w:rPr>
            </w:pPr>
            <w:r w:rsidRPr="00321F82">
              <w:rPr>
                <w:rFonts w:ascii="Times New Roman" w:hAnsi="Times New Roman" w:cs="Times New Roman"/>
                <w:b/>
                <w:sz w:val="24"/>
                <w:szCs w:val="24"/>
              </w:rPr>
              <w:t>60</w:t>
            </w:r>
          </w:p>
        </w:tc>
        <w:tc>
          <w:tcPr>
            <w:tcW w:w="1350" w:type="dxa"/>
            <w:gridSpan w:val="5"/>
            <w:shd w:val="clear" w:color="auto" w:fill="auto"/>
            <w:vAlign w:val="center"/>
          </w:tcPr>
          <w:p w:rsidR="00F84FED" w:rsidRPr="00C3772F" w:rsidRDefault="00F84FED" w:rsidP="000102EC">
            <w:pPr>
              <w:spacing w:after="0"/>
              <w:jc w:val="center"/>
              <w:rPr>
                <w:rFonts w:ascii="Times New Roman" w:hAnsi="Times New Roman" w:cs="Times New Roman"/>
                <w:sz w:val="24"/>
                <w:szCs w:val="24"/>
              </w:rPr>
            </w:pPr>
          </w:p>
        </w:tc>
        <w:tc>
          <w:tcPr>
            <w:tcW w:w="630" w:type="dxa"/>
            <w:gridSpan w:val="4"/>
            <w:shd w:val="clear" w:color="auto" w:fill="auto"/>
            <w:vAlign w:val="center"/>
          </w:tcPr>
          <w:p w:rsidR="00F84FED" w:rsidRPr="000102EC" w:rsidRDefault="00F84FED" w:rsidP="000102EC">
            <w:pPr>
              <w:spacing w:after="0"/>
              <w:jc w:val="center"/>
              <w:rPr>
                <w:b/>
              </w:rPr>
            </w:pPr>
            <w:r w:rsidRPr="000102EC">
              <w:rPr>
                <w:rFonts w:ascii="Times New Roman" w:hAnsi="Times New Roman" w:cs="Times New Roman"/>
                <w:b/>
                <w:sz w:val="24"/>
                <w:szCs w:val="24"/>
              </w:rPr>
              <w:t>25</w:t>
            </w:r>
          </w:p>
        </w:tc>
        <w:tc>
          <w:tcPr>
            <w:tcW w:w="720" w:type="dxa"/>
            <w:gridSpan w:val="4"/>
            <w:shd w:val="clear" w:color="auto" w:fill="auto"/>
            <w:vAlign w:val="center"/>
          </w:tcPr>
          <w:p w:rsidR="00F84FED" w:rsidRPr="000102EC" w:rsidRDefault="00F84FED" w:rsidP="000102EC">
            <w:pPr>
              <w:spacing w:after="0"/>
              <w:jc w:val="center"/>
              <w:rPr>
                <w:b/>
              </w:rPr>
            </w:pPr>
            <w:r w:rsidRPr="000102EC">
              <w:rPr>
                <w:rFonts w:ascii="Times New Roman" w:hAnsi="Times New Roman" w:cs="Times New Roman"/>
                <w:b/>
                <w:sz w:val="24"/>
                <w:szCs w:val="24"/>
              </w:rPr>
              <w:t>75</w:t>
            </w:r>
          </w:p>
        </w:tc>
        <w:tc>
          <w:tcPr>
            <w:tcW w:w="810" w:type="dxa"/>
            <w:shd w:val="clear" w:color="auto" w:fill="auto"/>
            <w:vAlign w:val="center"/>
          </w:tcPr>
          <w:p w:rsidR="00F84FED" w:rsidRPr="000102EC" w:rsidRDefault="00F84FED" w:rsidP="000102EC">
            <w:pPr>
              <w:spacing w:after="0"/>
              <w:jc w:val="center"/>
              <w:rPr>
                <w:rFonts w:ascii="Times New Roman" w:hAnsi="Times New Roman" w:cs="Times New Roman"/>
                <w:b/>
                <w:sz w:val="24"/>
                <w:szCs w:val="24"/>
              </w:rPr>
            </w:pPr>
            <w:r w:rsidRPr="000102EC">
              <w:rPr>
                <w:rFonts w:ascii="Times New Roman" w:hAnsi="Times New Roman" w:cs="Times New Roman"/>
                <w:b/>
                <w:sz w:val="24"/>
                <w:szCs w:val="24"/>
              </w:rPr>
              <w:t>100</w:t>
            </w:r>
          </w:p>
        </w:tc>
      </w:tr>
      <w:tr w:rsidR="00850988" w:rsidRPr="00C3772F" w:rsidTr="00850988">
        <w:tc>
          <w:tcPr>
            <w:tcW w:w="1710" w:type="dxa"/>
            <w:shd w:val="clear" w:color="auto" w:fill="auto"/>
            <w:vAlign w:val="center"/>
          </w:tcPr>
          <w:p w:rsidR="00F84FED" w:rsidRPr="00CA529F" w:rsidRDefault="00F84FED" w:rsidP="000102EC">
            <w:pPr>
              <w:widowControl w:val="0"/>
              <w:autoSpaceDE w:val="0"/>
              <w:autoSpaceDN w:val="0"/>
              <w:adjustRightInd w:val="0"/>
              <w:snapToGrid w:val="0"/>
              <w:spacing w:after="0"/>
              <w:jc w:val="center"/>
              <w:rPr>
                <w:rFonts w:ascii="Times New Roman" w:hAnsi="Times New Roman" w:cs="Times New Roman"/>
                <w:b/>
                <w:color w:val="000000"/>
                <w:sz w:val="24"/>
                <w:szCs w:val="24"/>
              </w:rPr>
            </w:pPr>
            <w:r w:rsidRPr="00CA529F">
              <w:rPr>
                <w:rFonts w:ascii="Times New Roman" w:hAnsi="Times New Roman" w:cs="Times New Roman"/>
                <w:b/>
                <w:color w:val="000000"/>
                <w:sz w:val="24"/>
                <w:szCs w:val="24"/>
              </w:rPr>
              <w:t>CHMA2EB</w:t>
            </w:r>
          </w:p>
        </w:tc>
        <w:tc>
          <w:tcPr>
            <w:tcW w:w="3240" w:type="dxa"/>
            <w:gridSpan w:val="4"/>
            <w:shd w:val="clear" w:color="auto" w:fill="auto"/>
            <w:vAlign w:val="center"/>
          </w:tcPr>
          <w:p w:rsidR="00F84FED" w:rsidRPr="00CA529F" w:rsidRDefault="00F84FED" w:rsidP="00F84FED">
            <w:pPr>
              <w:widowControl w:val="0"/>
              <w:autoSpaceDE w:val="0"/>
              <w:autoSpaceDN w:val="0"/>
              <w:adjustRightInd w:val="0"/>
              <w:snapToGrid w:val="0"/>
              <w:spacing w:after="0" w:line="360" w:lineRule="auto"/>
              <w:rPr>
                <w:rFonts w:ascii="Times New Roman" w:hAnsi="Times New Roman" w:cs="Times New Roman"/>
                <w:b/>
                <w:color w:val="000000"/>
                <w:sz w:val="24"/>
                <w:szCs w:val="24"/>
              </w:rPr>
            </w:pPr>
            <w:r w:rsidRPr="00CA529F">
              <w:rPr>
                <w:rFonts w:ascii="Times New Roman" w:hAnsi="Times New Roman" w:cs="Times New Roman"/>
                <w:b/>
                <w:color w:val="000000"/>
                <w:sz w:val="24"/>
                <w:szCs w:val="24"/>
              </w:rPr>
              <w:t>Elective - V</w:t>
            </w:r>
          </w:p>
          <w:p w:rsidR="00F84FED" w:rsidRPr="00CA529F" w:rsidRDefault="00F84FED" w:rsidP="00F84FED">
            <w:pPr>
              <w:widowControl w:val="0"/>
              <w:autoSpaceDE w:val="0"/>
              <w:autoSpaceDN w:val="0"/>
              <w:adjustRightInd w:val="0"/>
              <w:snapToGrid w:val="0"/>
              <w:spacing w:after="0" w:line="360" w:lineRule="auto"/>
              <w:rPr>
                <w:rFonts w:ascii="Times New Roman" w:hAnsi="Times New Roman" w:cs="Times New Roman"/>
                <w:color w:val="000000"/>
                <w:sz w:val="24"/>
                <w:szCs w:val="24"/>
              </w:rPr>
            </w:pPr>
            <w:r w:rsidRPr="00CA529F">
              <w:rPr>
                <w:rFonts w:ascii="Times New Roman" w:hAnsi="Times New Roman" w:cs="Times New Roman"/>
                <w:color w:val="000000"/>
                <w:sz w:val="24"/>
                <w:szCs w:val="24"/>
              </w:rPr>
              <w:t>Energy, Diary and Drug Chemistry</w:t>
            </w:r>
          </w:p>
        </w:tc>
        <w:tc>
          <w:tcPr>
            <w:tcW w:w="900" w:type="dxa"/>
            <w:gridSpan w:val="3"/>
            <w:shd w:val="clear" w:color="auto" w:fill="auto"/>
            <w:vAlign w:val="center"/>
          </w:tcPr>
          <w:p w:rsidR="00F84FED" w:rsidRPr="00321F82" w:rsidRDefault="00F84FED" w:rsidP="00F84FED">
            <w:pPr>
              <w:spacing w:after="0" w:line="360" w:lineRule="auto"/>
              <w:jc w:val="center"/>
              <w:rPr>
                <w:rFonts w:ascii="Times New Roman" w:hAnsi="Times New Roman" w:cs="Times New Roman"/>
                <w:b/>
                <w:sz w:val="24"/>
                <w:szCs w:val="24"/>
              </w:rPr>
            </w:pPr>
            <w:r w:rsidRPr="00321F82">
              <w:rPr>
                <w:rFonts w:ascii="Times New Roman" w:hAnsi="Times New Roman" w:cs="Times New Roman"/>
                <w:b/>
                <w:sz w:val="24"/>
                <w:szCs w:val="24"/>
              </w:rPr>
              <w:t>4</w:t>
            </w:r>
          </w:p>
        </w:tc>
        <w:tc>
          <w:tcPr>
            <w:tcW w:w="990" w:type="dxa"/>
            <w:gridSpan w:val="2"/>
            <w:shd w:val="clear" w:color="auto" w:fill="auto"/>
            <w:vAlign w:val="center"/>
          </w:tcPr>
          <w:p w:rsidR="00F84FED" w:rsidRPr="00321F82" w:rsidRDefault="00F84FED" w:rsidP="000102EC">
            <w:pPr>
              <w:spacing w:after="0"/>
              <w:jc w:val="center"/>
              <w:rPr>
                <w:rFonts w:ascii="Times New Roman" w:hAnsi="Times New Roman" w:cs="Times New Roman"/>
                <w:b/>
                <w:sz w:val="24"/>
                <w:szCs w:val="24"/>
              </w:rPr>
            </w:pPr>
            <w:r w:rsidRPr="00321F82">
              <w:rPr>
                <w:rFonts w:ascii="Times New Roman" w:hAnsi="Times New Roman" w:cs="Times New Roman"/>
                <w:b/>
                <w:sz w:val="24"/>
                <w:szCs w:val="24"/>
              </w:rPr>
              <w:t>60</w:t>
            </w:r>
          </w:p>
        </w:tc>
        <w:tc>
          <w:tcPr>
            <w:tcW w:w="1350" w:type="dxa"/>
            <w:gridSpan w:val="5"/>
            <w:shd w:val="clear" w:color="auto" w:fill="auto"/>
            <w:vAlign w:val="center"/>
          </w:tcPr>
          <w:p w:rsidR="00F84FED" w:rsidRPr="00C3772F" w:rsidRDefault="00F84FED" w:rsidP="000102EC">
            <w:pPr>
              <w:spacing w:after="0"/>
              <w:jc w:val="center"/>
              <w:rPr>
                <w:rFonts w:ascii="Times New Roman" w:hAnsi="Times New Roman" w:cs="Times New Roman"/>
                <w:sz w:val="24"/>
                <w:szCs w:val="24"/>
              </w:rPr>
            </w:pPr>
          </w:p>
        </w:tc>
        <w:tc>
          <w:tcPr>
            <w:tcW w:w="630" w:type="dxa"/>
            <w:gridSpan w:val="4"/>
            <w:shd w:val="clear" w:color="auto" w:fill="auto"/>
            <w:vAlign w:val="center"/>
          </w:tcPr>
          <w:p w:rsidR="00F84FED" w:rsidRPr="000102EC" w:rsidRDefault="00F84FED" w:rsidP="000102EC">
            <w:pPr>
              <w:spacing w:after="0"/>
              <w:jc w:val="center"/>
              <w:rPr>
                <w:b/>
              </w:rPr>
            </w:pPr>
            <w:r w:rsidRPr="000102EC">
              <w:rPr>
                <w:rFonts w:ascii="Times New Roman" w:hAnsi="Times New Roman" w:cs="Times New Roman"/>
                <w:b/>
                <w:sz w:val="24"/>
                <w:szCs w:val="24"/>
              </w:rPr>
              <w:t>25</w:t>
            </w:r>
          </w:p>
        </w:tc>
        <w:tc>
          <w:tcPr>
            <w:tcW w:w="720" w:type="dxa"/>
            <w:gridSpan w:val="4"/>
            <w:shd w:val="clear" w:color="auto" w:fill="auto"/>
            <w:vAlign w:val="center"/>
          </w:tcPr>
          <w:p w:rsidR="00F84FED" w:rsidRPr="000102EC" w:rsidRDefault="00F84FED" w:rsidP="000102EC">
            <w:pPr>
              <w:spacing w:after="0"/>
              <w:jc w:val="center"/>
              <w:rPr>
                <w:b/>
              </w:rPr>
            </w:pPr>
            <w:r w:rsidRPr="000102EC">
              <w:rPr>
                <w:rFonts w:ascii="Times New Roman" w:hAnsi="Times New Roman" w:cs="Times New Roman"/>
                <w:b/>
                <w:sz w:val="24"/>
                <w:szCs w:val="24"/>
              </w:rPr>
              <w:t>75</w:t>
            </w:r>
          </w:p>
        </w:tc>
        <w:tc>
          <w:tcPr>
            <w:tcW w:w="810" w:type="dxa"/>
            <w:shd w:val="clear" w:color="auto" w:fill="auto"/>
            <w:vAlign w:val="center"/>
          </w:tcPr>
          <w:p w:rsidR="00F84FED" w:rsidRPr="000102EC" w:rsidRDefault="00F84FED" w:rsidP="000102EC">
            <w:pPr>
              <w:spacing w:after="0"/>
              <w:jc w:val="center"/>
              <w:rPr>
                <w:rFonts w:ascii="Times New Roman" w:hAnsi="Times New Roman" w:cs="Times New Roman"/>
                <w:b/>
                <w:sz w:val="24"/>
                <w:szCs w:val="24"/>
              </w:rPr>
            </w:pPr>
            <w:r w:rsidRPr="000102EC">
              <w:rPr>
                <w:rFonts w:ascii="Times New Roman" w:hAnsi="Times New Roman" w:cs="Times New Roman"/>
                <w:b/>
                <w:sz w:val="24"/>
                <w:szCs w:val="24"/>
              </w:rPr>
              <w:t>100</w:t>
            </w:r>
          </w:p>
        </w:tc>
      </w:tr>
      <w:tr w:rsidR="00850988" w:rsidRPr="00C3772F" w:rsidTr="00850988">
        <w:tc>
          <w:tcPr>
            <w:tcW w:w="1710" w:type="dxa"/>
            <w:shd w:val="clear" w:color="auto" w:fill="auto"/>
            <w:vAlign w:val="center"/>
          </w:tcPr>
          <w:p w:rsidR="00F84FED" w:rsidRPr="00CA529F" w:rsidRDefault="00F84FED" w:rsidP="000102EC">
            <w:pPr>
              <w:widowControl w:val="0"/>
              <w:autoSpaceDE w:val="0"/>
              <w:autoSpaceDN w:val="0"/>
              <w:adjustRightInd w:val="0"/>
              <w:snapToGrid w:val="0"/>
              <w:spacing w:after="0"/>
              <w:jc w:val="center"/>
              <w:rPr>
                <w:rFonts w:ascii="Times New Roman" w:hAnsi="Times New Roman" w:cs="Times New Roman"/>
                <w:b/>
                <w:color w:val="000000"/>
                <w:sz w:val="24"/>
                <w:szCs w:val="24"/>
              </w:rPr>
            </w:pPr>
            <w:r w:rsidRPr="00CA529F">
              <w:rPr>
                <w:rFonts w:ascii="Times New Roman" w:hAnsi="Times New Roman" w:cs="Times New Roman"/>
                <w:b/>
                <w:color w:val="000000"/>
                <w:sz w:val="24"/>
                <w:szCs w:val="24"/>
              </w:rPr>
              <w:t>CHMA2EC</w:t>
            </w:r>
          </w:p>
        </w:tc>
        <w:tc>
          <w:tcPr>
            <w:tcW w:w="3240" w:type="dxa"/>
            <w:gridSpan w:val="4"/>
            <w:shd w:val="clear" w:color="auto" w:fill="auto"/>
            <w:vAlign w:val="center"/>
          </w:tcPr>
          <w:p w:rsidR="00F84FED" w:rsidRPr="00CA529F" w:rsidRDefault="00F84FED" w:rsidP="00F84FED">
            <w:pPr>
              <w:widowControl w:val="0"/>
              <w:autoSpaceDE w:val="0"/>
              <w:autoSpaceDN w:val="0"/>
              <w:adjustRightInd w:val="0"/>
              <w:snapToGrid w:val="0"/>
              <w:spacing w:after="0" w:line="360" w:lineRule="auto"/>
              <w:rPr>
                <w:rFonts w:ascii="Times New Roman" w:hAnsi="Times New Roman" w:cs="Times New Roman"/>
                <w:b/>
                <w:color w:val="000000"/>
                <w:sz w:val="24"/>
                <w:szCs w:val="24"/>
              </w:rPr>
            </w:pPr>
            <w:r w:rsidRPr="00CA529F">
              <w:rPr>
                <w:rFonts w:ascii="Times New Roman" w:hAnsi="Times New Roman" w:cs="Times New Roman"/>
                <w:b/>
                <w:color w:val="000000"/>
                <w:sz w:val="24"/>
                <w:szCs w:val="24"/>
              </w:rPr>
              <w:t>Elective - VI</w:t>
            </w:r>
          </w:p>
          <w:p w:rsidR="00F84FED" w:rsidRPr="00CA529F" w:rsidRDefault="00F84FED" w:rsidP="00F84FED">
            <w:pPr>
              <w:widowControl w:val="0"/>
              <w:autoSpaceDE w:val="0"/>
              <w:autoSpaceDN w:val="0"/>
              <w:adjustRightInd w:val="0"/>
              <w:snapToGrid w:val="0"/>
              <w:spacing w:after="0" w:line="360" w:lineRule="auto"/>
              <w:rPr>
                <w:rFonts w:ascii="Times New Roman" w:hAnsi="Times New Roman" w:cs="Times New Roman"/>
                <w:color w:val="000000"/>
                <w:sz w:val="24"/>
                <w:szCs w:val="24"/>
              </w:rPr>
            </w:pPr>
            <w:r w:rsidRPr="00CA529F">
              <w:rPr>
                <w:rFonts w:ascii="Times New Roman" w:hAnsi="Times New Roman" w:cs="Times New Roman"/>
                <w:bCs/>
                <w:color w:val="000000"/>
                <w:sz w:val="24"/>
                <w:szCs w:val="24"/>
              </w:rPr>
              <w:t xml:space="preserve">Artificial </w:t>
            </w:r>
            <w:r>
              <w:rPr>
                <w:rFonts w:ascii="Times New Roman" w:hAnsi="Times New Roman" w:cs="Times New Roman"/>
                <w:bCs/>
                <w:color w:val="000000"/>
                <w:sz w:val="24"/>
                <w:szCs w:val="24"/>
              </w:rPr>
              <w:t>I</w:t>
            </w:r>
            <w:r w:rsidRPr="00CA529F">
              <w:rPr>
                <w:rFonts w:ascii="Times New Roman" w:hAnsi="Times New Roman" w:cs="Times New Roman"/>
                <w:bCs/>
                <w:color w:val="000000"/>
                <w:sz w:val="24"/>
                <w:szCs w:val="24"/>
              </w:rPr>
              <w:t>ntelligence</w:t>
            </w:r>
          </w:p>
        </w:tc>
        <w:tc>
          <w:tcPr>
            <w:tcW w:w="900" w:type="dxa"/>
            <w:gridSpan w:val="3"/>
            <w:shd w:val="clear" w:color="auto" w:fill="auto"/>
            <w:vAlign w:val="center"/>
          </w:tcPr>
          <w:p w:rsidR="00F84FED" w:rsidRPr="00321F82" w:rsidRDefault="00F84FED" w:rsidP="00F84FED">
            <w:pPr>
              <w:spacing w:after="0" w:line="360" w:lineRule="auto"/>
              <w:jc w:val="center"/>
              <w:rPr>
                <w:rFonts w:ascii="Times New Roman" w:hAnsi="Times New Roman" w:cs="Times New Roman"/>
                <w:b/>
                <w:sz w:val="24"/>
                <w:szCs w:val="24"/>
              </w:rPr>
            </w:pPr>
            <w:r w:rsidRPr="00321F82">
              <w:rPr>
                <w:rFonts w:ascii="Times New Roman" w:hAnsi="Times New Roman" w:cs="Times New Roman"/>
                <w:b/>
                <w:sz w:val="24"/>
                <w:szCs w:val="24"/>
              </w:rPr>
              <w:t>4</w:t>
            </w:r>
          </w:p>
        </w:tc>
        <w:tc>
          <w:tcPr>
            <w:tcW w:w="990" w:type="dxa"/>
            <w:gridSpan w:val="2"/>
            <w:shd w:val="clear" w:color="auto" w:fill="auto"/>
            <w:vAlign w:val="center"/>
          </w:tcPr>
          <w:p w:rsidR="00F84FED" w:rsidRPr="00321F82" w:rsidRDefault="00F84FED" w:rsidP="000102EC">
            <w:pPr>
              <w:spacing w:after="0"/>
              <w:jc w:val="center"/>
              <w:rPr>
                <w:rFonts w:ascii="Times New Roman" w:hAnsi="Times New Roman" w:cs="Times New Roman"/>
                <w:b/>
                <w:sz w:val="24"/>
                <w:szCs w:val="24"/>
              </w:rPr>
            </w:pPr>
            <w:r w:rsidRPr="00321F82">
              <w:rPr>
                <w:rFonts w:ascii="Times New Roman" w:hAnsi="Times New Roman" w:cs="Times New Roman"/>
                <w:b/>
                <w:sz w:val="24"/>
                <w:szCs w:val="24"/>
              </w:rPr>
              <w:t>60</w:t>
            </w:r>
          </w:p>
        </w:tc>
        <w:tc>
          <w:tcPr>
            <w:tcW w:w="1350" w:type="dxa"/>
            <w:gridSpan w:val="5"/>
            <w:shd w:val="clear" w:color="auto" w:fill="auto"/>
            <w:vAlign w:val="center"/>
          </w:tcPr>
          <w:p w:rsidR="00F84FED" w:rsidRPr="00C3772F" w:rsidRDefault="00F84FED" w:rsidP="000102EC">
            <w:pPr>
              <w:spacing w:after="0"/>
              <w:jc w:val="center"/>
              <w:rPr>
                <w:rFonts w:ascii="Times New Roman" w:hAnsi="Times New Roman" w:cs="Times New Roman"/>
                <w:sz w:val="24"/>
                <w:szCs w:val="24"/>
              </w:rPr>
            </w:pPr>
          </w:p>
        </w:tc>
        <w:tc>
          <w:tcPr>
            <w:tcW w:w="630" w:type="dxa"/>
            <w:gridSpan w:val="4"/>
            <w:shd w:val="clear" w:color="auto" w:fill="auto"/>
            <w:vAlign w:val="center"/>
          </w:tcPr>
          <w:p w:rsidR="00F84FED" w:rsidRPr="000102EC" w:rsidRDefault="00F84FED" w:rsidP="000102EC">
            <w:pPr>
              <w:spacing w:after="0"/>
              <w:jc w:val="center"/>
              <w:rPr>
                <w:b/>
              </w:rPr>
            </w:pPr>
            <w:r w:rsidRPr="000102EC">
              <w:rPr>
                <w:rFonts w:ascii="Times New Roman" w:hAnsi="Times New Roman" w:cs="Times New Roman"/>
                <w:b/>
                <w:sz w:val="24"/>
                <w:szCs w:val="24"/>
              </w:rPr>
              <w:t>25</w:t>
            </w:r>
          </w:p>
        </w:tc>
        <w:tc>
          <w:tcPr>
            <w:tcW w:w="720" w:type="dxa"/>
            <w:gridSpan w:val="4"/>
            <w:shd w:val="clear" w:color="auto" w:fill="auto"/>
            <w:vAlign w:val="center"/>
          </w:tcPr>
          <w:p w:rsidR="00F84FED" w:rsidRPr="000102EC" w:rsidRDefault="00F84FED" w:rsidP="000102EC">
            <w:pPr>
              <w:spacing w:after="0"/>
              <w:jc w:val="center"/>
              <w:rPr>
                <w:b/>
              </w:rPr>
            </w:pPr>
            <w:r w:rsidRPr="000102EC">
              <w:rPr>
                <w:rFonts w:ascii="Times New Roman" w:hAnsi="Times New Roman" w:cs="Times New Roman"/>
                <w:b/>
                <w:sz w:val="24"/>
                <w:szCs w:val="24"/>
              </w:rPr>
              <w:t>75</w:t>
            </w:r>
          </w:p>
        </w:tc>
        <w:tc>
          <w:tcPr>
            <w:tcW w:w="810" w:type="dxa"/>
            <w:shd w:val="clear" w:color="auto" w:fill="auto"/>
            <w:vAlign w:val="center"/>
          </w:tcPr>
          <w:p w:rsidR="00F84FED" w:rsidRPr="000102EC" w:rsidRDefault="00F84FED" w:rsidP="000102EC">
            <w:pPr>
              <w:spacing w:after="0"/>
              <w:jc w:val="center"/>
              <w:rPr>
                <w:rFonts w:ascii="Times New Roman" w:hAnsi="Times New Roman" w:cs="Times New Roman"/>
                <w:b/>
                <w:sz w:val="24"/>
                <w:szCs w:val="24"/>
              </w:rPr>
            </w:pPr>
            <w:r w:rsidRPr="000102EC">
              <w:rPr>
                <w:rFonts w:ascii="Times New Roman" w:hAnsi="Times New Roman" w:cs="Times New Roman"/>
                <w:b/>
                <w:sz w:val="24"/>
                <w:szCs w:val="24"/>
              </w:rPr>
              <w:t>100</w:t>
            </w:r>
          </w:p>
        </w:tc>
      </w:tr>
      <w:tr w:rsidR="00850988" w:rsidRPr="00C3772F" w:rsidTr="00850988">
        <w:tc>
          <w:tcPr>
            <w:tcW w:w="1710" w:type="dxa"/>
            <w:shd w:val="clear" w:color="auto" w:fill="auto"/>
            <w:vAlign w:val="center"/>
          </w:tcPr>
          <w:p w:rsidR="00F84FED" w:rsidRPr="00CA529F" w:rsidRDefault="00F84FED" w:rsidP="000102EC">
            <w:pPr>
              <w:widowControl w:val="0"/>
              <w:autoSpaceDE w:val="0"/>
              <w:autoSpaceDN w:val="0"/>
              <w:adjustRightInd w:val="0"/>
              <w:snapToGrid w:val="0"/>
              <w:spacing w:after="0"/>
              <w:jc w:val="center"/>
              <w:rPr>
                <w:rFonts w:ascii="Times New Roman" w:hAnsi="Times New Roman" w:cs="Times New Roman"/>
                <w:b/>
                <w:color w:val="000000"/>
                <w:sz w:val="24"/>
                <w:szCs w:val="24"/>
              </w:rPr>
            </w:pPr>
            <w:r w:rsidRPr="00CA529F">
              <w:rPr>
                <w:rFonts w:ascii="Times New Roman" w:hAnsi="Times New Roman" w:cs="Times New Roman"/>
                <w:b/>
                <w:color w:val="000000"/>
                <w:sz w:val="24"/>
                <w:szCs w:val="24"/>
              </w:rPr>
              <w:t>CHMA23P</w:t>
            </w:r>
          </w:p>
        </w:tc>
        <w:tc>
          <w:tcPr>
            <w:tcW w:w="3240" w:type="dxa"/>
            <w:gridSpan w:val="4"/>
            <w:shd w:val="clear" w:color="auto" w:fill="auto"/>
            <w:vAlign w:val="center"/>
          </w:tcPr>
          <w:p w:rsidR="00F84FED" w:rsidRPr="00CA529F" w:rsidRDefault="00F84FED" w:rsidP="00F84FED">
            <w:pPr>
              <w:widowControl w:val="0"/>
              <w:autoSpaceDE w:val="0"/>
              <w:autoSpaceDN w:val="0"/>
              <w:adjustRightInd w:val="0"/>
              <w:snapToGrid w:val="0"/>
              <w:spacing w:after="0" w:line="360" w:lineRule="auto"/>
              <w:rPr>
                <w:rFonts w:ascii="Times New Roman" w:hAnsi="Times New Roman" w:cs="Times New Roman"/>
                <w:b/>
                <w:color w:val="000000"/>
                <w:sz w:val="24"/>
                <w:szCs w:val="24"/>
              </w:rPr>
            </w:pPr>
            <w:r w:rsidRPr="00CA529F">
              <w:rPr>
                <w:rFonts w:ascii="Times New Roman" w:hAnsi="Times New Roman" w:cs="Times New Roman"/>
                <w:b/>
                <w:color w:val="000000"/>
                <w:sz w:val="24"/>
                <w:szCs w:val="24"/>
              </w:rPr>
              <w:t>Practical - II</w:t>
            </w:r>
          </w:p>
          <w:p w:rsidR="00F84FED" w:rsidRPr="00CA529F" w:rsidRDefault="00F84FED" w:rsidP="00F84FED">
            <w:pPr>
              <w:widowControl w:val="0"/>
              <w:autoSpaceDE w:val="0"/>
              <w:autoSpaceDN w:val="0"/>
              <w:adjustRightInd w:val="0"/>
              <w:snapToGrid w:val="0"/>
              <w:spacing w:after="0" w:line="360" w:lineRule="auto"/>
              <w:rPr>
                <w:rFonts w:ascii="Times New Roman" w:hAnsi="Times New Roman" w:cs="Times New Roman"/>
                <w:color w:val="000000"/>
                <w:sz w:val="24"/>
                <w:szCs w:val="24"/>
              </w:rPr>
            </w:pPr>
            <w:r w:rsidRPr="00CA529F">
              <w:rPr>
                <w:rFonts w:ascii="Times New Roman" w:hAnsi="Times New Roman" w:cs="Times New Roman"/>
                <w:color w:val="000000"/>
                <w:sz w:val="24"/>
                <w:szCs w:val="24"/>
              </w:rPr>
              <w:t xml:space="preserve">Inorganic </w:t>
            </w:r>
            <w:proofErr w:type="spellStart"/>
            <w:r>
              <w:rPr>
                <w:rFonts w:ascii="Times New Roman" w:hAnsi="Times New Roman" w:cs="Times New Roman"/>
                <w:color w:val="000000"/>
                <w:sz w:val="24"/>
                <w:szCs w:val="24"/>
              </w:rPr>
              <w:t>P</w:t>
            </w:r>
            <w:r w:rsidRPr="00CA529F">
              <w:rPr>
                <w:rFonts w:ascii="Times New Roman" w:hAnsi="Times New Roman" w:cs="Times New Roman"/>
                <w:color w:val="000000"/>
                <w:sz w:val="24"/>
                <w:szCs w:val="24"/>
              </w:rPr>
              <w:t>racticals</w:t>
            </w:r>
            <w:proofErr w:type="spellEnd"/>
          </w:p>
        </w:tc>
        <w:tc>
          <w:tcPr>
            <w:tcW w:w="900" w:type="dxa"/>
            <w:gridSpan w:val="3"/>
            <w:shd w:val="clear" w:color="auto" w:fill="auto"/>
            <w:vAlign w:val="center"/>
          </w:tcPr>
          <w:p w:rsidR="00F84FED" w:rsidRPr="00321F82" w:rsidRDefault="00F84FED" w:rsidP="00F84FED">
            <w:pPr>
              <w:spacing w:after="0" w:line="360" w:lineRule="auto"/>
              <w:jc w:val="center"/>
              <w:rPr>
                <w:rFonts w:ascii="Times New Roman" w:hAnsi="Times New Roman" w:cs="Times New Roman"/>
                <w:b/>
                <w:sz w:val="24"/>
                <w:szCs w:val="24"/>
              </w:rPr>
            </w:pPr>
            <w:r w:rsidRPr="00321F82">
              <w:rPr>
                <w:rFonts w:ascii="Times New Roman" w:hAnsi="Times New Roman" w:cs="Times New Roman"/>
                <w:b/>
                <w:sz w:val="24"/>
                <w:szCs w:val="24"/>
              </w:rPr>
              <w:t>4</w:t>
            </w:r>
          </w:p>
        </w:tc>
        <w:tc>
          <w:tcPr>
            <w:tcW w:w="990" w:type="dxa"/>
            <w:gridSpan w:val="2"/>
            <w:shd w:val="clear" w:color="auto" w:fill="auto"/>
            <w:vAlign w:val="center"/>
          </w:tcPr>
          <w:p w:rsidR="00F84FED" w:rsidRPr="00850988" w:rsidRDefault="00F84FED" w:rsidP="000102EC">
            <w:pPr>
              <w:spacing w:after="0"/>
              <w:jc w:val="center"/>
              <w:rPr>
                <w:rFonts w:ascii="Times New Roman" w:hAnsi="Times New Roman" w:cs="Times New Roman"/>
                <w:b/>
                <w:sz w:val="24"/>
                <w:szCs w:val="24"/>
              </w:rPr>
            </w:pPr>
            <w:r w:rsidRPr="00850988">
              <w:rPr>
                <w:rFonts w:ascii="Times New Roman" w:hAnsi="Times New Roman" w:cs="Times New Roman"/>
                <w:b/>
                <w:sz w:val="24"/>
                <w:szCs w:val="24"/>
              </w:rPr>
              <w:t>-</w:t>
            </w:r>
          </w:p>
        </w:tc>
        <w:tc>
          <w:tcPr>
            <w:tcW w:w="1350" w:type="dxa"/>
            <w:gridSpan w:val="5"/>
            <w:shd w:val="clear" w:color="auto" w:fill="auto"/>
            <w:vAlign w:val="center"/>
          </w:tcPr>
          <w:p w:rsidR="00F84FED" w:rsidRPr="00850988" w:rsidRDefault="00F84FED" w:rsidP="000102EC">
            <w:pPr>
              <w:spacing w:after="0"/>
              <w:jc w:val="center"/>
              <w:rPr>
                <w:rFonts w:ascii="Times New Roman" w:hAnsi="Times New Roman" w:cs="Times New Roman"/>
                <w:b/>
                <w:sz w:val="24"/>
                <w:szCs w:val="24"/>
              </w:rPr>
            </w:pPr>
            <w:r w:rsidRPr="00850988">
              <w:rPr>
                <w:rFonts w:ascii="Times New Roman" w:hAnsi="Times New Roman" w:cs="Times New Roman"/>
                <w:b/>
                <w:sz w:val="24"/>
                <w:szCs w:val="24"/>
              </w:rPr>
              <w:t>60</w:t>
            </w:r>
          </w:p>
        </w:tc>
        <w:tc>
          <w:tcPr>
            <w:tcW w:w="630" w:type="dxa"/>
            <w:gridSpan w:val="4"/>
            <w:shd w:val="clear" w:color="auto" w:fill="auto"/>
            <w:vAlign w:val="center"/>
          </w:tcPr>
          <w:p w:rsidR="00F84FED" w:rsidRPr="000102EC" w:rsidRDefault="00F84FED" w:rsidP="000102EC">
            <w:pPr>
              <w:spacing w:after="0"/>
              <w:jc w:val="center"/>
              <w:rPr>
                <w:b/>
              </w:rPr>
            </w:pPr>
            <w:r w:rsidRPr="000102EC">
              <w:rPr>
                <w:rFonts w:ascii="Times New Roman" w:hAnsi="Times New Roman" w:cs="Times New Roman"/>
                <w:b/>
                <w:sz w:val="24"/>
                <w:szCs w:val="24"/>
              </w:rPr>
              <w:t>25</w:t>
            </w:r>
          </w:p>
        </w:tc>
        <w:tc>
          <w:tcPr>
            <w:tcW w:w="720" w:type="dxa"/>
            <w:gridSpan w:val="4"/>
            <w:shd w:val="clear" w:color="auto" w:fill="auto"/>
            <w:vAlign w:val="center"/>
          </w:tcPr>
          <w:p w:rsidR="00F84FED" w:rsidRPr="000102EC" w:rsidRDefault="00F84FED" w:rsidP="000102EC">
            <w:pPr>
              <w:spacing w:after="0"/>
              <w:jc w:val="center"/>
              <w:rPr>
                <w:b/>
              </w:rPr>
            </w:pPr>
            <w:r w:rsidRPr="000102EC">
              <w:rPr>
                <w:rFonts w:ascii="Times New Roman" w:hAnsi="Times New Roman" w:cs="Times New Roman"/>
                <w:b/>
                <w:sz w:val="24"/>
                <w:szCs w:val="24"/>
              </w:rPr>
              <w:t>75</w:t>
            </w:r>
          </w:p>
        </w:tc>
        <w:tc>
          <w:tcPr>
            <w:tcW w:w="810" w:type="dxa"/>
            <w:shd w:val="clear" w:color="auto" w:fill="auto"/>
            <w:vAlign w:val="center"/>
          </w:tcPr>
          <w:p w:rsidR="00F84FED" w:rsidRPr="000102EC" w:rsidRDefault="00F84FED" w:rsidP="000102EC">
            <w:pPr>
              <w:spacing w:after="0"/>
              <w:jc w:val="center"/>
              <w:rPr>
                <w:rFonts w:ascii="Times New Roman" w:hAnsi="Times New Roman" w:cs="Times New Roman"/>
                <w:b/>
                <w:sz w:val="24"/>
                <w:szCs w:val="24"/>
              </w:rPr>
            </w:pPr>
            <w:r w:rsidRPr="000102EC">
              <w:rPr>
                <w:rFonts w:ascii="Times New Roman" w:hAnsi="Times New Roman" w:cs="Times New Roman"/>
                <w:b/>
                <w:sz w:val="24"/>
                <w:szCs w:val="24"/>
              </w:rPr>
              <w:t>100</w:t>
            </w:r>
          </w:p>
        </w:tc>
      </w:tr>
      <w:tr w:rsidR="00850988" w:rsidRPr="00C3772F" w:rsidTr="00850988">
        <w:tc>
          <w:tcPr>
            <w:tcW w:w="1710" w:type="dxa"/>
            <w:shd w:val="clear" w:color="auto" w:fill="auto"/>
            <w:vAlign w:val="center"/>
          </w:tcPr>
          <w:p w:rsidR="00F84FED" w:rsidRPr="00CA529F" w:rsidRDefault="00F84FED" w:rsidP="000102EC">
            <w:pPr>
              <w:widowControl w:val="0"/>
              <w:autoSpaceDE w:val="0"/>
              <w:autoSpaceDN w:val="0"/>
              <w:adjustRightInd w:val="0"/>
              <w:snapToGrid w:val="0"/>
              <w:spacing w:after="0"/>
              <w:jc w:val="center"/>
              <w:rPr>
                <w:rFonts w:ascii="Times New Roman" w:hAnsi="Times New Roman" w:cs="Times New Roman"/>
                <w:b/>
                <w:color w:val="000000"/>
                <w:sz w:val="24"/>
                <w:szCs w:val="24"/>
              </w:rPr>
            </w:pPr>
            <w:r w:rsidRPr="00CA529F">
              <w:rPr>
                <w:rFonts w:ascii="Times New Roman" w:hAnsi="Times New Roman" w:cs="Times New Roman"/>
                <w:b/>
                <w:color w:val="000000"/>
                <w:sz w:val="24"/>
                <w:szCs w:val="24"/>
              </w:rPr>
              <w:t>GS73</w:t>
            </w:r>
          </w:p>
        </w:tc>
        <w:tc>
          <w:tcPr>
            <w:tcW w:w="3240" w:type="dxa"/>
            <w:gridSpan w:val="4"/>
            <w:shd w:val="clear" w:color="auto" w:fill="auto"/>
            <w:vAlign w:val="center"/>
          </w:tcPr>
          <w:p w:rsidR="00F84FED" w:rsidRPr="00CA529F" w:rsidRDefault="00F84FED" w:rsidP="00F84FED">
            <w:pPr>
              <w:widowControl w:val="0"/>
              <w:autoSpaceDE w:val="0"/>
              <w:autoSpaceDN w:val="0"/>
              <w:adjustRightInd w:val="0"/>
              <w:snapToGrid w:val="0"/>
              <w:spacing w:after="0" w:line="360" w:lineRule="auto"/>
              <w:rPr>
                <w:rFonts w:ascii="Times New Roman" w:hAnsi="Times New Roman" w:cs="Times New Roman"/>
                <w:b/>
                <w:color w:val="000000"/>
                <w:sz w:val="24"/>
                <w:szCs w:val="24"/>
              </w:rPr>
            </w:pPr>
            <w:r w:rsidRPr="00CA529F">
              <w:rPr>
                <w:rFonts w:ascii="Times New Roman" w:hAnsi="Times New Roman" w:cs="Times New Roman"/>
                <w:b/>
                <w:color w:val="000000"/>
                <w:sz w:val="24"/>
                <w:szCs w:val="24"/>
              </w:rPr>
              <w:t>Supportive - II</w:t>
            </w:r>
          </w:p>
          <w:p w:rsidR="00F84FED" w:rsidRPr="00CA529F" w:rsidRDefault="00F84FED" w:rsidP="00F84FED">
            <w:pPr>
              <w:widowControl w:val="0"/>
              <w:autoSpaceDE w:val="0"/>
              <w:autoSpaceDN w:val="0"/>
              <w:adjustRightInd w:val="0"/>
              <w:snapToGrid w:val="0"/>
              <w:spacing w:after="0" w:line="360" w:lineRule="auto"/>
              <w:rPr>
                <w:rFonts w:ascii="Times New Roman" w:hAnsi="Times New Roman" w:cs="Times New Roman"/>
                <w:color w:val="000000"/>
                <w:sz w:val="24"/>
                <w:szCs w:val="24"/>
              </w:rPr>
            </w:pPr>
            <w:r w:rsidRPr="00CA529F">
              <w:rPr>
                <w:rFonts w:ascii="Times New Roman" w:hAnsi="Times New Roman" w:cs="Times New Roman"/>
                <w:color w:val="000000"/>
                <w:sz w:val="24"/>
                <w:szCs w:val="24"/>
              </w:rPr>
              <w:t>Chemistry in day to day life</w:t>
            </w:r>
          </w:p>
        </w:tc>
        <w:tc>
          <w:tcPr>
            <w:tcW w:w="900" w:type="dxa"/>
            <w:gridSpan w:val="3"/>
            <w:shd w:val="clear" w:color="auto" w:fill="auto"/>
            <w:vAlign w:val="center"/>
          </w:tcPr>
          <w:p w:rsidR="00F84FED" w:rsidRPr="00321F82" w:rsidRDefault="00F84FED" w:rsidP="00F84FED">
            <w:pPr>
              <w:spacing w:after="0" w:line="360" w:lineRule="auto"/>
              <w:jc w:val="center"/>
              <w:rPr>
                <w:rFonts w:ascii="Times New Roman" w:hAnsi="Times New Roman" w:cs="Times New Roman"/>
                <w:b/>
                <w:sz w:val="24"/>
                <w:szCs w:val="24"/>
              </w:rPr>
            </w:pPr>
            <w:r w:rsidRPr="00321F82">
              <w:rPr>
                <w:rFonts w:ascii="Times New Roman" w:hAnsi="Times New Roman" w:cs="Times New Roman"/>
                <w:b/>
                <w:sz w:val="24"/>
                <w:szCs w:val="24"/>
              </w:rPr>
              <w:t>2</w:t>
            </w:r>
          </w:p>
        </w:tc>
        <w:tc>
          <w:tcPr>
            <w:tcW w:w="990" w:type="dxa"/>
            <w:gridSpan w:val="2"/>
            <w:shd w:val="clear" w:color="auto" w:fill="auto"/>
            <w:vAlign w:val="center"/>
          </w:tcPr>
          <w:p w:rsidR="00F84FED" w:rsidRPr="00321F82" w:rsidRDefault="00F84FED" w:rsidP="000102EC">
            <w:pPr>
              <w:spacing w:after="0"/>
              <w:jc w:val="center"/>
              <w:rPr>
                <w:rFonts w:ascii="Times New Roman" w:hAnsi="Times New Roman" w:cs="Times New Roman"/>
                <w:b/>
                <w:sz w:val="24"/>
                <w:szCs w:val="24"/>
              </w:rPr>
            </w:pPr>
            <w:r w:rsidRPr="00321F82">
              <w:rPr>
                <w:rFonts w:ascii="Times New Roman" w:hAnsi="Times New Roman" w:cs="Times New Roman"/>
                <w:b/>
                <w:sz w:val="24"/>
                <w:szCs w:val="24"/>
              </w:rPr>
              <w:t>25</w:t>
            </w:r>
          </w:p>
        </w:tc>
        <w:tc>
          <w:tcPr>
            <w:tcW w:w="1350" w:type="dxa"/>
            <w:gridSpan w:val="5"/>
            <w:shd w:val="clear" w:color="auto" w:fill="auto"/>
            <w:vAlign w:val="center"/>
          </w:tcPr>
          <w:p w:rsidR="00F84FED" w:rsidRPr="00C3772F" w:rsidRDefault="00F84FED" w:rsidP="000102EC">
            <w:pPr>
              <w:spacing w:after="0"/>
              <w:jc w:val="center"/>
              <w:rPr>
                <w:rFonts w:ascii="Times New Roman" w:hAnsi="Times New Roman" w:cs="Times New Roman"/>
                <w:sz w:val="24"/>
                <w:szCs w:val="24"/>
              </w:rPr>
            </w:pPr>
          </w:p>
        </w:tc>
        <w:tc>
          <w:tcPr>
            <w:tcW w:w="630" w:type="dxa"/>
            <w:gridSpan w:val="4"/>
            <w:shd w:val="clear" w:color="auto" w:fill="auto"/>
            <w:vAlign w:val="center"/>
          </w:tcPr>
          <w:p w:rsidR="00F84FED" w:rsidRPr="000102EC" w:rsidRDefault="00F84FED" w:rsidP="000102EC">
            <w:pPr>
              <w:spacing w:after="0"/>
              <w:jc w:val="center"/>
              <w:rPr>
                <w:b/>
              </w:rPr>
            </w:pPr>
            <w:r w:rsidRPr="000102EC">
              <w:rPr>
                <w:rFonts w:ascii="Times New Roman" w:hAnsi="Times New Roman" w:cs="Times New Roman"/>
                <w:b/>
                <w:sz w:val="24"/>
                <w:szCs w:val="24"/>
              </w:rPr>
              <w:t>12</w:t>
            </w:r>
          </w:p>
        </w:tc>
        <w:tc>
          <w:tcPr>
            <w:tcW w:w="720" w:type="dxa"/>
            <w:gridSpan w:val="4"/>
            <w:shd w:val="clear" w:color="auto" w:fill="auto"/>
            <w:vAlign w:val="center"/>
          </w:tcPr>
          <w:p w:rsidR="00F84FED" w:rsidRPr="000102EC" w:rsidRDefault="00F84FED" w:rsidP="000102EC">
            <w:pPr>
              <w:spacing w:after="0"/>
              <w:jc w:val="center"/>
              <w:rPr>
                <w:b/>
              </w:rPr>
            </w:pPr>
            <w:r w:rsidRPr="000102EC">
              <w:rPr>
                <w:rFonts w:ascii="Times New Roman" w:hAnsi="Times New Roman" w:cs="Times New Roman"/>
                <w:b/>
                <w:sz w:val="24"/>
                <w:szCs w:val="24"/>
              </w:rPr>
              <w:t>38</w:t>
            </w:r>
          </w:p>
        </w:tc>
        <w:tc>
          <w:tcPr>
            <w:tcW w:w="810" w:type="dxa"/>
            <w:shd w:val="clear" w:color="auto" w:fill="auto"/>
            <w:vAlign w:val="center"/>
          </w:tcPr>
          <w:p w:rsidR="00F84FED" w:rsidRPr="000102EC" w:rsidRDefault="00F84FED" w:rsidP="000102EC">
            <w:pPr>
              <w:spacing w:after="0"/>
              <w:jc w:val="center"/>
              <w:rPr>
                <w:rFonts w:ascii="Times New Roman" w:hAnsi="Times New Roman" w:cs="Times New Roman"/>
                <w:b/>
                <w:sz w:val="24"/>
                <w:szCs w:val="24"/>
              </w:rPr>
            </w:pPr>
            <w:r w:rsidRPr="000102EC">
              <w:rPr>
                <w:rFonts w:ascii="Times New Roman" w:hAnsi="Times New Roman" w:cs="Times New Roman"/>
                <w:b/>
                <w:sz w:val="24"/>
                <w:szCs w:val="24"/>
              </w:rPr>
              <w:t>50</w:t>
            </w:r>
          </w:p>
        </w:tc>
      </w:tr>
      <w:tr w:rsidR="00F84FED" w:rsidRPr="00C3772F" w:rsidTr="00850988">
        <w:tc>
          <w:tcPr>
            <w:tcW w:w="4950" w:type="dxa"/>
            <w:gridSpan w:val="5"/>
            <w:shd w:val="clear" w:color="auto" w:fill="auto"/>
            <w:vAlign w:val="center"/>
          </w:tcPr>
          <w:p w:rsidR="00F84FED" w:rsidRPr="00C3772F" w:rsidRDefault="00F84FED" w:rsidP="00850988">
            <w:pPr>
              <w:spacing w:after="0" w:line="480" w:lineRule="auto"/>
              <w:jc w:val="center"/>
              <w:rPr>
                <w:rFonts w:ascii="Times New Roman" w:hAnsi="Times New Roman" w:cs="Times New Roman"/>
                <w:b/>
                <w:sz w:val="24"/>
                <w:szCs w:val="24"/>
              </w:rPr>
            </w:pPr>
            <w:r w:rsidRPr="00C3772F">
              <w:rPr>
                <w:rFonts w:ascii="Times New Roman" w:hAnsi="Times New Roman" w:cs="Times New Roman"/>
                <w:b/>
                <w:sz w:val="24"/>
                <w:szCs w:val="24"/>
              </w:rPr>
              <w:t>Total</w:t>
            </w:r>
          </w:p>
        </w:tc>
        <w:tc>
          <w:tcPr>
            <w:tcW w:w="900" w:type="dxa"/>
            <w:gridSpan w:val="3"/>
            <w:shd w:val="clear" w:color="auto" w:fill="auto"/>
            <w:vAlign w:val="center"/>
          </w:tcPr>
          <w:p w:rsidR="00F84FED" w:rsidRPr="00321F82" w:rsidRDefault="00F84FED" w:rsidP="00850988">
            <w:pPr>
              <w:spacing w:after="0" w:line="360" w:lineRule="auto"/>
              <w:jc w:val="center"/>
              <w:rPr>
                <w:rFonts w:ascii="Times New Roman" w:hAnsi="Times New Roman" w:cs="Times New Roman"/>
                <w:b/>
                <w:sz w:val="24"/>
                <w:szCs w:val="24"/>
              </w:rPr>
            </w:pPr>
            <w:r w:rsidRPr="00321F82">
              <w:rPr>
                <w:rFonts w:ascii="Times New Roman" w:hAnsi="Times New Roman" w:cs="Times New Roman"/>
                <w:b/>
                <w:sz w:val="24"/>
                <w:szCs w:val="24"/>
              </w:rPr>
              <w:t>22</w:t>
            </w:r>
          </w:p>
        </w:tc>
        <w:tc>
          <w:tcPr>
            <w:tcW w:w="990" w:type="dxa"/>
            <w:gridSpan w:val="2"/>
            <w:shd w:val="clear" w:color="auto" w:fill="auto"/>
            <w:vAlign w:val="center"/>
          </w:tcPr>
          <w:p w:rsidR="00F84FED" w:rsidRPr="00321F82" w:rsidRDefault="00F84FED" w:rsidP="00850988">
            <w:pPr>
              <w:spacing w:after="0"/>
              <w:jc w:val="center"/>
              <w:rPr>
                <w:rFonts w:ascii="Times New Roman" w:hAnsi="Times New Roman" w:cs="Times New Roman"/>
                <w:b/>
                <w:sz w:val="24"/>
                <w:szCs w:val="24"/>
              </w:rPr>
            </w:pPr>
            <w:r>
              <w:rPr>
                <w:rFonts w:ascii="Times New Roman" w:hAnsi="Times New Roman" w:cs="Times New Roman"/>
                <w:b/>
                <w:sz w:val="24"/>
                <w:szCs w:val="24"/>
              </w:rPr>
              <w:t>265</w:t>
            </w:r>
          </w:p>
        </w:tc>
        <w:tc>
          <w:tcPr>
            <w:tcW w:w="1350" w:type="dxa"/>
            <w:gridSpan w:val="5"/>
            <w:shd w:val="clear" w:color="auto" w:fill="auto"/>
            <w:vAlign w:val="center"/>
          </w:tcPr>
          <w:p w:rsidR="00F84FED" w:rsidRPr="005A4B9D" w:rsidRDefault="00F84FED" w:rsidP="00850988">
            <w:pPr>
              <w:spacing w:after="0"/>
              <w:jc w:val="center"/>
              <w:rPr>
                <w:rFonts w:ascii="Times New Roman" w:hAnsi="Times New Roman" w:cs="Times New Roman"/>
                <w:b/>
                <w:sz w:val="24"/>
                <w:szCs w:val="24"/>
              </w:rPr>
            </w:pPr>
            <w:r w:rsidRPr="005A4B9D">
              <w:rPr>
                <w:rFonts w:ascii="Times New Roman" w:hAnsi="Times New Roman" w:cs="Times New Roman"/>
                <w:b/>
                <w:sz w:val="24"/>
                <w:szCs w:val="24"/>
              </w:rPr>
              <w:t>60</w:t>
            </w:r>
          </w:p>
        </w:tc>
        <w:tc>
          <w:tcPr>
            <w:tcW w:w="630" w:type="dxa"/>
            <w:gridSpan w:val="4"/>
            <w:shd w:val="clear" w:color="auto" w:fill="auto"/>
            <w:vAlign w:val="center"/>
          </w:tcPr>
          <w:p w:rsidR="00F84FED" w:rsidRPr="005A4B9D" w:rsidRDefault="00F84FED" w:rsidP="00850988">
            <w:pPr>
              <w:spacing w:after="0"/>
              <w:jc w:val="center"/>
              <w:rPr>
                <w:rFonts w:ascii="Times New Roman" w:hAnsi="Times New Roman" w:cs="Times New Roman"/>
                <w:b/>
                <w:sz w:val="24"/>
                <w:szCs w:val="24"/>
              </w:rPr>
            </w:pPr>
            <w:r w:rsidRPr="005A4B9D">
              <w:rPr>
                <w:rFonts w:ascii="Times New Roman" w:hAnsi="Times New Roman" w:cs="Times New Roman"/>
                <w:b/>
                <w:sz w:val="24"/>
                <w:szCs w:val="24"/>
              </w:rPr>
              <w:t>137</w:t>
            </w:r>
          </w:p>
        </w:tc>
        <w:tc>
          <w:tcPr>
            <w:tcW w:w="720" w:type="dxa"/>
            <w:gridSpan w:val="4"/>
            <w:shd w:val="clear" w:color="auto" w:fill="auto"/>
            <w:vAlign w:val="center"/>
          </w:tcPr>
          <w:p w:rsidR="00F84FED" w:rsidRPr="005A4B9D" w:rsidRDefault="00F84FED" w:rsidP="00850988">
            <w:pPr>
              <w:spacing w:after="0"/>
              <w:jc w:val="center"/>
              <w:rPr>
                <w:rFonts w:ascii="Times New Roman" w:hAnsi="Times New Roman" w:cs="Times New Roman"/>
                <w:b/>
                <w:sz w:val="24"/>
                <w:szCs w:val="24"/>
              </w:rPr>
            </w:pPr>
            <w:r w:rsidRPr="005A4B9D">
              <w:rPr>
                <w:rFonts w:ascii="Times New Roman" w:hAnsi="Times New Roman" w:cs="Times New Roman"/>
                <w:b/>
                <w:sz w:val="24"/>
                <w:szCs w:val="24"/>
              </w:rPr>
              <w:t>413</w:t>
            </w:r>
          </w:p>
        </w:tc>
        <w:tc>
          <w:tcPr>
            <w:tcW w:w="810" w:type="dxa"/>
            <w:shd w:val="clear" w:color="auto" w:fill="auto"/>
            <w:vAlign w:val="center"/>
          </w:tcPr>
          <w:p w:rsidR="00F84FED" w:rsidRPr="005A4B9D" w:rsidRDefault="00F84FED" w:rsidP="00850988">
            <w:pPr>
              <w:spacing w:after="0"/>
              <w:jc w:val="center"/>
              <w:rPr>
                <w:rFonts w:ascii="Times New Roman" w:hAnsi="Times New Roman" w:cs="Times New Roman"/>
                <w:b/>
                <w:sz w:val="24"/>
                <w:szCs w:val="24"/>
              </w:rPr>
            </w:pPr>
            <w:r w:rsidRPr="005A4B9D">
              <w:rPr>
                <w:rFonts w:ascii="Times New Roman" w:hAnsi="Times New Roman" w:cs="Times New Roman"/>
                <w:b/>
                <w:sz w:val="24"/>
                <w:szCs w:val="24"/>
              </w:rPr>
              <w:t>550</w:t>
            </w:r>
          </w:p>
        </w:tc>
      </w:tr>
      <w:tr w:rsidR="00F84FED" w:rsidRPr="00C3772F" w:rsidTr="002F3AAC">
        <w:tc>
          <w:tcPr>
            <w:tcW w:w="10350" w:type="dxa"/>
            <w:gridSpan w:val="24"/>
            <w:shd w:val="clear" w:color="auto" w:fill="auto"/>
            <w:vAlign w:val="center"/>
          </w:tcPr>
          <w:p w:rsidR="00F84FED" w:rsidRDefault="00F84FED" w:rsidP="00F84FED">
            <w:pPr>
              <w:spacing w:after="0" w:line="360" w:lineRule="auto"/>
              <w:jc w:val="center"/>
              <w:rPr>
                <w:rFonts w:ascii="Times New Roman" w:hAnsi="Times New Roman" w:cs="Times New Roman"/>
                <w:b/>
                <w:sz w:val="24"/>
                <w:szCs w:val="24"/>
              </w:rPr>
            </w:pPr>
          </w:p>
          <w:p w:rsidR="00850988" w:rsidRDefault="00850988" w:rsidP="00F84FED">
            <w:pPr>
              <w:spacing w:after="0" w:line="360" w:lineRule="auto"/>
              <w:jc w:val="center"/>
              <w:rPr>
                <w:rFonts w:ascii="Times New Roman" w:hAnsi="Times New Roman" w:cs="Times New Roman"/>
                <w:b/>
                <w:sz w:val="24"/>
                <w:szCs w:val="24"/>
              </w:rPr>
            </w:pPr>
          </w:p>
          <w:p w:rsidR="00850988" w:rsidRDefault="00850988" w:rsidP="00F84FED">
            <w:pPr>
              <w:spacing w:after="0" w:line="360" w:lineRule="auto"/>
              <w:jc w:val="center"/>
              <w:rPr>
                <w:rFonts w:ascii="Times New Roman" w:hAnsi="Times New Roman" w:cs="Times New Roman"/>
                <w:b/>
                <w:sz w:val="24"/>
                <w:szCs w:val="24"/>
              </w:rPr>
            </w:pPr>
          </w:p>
          <w:p w:rsidR="00850988" w:rsidRDefault="00850988" w:rsidP="00F84FED">
            <w:pPr>
              <w:spacing w:after="0" w:line="360" w:lineRule="auto"/>
              <w:jc w:val="center"/>
              <w:rPr>
                <w:rFonts w:ascii="Times New Roman" w:hAnsi="Times New Roman" w:cs="Times New Roman"/>
                <w:b/>
                <w:sz w:val="24"/>
                <w:szCs w:val="24"/>
              </w:rPr>
            </w:pPr>
          </w:p>
          <w:p w:rsidR="00850988" w:rsidRPr="00321F82" w:rsidRDefault="00850988" w:rsidP="00F84FED">
            <w:pPr>
              <w:spacing w:after="0" w:line="360" w:lineRule="auto"/>
              <w:jc w:val="center"/>
              <w:rPr>
                <w:rFonts w:ascii="Times New Roman" w:hAnsi="Times New Roman" w:cs="Times New Roman"/>
                <w:b/>
                <w:sz w:val="24"/>
                <w:szCs w:val="24"/>
              </w:rPr>
            </w:pPr>
          </w:p>
          <w:p w:rsidR="00850988" w:rsidRDefault="00850988" w:rsidP="00F84FED">
            <w:pPr>
              <w:spacing w:after="0" w:line="360" w:lineRule="auto"/>
              <w:jc w:val="center"/>
              <w:rPr>
                <w:rFonts w:ascii="Arial" w:hAnsi="Arial" w:cs="Arial"/>
                <w:b/>
                <w:sz w:val="24"/>
                <w:szCs w:val="24"/>
              </w:rPr>
            </w:pPr>
          </w:p>
          <w:p w:rsidR="00F84FED" w:rsidRDefault="00F84FED" w:rsidP="00F84FED">
            <w:pPr>
              <w:spacing w:after="0" w:line="360" w:lineRule="auto"/>
              <w:jc w:val="center"/>
              <w:rPr>
                <w:rFonts w:ascii="Arial" w:hAnsi="Arial" w:cs="Arial"/>
                <w:b/>
                <w:sz w:val="24"/>
                <w:szCs w:val="24"/>
              </w:rPr>
            </w:pPr>
            <w:r w:rsidRPr="00321F82">
              <w:rPr>
                <w:rFonts w:ascii="Arial" w:hAnsi="Arial" w:cs="Arial"/>
                <w:b/>
                <w:sz w:val="24"/>
                <w:szCs w:val="24"/>
              </w:rPr>
              <w:t>THIRD SEMESTER</w:t>
            </w:r>
          </w:p>
          <w:p w:rsidR="00F84FED" w:rsidRPr="00321F82" w:rsidRDefault="00F84FED" w:rsidP="00F84FED">
            <w:pPr>
              <w:spacing w:after="0" w:line="360" w:lineRule="auto"/>
              <w:jc w:val="center"/>
              <w:rPr>
                <w:rFonts w:ascii="Times New Roman" w:hAnsi="Times New Roman" w:cs="Times New Roman"/>
                <w:b/>
                <w:sz w:val="24"/>
                <w:szCs w:val="24"/>
              </w:rPr>
            </w:pPr>
          </w:p>
        </w:tc>
      </w:tr>
      <w:tr w:rsidR="00850988" w:rsidRPr="00C3772F" w:rsidTr="00850988">
        <w:tc>
          <w:tcPr>
            <w:tcW w:w="1710" w:type="dxa"/>
            <w:vMerge w:val="restart"/>
            <w:shd w:val="clear" w:color="auto" w:fill="auto"/>
            <w:vAlign w:val="center"/>
          </w:tcPr>
          <w:p w:rsidR="00850988" w:rsidRPr="002F3AAC" w:rsidRDefault="00850988" w:rsidP="0053046D">
            <w:pPr>
              <w:spacing w:after="0" w:line="360" w:lineRule="auto"/>
              <w:jc w:val="center"/>
              <w:rPr>
                <w:rFonts w:ascii="Arial" w:hAnsi="Arial" w:cs="Arial"/>
                <w:b/>
                <w:sz w:val="24"/>
                <w:szCs w:val="24"/>
              </w:rPr>
            </w:pPr>
            <w:r w:rsidRPr="002F3AAC">
              <w:rPr>
                <w:rFonts w:ascii="Arial" w:hAnsi="Arial" w:cs="Arial"/>
                <w:b/>
                <w:sz w:val="24"/>
                <w:szCs w:val="24"/>
              </w:rPr>
              <w:lastRenderedPageBreak/>
              <w:t>Course Code</w:t>
            </w:r>
          </w:p>
        </w:tc>
        <w:tc>
          <w:tcPr>
            <w:tcW w:w="3060" w:type="dxa"/>
            <w:gridSpan w:val="2"/>
            <w:vMerge w:val="restart"/>
            <w:shd w:val="clear" w:color="auto" w:fill="auto"/>
            <w:vAlign w:val="center"/>
          </w:tcPr>
          <w:p w:rsidR="00850988" w:rsidRPr="002F3AAC" w:rsidRDefault="00850988" w:rsidP="0053046D">
            <w:pPr>
              <w:spacing w:after="0" w:line="360" w:lineRule="auto"/>
              <w:jc w:val="center"/>
              <w:rPr>
                <w:rFonts w:ascii="Arial" w:hAnsi="Arial" w:cs="Arial"/>
                <w:b/>
                <w:sz w:val="24"/>
                <w:szCs w:val="24"/>
              </w:rPr>
            </w:pPr>
            <w:r w:rsidRPr="002F3AAC">
              <w:rPr>
                <w:rFonts w:ascii="Arial" w:hAnsi="Arial" w:cs="Arial"/>
                <w:b/>
                <w:sz w:val="24"/>
                <w:szCs w:val="24"/>
              </w:rPr>
              <w:t>Title of the Course</w:t>
            </w:r>
          </w:p>
        </w:tc>
        <w:tc>
          <w:tcPr>
            <w:tcW w:w="900" w:type="dxa"/>
            <w:gridSpan w:val="3"/>
            <w:vMerge w:val="restart"/>
            <w:shd w:val="clear" w:color="auto" w:fill="auto"/>
            <w:vAlign w:val="center"/>
          </w:tcPr>
          <w:p w:rsidR="00850988" w:rsidRPr="002F3AAC" w:rsidRDefault="00850988" w:rsidP="0053046D">
            <w:pPr>
              <w:spacing w:after="0" w:line="360" w:lineRule="auto"/>
              <w:ind w:left="-108" w:right="-108"/>
              <w:jc w:val="center"/>
              <w:rPr>
                <w:rFonts w:ascii="Arial" w:hAnsi="Arial" w:cs="Arial"/>
                <w:b/>
                <w:sz w:val="24"/>
                <w:szCs w:val="24"/>
              </w:rPr>
            </w:pPr>
            <w:r w:rsidRPr="002F3AAC">
              <w:rPr>
                <w:rFonts w:ascii="Arial" w:hAnsi="Arial" w:cs="Arial"/>
                <w:b/>
                <w:sz w:val="24"/>
                <w:szCs w:val="24"/>
              </w:rPr>
              <w:t>Credits</w:t>
            </w:r>
          </w:p>
        </w:tc>
        <w:tc>
          <w:tcPr>
            <w:tcW w:w="2221" w:type="dxa"/>
            <w:gridSpan w:val="6"/>
            <w:shd w:val="clear" w:color="auto" w:fill="auto"/>
            <w:vAlign w:val="center"/>
          </w:tcPr>
          <w:p w:rsidR="00850988" w:rsidRDefault="00850988" w:rsidP="0053046D">
            <w:pPr>
              <w:spacing w:after="0"/>
              <w:jc w:val="center"/>
              <w:rPr>
                <w:rFonts w:ascii="Arial" w:hAnsi="Arial" w:cs="Arial"/>
                <w:b/>
                <w:sz w:val="24"/>
                <w:szCs w:val="24"/>
              </w:rPr>
            </w:pPr>
          </w:p>
          <w:p w:rsidR="00850988" w:rsidRDefault="00850988" w:rsidP="0053046D">
            <w:pPr>
              <w:spacing w:after="0"/>
              <w:jc w:val="center"/>
              <w:rPr>
                <w:rFonts w:ascii="Arial" w:hAnsi="Arial" w:cs="Arial"/>
                <w:b/>
                <w:sz w:val="24"/>
                <w:szCs w:val="24"/>
              </w:rPr>
            </w:pPr>
            <w:r w:rsidRPr="002F3AAC">
              <w:rPr>
                <w:rFonts w:ascii="Arial" w:hAnsi="Arial" w:cs="Arial"/>
                <w:b/>
                <w:sz w:val="24"/>
                <w:szCs w:val="24"/>
              </w:rPr>
              <w:t>Hours</w:t>
            </w:r>
          </w:p>
          <w:p w:rsidR="00850988" w:rsidRPr="00C3772F" w:rsidRDefault="00850988" w:rsidP="0053046D">
            <w:pPr>
              <w:spacing w:after="0"/>
              <w:jc w:val="center"/>
              <w:rPr>
                <w:rFonts w:ascii="Times New Roman" w:hAnsi="Times New Roman" w:cs="Times New Roman"/>
                <w:sz w:val="24"/>
                <w:szCs w:val="24"/>
              </w:rPr>
            </w:pPr>
          </w:p>
        </w:tc>
        <w:tc>
          <w:tcPr>
            <w:tcW w:w="2459" w:type="dxa"/>
            <w:gridSpan w:val="12"/>
            <w:shd w:val="clear" w:color="auto" w:fill="auto"/>
            <w:vAlign w:val="center"/>
          </w:tcPr>
          <w:p w:rsidR="00850988" w:rsidRDefault="00850988" w:rsidP="0053046D">
            <w:pPr>
              <w:spacing w:after="0"/>
              <w:jc w:val="center"/>
              <w:rPr>
                <w:rFonts w:ascii="Arial" w:hAnsi="Arial" w:cs="Arial"/>
                <w:b/>
                <w:sz w:val="24"/>
                <w:szCs w:val="24"/>
              </w:rPr>
            </w:pPr>
          </w:p>
          <w:p w:rsidR="00850988" w:rsidRDefault="00850988" w:rsidP="0053046D">
            <w:pPr>
              <w:spacing w:after="0"/>
              <w:jc w:val="center"/>
              <w:rPr>
                <w:rFonts w:ascii="Arial" w:hAnsi="Arial" w:cs="Arial"/>
                <w:b/>
                <w:sz w:val="24"/>
                <w:szCs w:val="24"/>
              </w:rPr>
            </w:pPr>
            <w:r w:rsidRPr="002F3AAC">
              <w:rPr>
                <w:rFonts w:ascii="Arial" w:hAnsi="Arial" w:cs="Arial"/>
                <w:b/>
                <w:sz w:val="24"/>
                <w:szCs w:val="24"/>
              </w:rPr>
              <w:t>Maximum Marks</w:t>
            </w:r>
          </w:p>
          <w:p w:rsidR="00850988" w:rsidRPr="000102EC" w:rsidRDefault="00850988" w:rsidP="0053046D">
            <w:pPr>
              <w:spacing w:after="0"/>
              <w:jc w:val="center"/>
              <w:rPr>
                <w:rFonts w:ascii="Times New Roman" w:hAnsi="Times New Roman" w:cs="Times New Roman"/>
                <w:b/>
                <w:sz w:val="24"/>
                <w:szCs w:val="24"/>
              </w:rPr>
            </w:pPr>
          </w:p>
        </w:tc>
      </w:tr>
      <w:tr w:rsidR="00850988" w:rsidRPr="00C3772F" w:rsidTr="00850988">
        <w:tc>
          <w:tcPr>
            <w:tcW w:w="1710" w:type="dxa"/>
            <w:vMerge/>
            <w:shd w:val="clear" w:color="auto" w:fill="auto"/>
            <w:vAlign w:val="center"/>
          </w:tcPr>
          <w:p w:rsidR="00850988" w:rsidRPr="002F3AAC" w:rsidRDefault="00850988" w:rsidP="0053046D">
            <w:pPr>
              <w:spacing w:after="0" w:line="360" w:lineRule="auto"/>
              <w:jc w:val="center"/>
              <w:rPr>
                <w:rFonts w:ascii="Arial" w:hAnsi="Arial" w:cs="Arial"/>
                <w:b/>
                <w:sz w:val="24"/>
                <w:szCs w:val="24"/>
              </w:rPr>
            </w:pPr>
          </w:p>
        </w:tc>
        <w:tc>
          <w:tcPr>
            <w:tcW w:w="3060" w:type="dxa"/>
            <w:gridSpan w:val="2"/>
            <w:vMerge/>
            <w:shd w:val="clear" w:color="auto" w:fill="auto"/>
            <w:vAlign w:val="center"/>
          </w:tcPr>
          <w:p w:rsidR="00850988" w:rsidRPr="002F3AAC" w:rsidRDefault="00850988" w:rsidP="0053046D">
            <w:pPr>
              <w:spacing w:after="0" w:line="360" w:lineRule="auto"/>
              <w:jc w:val="center"/>
              <w:rPr>
                <w:rFonts w:ascii="Arial" w:hAnsi="Arial" w:cs="Arial"/>
                <w:b/>
                <w:sz w:val="24"/>
                <w:szCs w:val="24"/>
              </w:rPr>
            </w:pPr>
          </w:p>
        </w:tc>
        <w:tc>
          <w:tcPr>
            <w:tcW w:w="900" w:type="dxa"/>
            <w:gridSpan w:val="3"/>
            <w:vMerge/>
            <w:shd w:val="clear" w:color="auto" w:fill="auto"/>
            <w:vAlign w:val="center"/>
          </w:tcPr>
          <w:p w:rsidR="00850988" w:rsidRPr="002F3AAC" w:rsidRDefault="00850988" w:rsidP="0053046D">
            <w:pPr>
              <w:spacing w:after="0" w:line="360" w:lineRule="auto"/>
              <w:ind w:left="-108" w:right="-108"/>
              <w:jc w:val="center"/>
              <w:rPr>
                <w:rFonts w:ascii="Arial" w:hAnsi="Arial" w:cs="Arial"/>
                <w:b/>
                <w:sz w:val="24"/>
                <w:szCs w:val="24"/>
              </w:rPr>
            </w:pPr>
          </w:p>
        </w:tc>
        <w:tc>
          <w:tcPr>
            <w:tcW w:w="1004" w:type="dxa"/>
            <w:gridSpan w:val="3"/>
            <w:shd w:val="clear" w:color="auto" w:fill="auto"/>
            <w:vAlign w:val="center"/>
          </w:tcPr>
          <w:p w:rsidR="00850988" w:rsidRPr="002F3AAC" w:rsidRDefault="00850988" w:rsidP="0053046D">
            <w:pPr>
              <w:spacing w:after="0" w:line="480" w:lineRule="auto"/>
              <w:ind w:left="-108"/>
              <w:jc w:val="center"/>
              <w:rPr>
                <w:rFonts w:ascii="Arial" w:hAnsi="Arial" w:cs="Arial"/>
                <w:b/>
                <w:sz w:val="24"/>
                <w:szCs w:val="24"/>
              </w:rPr>
            </w:pPr>
            <w:r w:rsidRPr="002F3AAC">
              <w:rPr>
                <w:rFonts w:ascii="Arial" w:hAnsi="Arial" w:cs="Arial"/>
                <w:b/>
                <w:sz w:val="24"/>
                <w:szCs w:val="24"/>
              </w:rPr>
              <w:t>Theory</w:t>
            </w:r>
          </w:p>
        </w:tc>
        <w:tc>
          <w:tcPr>
            <w:tcW w:w="1217" w:type="dxa"/>
            <w:gridSpan w:val="3"/>
            <w:shd w:val="clear" w:color="auto" w:fill="auto"/>
            <w:vAlign w:val="center"/>
          </w:tcPr>
          <w:p w:rsidR="00850988" w:rsidRPr="002F3AAC" w:rsidRDefault="00850988" w:rsidP="0053046D">
            <w:pPr>
              <w:spacing w:after="0" w:line="480" w:lineRule="auto"/>
              <w:jc w:val="center"/>
              <w:rPr>
                <w:rFonts w:ascii="Arial" w:hAnsi="Arial" w:cs="Arial"/>
                <w:b/>
                <w:sz w:val="24"/>
                <w:szCs w:val="24"/>
              </w:rPr>
            </w:pPr>
            <w:r w:rsidRPr="002F3AAC">
              <w:rPr>
                <w:rFonts w:ascii="Arial" w:hAnsi="Arial" w:cs="Arial"/>
                <w:b/>
                <w:sz w:val="24"/>
                <w:szCs w:val="24"/>
              </w:rPr>
              <w:t>Practical</w:t>
            </w:r>
          </w:p>
        </w:tc>
        <w:tc>
          <w:tcPr>
            <w:tcW w:w="630" w:type="dxa"/>
            <w:gridSpan w:val="4"/>
            <w:shd w:val="clear" w:color="auto" w:fill="auto"/>
            <w:vAlign w:val="center"/>
          </w:tcPr>
          <w:p w:rsidR="00850988" w:rsidRPr="002F3AAC" w:rsidRDefault="00850988" w:rsidP="0053046D">
            <w:pPr>
              <w:spacing w:after="0" w:line="480" w:lineRule="auto"/>
              <w:jc w:val="center"/>
              <w:rPr>
                <w:rFonts w:ascii="Arial" w:hAnsi="Arial" w:cs="Arial"/>
                <w:b/>
                <w:sz w:val="24"/>
                <w:szCs w:val="24"/>
              </w:rPr>
            </w:pPr>
            <w:r w:rsidRPr="002F3AAC">
              <w:rPr>
                <w:rFonts w:ascii="Arial" w:hAnsi="Arial" w:cs="Arial"/>
                <w:b/>
                <w:sz w:val="24"/>
                <w:szCs w:val="24"/>
              </w:rPr>
              <w:t>CIA</w:t>
            </w:r>
          </w:p>
        </w:tc>
        <w:tc>
          <w:tcPr>
            <w:tcW w:w="697" w:type="dxa"/>
            <w:gridSpan w:val="4"/>
            <w:shd w:val="clear" w:color="auto" w:fill="auto"/>
            <w:vAlign w:val="center"/>
          </w:tcPr>
          <w:p w:rsidR="00850988" w:rsidRPr="002F3AAC" w:rsidRDefault="00850988" w:rsidP="0053046D">
            <w:pPr>
              <w:spacing w:after="0" w:line="480" w:lineRule="auto"/>
              <w:jc w:val="center"/>
              <w:rPr>
                <w:rFonts w:ascii="Arial" w:hAnsi="Arial" w:cs="Arial"/>
                <w:b/>
                <w:sz w:val="24"/>
                <w:szCs w:val="24"/>
              </w:rPr>
            </w:pPr>
            <w:r w:rsidRPr="002F3AAC">
              <w:rPr>
                <w:rFonts w:ascii="Arial" w:hAnsi="Arial" w:cs="Arial"/>
                <w:b/>
                <w:sz w:val="24"/>
                <w:szCs w:val="24"/>
              </w:rPr>
              <w:t>ESE</w:t>
            </w:r>
          </w:p>
        </w:tc>
        <w:tc>
          <w:tcPr>
            <w:tcW w:w="1132" w:type="dxa"/>
            <w:gridSpan w:val="4"/>
            <w:shd w:val="clear" w:color="auto" w:fill="auto"/>
            <w:vAlign w:val="center"/>
          </w:tcPr>
          <w:p w:rsidR="00850988" w:rsidRPr="002F3AAC" w:rsidRDefault="00850988" w:rsidP="0053046D">
            <w:pPr>
              <w:spacing w:after="0" w:line="480" w:lineRule="auto"/>
              <w:jc w:val="center"/>
              <w:rPr>
                <w:rFonts w:ascii="Arial" w:hAnsi="Arial" w:cs="Arial"/>
                <w:b/>
                <w:sz w:val="24"/>
                <w:szCs w:val="24"/>
              </w:rPr>
            </w:pPr>
            <w:r w:rsidRPr="002F3AAC">
              <w:rPr>
                <w:rFonts w:ascii="Arial" w:hAnsi="Arial" w:cs="Arial"/>
                <w:b/>
                <w:sz w:val="24"/>
                <w:szCs w:val="24"/>
              </w:rPr>
              <w:t>Total</w:t>
            </w:r>
          </w:p>
        </w:tc>
      </w:tr>
      <w:tr w:rsidR="00850988" w:rsidRPr="00C3772F" w:rsidTr="00850988">
        <w:tc>
          <w:tcPr>
            <w:tcW w:w="1710" w:type="dxa"/>
            <w:shd w:val="clear" w:color="auto" w:fill="auto"/>
            <w:vAlign w:val="center"/>
          </w:tcPr>
          <w:p w:rsidR="00850988" w:rsidRPr="00CA529F" w:rsidRDefault="00850988" w:rsidP="000102EC">
            <w:pPr>
              <w:widowControl w:val="0"/>
              <w:autoSpaceDE w:val="0"/>
              <w:autoSpaceDN w:val="0"/>
              <w:adjustRightInd w:val="0"/>
              <w:snapToGrid w:val="0"/>
              <w:spacing w:after="0"/>
              <w:jc w:val="center"/>
              <w:rPr>
                <w:rFonts w:ascii="Times New Roman" w:hAnsi="Times New Roman" w:cs="Times New Roman"/>
                <w:b/>
                <w:sz w:val="24"/>
                <w:szCs w:val="24"/>
              </w:rPr>
            </w:pPr>
            <w:r w:rsidRPr="00CA529F">
              <w:rPr>
                <w:rFonts w:ascii="Times New Roman" w:hAnsi="Times New Roman" w:cs="Times New Roman"/>
                <w:b/>
                <w:color w:val="000000"/>
                <w:sz w:val="24"/>
                <w:szCs w:val="24"/>
              </w:rPr>
              <w:t>CHMA33A</w:t>
            </w:r>
          </w:p>
        </w:tc>
        <w:tc>
          <w:tcPr>
            <w:tcW w:w="3060" w:type="dxa"/>
            <w:gridSpan w:val="2"/>
            <w:shd w:val="clear" w:color="auto" w:fill="auto"/>
            <w:vAlign w:val="center"/>
          </w:tcPr>
          <w:p w:rsidR="00850988" w:rsidRPr="00CA529F" w:rsidRDefault="00850988" w:rsidP="00F84FED">
            <w:pPr>
              <w:widowControl w:val="0"/>
              <w:autoSpaceDE w:val="0"/>
              <w:autoSpaceDN w:val="0"/>
              <w:adjustRightInd w:val="0"/>
              <w:snapToGrid w:val="0"/>
              <w:spacing w:after="0" w:line="360" w:lineRule="auto"/>
              <w:rPr>
                <w:rFonts w:ascii="Times New Roman" w:hAnsi="Times New Roman" w:cs="Times New Roman"/>
                <w:b/>
                <w:color w:val="000000"/>
                <w:sz w:val="24"/>
                <w:szCs w:val="24"/>
              </w:rPr>
            </w:pPr>
            <w:r w:rsidRPr="00CA529F">
              <w:rPr>
                <w:rFonts w:ascii="Times New Roman" w:hAnsi="Times New Roman" w:cs="Times New Roman"/>
                <w:b/>
                <w:color w:val="000000"/>
                <w:sz w:val="24"/>
                <w:szCs w:val="24"/>
              </w:rPr>
              <w:t>Organic Chemistry - III</w:t>
            </w:r>
          </w:p>
          <w:p w:rsidR="00850988" w:rsidRPr="00C3772F" w:rsidRDefault="00850988" w:rsidP="00F84FED">
            <w:pPr>
              <w:widowControl w:val="0"/>
              <w:autoSpaceDE w:val="0"/>
              <w:autoSpaceDN w:val="0"/>
              <w:adjustRightInd w:val="0"/>
              <w:snapToGrid w:val="0"/>
              <w:spacing w:after="0" w:line="360" w:lineRule="auto"/>
              <w:rPr>
                <w:rFonts w:ascii="Times New Roman" w:hAnsi="Times New Roman" w:cs="Times New Roman"/>
                <w:sz w:val="24"/>
                <w:szCs w:val="24"/>
              </w:rPr>
            </w:pPr>
            <w:r w:rsidRPr="00C3772F">
              <w:rPr>
                <w:rFonts w:ascii="Times New Roman" w:eastAsia="Times New Roman" w:hAnsi="Times New Roman" w:cs="Times New Roman"/>
                <w:sz w:val="24"/>
              </w:rPr>
              <w:t xml:space="preserve">Organic </w:t>
            </w:r>
            <w:r>
              <w:rPr>
                <w:rFonts w:ascii="Times New Roman" w:eastAsia="Times New Roman" w:hAnsi="Times New Roman" w:cs="Times New Roman"/>
                <w:sz w:val="24"/>
              </w:rPr>
              <w:t>S</w:t>
            </w:r>
            <w:r w:rsidRPr="00C3772F">
              <w:rPr>
                <w:rFonts w:ascii="Times New Roman" w:eastAsia="Times New Roman" w:hAnsi="Times New Roman" w:cs="Times New Roman"/>
                <w:sz w:val="24"/>
              </w:rPr>
              <w:t xml:space="preserve">pectroscopy </w:t>
            </w:r>
            <w:r>
              <w:rPr>
                <w:rFonts w:ascii="Times New Roman" w:eastAsia="Times New Roman" w:hAnsi="Times New Roman" w:cs="Times New Roman"/>
                <w:sz w:val="24"/>
              </w:rPr>
              <w:t>and</w:t>
            </w:r>
            <w:r w:rsidRPr="00C3772F">
              <w:rPr>
                <w:rFonts w:ascii="Times New Roman" w:eastAsia="Times New Roman" w:hAnsi="Times New Roman" w:cs="Times New Roman"/>
                <w:sz w:val="24"/>
              </w:rPr>
              <w:t xml:space="preserve"> </w:t>
            </w:r>
            <w:r>
              <w:rPr>
                <w:rFonts w:ascii="Times New Roman" w:eastAsia="Times New Roman" w:hAnsi="Times New Roman" w:cs="Times New Roman"/>
                <w:sz w:val="24"/>
              </w:rPr>
              <w:t>P</w:t>
            </w:r>
            <w:r w:rsidRPr="00C3772F">
              <w:rPr>
                <w:rFonts w:ascii="Times New Roman" w:eastAsia="Times New Roman" w:hAnsi="Times New Roman" w:cs="Times New Roman"/>
                <w:sz w:val="24"/>
              </w:rPr>
              <w:t>hotochemistry</w:t>
            </w:r>
          </w:p>
        </w:tc>
        <w:tc>
          <w:tcPr>
            <w:tcW w:w="900" w:type="dxa"/>
            <w:gridSpan w:val="3"/>
            <w:shd w:val="clear" w:color="auto" w:fill="auto"/>
            <w:vAlign w:val="center"/>
          </w:tcPr>
          <w:p w:rsidR="00850988" w:rsidRPr="00321F82" w:rsidRDefault="00850988" w:rsidP="00F84FED">
            <w:pPr>
              <w:spacing w:after="0" w:line="360" w:lineRule="auto"/>
              <w:jc w:val="center"/>
              <w:rPr>
                <w:rFonts w:ascii="Times New Roman" w:hAnsi="Times New Roman" w:cs="Times New Roman"/>
                <w:b/>
                <w:sz w:val="24"/>
                <w:szCs w:val="24"/>
              </w:rPr>
            </w:pPr>
            <w:r w:rsidRPr="00321F82">
              <w:rPr>
                <w:rFonts w:ascii="Times New Roman" w:hAnsi="Times New Roman" w:cs="Times New Roman"/>
                <w:b/>
                <w:sz w:val="24"/>
                <w:szCs w:val="24"/>
              </w:rPr>
              <w:t>4</w:t>
            </w:r>
          </w:p>
        </w:tc>
        <w:tc>
          <w:tcPr>
            <w:tcW w:w="1004" w:type="dxa"/>
            <w:gridSpan w:val="3"/>
            <w:shd w:val="clear" w:color="auto" w:fill="auto"/>
            <w:vAlign w:val="center"/>
          </w:tcPr>
          <w:p w:rsidR="00850988" w:rsidRPr="00321F82" w:rsidRDefault="00850988" w:rsidP="000102EC">
            <w:pPr>
              <w:spacing w:after="0"/>
              <w:jc w:val="center"/>
              <w:rPr>
                <w:rFonts w:ascii="Times New Roman" w:hAnsi="Times New Roman" w:cs="Times New Roman"/>
                <w:b/>
                <w:sz w:val="24"/>
                <w:szCs w:val="24"/>
              </w:rPr>
            </w:pPr>
            <w:r w:rsidRPr="00321F82">
              <w:rPr>
                <w:rFonts w:ascii="Times New Roman" w:hAnsi="Times New Roman" w:cs="Times New Roman"/>
                <w:b/>
                <w:sz w:val="24"/>
                <w:szCs w:val="24"/>
              </w:rPr>
              <w:t>65</w:t>
            </w:r>
          </w:p>
        </w:tc>
        <w:tc>
          <w:tcPr>
            <w:tcW w:w="1217" w:type="dxa"/>
            <w:gridSpan w:val="3"/>
            <w:shd w:val="clear" w:color="auto" w:fill="auto"/>
            <w:vAlign w:val="center"/>
          </w:tcPr>
          <w:p w:rsidR="00850988" w:rsidRPr="00C3772F" w:rsidRDefault="00850988" w:rsidP="000102EC">
            <w:pPr>
              <w:spacing w:after="0"/>
              <w:jc w:val="center"/>
              <w:rPr>
                <w:rFonts w:ascii="Times New Roman" w:hAnsi="Times New Roman" w:cs="Times New Roman"/>
                <w:sz w:val="24"/>
                <w:szCs w:val="24"/>
              </w:rPr>
            </w:pPr>
          </w:p>
        </w:tc>
        <w:tc>
          <w:tcPr>
            <w:tcW w:w="630" w:type="dxa"/>
            <w:gridSpan w:val="4"/>
            <w:shd w:val="clear" w:color="auto" w:fill="auto"/>
            <w:vAlign w:val="center"/>
          </w:tcPr>
          <w:p w:rsidR="00850988" w:rsidRPr="000102EC" w:rsidRDefault="00850988" w:rsidP="000102EC">
            <w:pPr>
              <w:spacing w:after="0"/>
              <w:jc w:val="center"/>
              <w:rPr>
                <w:rFonts w:ascii="Times New Roman" w:hAnsi="Times New Roman" w:cs="Times New Roman"/>
                <w:b/>
                <w:sz w:val="24"/>
                <w:szCs w:val="24"/>
              </w:rPr>
            </w:pPr>
            <w:r w:rsidRPr="000102EC">
              <w:rPr>
                <w:rFonts w:ascii="Times New Roman" w:hAnsi="Times New Roman" w:cs="Times New Roman"/>
                <w:b/>
                <w:sz w:val="24"/>
                <w:szCs w:val="24"/>
              </w:rPr>
              <w:t>25</w:t>
            </w:r>
          </w:p>
        </w:tc>
        <w:tc>
          <w:tcPr>
            <w:tcW w:w="697" w:type="dxa"/>
            <w:gridSpan w:val="4"/>
            <w:shd w:val="clear" w:color="auto" w:fill="auto"/>
            <w:vAlign w:val="center"/>
          </w:tcPr>
          <w:p w:rsidR="00850988" w:rsidRPr="000102EC" w:rsidRDefault="00850988" w:rsidP="000102EC">
            <w:pPr>
              <w:spacing w:after="0"/>
              <w:jc w:val="center"/>
              <w:rPr>
                <w:rFonts w:ascii="Times New Roman" w:hAnsi="Times New Roman" w:cs="Times New Roman"/>
                <w:b/>
                <w:sz w:val="24"/>
                <w:szCs w:val="24"/>
              </w:rPr>
            </w:pPr>
            <w:r w:rsidRPr="000102EC">
              <w:rPr>
                <w:rFonts w:ascii="Times New Roman" w:hAnsi="Times New Roman" w:cs="Times New Roman"/>
                <w:b/>
                <w:sz w:val="24"/>
                <w:szCs w:val="24"/>
              </w:rPr>
              <w:t>75</w:t>
            </w:r>
          </w:p>
        </w:tc>
        <w:tc>
          <w:tcPr>
            <w:tcW w:w="1132" w:type="dxa"/>
            <w:gridSpan w:val="4"/>
            <w:shd w:val="clear" w:color="auto" w:fill="auto"/>
            <w:vAlign w:val="center"/>
          </w:tcPr>
          <w:p w:rsidR="00850988" w:rsidRPr="000102EC" w:rsidRDefault="00850988" w:rsidP="000102EC">
            <w:pPr>
              <w:spacing w:after="0"/>
              <w:jc w:val="center"/>
              <w:rPr>
                <w:rFonts w:ascii="Times New Roman" w:hAnsi="Times New Roman" w:cs="Times New Roman"/>
                <w:b/>
                <w:sz w:val="24"/>
                <w:szCs w:val="24"/>
              </w:rPr>
            </w:pPr>
            <w:r w:rsidRPr="000102EC">
              <w:rPr>
                <w:rFonts w:ascii="Times New Roman" w:hAnsi="Times New Roman" w:cs="Times New Roman"/>
                <w:b/>
                <w:sz w:val="24"/>
                <w:szCs w:val="24"/>
              </w:rPr>
              <w:t>100</w:t>
            </w:r>
          </w:p>
        </w:tc>
      </w:tr>
      <w:tr w:rsidR="00850988" w:rsidRPr="00C3772F" w:rsidTr="00850988">
        <w:tc>
          <w:tcPr>
            <w:tcW w:w="1710" w:type="dxa"/>
            <w:shd w:val="clear" w:color="auto" w:fill="auto"/>
            <w:vAlign w:val="center"/>
          </w:tcPr>
          <w:p w:rsidR="00850988" w:rsidRPr="00CA529F" w:rsidRDefault="00850988" w:rsidP="000102EC">
            <w:pPr>
              <w:widowControl w:val="0"/>
              <w:autoSpaceDE w:val="0"/>
              <w:autoSpaceDN w:val="0"/>
              <w:adjustRightInd w:val="0"/>
              <w:snapToGrid w:val="0"/>
              <w:spacing w:after="0"/>
              <w:jc w:val="center"/>
              <w:rPr>
                <w:rFonts w:ascii="Times New Roman" w:hAnsi="Times New Roman" w:cs="Times New Roman"/>
                <w:b/>
                <w:color w:val="000000"/>
                <w:sz w:val="24"/>
                <w:szCs w:val="24"/>
              </w:rPr>
            </w:pPr>
            <w:r w:rsidRPr="00CA529F">
              <w:rPr>
                <w:rFonts w:ascii="Times New Roman" w:hAnsi="Times New Roman" w:cs="Times New Roman"/>
                <w:b/>
                <w:color w:val="000000"/>
                <w:sz w:val="24"/>
                <w:szCs w:val="24"/>
              </w:rPr>
              <w:t>CHMA33B</w:t>
            </w:r>
          </w:p>
        </w:tc>
        <w:tc>
          <w:tcPr>
            <w:tcW w:w="3060" w:type="dxa"/>
            <w:gridSpan w:val="2"/>
            <w:shd w:val="clear" w:color="auto" w:fill="auto"/>
            <w:vAlign w:val="center"/>
          </w:tcPr>
          <w:p w:rsidR="00850988" w:rsidRPr="00CA529F" w:rsidRDefault="00850988" w:rsidP="00F84FED">
            <w:pPr>
              <w:widowControl w:val="0"/>
              <w:autoSpaceDE w:val="0"/>
              <w:autoSpaceDN w:val="0"/>
              <w:adjustRightInd w:val="0"/>
              <w:snapToGrid w:val="0"/>
              <w:spacing w:after="0" w:line="360" w:lineRule="auto"/>
              <w:rPr>
                <w:rFonts w:ascii="Times New Roman" w:hAnsi="Times New Roman" w:cs="Times New Roman"/>
                <w:b/>
                <w:color w:val="000000"/>
                <w:sz w:val="24"/>
                <w:szCs w:val="24"/>
              </w:rPr>
            </w:pPr>
            <w:r w:rsidRPr="00CA529F">
              <w:rPr>
                <w:rFonts w:ascii="Times New Roman" w:hAnsi="Times New Roman" w:cs="Times New Roman"/>
                <w:b/>
                <w:color w:val="000000"/>
                <w:sz w:val="24"/>
                <w:szCs w:val="24"/>
              </w:rPr>
              <w:t>Inorganic Chemistry - III</w:t>
            </w:r>
          </w:p>
          <w:p w:rsidR="00850988" w:rsidRPr="00AC6917" w:rsidRDefault="00850988" w:rsidP="00F84FED">
            <w:pPr>
              <w:widowControl w:val="0"/>
              <w:autoSpaceDE w:val="0"/>
              <w:autoSpaceDN w:val="0"/>
              <w:adjustRightInd w:val="0"/>
              <w:snapToGrid w:val="0"/>
              <w:spacing w:after="0" w:line="360" w:lineRule="auto"/>
              <w:rPr>
                <w:rFonts w:ascii="Times New Roman" w:hAnsi="Times New Roman" w:cs="Times New Roman"/>
                <w:color w:val="000000"/>
                <w:sz w:val="24"/>
                <w:szCs w:val="24"/>
              </w:rPr>
            </w:pPr>
            <w:r w:rsidRPr="00AC6917">
              <w:rPr>
                <w:rFonts w:ascii="Times New Roman" w:hAnsi="Times New Roman" w:cs="Times New Roman"/>
                <w:color w:val="000000"/>
                <w:sz w:val="24"/>
                <w:szCs w:val="24"/>
              </w:rPr>
              <w:t>Solid State and Nuclear Chemistry</w:t>
            </w:r>
          </w:p>
        </w:tc>
        <w:tc>
          <w:tcPr>
            <w:tcW w:w="900" w:type="dxa"/>
            <w:gridSpan w:val="3"/>
            <w:shd w:val="clear" w:color="auto" w:fill="auto"/>
            <w:vAlign w:val="center"/>
          </w:tcPr>
          <w:p w:rsidR="00850988" w:rsidRPr="00321F82" w:rsidRDefault="00850988" w:rsidP="00F84FED">
            <w:pPr>
              <w:spacing w:after="0" w:line="360" w:lineRule="auto"/>
              <w:jc w:val="center"/>
              <w:rPr>
                <w:rFonts w:ascii="Times New Roman" w:hAnsi="Times New Roman" w:cs="Times New Roman"/>
                <w:b/>
                <w:sz w:val="24"/>
                <w:szCs w:val="24"/>
              </w:rPr>
            </w:pPr>
            <w:r w:rsidRPr="00321F82">
              <w:rPr>
                <w:rFonts w:ascii="Times New Roman" w:hAnsi="Times New Roman" w:cs="Times New Roman"/>
                <w:b/>
                <w:sz w:val="24"/>
                <w:szCs w:val="24"/>
              </w:rPr>
              <w:t>4</w:t>
            </w:r>
          </w:p>
        </w:tc>
        <w:tc>
          <w:tcPr>
            <w:tcW w:w="1004" w:type="dxa"/>
            <w:gridSpan w:val="3"/>
            <w:shd w:val="clear" w:color="auto" w:fill="auto"/>
            <w:vAlign w:val="center"/>
          </w:tcPr>
          <w:p w:rsidR="00850988" w:rsidRPr="00321F82" w:rsidRDefault="00850988" w:rsidP="000102EC">
            <w:pPr>
              <w:spacing w:after="0"/>
              <w:jc w:val="center"/>
              <w:rPr>
                <w:rFonts w:ascii="Times New Roman" w:hAnsi="Times New Roman" w:cs="Times New Roman"/>
                <w:b/>
                <w:sz w:val="24"/>
                <w:szCs w:val="24"/>
              </w:rPr>
            </w:pPr>
            <w:r w:rsidRPr="00321F82">
              <w:rPr>
                <w:rFonts w:ascii="Times New Roman" w:hAnsi="Times New Roman" w:cs="Times New Roman"/>
                <w:b/>
                <w:sz w:val="24"/>
                <w:szCs w:val="24"/>
              </w:rPr>
              <w:t>60</w:t>
            </w:r>
          </w:p>
        </w:tc>
        <w:tc>
          <w:tcPr>
            <w:tcW w:w="1217" w:type="dxa"/>
            <w:gridSpan w:val="3"/>
            <w:shd w:val="clear" w:color="auto" w:fill="auto"/>
            <w:vAlign w:val="center"/>
          </w:tcPr>
          <w:p w:rsidR="00850988" w:rsidRPr="00C3772F" w:rsidRDefault="00850988" w:rsidP="000102EC">
            <w:pPr>
              <w:spacing w:after="0"/>
              <w:jc w:val="center"/>
              <w:rPr>
                <w:rFonts w:ascii="Times New Roman" w:hAnsi="Times New Roman" w:cs="Times New Roman"/>
                <w:sz w:val="24"/>
                <w:szCs w:val="24"/>
              </w:rPr>
            </w:pPr>
          </w:p>
        </w:tc>
        <w:tc>
          <w:tcPr>
            <w:tcW w:w="630" w:type="dxa"/>
            <w:gridSpan w:val="4"/>
            <w:shd w:val="clear" w:color="auto" w:fill="auto"/>
            <w:vAlign w:val="center"/>
          </w:tcPr>
          <w:p w:rsidR="00850988" w:rsidRPr="000102EC" w:rsidRDefault="00850988" w:rsidP="000102EC">
            <w:pPr>
              <w:spacing w:after="0"/>
              <w:jc w:val="center"/>
              <w:rPr>
                <w:rFonts w:ascii="Times New Roman" w:hAnsi="Times New Roman" w:cs="Times New Roman"/>
                <w:b/>
                <w:sz w:val="24"/>
                <w:szCs w:val="24"/>
              </w:rPr>
            </w:pPr>
            <w:r w:rsidRPr="000102EC">
              <w:rPr>
                <w:rFonts w:ascii="Times New Roman" w:hAnsi="Times New Roman" w:cs="Times New Roman"/>
                <w:b/>
                <w:sz w:val="24"/>
                <w:szCs w:val="24"/>
              </w:rPr>
              <w:t>25</w:t>
            </w:r>
          </w:p>
        </w:tc>
        <w:tc>
          <w:tcPr>
            <w:tcW w:w="697" w:type="dxa"/>
            <w:gridSpan w:val="4"/>
            <w:shd w:val="clear" w:color="auto" w:fill="auto"/>
            <w:vAlign w:val="center"/>
          </w:tcPr>
          <w:p w:rsidR="00850988" w:rsidRPr="000102EC" w:rsidRDefault="00850988" w:rsidP="000102EC">
            <w:pPr>
              <w:spacing w:after="0"/>
              <w:jc w:val="center"/>
              <w:rPr>
                <w:rFonts w:ascii="Times New Roman" w:hAnsi="Times New Roman" w:cs="Times New Roman"/>
                <w:b/>
                <w:sz w:val="24"/>
                <w:szCs w:val="24"/>
              </w:rPr>
            </w:pPr>
            <w:r w:rsidRPr="000102EC">
              <w:rPr>
                <w:rFonts w:ascii="Times New Roman" w:hAnsi="Times New Roman" w:cs="Times New Roman"/>
                <w:b/>
                <w:sz w:val="24"/>
                <w:szCs w:val="24"/>
              </w:rPr>
              <w:t>75</w:t>
            </w:r>
          </w:p>
        </w:tc>
        <w:tc>
          <w:tcPr>
            <w:tcW w:w="1132" w:type="dxa"/>
            <w:gridSpan w:val="4"/>
            <w:shd w:val="clear" w:color="auto" w:fill="auto"/>
            <w:vAlign w:val="center"/>
          </w:tcPr>
          <w:p w:rsidR="00850988" w:rsidRPr="000102EC" w:rsidRDefault="00850988" w:rsidP="000102EC">
            <w:pPr>
              <w:spacing w:after="0"/>
              <w:jc w:val="center"/>
              <w:rPr>
                <w:rFonts w:ascii="Times New Roman" w:hAnsi="Times New Roman" w:cs="Times New Roman"/>
                <w:b/>
                <w:sz w:val="24"/>
                <w:szCs w:val="24"/>
              </w:rPr>
            </w:pPr>
            <w:r w:rsidRPr="000102EC">
              <w:rPr>
                <w:rFonts w:ascii="Times New Roman" w:hAnsi="Times New Roman" w:cs="Times New Roman"/>
                <w:b/>
                <w:sz w:val="24"/>
                <w:szCs w:val="24"/>
              </w:rPr>
              <w:t>100</w:t>
            </w:r>
          </w:p>
        </w:tc>
      </w:tr>
      <w:tr w:rsidR="00850988" w:rsidRPr="00C3772F" w:rsidTr="00850988">
        <w:tc>
          <w:tcPr>
            <w:tcW w:w="1710" w:type="dxa"/>
            <w:shd w:val="clear" w:color="auto" w:fill="auto"/>
            <w:vAlign w:val="center"/>
          </w:tcPr>
          <w:p w:rsidR="00850988" w:rsidRPr="00CA529F" w:rsidRDefault="00850988" w:rsidP="000102EC">
            <w:pPr>
              <w:widowControl w:val="0"/>
              <w:autoSpaceDE w:val="0"/>
              <w:autoSpaceDN w:val="0"/>
              <w:adjustRightInd w:val="0"/>
              <w:snapToGrid w:val="0"/>
              <w:spacing w:after="0"/>
              <w:jc w:val="center"/>
              <w:rPr>
                <w:rFonts w:ascii="Times New Roman" w:hAnsi="Times New Roman" w:cs="Times New Roman"/>
                <w:b/>
                <w:color w:val="000000"/>
                <w:sz w:val="24"/>
                <w:szCs w:val="24"/>
              </w:rPr>
            </w:pPr>
            <w:r w:rsidRPr="00CA529F">
              <w:rPr>
                <w:rFonts w:ascii="Times New Roman" w:hAnsi="Times New Roman" w:cs="Times New Roman"/>
                <w:b/>
                <w:color w:val="000000"/>
                <w:sz w:val="24"/>
                <w:szCs w:val="24"/>
              </w:rPr>
              <w:t>CHMA33C</w:t>
            </w:r>
          </w:p>
        </w:tc>
        <w:tc>
          <w:tcPr>
            <w:tcW w:w="3060" w:type="dxa"/>
            <w:gridSpan w:val="2"/>
            <w:shd w:val="clear" w:color="auto" w:fill="auto"/>
            <w:vAlign w:val="center"/>
          </w:tcPr>
          <w:p w:rsidR="00850988" w:rsidRPr="00CA529F" w:rsidRDefault="00850988" w:rsidP="00F84FED">
            <w:pPr>
              <w:widowControl w:val="0"/>
              <w:autoSpaceDE w:val="0"/>
              <w:autoSpaceDN w:val="0"/>
              <w:adjustRightInd w:val="0"/>
              <w:snapToGrid w:val="0"/>
              <w:spacing w:after="0" w:line="360" w:lineRule="auto"/>
              <w:rPr>
                <w:rFonts w:ascii="Times New Roman" w:hAnsi="Times New Roman" w:cs="Times New Roman"/>
                <w:b/>
                <w:color w:val="000000"/>
                <w:sz w:val="24"/>
                <w:szCs w:val="24"/>
              </w:rPr>
            </w:pPr>
            <w:r w:rsidRPr="00CA529F">
              <w:rPr>
                <w:rFonts w:ascii="Times New Roman" w:hAnsi="Times New Roman" w:cs="Times New Roman"/>
                <w:b/>
                <w:color w:val="000000"/>
                <w:sz w:val="24"/>
                <w:szCs w:val="24"/>
              </w:rPr>
              <w:t>Physical Chemistry - III</w:t>
            </w:r>
          </w:p>
          <w:p w:rsidR="00850988" w:rsidRPr="00AC6917" w:rsidRDefault="00850988" w:rsidP="00F84FED">
            <w:pPr>
              <w:widowControl w:val="0"/>
              <w:autoSpaceDE w:val="0"/>
              <w:autoSpaceDN w:val="0"/>
              <w:adjustRightInd w:val="0"/>
              <w:snapToGrid w:val="0"/>
              <w:spacing w:after="0" w:line="360" w:lineRule="auto"/>
              <w:rPr>
                <w:rFonts w:ascii="Times New Roman" w:hAnsi="Times New Roman" w:cs="Times New Roman"/>
                <w:color w:val="000000"/>
                <w:sz w:val="24"/>
                <w:szCs w:val="24"/>
              </w:rPr>
            </w:pPr>
            <w:r w:rsidRPr="00AC6917">
              <w:rPr>
                <w:rFonts w:ascii="Times New Roman" w:hAnsi="Times New Roman" w:cs="Times New Roman"/>
                <w:color w:val="000000"/>
                <w:sz w:val="24"/>
                <w:szCs w:val="24"/>
              </w:rPr>
              <w:t xml:space="preserve">Chemical </w:t>
            </w:r>
            <w:r>
              <w:rPr>
                <w:rFonts w:ascii="Times New Roman" w:hAnsi="Times New Roman" w:cs="Times New Roman"/>
                <w:color w:val="000000"/>
                <w:sz w:val="24"/>
                <w:szCs w:val="24"/>
              </w:rPr>
              <w:t>K</w:t>
            </w:r>
            <w:r w:rsidRPr="00AC6917">
              <w:rPr>
                <w:rFonts w:ascii="Times New Roman" w:hAnsi="Times New Roman" w:cs="Times New Roman"/>
                <w:color w:val="000000"/>
                <w:sz w:val="24"/>
                <w:szCs w:val="24"/>
              </w:rPr>
              <w:t xml:space="preserve">inetics and </w:t>
            </w:r>
            <w:r>
              <w:rPr>
                <w:rFonts w:ascii="Times New Roman" w:hAnsi="Times New Roman" w:cs="Times New Roman"/>
                <w:color w:val="000000"/>
                <w:sz w:val="24"/>
                <w:szCs w:val="24"/>
              </w:rPr>
              <w:t>S</w:t>
            </w:r>
            <w:r w:rsidRPr="00AC6917">
              <w:rPr>
                <w:rFonts w:ascii="Times New Roman" w:hAnsi="Times New Roman" w:cs="Times New Roman"/>
                <w:color w:val="000000"/>
                <w:sz w:val="24"/>
                <w:szCs w:val="24"/>
              </w:rPr>
              <w:t xml:space="preserve">urface </w:t>
            </w:r>
            <w:r>
              <w:rPr>
                <w:rFonts w:ascii="Times New Roman" w:hAnsi="Times New Roman" w:cs="Times New Roman"/>
                <w:color w:val="000000"/>
                <w:sz w:val="24"/>
                <w:szCs w:val="24"/>
              </w:rPr>
              <w:t>C</w:t>
            </w:r>
            <w:r w:rsidRPr="00AC6917">
              <w:rPr>
                <w:rFonts w:ascii="Times New Roman" w:hAnsi="Times New Roman" w:cs="Times New Roman"/>
                <w:color w:val="000000"/>
                <w:sz w:val="24"/>
                <w:szCs w:val="24"/>
              </w:rPr>
              <w:t>hemistry</w:t>
            </w:r>
          </w:p>
        </w:tc>
        <w:tc>
          <w:tcPr>
            <w:tcW w:w="900" w:type="dxa"/>
            <w:gridSpan w:val="3"/>
            <w:shd w:val="clear" w:color="auto" w:fill="auto"/>
            <w:vAlign w:val="center"/>
          </w:tcPr>
          <w:p w:rsidR="00850988" w:rsidRPr="00321F82" w:rsidRDefault="00850988" w:rsidP="00F84FED">
            <w:pPr>
              <w:spacing w:after="0" w:line="360" w:lineRule="auto"/>
              <w:jc w:val="center"/>
              <w:rPr>
                <w:rFonts w:ascii="Times New Roman" w:hAnsi="Times New Roman" w:cs="Times New Roman"/>
                <w:b/>
                <w:sz w:val="24"/>
                <w:szCs w:val="24"/>
              </w:rPr>
            </w:pPr>
            <w:r w:rsidRPr="00321F82">
              <w:rPr>
                <w:rFonts w:ascii="Times New Roman" w:hAnsi="Times New Roman" w:cs="Times New Roman"/>
                <w:b/>
                <w:sz w:val="24"/>
                <w:szCs w:val="24"/>
              </w:rPr>
              <w:t>4</w:t>
            </w:r>
          </w:p>
        </w:tc>
        <w:tc>
          <w:tcPr>
            <w:tcW w:w="1004" w:type="dxa"/>
            <w:gridSpan w:val="3"/>
            <w:shd w:val="clear" w:color="auto" w:fill="auto"/>
            <w:vAlign w:val="center"/>
          </w:tcPr>
          <w:p w:rsidR="00850988" w:rsidRPr="00321F82" w:rsidRDefault="00850988" w:rsidP="000102EC">
            <w:pPr>
              <w:spacing w:after="0"/>
              <w:jc w:val="center"/>
              <w:rPr>
                <w:rFonts w:ascii="Times New Roman" w:hAnsi="Times New Roman" w:cs="Times New Roman"/>
                <w:b/>
                <w:sz w:val="24"/>
                <w:szCs w:val="24"/>
              </w:rPr>
            </w:pPr>
            <w:r w:rsidRPr="00321F82">
              <w:rPr>
                <w:rFonts w:ascii="Times New Roman" w:hAnsi="Times New Roman" w:cs="Times New Roman"/>
                <w:b/>
                <w:sz w:val="24"/>
                <w:szCs w:val="24"/>
              </w:rPr>
              <w:t>60</w:t>
            </w:r>
          </w:p>
        </w:tc>
        <w:tc>
          <w:tcPr>
            <w:tcW w:w="1217" w:type="dxa"/>
            <w:gridSpan w:val="3"/>
            <w:shd w:val="clear" w:color="auto" w:fill="auto"/>
            <w:vAlign w:val="center"/>
          </w:tcPr>
          <w:p w:rsidR="00850988" w:rsidRPr="00C3772F" w:rsidRDefault="00850988" w:rsidP="000102EC">
            <w:pPr>
              <w:spacing w:after="0"/>
              <w:jc w:val="center"/>
              <w:rPr>
                <w:rFonts w:ascii="Times New Roman" w:hAnsi="Times New Roman" w:cs="Times New Roman"/>
                <w:sz w:val="24"/>
                <w:szCs w:val="24"/>
              </w:rPr>
            </w:pPr>
          </w:p>
        </w:tc>
        <w:tc>
          <w:tcPr>
            <w:tcW w:w="630" w:type="dxa"/>
            <w:gridSpan w:val="4"/>
            <w:shd w:val="clear" w:color="auto" w:fill="auto"/>
            <w:vAlign w:val="center"/>
          </w:tcPr>
          <w:p w:rsidR="00850988" w:rsidRPr="000102EC" w:rsidRDefault="00850988" w:rsidP="000102EC">
            <w:pPr>
              <w:spacing w:after="0"/>
              <w:jc w:val="center"/>
              <w:rPr>
                <w:rFonts w:ascii="Times New Roman" w:hAnsi="Times New Roman" w:cs="Times New Roman"/>
                <w:b/>
                <w:sz w:val="24"/>
                <w:szCs w:val="24"/>
              </w:rPr>
            </w:pPr>
            <w:r w:rsidRPr="000102EC">
              <w:rPr>
                <w:rFonts w:ascii="Times New Roman" w:hAnsi="Times New Roman" w:cs="Times New Roman"/>
                <w:b/>
                <w:sz w:val="24"/>
                <w:szCs w:val="24"/>
              </w:rPr>
              <w:t>25</w:t>
            </w:r>
          </w:p>
        </w:tc>
        <w:tc>
          <w:tcPr>
            <w:tcW w:w="697" w:type="dxa"/>
            <w:gridSpan w:val="4"/>
            <w:shd w:val="clear" w:color="auto" w:fill="auto"/>
            <w:vAlign w:val="center"/>
          </w:tcPr>
          <w:p w:rsidR="00850988" w:rsidRPr="000102EC" w:rsidRDefault="00850988" w:rsidP="000102EC">
            <w:pPr>
              <w:spacing w:after="0"/>
              <w:jc w:val="center"/>
              <w:rPr>
                <w:rFonts w:ascii="Times New Roman" w:hAnsi="Times New Roman" w:cs="Times New Roman"/>
                <w:b/>
                <w:sz w:val="24"/>
                <w:szCs w:val="24"/>
              </w:rPr>
            </w:pPr>
            <w:r w:rsidRPr="000102EC">
              <w:rPr>
                <w:rFonts w:ascii="Times New Roman" w:hAnsi="Times New Roman" w:cs="Times New Roman"/>
                <w:b/>
                <w:sz w:val="24"/>
                <w:szCs w:val="24"/>
              </w:rPr>
              <w:t>75</w:t>
            </w:r>
          </w:p>
        </w:tc>
        <w:tc>
          <w:tcPr>
            <w:tcW w:w="1132" w:type="dxa"/>
            <w:gridSpan w:val="4"/>
            <w:shd w:val="clear" w:color="auto" w:fill="auto"/>
            <w:vAlign w:val="center"/>
          </w:tcPr>
          <w:p w:rsidR="00850988" w:rsidRPr="000102EC" w:rsidRDefault="00850988" w:rsidP="000102EC">
            <w:pPr>
              <w:spacing w:after="0"/>
              <w:jc w:val="center"/>
              <w:rPr>
                <w:rFonts w:ascii="Times New Roman" w:hAnsi="Times New Roman" w:cs="Times New Roman"/>
                <w:b/>
                <w:sz w:val="24"/>
                <w:szCs w:val="24"/>
              </w:rPr>
            </w:pPr>
            <w:r w:rsidRPr="000102EC">
              <w:rPr>
                <w:rFonts w:ascii="Times New Roman" w:hAnsi="Times New Roman" w:cs="Times New Roman"/>
                <w:b/>
                <w:sz w:val="24"/>
                <w:szCs w:val="24"/>
              </w:rPr>
              <w:t>100</w:t>
            </w:r>
          </w:p>
        </w:tc>
      </w:tr>
      <w:tr w:rsidR="00850988" w:rsidRPr="00C3772F" w:rsidTr="00850988">
        <w:tc>
          <w:tcPr>
            <w:tcW w:w="1710" w:type="dxa"/>
            <w:shd w:val="clear" w:color="auto" w:fill="auto"/>
            <w:vAlign w:val="center"/>
          </w:tcPr>
          <w:p w:rsidR="00850988" w:rsidRPr="00CA529F" w:rsidRDefault="00850988" w:rsidP="000102EC">
            <w:pPr>
              <w:widowControl w:val="0"/>
              <w:autoSpaceDE w:val="0"/>
              <w:autoSpaceDN w:val="0"/>
              <w:adjustRightInd w:val="0"/>
              <w:snapToGrid w:val="0"/>
              <w:spacing w:after="0"/>
              <w:jc w:val="center"/>
              <w:rPr>
                <w:rFonts w:ascii="Times New Roman" w:hAnsi="Times New Roman" w:cs="Times New Roman"/>
                <w:b/>
                <w:color w:val="000000"/>
                <w:sz w:val="24"/>
                <w:szCs w:val="24"/>
              </w:rPr>
            </w:pPr>
            <w:r w:rsidRPr="00CA529F">
              <w:rPr>
                <w:rFonts w:ascii="Times New Roman" w:hAnsi="Times New Roman" w:cs="Times New Roman"/>
                <w:b/>
                <w:color w:val="000000"/>
                <w:sz w:val="24"/>
                <w:szCs w:val="24"/>
              </w:rPr>
              <w:t>CHMA3EA</w:t>
            </w:r>
          </w:p>
        </w:tc>
        <w:tc>
          <w:tcPr>
            <w:tcW w:w="3060" w:type="dxa"/>
            <w:gridSpan w:val="2"/>
            <w:shd w:val="clear" w:color="auto" w:fill="auto"/>
            <w:vAlign w:val="center"/>
          </w:tcPr>
          <w:p w:rsidR="00850988" w:rsidRPr="00CA529F" w:rsidRDefault="00850988" w:rsidP="00F84FED">
            <w:pPr>
              <w:widowControl w:val="0"/>
              <w:autoSpaceDE w:val="0"/>
              <w:autoSpaceDN w:val="0"/>
              <w:adjustRightInd w:val="0"/>
              <w:snapToGrid w:val="0"/>
              <w:spacing w:after="0" w:line="360" w:lineRule="auto"/>
              <w:rPr>
                <w:rFonts w:ascii="Times New Roman" w:hAnsi="Times New Roman" w:cs="Times New Roman"/>
                <w:b/>
                <w:color w:val="000000"/>
                <w:sz w:val="24"/>
                <w:szCs w:val="24"/>
              </w:rPr>
            </w:pPr>
            <w:r w:rsidRPr="00CA529F">
              <w:rPr>
                <w:rFonts w:ascii="Times New Roman" w:hAnsi="Times New Roman" w:cs="Times New Roman"/>
                <w:b/>
                <w:color w:val="000000"/>
                <w:sz w:val="24"/>
                <w:szCs w:val="24"/>
              </w:rPr>
              <w:t>Elective - VII</w:t>
            </w:r>
          </w:p>
          <w:p w:rsidR="00850988" w:rsidRPr="00FE7550" w:rsidRDefault="00850988" w:rsidP="00F84FED">
            <w:pPr>
              <w:widowControl w:val="0"/>
              <w:autoSpaceDE w:val="0"/>
              <w:autoSpaceDN w:val="0"/>
              <w:adjustRightInd w:val="0"/>
              <w:snapToGrid w:val="0"/>
              <w:spacing w:after="0" w:line="360" w:lineRule="auto"/>
              <w:rPr>
                <w:rFonts w:ascii="Times New Roman" w:hAnsi="Times New Roman" w:cs="Times New Roman"/>
                <w:color w:val="000000"/>
                <w:sz w:val="24"/>
                <w:szCs w:val="24"/>
              </w:rPr>
            </w:pPr>
            <w:r w:rsidRPr="00FE7550">
              <w:rPr>
                <w:rFonts w:ascii="Times New Roman" w:hAnsi="Times New Roman" w:cs="Times New Roman"/>
                <w:color w:val="000000"/>
                <w:sz w:val="24"/>
                <w:szCs w:val="24"/>
              </w:rPr>
              <w:t xml:space="preserve">Bio-organic </w:t>
            </w:r>
            <w:r>
              <w:rPr>
                <w:rFonts w:ascii="Times New Roman" w:hAnsi="Times New Roman" w:cs="Times New Roman"/>
                <w:color w:val="000000"/>
                <w:sz w:val="24"/>
                <w:szCs w:val="24"/>
              </w:rPr>
              <w:t>C</w:t>
            </w:r>
            <w:r w:rsidRPr="00FE7550">
              <w:rPr>
                <w:rFonts w:ascii="Times New Roman" w:hAnsi="Times New Roman" w:cs="Times New Roman"/>
                <w:color w:val="000000"/>
                <w:sz w:val="24"/>
                <w:szCs w:val="24"/>
              </w:rPr>
              <w:t>hemistry</w:t>
            </w:r>
          </w:p>
        </w:tc>
        <w:tc>
          <w:tcPr>
            <w:tcW w:w="900" w:type="dxa"/>
            <w:gridSpan w:val="3"/>
            <w:shd w:val="clear" w:color="auto" w:fill="auto"/>
            <w:vAlign w:val="center"/>
          </w:tcPr>
          <w:p w:rsidR="00850988" w:rsidRPr="00321F82" w:rsidRDefault="00850988" w:rsidP="00F84FED">
            <w:pPr>
              <w:spacing w:after="0" w:line="360" w:lineRule="auto"/>
              <w:jc w:val="center"/>
              <w:rPr>
                <w:rFonts w:ascii="Times New Roman" w:hAnsi="Times New Roman" w:cs="Times New Roman"/>
                <w:b/>
                <w:sz w:val="24"/>
                <w:szCs w:val="24"/>
              </w:rPr>
            </w:pPr>
            <w:r w:rsidRPr="00321F82">
              <w:rPr>
                <w:rFonts w:ascii="Times New Roman" w:hAnsi="Times New Roman" w:cs="Times New Roman"/>
                <w:b/>
                <w:sz w:val="24"/>
                <w:szCs w:val="24"/>
              </w:rPr>
              <w:t>4</w:t>
            </w:r>
          </w:p>
        </w:tc>
        <w:tc>
          <w:tcPr>
            <w:tcW w:w="1004" w:type="dxa"/>
            <w:gridSpan w:val="3"/>
            <w:shd w:val="clear" w:color="auto" w:fill="auto"/>
            <w:vAlign w:val="center"/>
          </w:tcPr>
          <w:p w:rsidR="00850988" w:rsidRPr="00321F82" w:rsidRDefault="00850988" w:rsidP="000102EC">
            <w:pPr>
              <w:spacing w:after="0"/>
              <w:jc w:val="center"/>
              <w:rPr>
                <w:rFonts w:ascii="Times New Roman" w:hAnsi="Times New Roman" w:cs="Times New Roman"/>
                <w:b/>
                <w:sz w:val="24"/>
                <w:szCs w:val="24"/>
              </w:rPr>
            </w:pPr>
            <w:r w:rsidRPr="00321F82">
              <w:rPr>
                <w:rFonts w:ascii="Times New Roman" w:hAnsi="Times New Roman" w:cs="Times New Roman"/>
                <w:b/>
                <w:sz w:val="24"/>
                <w:szCs w:val="24"/>
              </w:rPr>
              <w:t>60</w:t>
            </w:r>
          </w:p>
        </w:tc>
        <w:tc>
          <w:tcPr>
            <w:tcW w:w="1217" w:type="dxa"/>
            <w:gridSpan w:val="3"/>
            <w:shd w:val="clear" w:color="auto" w:fill="auto"/>
            <w:vAlign w:val="center"/>
          </w:tcPr>
          <w:p w:rsidR="00850988" w:rsidRPr="00C3772F" w:rsidRDefault="00850988" w:rsidP="000102EC">
            <w:pPr>
              <w:spacing w:after="0"/>
              <w:jc w:val="center"/>
              <w:rPr>
                <w:rFonts w:ascii="Times New Roman" w:hAnsi="Times New Roman" w:cs="Times New Roman"/>
                <w:sz w:val="24"/>
                <w:szCs w:val="24"/>
              </w:rPr>
            </w:pPr>
          </w:p>
        </w:tc>
        <w:tc>
          <w:tcPr>
            <w:tcW w:w="630" w:type="dxa"/>
            <w:gridSpan w:val="4"/>
            <w:shd w:val="clear" w:color="auto" w:fill="auto"/>
            <w:vAlign w:val="center"/>
          </w:tcPr>
          <w:p w:rsidR="00850988" w:rsidRPr="000102EC" w:rsidRDefault="00850988" w:rsidP="000102EC">
            <w:pPr>
              <w:spacing w:after="0"/>
              <w:jc w:val="center"/>
              <w:rPr>
                <w:rFonts w:ascii="Times New Roman" w:hAnsi="Times New Roman" w:cs="Times New Roman"/>
                <w:b/>
                <w:sz w:val="24"/>
                <w:szCs w:val="24"/>
              </w:rPr>
            </w:pPr>
            <w:r w:rsidRPr="000102EC">
              <w:rPr>
                <w:rFonts w:ascii="Times New Roman" w:hAnsi="Times New Roman" w:cs="Times New Roman"/>
                <w:b/>
                <w:sz w:val="24"/>
                <w:szCs w:val="24"/>
              </w:rPr>
              <w:t>25</w:t>
            </w:r>
          </w:p>
        </w:tc>
        <w:tc>
          <w:tcPr>
            <w:tcW w:w="697" w:type="dxa"/>
            <w:gridSpan w:val="4"/>
            <w:shd w:val="clear" w:color="auto" w:fill="auto"/>
            <w:vAlign w:val="center"/>
          </w:tcPr>
          <w:p w:rsidR="00850988" w:rsidRPr="000102EC" w:rsidRDefault="00850988" w:rsidP="000102EC">
            <w:pPr>
              <w:spacing w:after="0"/>
              <w:jc w:val="center"/>
              <w:rPr>
                <w:rFonts w:ascii="Times New Roman" w:hAnsi="Times New Roman" w:cs="Times New Roman"/>
                <w:b/>
                <w:sz w:val="24"/>
                <w:szCs w:val="24"/>
              </w:rPr>
            </w:pPr>
            <w:r w:rsidRPr="000102EC">
              <w:rPr>
                <w:rFonts w:ascii="Times New Roman" w:hAnsi="Times New Roman" w:cs="Times New Roman"/>
                <w:b/>
                <w:sz w:val="24"/>
                <w:szCs w:val="24"/>
              </w:rPr>
              <w:t>75</w:t>
            </w:r>
          </w:p>
        </w:tc>
        <w:tc>
          <w:tcPr>
            <w:tcW w:w="1132" w:type="dxa"/>
            <w:gridSpan w:val="4"/>
            <w:shd w:val="clear" w:color="auto" w:fill="auto"/>
            <w:vAlign w:val="center"/>
          </w:tcPr>
          <w:p w:rsidR="00850988" w:rsidRPr="000102EC" w:rsidRDefault="00850988" w:rsidP="000102EC">
            <w:pPr>
              <w:spacing w:after="0"/>
              <w:jc w:val="center"/>
              <w:rPr>
                <w:rFonts w:ascii="Times New Roman" w:hAnsi="Times New Roman" w:cs="Times New Roman"/>
                <w:b/>
                <w:sz w:val="24"/>
                <w:szCs w:val="24"/>
              </w:rPr>
            </w:pPr>
            <w:r w:rsidRPr="000102EC">
              <w:rPr>
                <w:rFonts w:ascii="Times New Roman" w:hAnsi="Times New Roman" w:cs="Times New Roman"/>
                <w:b/>
                <w:sz w:val="24"/>
                <w:szCs w:val="24"/>
              </w:rPr>
              <w:t>100</w:t>
            </w:r>
          </w:p>
        </w:tc>
      </w:tr>
      <w:tr w:rsidR="00850988" w:rsidRPr="00C3772F" w:rsidTr="00850988">
        <w:tc>
          <w:tcPr>
            <w:tcW w:w="1710" w:type="dxa"/>
            <w:shd w:val="clear" w:color="auto" w:fill="auto"/>
            <w:vAlign w:val="center"/>
          </w:tcPr>
          <w:p w:rsidR="00850988" w:rsidRPr="00CA529F" w:rsidRDefault="00850988" w:rsidP="000102EC">
            <w:pPr>
              <w:widowControl w:val="0"/>
              <w:autoSpaceDE w:val="0"/>
              <w:autoSpaceDN w:val="0"/>
              <w:adjustRightInd w:val="0"/>
              <w:snapToGrid w:val="0"/>
              <w:spacing w:after="0"/>
              <w:jc w:val="center"/>
              <w:rPr>
                <w:rFonts w:ascii="Times New Roman" w:hAnsi="Times New Roman" w:cs="Times New Roman"/>
                <w:b/>
                <w:color w:val="000000"/>
                <w:sz w:val="24"/>
                <w:szCs w:val="24"/>
              </w:rPr>
            </w:pPr>
            <w:r w:rsidRPr="00CA529F">
              <w:rPr>
                <w:rFonts w:ascii="Times New Roman" w:hAnsi="Times New Roman" w:cs="Times New Roman"/>
                <w:b/>
                <w:color w:val="000000"/>
                <w:sz w:val="24"/>
                <w:szCs w:val="24"/>
              </w:rPr>
              <w:t>CHMA3EB</w:t>
            </w:r>
          </w:p>
        </w:tc>
        <w:tc>
          <w:tcPr>
            <w:tcW w:w="3060" w:type="dxa"/>
            <w:gridSpan w:val="2"/>
            <w:shd w:val="clear" w:color="auto" w:fill="auto"/>
            <w:vAlign w:val="center"/>
          </w:tcPr>
          <w:p w:rsidR="00850988" w:rsidRPr="00CA529F" w:rsidRDefault="00850988" w:rsidP="00F84FED">
            <w:pPr>
              <w:widowControl w:val="0"/>
              <w:autoSpaceDE w:val="0"/>
              <w:autoSpaceDN w:val="0"/>
              <w:adjustRightInd w:val="0"/>
              <w:snapToGrid w:val="0"/>
              <w:spacing w:after="0" w:line="360" w:lineRule="auto"/>
              <w:rPr>
                <w:rFonts w:ascii="Times New Roman" w:hAnsi="Times New Roman" w:cs="Times New Roman"/>
                <w:b/>
                <w:color w:val="000000"/>
                <w:sz w:val="24"/>
                <w:szCs w:val="24"/>
              </w:rPr>
            </w:pPr>
            <w:r w:rsidRPr="00CA529F">
              <w:rPr>
                <w:rFonts w:ascii="Times New Roman" w:hAnsi="Times New Roman" w:cs="Times New Roman"/>
                <w:b/>
                <w:color w:val="000000"/>
                <w:sz w:val="24"/>
                <w:szCs w:val="24"/>
              </w:rPr>
              <w:t>Elective - VIII</w:t>
            </w:r>
          </w:p>
          <w:p w:rsidR="00850988" w:rsidRPr="00FE7550" w:rsidRDefault="00850988" w:rsidP="00F84FED">
            <w:pPr>
              <w:widowControl w:val="0"/>
              <w:autoSpaceDE w:val="0"/>
              <w:autoSpaceDN w:val="0"/>
              <w:adjustRightInd w:val="0"/>
              <w:snapToGrid w:val="0"/>
              <w:spacing w:after="0" w:line="360" w:lineRule="auto"/>
              <w:rPr>
                <w:rFonts w:ascii="Times New Roman" w:hAnsi="Times New Roman" w:cs="Times New Roman"/>
                <w:color w:val="000000"/>
                <w:sz w:val="24"/>
                <w:szCs w:val="24"/>
              </w:rPr>
            </w:pPr>
            <w:r w:rsidRPr="00FE7550">
              <w:rPr>
                <w:rFonts w:ascii="Times New Roman" w:hAnsi="Times New Roman" w:cs="Times New Roman"/>
                <w:color w:val="000000"/>
                <w:sz w:val="24"/>
                <w:szCs w:val="24"/>
              </w:rPr>
              <w:t xml:space="preserve">Industrial </w:t>
            </w:r>
            <w:r>
              <w:rPr>
                <w:rFonts w:ascii="Times New Roman" w:hAnsi="Times New Roman" w:cs="Times New Roman"/>
                <w:color w:val="000000"/>
                <w:sz w:val="24"/>
                <w:szCs w:val="24"/>
              </w:rPr>
              <w:t>O</w:t>
            </w:r>
            <w:r w:rsidRPr="00FE7550">
              <w:rPr>
                <w:rFonts w:ascii="Times New Roman" w:hAnsi="Times New Roman" w:cs="Times New Roman"/>
                <w:color w:val="000000"/>
                <w:sz w:val="24"/>
                <w:szCs w:val="24"/>
              </w:rPr>
              <w:t xml:space="preserve">rganic </w:t>
            </w:r>
            <w:r>
              <w:rPr>
                <w:rFonts w:ascii="Times New Roman" w:hAnsi="Times New Roman" w:cs="Times New Roman"/>
                <w:color w:val="000000"/>
                <w:sz w:val="24"/>
                <w:szCs w:val="24"/>
              </w:rPr>
              <w:t>C</w:t>
            </w:r>
            <w:r w:rsidRPr="00FE7550">
              <w:rPr>
                <w:rFonts w:ascii="Times New Roman" w:hAnsi="Times New Roman" w:cs="Times New Roman"/>
                <w:color w:val="000000"/>
                <w:sz w:val="24"/>
                <w:szCs w:val="24"/>
              </w:rPr>
              <w:t>hemistry</w:t>
            </w:r>
          </w:p>
        </w:tc>
        <w:tc>
          <w:tcPr>
            <w:tcW w:w="900" w:type="dxa"/>
            <w:gridSpan w:val="3"/>
            <w:shd w:val="clear" w:color="auto" w:fill="auto"/>
            <w:vAlign w:val="center"/>
          </w:tcPr>
          <w:p w:rsidR="00850988" w:rsidRPr="00321F82" w:rsidRDefault="00850988" w:rsidP="00F84FED">
            <w:pPr>
              <w:spacing w:after="0" w:line="360" w:lineRule="auto"/>
              <w:jc w:val="center"/>
              <w:rPr>
                <w:rFonts w:ascii="Times New Roman" w:hAnsi="Times New Roman" w:cs="Times New Roman"/>
                <w:b/>
                <w:sz w:val="24"/>
                <w:szCs w:val="24"/>
              </w:rPr>
            </w:pPr>
            <w:r w:rsidRPr="00321F82">
              <w:rPr>
                <w:rFonts w:ascii="Times New Roman" w:hAnsi="Times New Roman" w:cs="Times New Roman"/>
                <w:b/>
                <w:sz w:val="24"/>
                <w:szCs w:val="24"/>
              </w:rPr>
              <w:t>4</w:t>
            </w:r>
          </w:p>
        </w:tc>
        <w:tc>
          <w:tcPr>
            <w:tcW w:w="1004" w:type="dxa"/>
            <w:gridSpan w:val="3"/>
            <w:shd w:val="clear" w:color="auto" w:fill="auto"/>
            <w:vAlign w:val="center"/>
          </w:tcPr>
          <w:p w:rsidR="00850988" w:rsidRPr="00321F82" w:rsidRDefault="00850988" w:rsidP="000102EC">
            <w:pPr>
              <w:spacing w:after="0"/>
              <w:jc w:val="center"/>
              <w:rPr>
                <w:rFonts w:ascii="Times New Roman" w:hAnsi="Times New Roman" w:cs="Times New Roman"/>
                <w:b/>
                <w:sz w:val="24"/>
                <w:szCs w:val="24"/>
              </w:rPr>
            </w:pPr>
            <w:r w:rsidRPr="00321F82">
              <w:rPr>
                <w:rFonts w:ascii="Times New Roman" w:hAnsi="Times New Roman" w:cs="Times New Roman"/>
                <w:b/>
                <w:sz w:val="24"/>
                <w:szCs w:val="24"/>
              </w:rPr>
              <w:t>60</w:t>
            </w:r>
          </w:p>
        </w:tc>
        <w:tc>
          <w:tcPr>
            <w:tcW w:w="1217" w:type="dxa"/>
            <w:gridSpan w:val="3"/>
            <w:shd w:val="clear" w:color="auto" w:fill="auto"/>
            <w:vAlign w:val="center"/>
          </w:tcPr>
          <w:p w:rsidR="00850988" w:rsidRPr="00C3772F" w:rsidRDefault="00850988" w:rsidP="000102EC">
            <w:pPr>
              <w:spacing w:after="0"/>
              <w:jc w:val="center"/>
              <w:rPr>
                <w:rFonts w:ascii="Times New Roman" w:hAnsi="Times New Roman" w:cs="Times New Roman"/>
                <w:sz w:val="24"/>
                <w:szCs w:val="24"/>
              </w:rPr>
            </w:pPr>
          </w:p>
        </w:tc>
        <w:tc>
          <w:tcPr>
            <w:tcW w:w="630" w:type="dxa"/>
            <w:gridSpan w:val="4"/>
            <w:shd w:val="clear" w:color="auto" w:fill="auto"/>
            <w:vAlign w:val="center"/>
          </w:tcPr>
          <w:p w:rsidR="00850988" w:rsidRPr="000102EC" w:rsidRDefault="00850988" w:rsidP="000102EC">
            <w:pPr>
              <w:spacing w:after="0"/>
              <w:jc w:val="center"/>
              <w:rPr>
                <w:rFonts w:ascii="Times New Roman" w:hAnsi="Times New Roman" w:cs="Times New Roman"/>
                <w:b/>
                <w:sz w:val="24"/>
                <w:szCs w:val="24"/>
              </w:rPr>
            </w:pPr>
            <w:r w:rsidRPr="000102EC">
              <w:rPr>
                <w:rFonts w:ascii="Times New Roman" w:hAnsi="Times New Roman" w:cs="Times New Roman"/>
                <w:b/>
                <w:sz w:val="24"/>
                <w:szCs w:val="24"/>
              </w:rPr>
              <w:t>25</w:t>
            </w:r>
          </w:p>
        </w:tc>
        <w:tc>
          <w:tcPr>
            <w:tcW w:w="697" w:type="dxa"/>
            <w:gridSpan w:val="4"/>
            <w:shd w:val="clear" w:color="auto" w:fill="auto"/>
            <w:vAlign w:val="center"/>
          </w:tcPr>
          <w:p w:rsidR="00850988" w:rsidRPr="000102EC" w:rsidRDefault="00850988" w:rsidP="000102EC">
            <w:pPr>
              <w:spacing w:after="0"/>
              <w:jc w:val="center"/>
              <w:rPr>
                <w:rFonts w:ascii="Times New Roman" w:hAnsi="Times New Roman" w:cs="Times New Roman"/>
                <w:b/>
                <w:sz w:val="24"/>
                <w:szCs w:val="24"/>
              </w:rPr>
            </w:pPr>
            <w:r w:rsidRPr="000102EC">
              <w:rPr>
                <w:rFonts w:ascii="Times New Roman" w:hAnsi="Times New Roman" w:cs="Times New Roman"/>
                <w:b/>
                <w:sz w:val="24"/>
                <w:szCs w:val="24"/>
              </w:rPr>
              <w:t>75</w:t>
            </w:r>
          </w:p>
        </w:tc>
        <w:tc>
          <w:tcPr>
            <w:tcW w:w="1132" w:type="dxa"/>
            <w:gridSpan w:val="4"/>
            <w:shd w:val="clear" w:color="auto" w:fill="auto"/>
            <w:vAlign w:val="center"/>
          </w:tcPr>
          <w:p w:rsidR="00850988" w:rsidRPr="000102EC" w:rsidRDefault="00850988" w:rsidP="000102EC">
            <w:pPr>
              <w:spacing w:after="0"/>
              <w:jc w:val="center"/>
              <w:rPr>
                <w:rFonts w:ascii="Times New Roman" w:hAnsi="Times New Roman" w:cs="Times New Roman"/>
                <w:b/>
                <w:sz w:val="24"/>
                <w:szCs w:val="24"/>
              </w:rPr>
            </w:pPr>
            <w:r w:rsidRPr="000102EC">
              <w:rPr>
                <w:rFonts w:ascii="Times New Roman" w:hAnsi="Times New Roman" w:cs="Times New Roman"/>
                <w:b/>
                <w:sz w:val="24"/>
                <w:szCs w:val="24"/>
              </w:rPr>
              <w:t>100</w:t>
            </w:r>
          </w:p>
        </w:tc>
      </w:tr>
      <w:tr w:rsidR="00850988" w:rsidRPr="00C3772F" w:rsidTr="00850988">
        <w:trPr>
          <w:trHeight w:val="278"/>
        </w:trPr>
        <w:tc>
          <w:tcPr>
            <w:tcW w:w="1710" w:type="dxa"/>
            <w:shd w:val="clear" w:color="auto" w:fill="auto"/>
            <w:vAlign w:val="center"/>
          </w:tcPr>
          <w:p w:rsidR="00850988" w:rsidRPr="00CA529F" w:rsidRDefault="00850988" w:rsidP="000102EC">
            <w:pPr>
              <w:widowControl w:val="0"/>
              <w:autoSpaceDE w:val="0"/>
              <w:autoSpaceDN w:val="0"/>
              <w:adjustRightInd w:val="0"/>
              <w:snapToGrid w:val="0"/>
              <w:spacing w:after="0"/>
              <w:jc w:val="center"/>
              <w:rPr>
                <w:rFonts w:ascii="Times New Roman" w:hAnsi="Times New Roman" w:cs="Times New Roman"/>
                <w:b/>
                <w:color w:val="000000"/>
                <w:sz w:val="24"/>
                <w:szCs w:val="24"/>
              </w:rPr>
            </w:pPr>
            <w:r w:rsidRPr="00CA529F">
              <w:rPr>
                <w:rFonts w:ascii="Times New Roman" w:hAnsi="Times New Roman" w:cs="Times New Roman"/>
                <w:b/>
                <w:color w:val="000000"/>
                <w:sz w:val="24"/>
                <w:szCs w:val="24"/>
              </w:rPr>
              <w:t>CHMA3EC</w:t>
            </w:r>
          </w:p>
        </w:tc>
        <w:tc>
          <w:tcPr>
            <w:tcW w:w="3060" w:type="dxa"/>
            <w:gridSpan w:val="2"/>
            <w:shd w:val="clear" w:color="auto" w:fill="auto"/>
            <w:vAlign w:val="center"/>
          </w:tcPr>
          <w:p w:rsidR="00850988" w:rsidRPr="00CA529F" w:rsidRDefault="00850988" w:rsidP="00F84FED">
            <w:pPr>
              <w:widowControl w:val="0"/>
              <w:autoSpaceDE w:val="0"/>
              <w:autoSpaceDN w:val="0"/>
              <w:adjustRightInd w:val="0"/>
              <w:snapToGrid w:val="0"/>
              <w:spacing w:after="0" w:line="360" w:lineRule="auto"/>
              <w:rPr>
                <w:rFonts w:ascii="Times New Roman" w:hAnsi="Times New Roman" w:cs="Times New Roman"/>
                <w:b/>
                <w:color w:val="000000"/>
                <w:sz w:val="24"/>
                <w:szCs w:val="24"/>
              </w:rPr>
            </w:pPr>
            <w:r w:rsidRPr="00CA529F">
              <w:rPr>
                <w:rFonts w:ascii="Times New Roman" w:hAnsi="Times New Roman" w:cs="Times New Roman"/>
                <w:b/>
                <w:color w:val="000000"/>
                <w:sz w:val="24"/>
                <w:szCs w:val="24"/>
              </w:rPr>
              <w:t>Elective - IX</w:t>
            </w:r>
          </w:p>
          <w:p w:rsidR="00850988" w:rsidRPr="00FE7550" w:rsidRDefault="00850988" w:rsidP="00F84FED">
            <w:pPr>
              <w:widowControl w:val="0"/>
              <w:autoSpaceDE w:val="0"/>
              <w:autoSpaceDN w:val="0"/>
              <w:adjustRightInd w:val="0"/>
              <w:snapToGrid w:val="0"/>
              <w:spacing w:after="0" w:line="360" w:lineRule="auto"/>
              <w:rPr>
                <w:rFonts w:ascii="Times New Roman" w:hAnsi="Times New Roman" w:cs="Times New Roman"/>
                <w:color w:val="000000"/>
                <w:sz w:val="24"/>
                <w:szCs w:val="24"/>
              </w:rPr>
            </w:pPr>
            <w:r w:rsidRPr="00FE7550">
              <w:rPr>
                <w:rFonts w:ascii="Times New Roman" w:hAnsi="Times New Roman" w:cs="Times New Roman"/>
                <w:color w:val="000000"/>
                <w:sz w:val="24"/>
                <w:szCs w:val="24"/>
              </w:rPr>
              <w:t>Data Analytics using R</w:t>
            </w:r>
          </w:p>
        </w:tc>
        <w:tc>
          <w:tcPr>
            <w:tcW w:w="900" w:type="dxa"/>
            <w:gridSpan w:val="3"/>
            <w:shd w:val="clear" w:color="auto" w:fill="auto"/>
            <w:vAlign w:val="center"/>
          </w:tcPr>
          <w:p w:rsidR="00850988" w:rsidRPr="00321F82" w:rsidRDefault="00850988" w:rsidP="00F84FED">
            <w:pPr>
              <w:spacing w:after="0" w:line="360" w:lineRule="auto"/>
              <w:jc w:val="center"/>
              <w:rPr>
                <w:rFonts w:ascii="Times New Roman" w:hAnsi="Times New Roman" w:cs="Times New Roman"/>
                <w:b/>
                <w:sz w:val="24"/>
                <w:szCs w:val="24"/>
              </w:rPr>
            </w:pPr>
            <w:r w:rsidRPr="00321F82">
              <w:rPr>
                <w:rFonts w:ascii="Times New Roman" w:hAnsi="Times New Roman" w:cs="Times New Roman"/>
                <w:b/>
                <w:sz w:val="24"/>
                <w:szCs w:val="24"/>
              </w:rPr>
              <w:t>4</w:t>
            </w:r>
          </w:p>
        </w:tc>
        <w:tc>
          <w:tcPr>
            <w:tcW w:w="1004" w:type="dxa"/>
            <w:gridSpan w:val="3"/>
            <w:shd w:val="clear" w:color="auto" w:fill="auto"/>
            <w:vAlign w:val="center"/>
          </w:tcPr>
          <w:p w:rsidR="00850988" w:rsidRPr="00321F82" w:rsidRDefault="00850988" w:rsidP="000102EC">
            <w:pPr>
              <w:spacing w:after="0"/>
              <w:jc w:val="center"/>
              <w:rPr>
                <w:rFonts w:ascii="Times New Roman" w:hAnsi="Times New Roman" w:cs="Times New Roman"/>
                <w:b/>
                <w:sz w:val="24"/>
                <w:szCs w:val="24"/>
              </w:rPr>
            </w:pPr>
            <w:r w:rsidRPr="00321F82">
              <w:rPr>
                <w:rFonts w:ascii="Times New Roman" w:hAnsi="Times New Roman" w:cs="Times New Roman"/>
                <w:b/>
                <w:sz w:val="24"/>
                <w:szCs w:val="24"/>
              </w:rPr>
              <w:t>60</w:t>
            </w:r>
          </w:p>
        </w:tc>
        <w:tc>
          <w:tcPr>
            <w:tcW w:w="1217" w:type="dxa"/>
            <w:gridSpan w:val="3"/>
            <w:shd w:val="clear" w:color="auto" w:fill="auto"/>
            <w:vAlign w:val="center"/>
          </w:tcPr>
          <w:p w:rsidR="00850988" w:rsidRPr="00C3772F" w:rsidRDefault="00850988" w:rsidP="000102EC">
            <w:pPr>
              <w:spacing w:after="0"/>
              <w:jc w:val="center"/>
              <w:rPr>
                <w:rFonts w:ascii="Times New Roman" w:hAnsi="Times New Roman" w:cs="Times New Roman"/>
                <w:sz w:val="24"/>
                <w:szCs w:val="24"/>
              </w:rPr>
            </w:pPr>
          </w:p>
        </w:tc>
        <w:tc>
          <w:tcPr>
            <w:tcW w:w="630" w:type="dxa"/>
            <w:gridSpan w:val="4"/>
            <w:shd w:val="clear" w:color="auto" w:fill="auto"/>
            <w:vAlign w:val="center"/>
          </w:tcPr>
          <w:p w:rsidR="00850988" w:rsidRPr="000102EC" w:rsidRDefault="00850988" w:rsidP="000102EC">
            <w:pPr>
              <w:spacing w:after="0"/>
              <w:jc w:val="center"/>
              <w:rPr>
                <w:rFonts w:ascii="Times New Roman" w:hAnsi="Times New Roman" w:cs="Times New Roman"/>
                <w:b/>
                <w:sz w:val="24"/>
                <w:szCs w:val="24"/>
              </w:rPr>
            </w:pPr>
            <w:r w:rsidRPr="000102EC">
              <w:rPr>
                <w:rFonts w:ascii="Times New Roman" w:hAnsi="Times New Roman" w:cs="Times New Roman"/>
                <w:b/>
                <w:sz w:val="24"/>
                <w:szCs w:val="24"/>
              </w:rPr>
              <w:t>25</w:t>
            </w:r>
          </w:p>
        </w:tc>
        <w:tc>
          <w:tcPr>
            <w:tcW w:w="697" w:type="dxa"/>
            <w:gridSpan w:val="4"/>
            <w:shd w:val="clear" w:color="auto" w:fill="auto"/>
            <w:vAlign w:val="center"/>
          </w:tcPr>
          <w:p w:rsidR="00850988" w:rsidRPr="000102EC" w:rsidRDefault="00850988" w:rsidP="000102EC">
            <w:pPr>
              <w:spacing w:after="0"/>
              <w:jc w:val="center"/>
              <w:rPr>
                <w:rFonts w:ascii="Times New Roman" w:hAnsi="Times New Roman" w:cs="Times New Roman"/>
                <w:b/>
                <w:sz w:val="24"/>
                <w:szCs w:val="24"/>
              </w:rPr>
            </w:pPr>
            <w:r w:rsidRPr="000102EC">
              <w:rPr>
                <w:rFonts w:ascii="Times New Roman" w:hAnsi="Times New Roman" w:cs="Times New Roman"/>
                <w:b/>
                <w:sz w:val="24"/>
                <w:szCs w:val="24"/>
              </w:rPr>
              <w:t>75</w:t>
            </w:r>
          </w:p>
        </w:tc>
        <w:tc>
          <w:tcPr>
            <w:tcW w:w="1132" w:type="dxa"/>
            <w:gridSpan w:val="4"/>
            <w:shd w:val="clear" w:color="auto" w:fill="auto"/>
            <w:vAlign w:val="center"/>
          </w:tcPr>
          <w:p w:rsidR="00850988" w:rsidRPr="000102EC" w:rsidRDefault="00850988" w:rsidP="000102EC">
            <w:pPr>
              <w:spacing w:after="0"/>
              <w:jc w:val="center"/>
              <w:rPr>
                <w:rFonts w:ascii="Times New Roman" w:hAnsi="Times New Roman" w:cs="Times New Roman"/>
                <w:b/>
                <w:sz w:val="24"/>
                <w:szCs w:val="24"/>
              </w:rPr>
            </w:pPr>
            <w:r w:rsidRPr="000102EC">
              <w:rPr>
                <w:rFonts w:ascii="Times New Roman" w:hAnsi="Times New Roman" w:cs="Times New Roman"/>
                <w:b/>
                <w:sz w:val="24"/>
                <w:szCs w:val="24"/>
              </w:rPr>
              <w:t>100</w:t>
            </w:r>
          </w:p>
        </w:tc>
      </w:tr>
      <w:tr w:rsidR="00850988" w:rsidRPr="00C3772F" w:rsidTr="00850988">
        <w:trPr>
          <w:trHeight w:val="278"/>
        </w:trPr>
        <w:tc>
          <w:tcPr>
            <w:tcW w:w="1710" w:type="dxa"/>
            <w:shd w:val="clear" w:color="auto" w:fill="auto"/>
            <w:vAlign w:val="center"/>
          </w:tcPr>
          <w:p w:rsidR="00850988" w:rsidRPr="00CA529F" w:rsidRDefault="00850988" w:rsidP="000102EC">
            <w:pPr>
              <w:widowControl w:val="0"/>
              <w:autoSpaceDE w:val="0"/>
              <w:autoSpaceDN w:val="0"/>
              <w:adjustRightInd w:val="0"/>
              <w:snapToGrid w:val="0"/>
              <w:spacing w:after="0"/>
              <w:jc w:val="center"/>
              <w:rPr>
                <w:rFonts w:ascii="Times New Roman" w:hAnsi="Times New Roman" w:cs="Times New Roman"/>
                <w:b/>
                <w:color w:val="000000"/>
                <w:sz w:val="24"/>
                <w:szCs w:val="24"/>
              </w:rPr>
            </w:pPr>
            <w:r w:rsidRPr="00CA529F">
              <w:rPr>
                <w:rFonts w:ascii="Times New Roman" w:hAnsi="Times New Roman" w:cs="Times New Roman"/>
                <w:b/>
                <w:color w:val="000000"/>
                <w:sz w:val="24"/>
                <w:szCs w:val="24"/>
              </w:rPr>
              <w:t>CHMA33P</w:t>
            </w:r>
          </w:p>
        </w:tc>
        <w:tc>
          <w:tcPr>
            <w:tcW w:w="3060" w:type="dxa"/>
            <w:gridSpan w:val="2"/>
            <w:shd w:val="clear" w:color="auto" w:fill="auto"/>
            <w:vAlign w:val="center"/>
          </w:tcPr>
          <w:p w:rsidR="00850988" w:rsidRPr="00CA529F" w:rsidRDefault="00850988" w:rsidP="00F84FED">
            <w:pPr>
              <w:widowControl w:val="0"/>
              <w:autoSpaceDE w:val="0"/>
              <w:autoSpaceDN w:val="0"/>
              <w:adjustRightInd w:val="0"/>
              <w:snapToGrid w:val="0"/>
              <w:spacing w:after="0" w:line="360" w:lineRule="auto"/>
              <w:rPr>
                <w:rFonts w:ascii="Times New Roman" w:hAnsi="Times New Roman" w:cs="Times New Roman"/>
                <w:b/>
                <w:color w:val="000000"/>
                <w:sz w:val="24"/>
                <w:szCs w:val="24"/>
              </w:rPr>
            </w:pPr>
            <w:r w:rsidRPr="00CA529F">
              <w:rPr>
                <w:rFonts w:ascii="Times New Roman" w:hAnsi="Times New Roman" w:cs="Times New Roman"/>
                <w:b/>
                <w:color w:val="000000"/>
                <w:sz w:val="24"/>
                <w:szCs w:val="24"/>
              </w:rPr>
              <w:t>Practical - III</w:t>
            </w:r>
          </w:p>
          <w:p w:rsidR="00850988" w:rsidRPr="00FE7550" w:rsidRDefault="00850988" w:rsidP="00F84FED">
            <w:pPr>
              <w:widowControl w:val="0"/>
              <w:autoSpaceDE w:val="0"/>
              <w:autoSpaceDN w:val="0"/>
              <w:adjustRightInd w:val="0"/>
              <w:snapToGrid w:val="0"/>
              <w:spacing w:after="0" w:line="360" w:lineRule="auto"/>
              <w:rPr>
                <w:rFonts w:ascii="Times New Roman" w:hAnsi="Times New Roman" w:cs="Times New Roman"/>
                <w:color w:val="000000"/>
                <w:sz w:val="24"/>
                <w:szCs w:val="24"/>
              </w:rPr>
            </w:pPr>
            <w:r w:rsidRPr="00FE7550">
              <w:rPr>
                <w:rFonts w:ascii="Times New Roman" w:hAnsi="Times New Roman" w:cs="Times New Roman"/>
                <w:color w:val="000000"/>
                <w:sz w:val="24"/>
                <w:szCs w:val="24"/>
              </w:rPr>
              <w:t xml:space="preserve">Physical </w:t>
            </w:r>
            <w:r>
              <w:rPr>
                <w:rFonts w:ascii="Times New Roman" w:hAnsi="Times New Roman" w:cs="Times New Roman"/>
                <w:color w:val="000000"/>
                <w:sz w:val="24"/>
                <w:szCs w:val="24"/>
              </w:rPr>
              <w:t>C</w:t>
            </w:r>
            <w:r w:rsidRPr="00FE7550">
              <w:rPr>
                <w:rFonts w:ascii="Times New Roman" w:hAnsi="Times New Roman" w:cs="Times New Roman"/>
                <w:color w:val="000000"/>
                <w:sz w:val="24"/>
                <w:szCs w:val="24"/>
              </w:rPr>
              <w:t xml:space="preserve">hemistry </w:t>
            </w:r>
            <w:proofErr w:type="spellStart"/>
            <w:r>
              <w:rPr>
                <w:rFonts w:ascii="Times New Roman" w:hAnsi="Times New Roman" w:cs="Times New Roman"/>
                <w:color w:val="000000"/>
                <w:sz w:val="24"/>
                <w:szCs w:val="24"/>
              </w:rPr>
              <w:t>Practicals</w:t>
            </w:r>
            <w:proofErr w:type="spellEnd"/>
          </w:p>
        </w:tc>
        <w:tc>
          <w:tcPr>
            <w:tcW w:w="900" w:type="dxa"/>
            <w:gridSpan w:val="3"/>
            <w:shd w:val="clear" w:color="auto" w:fill="auto"/>
            <w:vAlign w:val="center"/>
          </w:tcPr>
          <w:p w:rsidR="00850988" w:rsidRPr="00321F82" w:rsidRDefault="00850988" w:rsidP="00F84FED">
            <w:pPr>
              <w:spacing w:after="0" w:line="360" w:lineRule="auto"/>
              <w:jc w:val="center"/>
              <w:rPr>
                <w:rFonts w:ascii="Times New Roman" w:hAnsi="Times New Roman" w:cs="Times New Roman"/>
                <w:b/>
                <w:sz w:val="24"/>
                <w:szCs w:val="24"/>
              </w:rPr>
            </w:pPr>
            <w:r w:rsidRPr="00321F82">
              <w:rPr>
                <w:rFonts w:ascii="Times New Roman" w:hAnsi="Times New Roman" w:cs="Times New Roman"/>
                <w:b/>
                <w:sz w:val="24"/>
                <w:szCs w:val="24"/>
              </w:rPr>
              <w:t>4</w:t>
            </w:r>
          </w:p>
        </w:tc>
        <w:tc>
          <w:tcPr>
            <w:tcW w:w="1004" w:type="dxa"/>
            <w:gridSpan w:val="3"/>
            <w:shd w:val="clear" w:color="auto" w:fill="auto"/>
            <w:vAlign w:val="center"/>
          </w:tcPr>
          <w:p w:rsidR="00850988" w:rsidRPr="005A4B9D" w:rsidRDefault="00850988" w:rsidP="000102EC">
            <w:pPr>
              <w:spacing w:after="0"/>
              <w:jc w:val="center"/>
              <w:rPr>
                <w:rFonts w:ascii="Times New Roman" w:hAnsi="Times New Roman" w:cs="Times New Roman"/>
                <w:b/>
                <w:sz w:val="24"/>
                <w:szCs w:val="24"/>
              </w:rPr>
            </w:pPr>
            <w:r w:rsidRPr="005A4B9D">
              <w:rPr>
                <w:rFonts w:ascii="Times New Roman" w:hAnsi="Times New Roman" w:cs="Times New Roman"/>
                <w:b/>
                <w:sz w:val="24"/>
                <w:szCs w:val="24"/>
              </w:rPr>
              <w:t>-</w:t>
            </w:r>
          </w:p>
        </w:tc>
        <w:tc>
          <w:tcPr>
            <w:tcW w:w="1217" w:type="dxa"/>
            <w:gridSpan w:val="3"/>
            <w:shd w:val="clear" w:color="auto" w:fill="auto"/>
            <w:vAlign w:val="center"/>
          </w:tcPr>
          <w:p w:rsidR="00850988" w:rsidRPr="005A4B9D" w:rsidRDefault="00850988" w:rsidP="000102EC">
            <w:pPr>
              <w:spacing w:after="0"/>
              <w:jc w:val="center"/>
              <w:rPr>
                <w:rFonts w:ascii="Times New Roman" w:hAnsi="Times New Roman" w:cs="Times New Roman"/>
                <w:b/>
                <w:sz w:val="24"/>
                <w:szCs w:val="24"/>
              </w:rPr>
            </w:pPr>
            <w:r w:rsidRPr="005A4B9D">
              <w:rPr>
                <w:rFonts w:ascii="Times New Roman" w:hAnsi="Times New Roman" w:cs="Times New Roman"/>
                <w:b/>
                <w:sz w:val="24"/>
                <w:szCs w:val="24"/>
              </w:rPr>
              <w:t>60</w:t>
            </w:r>
          </w:p>
        </w:tc>
        <w:tc>
          <w:tcPr>
            <w:tcW w:w="630" w:type="dxa"/>
            <w:gridSpan w:val="4"/>
            <w:shd w:val="clear" w:color="auto" w:fill="auto"/>
            <w:vAlign w:val="center"/>
          </w:tcPr>
          <w:p w:rsidR="00850988" w:rsidRPr="005A4B9D" w:rsidRDefault="00850988" w:rsidP="000102EC">
            <w:pPr>
              <w:spacing w:after="0"/>
              <w:jc w:val="center"/>
              <w:rPr>
                <w:rFonts w:ascii="Times New Roman" w:hAnsi="Times New Roman" w:cs="Times New Roman"/>
                <w:b/>
                <w:sz w:val="24"/>
                <w:szCs w:val="24"/>
              </w:rPr>
            </w:pPr>
            <w:r w:rsidRPr="005A4B9D">
              <w:rPr>
                <w:rFonts w:ascii="Times New Roman" w:hAnsi="Times New Roman" w:cs="Times New Roman"/>
                <w:b/>
                <w:sz w:val="24"/>
                <w:szCs w:val="24"/>
              </w:rPr>
              <w:t>25</w:t>
            </w:r>
          </w:p>
        </w:tc>
        <w:tc>
          <w:tcPr>
            <w:tcW w:w="697" w:type="dxa"/>
            <w:gridSpan w:val="4"/>
            <w:shd w:val="clear" w:color="auto" w:fill="auto"/>
            <w:vAlign w:val="center"/>
          </w:tcPr>
          <w:p w:rsidR="00850988" w:rsidRPr="000102EC" w:rsidRDefault="00850988" w:rsidP="000102EC">
            <w:pPr>
              <w:spacing w:after="0"/>
              <w:jc w:val="center"/>
              <w:rPr>
                <w:rFonts w:ascii="Times New Roman" w:hAnsi="Times New Roman" w:cs="Times New Roman"/>
                <w:b/>
                <w:sz w:val="24"/>
                <w:szCs w:val="24"/>
              </w:rPr>
            </w:pPr>
            <w:r w:rsidRPr="000102EC">
              <w:rPr>
                <w:rFonts w:ascii="Times New Roman" w:hAnsi="Times New Roman" w:cs="Times New Roman"/>
                <w:b/>
                <w:sz w:val="24"/>
                <w:szCs w:val="24"/>
              </w:rPr>
              <w:t>75</w:t>
            </w:r>
          </w:p>
        </w:tc>
        <w:tc>
          <w:tcPr>
            <w:tcW w:w="1132" w:type="dxa"/>
            <w:gridSpan w:val="4"/>
            <w:shd w:val="clear" w:color="auto" w:fill="auto"/>
            <w:vAlign w:val="center"/>
          </w:tcPr>
          <w:p w:rsidR="00850988" w:rsidRPr="000102EC" w:rsidRDefault="00850988" w:rsidP="000102EC">
            <w:pPr>
              <w:spacing w:after="0"/>
              <w:jc w:val="center"/>
              <w:rPr>
                <w:rFonts w:ascii="Times New Roman" w:hAnsi="Times New Roman" w:cs="Times New Roman"/>
                <w:b/>
                <w:sz w:val="24"/>
                <w:szCs w:val="24"/>
              </w:rPr>
            </w:pPr>
            <w:r w:rsidRPr="000102EC">
              <w:rPr>
                <w:rFonts w:ascii="Times New Roman" w:hAnsi="Times New Roman" w:cs="Times New Roman"/>
                <w:b/>
                <w:sz w:val="24"/>
                <w:szCs w:val="24"/>
              </w:rPr>
              <w:t>100</w:t>
            </w:r>
          </w:p>
        </w:tc>
      </w:tr>
      <w:tr w:rsidR="00850988" w:rsidRPr="00C3772F" w:rsidTr="00850988">
        <w:trPr>
          <w:trHeight w:val="278"/>
        </w:trPr>
        <w:tc>
          <w:tcPr>
            <w:tcW w:w="1710" w:type="dxa"/>
            <w:shd w:val="clear" w:color="auto" w:fill="auto"/>
            <w:vAlign w:val="center"/>
          </w:tcPr>
          <w:p w:rsidR="00850988" w:rsidRPr="00CA529F" w:rsidRDefault="00850988" w:rsidP="000102EC">
            <w:pPr>
              <w:widowControl w:val="0"/>
              <w:autoSpaceDE w:val="0"/>
              <w:autoSpaceDN w:val="0"/>
              <w:adjustRightInd w:val="0"/>
              <w:snapToGrid w:val="0"/>
              <w:spacing w:after="0"/>
              <w:jc w:val="center"/>
              <w:rPr>
                <w:rFonts w:ascii="Times New Roman" w:hAnsi="Times New Roman" w:cs="Times New Roman"/>
                <w:b/>
                <w:color w:val="000000"/>
                <w:sz w:val="24"/>
                <w:szCs w:val="24"/>
              </w:rPr>
            </w:pPr>
            <w:r w:rsidRPr="00CA529F">
              <w:rPr>
                <w:rFonts w:ascii="Times New Roman" w:hAnsi="Times New Roman" w:cs="Times New Roman"/>
                <w:b/>
                <w:color w:val="000000"/>
                <w:sz w:val="24"/>
                <w:szCs w:val="24"/>
              </w:rPr>
              <w:t>GS</w:t>
            </w:r>
          </w:p>
        </w:tc>
        <w:tc>
          <w:tcPr>
            <w:tcW w:w="3060" w:type="dxa"/>
            <w:gridSpan w:val="2"/>
            <w:shd w:val="clear" w:color="auto" w:fill="auto"/>
            <w:vAlign w:val="center"/>
          </w:tcPr>
          <w:p w:rsidR="00850988" w:rsidRPr="00CA529F" w:rsidRDefault="00850988" w:rsidP="00F84FED">
            <w:pPr>
              <w:widowControl w:val="0"/>
              <w:autoSpaceDE w:val="0"/>
              <w:autoSpaceDN w:val="0"/>
              <w:adjustRightInd w:val="0"/>
              <w:snapToGrid w:val="0"/>
              <w:spacing w:after="0" w:line="360" w:lineRule="auto"/>
              <w:rPr>
                <w:rFonts w:ascii="Times New Roman" w:hAnsi="Times New Roman" w:cs="Times New Roman"/>
                <w:b/>
                <w:color w:val="000000"/>
                <w:sz w:val="24"/>
                <w:szCs w:val="24"/>
              </w:rPr>
            </w:pPr>
            <w:r w:rsidRPr="00CA529F">
              <w:rPr>
                <w:rFonts w:ascii="Times New Roman" w:hAnsi="Times New Roman" w:cs="Times New Roman"/>
                <w:b/>
                <w:color w:val="000000"/>
                <w:sz w:val="24"/>
                <w:szCs w:val="24"/>
              </w:rPr>
              <w:t>Supportive - III</w:t>
            </w:r>
          </w:p>
          <w:p w:rsidR="00850988" w:rsidRPr="00FE7550" w:rsidRDefault="00850988" w:rsidP="00F84FED">
            <w:pPr>
              <w:widowControl w:val="0"/>
              <w:autoSpaceDE w:val="0"/>
              <w:autoSpaceDN w:val="0"/>
              <w:adjustRightInd w:val="0"/>
              <w:snapToGrid w:val="0"/>
              <w:spacing w:after="0" w:line="360" w:lineRule="auto"/>
              <w:rPr>
                <w:rFonts w:ascii="Times New Roman" w:hAnsi="Times New Roman" w:cs="Times New Roman"/>
                <w:color w:val="000000"/>
                <w:sz w:val="24"/>
                <w:szCs w:val="24"/>
              </w:rPr>
            </w:pPr>
            <w:r w:rsidRPr="00FE7550">
              <w:rPr>
                <w:rFonts w:ascii="Times New Roman" w:hAnsi="Times New Roman" w:cs="Times New Roman"/>
                <w:color w:val="000000"/>
                <w:sz w:val="24"/>
                <w:szCs w:val="24"/>
              </w:rPr>
              <w:t xml:space="preserve">Chemistry of </w:t>
            </w:r>
            <w:r>
              <w:rPr>
                <w:rFonts w:ascii="Times New Roman" w:hAnsi="Times New Roman" w:cs="Times New Roman"/>
                <w:color w:val="000000"/>
                <w:sz w:val="24"/>
                <w:szCs w:val="24"/>
              </w:rPr>
              <w:t>E</w:t>
            </w:r>
            <w:r w:rsidRPr="00FE7550">
              <w:rPr>
                <w:rFonts w:ascii="Times New Roman" w:hAnsi="Times New Roman" w:cs="Times New Roman"/>
                <w:color w:val="000000"/>
                <w:sz w:val="24"/>
                <w:szCs w:val="24"/>
              </w:rPr>
              <w:t>nvironment</w:t>
            </w:r>
          </w:p>
        </w:tc>
        <w:tc>
          <w:tcPr>
            <w:tcW w:w="900" w:type="dxa"/>
            <w:gridSpan w:val="3"/>
            <w:shd w:val="clear" w:color="auto" w:fill="auto"/>
            <w:vAlign w:val="center"/>
          </w:tcPr>
          <w:p w:rsidR="00850988" w:rsidRPr="00321F82" w:rsidRDefault="00850988" w:rsidP="00F84FED">
            <w:pPr>
              <w:spacing w:after="0" w:line="360" w:lineRule="auto"/>
              <w:jc w:val="center"/>
              <w:rPr>
                <w:rFonts w:ascii="Times New Roman" w:hAnsi="Times New Roman" w:cs="Times New Roman"/>
                <w:b/>
                <w:sz w:val="24"/>
                <w:szCs w:val="24"/>
              </w:rPr>
            </w:pPr>
            <w:r w:rsidRPr="00321F82">
              <w:rPr>
                <w:rFonts w:ascii="Times New Roman" w:hAnsi="Times New Roman" w:cs="Times New Roman"/>
                <w:b/>
                <w:sz w:val="24"/>
                <w:szCs w:val="24"/>
              </w:rPr>
              <w:t>2</w:t>
            </w:r>
          </w:p>
        </w:tc>
        <w:tc>
          <w:tcPr>
            <w:tcW w:w="1004" w:type="dxa"/>
            <w:gridSpan w:val="3"/>
            <w:shd w:val="clear" w:color="auto" w:fill="auto"/>
            <w:vAlign w:val="center"/>
          </w:tcPr>
          <w:p w:rsidR="00850988" w:rsidRPr="005A4B9D" w:rsidRDefault="00850988" w:rsidP="000102EC">
            <w:pPr>
              <w:spacing w:after="0"/>
              <w:jc w:val="center"/>
              <w:rPr>
                <w:rFonts w:ascii="Times New Roman" w:hAnsi="Times New Roman" w:cs="Times New Roman"/>
                <w:b/>
                <w:sz w:val="24"/>
                <w:szCs w:val="24"/>
              </w:rPr>
            </w:pPr>
            <w:r w:rsidRPr="005A4B9D">
              <w:rPr>
                <w:rFonts w:ascii="Times New Roman" w:hAnsi="Times New Roman" w:cs="Times New Roman"/>
                <w:b/>
                <w:sz w:val="24"/>
                <w:szCs w:val="24"/>
              </w:rPr>
              <w:t>25</w:t>
            </w:r>
          </w:p>
        </w:tc>
        <w:tc>
          <w:tcPr>
            <w:tcW w:w="1217" w:type="dxa"/>
            <w:gridSpan w:val="3"/>
            <w:shd w:val="clear" w:color="auto" w:fill="auto"/>
            <w:vAlign w:val="center"/>
          </w:tcPr>
          <w:p w:rsidR="00850988" w:rsidRPr="005A4B9D" w:rsidRDefault="00850988" w:rsidP="000102EC">
            <w:pPr>
              <w:spacing w:after="0"/>
              <w:jc w:val="center"/>
              <w:rPr>
                <w:rFonts w:ascii="Times New Roman" w:hAnsi="Times New Roman" w:cs="Times New Roman"/>
                <w:b/>
                <w:sz w:val="24"/>
                <w:szCs w:val="24"/>
              </w:rPr>
            </w:pPr>
          </w:p>
        </w:tc>
        <w:tc>
          <w:tcPr>
            <w:tcW w:w="630" w:type="dxa"/>
            <w:gridSpan w:val="4"/>
            <w:shd w:val="clear" w:color="auto" w:fill="auto"/>
            <w:vAlign w:val="center"/>
          </w:tcPr>
          <w:p w:rsidR="00850988" w:rsidRPr="005A4B9D" w:rsidRDefault="00850988" w:rsidP="000102EC">
            <w:pPr>
              <w:spacing w:after="0"/>
              <w:jc w:val="center"/>
              <w:rPr>
                <w:rFonts w:ascii="Times New Roman" w:hAnsi="Times New Roman" w:cs="Times New Roman"/>
                <w:b/>
                <w:sz w:val="24"/>
                <w:szCs w:val="24"/>
              </w:rPr>
            </w:pPr>
            <w:r w:rsidRPr="005A4B9D">
              <w:rPr>
                <w:rFonts w:ascii="Times New Roman" w:hAnsi="Times New Roman" w:cs="Times New Roman"/>
                <w:b/>
                <w:sz w:val="24"/>
                <w:szCs w:val="24"/>
              </w:rPr>
              <w:t>12</w:t>
            </w:r>
          </w:p>
        </w:tc>
        <w:tc>
          <w:tcPr>
            <w:tcW w:w="697" w:type="dxa"/>
            <w:gridSpan w:val="4"/>
            <w:shd w:val="clear" w:color="auto" w:fill="auto"/>
            <w:vAlign w:val="center"/>
          </w:tcPr>
          <w:p w:rsidR="00850988" w:rsidRPr="000102EC" w:rsidRDefault="00850988" w:rsidP="000102EC">
            <w:pPr>
              <w:spacing w:after="0"/>
              <w:jc w:val="center"/>
              <w:rPr>
                <w:rFonts w:ascii="Times New Roman" w:hAnsi="Times New Roman" w:cs="Times New Roman"/>
                <w:b/>
                <w:sz w:val="24"/>
                <w:szCs w:val="24"/>
              </w:rPr>
            </w:pPr>
            <w:r w:rsidRPr="000102EC">
              <w:rPr>
                <w:rFonts w:ascii="Times New Roman" w:hAnsi="Times New Roman" w:cs="Times New Roman"/>
                <w:b/>
                <w:sz w:val="24"/>
                <w:szCs w:val="24"/>
              </w:rPr>
              <w:t>38</w:t>
            </w:r>
          </w:p>
        </w:tc>
        <w:tc>
          <w:tcPr>
            <w:tcW w:w="1132" w:type="dxa"/>
            <w:gridSpan w:val="4"/>
            <w:shd w:val="clear" w:color="auto" w:fill="auto"/>
            <w:vAlign w:val="center"/>
          </w:tcPr>
          <w:p w:rsidR="00850988" w:rsidRPr="000102EC" w:rsidRDefault="00850988" w:rsidP="000102EC">
            <w:pPr>
              <w:spacing w:after="0"/>
              <w:jc w:val="center"/>
              <w:rPr>
                <w:rFonts w:ascii="Times New Roman" w:hAnsi="Times New Roman" w:cs="Times New Roman"/>
                <w:b/>
                <w:sz w:val="24"/>
                <w:szCs w:val="24"/>
              </w:rPr>
            </w:pPr>
            <w:r w:rsidRPr="000102EC">
              <w:rPr>
                <w:rFonts w:ascii="Times New Roman" w:hAnsi="Times New Roman" w:cs="Times New Roman"/>
                <w:b/>
                <w:sz w:val="24"/>
                <w:szCs w:val="24"/>
              </w:rPr>
              <w:t>50</w:t>
            </w:r>
          </w:p>
        </w:tc>
      </w:tr>
      <w:tr w:rsidR="00850988" w:rsidRPr="00C3772F" w:rsidTr="00850988">
        <w:trPr>
          <w:trHeight w:val="368"/>
        </w:trPr>
        <w:tc>
          <w:tcPr>
            <w:tcW w:w="4770" w:type="dxa"/>
            <w:gridSpan w:val="3"/>
            <w:shd w:val="clear" w:color="auto" w:fill="auto"/>
            <w:vAlign w:val="center"/>
          </w:tcPr>
          <w:p w:rsidR="00850988" w:rsidRPr="00CA529F" w:rsidRDefault="00850988" w:rsidP="00F84FED">
            <w:pPr>
              <w:spacing w:after="0" w:line="480" w:lineRule="auto"/>
              <w:jc w:val="center"/>
              <w:rPr>
                <w:rFonts w:ascii="Times New Roman" w:hAnsi="Times New Roman" w:cs="Times New Roman"/>
                <w:b/>
                <w:sz w:val="24"/>
                <w:szCs w:val="24"/>
              </w:rPr>
            </w:pPr>
            <w:r w:rsidRPr="00CA529F">
              <w:rPr>
                <w:rFonts w:ascii="Times New Roman" w:hAnsi="Times New Roman" w:cs="Times New Roman"/>
                <w:b/>
                <w:sz w:val="24"/>
                <w:szCs w:val="24"/>
              </w:rPr>
              <w:t>Total</w:t>
            </w:r>
          </w:p>
        </w:tc>
        <w:tc>
          <w:tcPr>
            <w:tcW w:w="900" w:type="dxa"/>
            <w:gridSpan w:val="3"/>
            <w:shd w:val="clear" w:color="auto" w:fill="auto"/>
            <w:vAlign w:val="center"/>
          </w:tcPr>
          <w:p w:rsidR="00850988" w:rsidRPr="00321F82" w:rsidRDefault="00850988" w:rsidP="00F84FED">
            <w:pPr>
              <w:spacing w:after="0" w:line="360" w:lineRule="auto"/>
              <w:jc w:val="center"/>
              <w:rPr>
                <w:rFonts w:ascii="Times New Roman" w:hAnsi="Times New Roman" w:cs="Times New Roman"/>
                <w:b/>
                <w:sz w:val="24"/>
                <w:szCs w:val="24"/>
              </w:rPr>
            </w:pPr>
            <w:r w:rsidRPr="00321F82">
              <w:rPr>
                <w:rFonts w:ascii="Times New Roman" w:hAnsi="Times New Roman" w:cs="Times New Roman"/>
                <w:b/>
                <w:sz w:val="24"/>
                <w:szCs w:val="24"/>
              </w:rPr>
              <w:t>22</w:t>
            </w:r>
          </w:p>
        </w:tc>
        <w:tc>
          <w:tcPr>
            <w:tcW w:w="1004" w:type="dxa"/>
            <w:gridSpan w:val="3"/>
            <w:shd w:val="clear" w:color="auto" w:fill="auto"/>
            <w:vAlign w:val="center"/>
          </w:tcPr>
          <w:p w:rsidR="00850988" w:rsidRPr="005A4B9D" w:rsidRDefault="00850988" w:rsidP="000102EC">
            <w:pPr>
              <w:spacing w:after="0"/>
              <w:jc w:val="center"/>
              <w:rPr>
                <w:rFonts w:ascii="Times New Roman" w:hAnsi="Times New Roman" w:cs="Times New Roman"/>
                <w:b/>
                <w:sz w:val="24"/>
                <w:szCs w:val="24"/>
              </w:rPr>
            </w:pPr>
            <w:r w:rsidRPr="005A4B9D">
              <w:rPr>
                <w:rFonts w:ascii="Times New Roman" w:hAnsi="Times New Roman" w:cs="Times New Roman"/>
                <w:b/>
                <w:sz w:val="24"/>
                <w:szCs w:val="24"/>
              </w:rPr>
              <w:t>265</w:t>
            </w:r>
          </w:p>
        </w:tc>
        <w:tc>
          <w:tcPr>
            <w:tcW w:w="1217" w:type="dxa"/>
            <w:gridSpan w:val="3"/>
            <w:shd w:val="clear" w:color="auto" w:fill="auto"/>
            <w:vAlign w:val="center"/>
          </w:tcPr>
          <w:p w:rsidR="00850988" w:rsidRPr="005A4B9D" w:rsidRDefault="00850988" w:rsidP="000102EC">
            <w:pPr>
              <w:spacing w:after="0"/>
              <w:jc w:val="center"/>
              <w:rPr>
                <w:rFonts w:ascii="Times New Roman" w:hAnsi="Times New Roman" w:cs="Times New Roman"/>
                <w:b/>
                <w:sz w:val="24"/>
                <w:szCs w:val="24"/>
              </w:rPr>
            </w:pPr>
            <w:r w:rsidRPr="005A4B9D">
              <w:rPr>
                <w:rFonts w:ascii="Times New Roman" w:hAnsi="Times New Roman" w:cs="Times New Roman"/>
                <w:b/>
                <w:sz w:val="24"/>
                <w:szCs w:val="24"/>
              </w:rPr>
              <w:t>60</w:t>
            </w:r>
          </w:p>
        </w:tc>
        <w:tc>
          <w:tcPr>
            <w:tcW w:w="630" w:type="dxa"/>
            <w:gridSpan w:val="4"/>
            <w:shd w:val="clear" w:color="auto" w:fill="auto"/>
            <w:vAlign w:val="center"/>
          </w:tcPr>
          <w:p w:rsidR="00850988" w:rsidRPr="005A4B9D" w:rsidRDefault="00850988" w:rsidP="005A4B9D">
            <w:pPr>
              <w:spacing w:after="0"/>
              <w:jc w:val="center"/>
              <w:rPr>
                <w:rFonts w:ascii="Times New Roman" w:hAnsi="Times New Roman" w:cs="Times New Roman"/>
                <w:b/>
                <w:sz w:val="24"/>
                <w:szCs w:val="24"/>
              </w:rPr>
            </w:pPr>
            <w:r w:rsidRPr="005A4B9D">
              <w:rPr>
                <w:rFonts w:ascii="Times New Roman" w:hAnsi="Times New Roman" w:cs="Times New Roman"/>
                <w:b/>
                <w:sz w:val="24"/>
                <w:szCs w:val="24"/>
              </w:rPr>
              <w:t>137</w:t>
            </w:r>
          </w:p>
        </w:tc>
        <w:tc>
          <w:tcPr>
            <w:tcW w:w="697" w:type="dxa"/>
            <w:gridSpan w:val="4"/>
            <w:shd w:val="clear" w:color="auto" w:fill="auto"/>
            <w:vAlign w:val="center"/>
          </w:tcPr>
          <w:p w:rsidR="00850988" w:rsidRPr="000102EC" w:rsidRDefault="00850988" w:rsidP="000102EC">
            <w:pPr>
              <w:spacing w:after="0"/>
              <w:jc w:val="center"/>
              <w:rPr>
                <w:rFonts w:ascii="Times New Roman" w:hAnsi="Times New Roman" w:cs="Times New Roman"/>
                <w:b/>
                <w:sz w:val="24"/>
                <w:szCs w:val="24"/>
              </w:rPr>
            </w:pPr>
            <w:r>
              <w:rPr>
                <w:rFonts w:ascii="Times New Roman" w:hAnsi="Times New Roman" w:cs="Times New Roman"/>
                <w:b/>
                <w:sz w:val="24"/>
                <w:szCs w:val="24"/>
              </w:rPr>
              <w:t>41</w:t>
            </w:r>
            <w:r w:rsidRPr="000102EC">
              <w:rPr>
                <w:rFonts w:ascii="Times New Roman" w:hAnsi="Times New Roman" w:cs="Times New Roman"/>
                <w:b/>
                <w:sz w:val="24"/>
                <w:szCs w:val="24"/>
              </w:rPr>
              <w:t>3</w:t>
            </w:r>
          </w:p>
        </w:tc>
        <w:tc>
          <w:tcPr>
            <w:tcW w:w="1132" w:type="dxa"/>
            <w:gridSpan w:val="4"/>
            <w:shd w:val="clear" w:color="auto" w:fill="auto"/>
            <w:vAlign w:val="center"/>
          </w:tcPr>
          <w:p w:rsidR="00850988" w:rsidRPr="000102EC" w:rsidRDefault="00850988" w:rsidP="000102EC">
            <w:pPr>
              <w:spacing w:after="0"/>
              <w:jc w:val="center"/>
              <w:rPr>
                <w:rFonts w:ascii="Times New Roman" w:hAnsi="Times New Roman" w:cs="Times New Roman"/>
                <w:b/>
                <w:sz w:val="24"/>
                <w:szCs w:val="24"/>
              </w:rPr>
            </w:pPr>
            <w:r>
              <w:rPr>
                <w:rFonts w:ascii="Times New Roman" w:hAnsi="Times New Roman" w:cs="Times New Roman"/>
                <w:b/>
                <w:sz w:val="24"/>
                <w:szCs w:val="24"/>
              </w:rPr>
              <w:t>5</w:t>
            </w:r>
            <w:r w:rsidRPr="000102EC">
              <w:rPr>
                <w:rFonts w:ascii="Times New Roman" w:hAnsi="Times New Roman" w:cs="Times New Roman"/>
                <w:b/>
                <w:sz w:val="24"/>
                <w:szCs w:val="24"/>
              </w:rPr>
              <w:t>50</w:t>
            </w:r>
          </w:p>
        </w:tc>
      </w:tr>
      <w:tr w:rsidR="00850988" w:rsidRPr="00C3772F" w:rsidTr="002F3AAC">
        <w:tc>
          <w:tcPr>
            <w:tcW w:w="10350" w:type="dxa"/>
            <w:gridSpan w:val="24"/>
            <w:shd w:val="clear" w:color="auto" w:fill="auto"/>
            <w:vAlign w:val="center"/>
          </w:tcPr>
          <w:p w:rsidR="00850988" w:rsidRDefault="00850988" w:rsidP="00F84FED">
            <w:pPr>
              <w:spacing w:after="0" w:line="360" w:lineRule="auto"/>
              <w:jc w:val="center"/>
              <w:rPr>
                <w:rFonts w:ascii="Times New Roman" w:hAnsi="Times New Roman" w:cs="Times New Roman"/>
                <w:b/>
                <w:sz w:val="24"/>
                <w:szCs w:val="24"/>
              </w:rPr>
            </w:pPr>
          </w:p>
          <w:p w:rsidR="00850988" w:rsidRDefault="00850988" w:rsidP="00F84FED">
            <w:pPr>
              <w:spacing w:after="0" w:line="360" w:lineRule="auto"/>
              <w:jc w:val="center"/>
              <w:rPr>
                <w:rFonts w:ascii="Arial" w:hAnsi="Arial" w:cs="Arial"/>
                <w:b/>
                <w:sz w:val="24"/>
                <w:szCs w:val="24"/>
              </w:rPr>
            </w:pPr>
          </w:p>
          <w:p w:rsidR="00850988" w:rsidRDefault="00850988" w:rsidP="00F84FED">
            <w:pPr>
              <w:spacing w:after="0" w:line="360" w:lineRule="auto"/>
              <w:jc w:val="center"/>
              <w:rPr>
                <w:rFonts w:ascii="Arial" w:hAnsi="Arial" w:cs="Arial"/>
                <w:b/>
                <w:sz w:val="24"/>
                <w:szCs w:val="24"/>
              </w:rPr>
            </w:pPr>
          </w:p>
          <w:p w:rsidR="00850988" w:rsidRDefault="00850988" w:rsidP="00F84FED">
            <w:pPr>
              <w:spacing w:after="0" w:line="360" w:lineRule="auto"/>
              <w:jc w:val="center"/>
              <w:rPr>
                <w:rFonts w:ascii="Arial" w:hAnsi="Arial" w:cs="Arial"/>
                <w:b/>
                <w:sz w:val="24"/>
                <w:szCs w:val="24"/>
              </w:rPr>
            </w:pPr>
          </w:p>
          <w:p w:rsidR="00850988" w:rsidRDefault="00850988" w:rsidP="00F84FED">
            <w:pPr>
              <w:spacing w:after="0" w:line="360" w:lineRule="auto"/>
              <w:jc w:val="center"/>
              <w:rPr>
                <w:rFonts w:ascii="Arial" w:hAnsi="Arial" w:cs="Arial"/>
                <w:b/>
                <w:sz w:val="24"/>
                <w:szCs w:val="24"/>
              </w:rPr>
            </w:pPr>
          </w:p>
          <w:p w:rsidR="00850988" w:rsidRPr="000102EC" w:rsidRDefault="00850988" w:rsidP="00F84FED">
            <w:pPr>
              <w:spacing w:after="0" w:line="360" w:lineRule="auto"/>
              <w:jc w:val="center"/>
              <w:rPr>
                <w:rFonts w:ascii="Arial" w:hAnsi="Arial" w:cs="Arial"/>
                <w:b/>
                <w:sz w:val="24"/>
                <w:szCs w:val="24"/>
              </w:rPr>
            </w:pPr>
            <w:r w:rsidRPr="000102EC">
              <w:rPr>
                <w:rFonts w:ascii="Arial" w:hAnsi="Arial" w:cs="Arial"/>
                <w:b/>
                <w:sz w:val="24"/>
                <w:szCs w:val="24"/>
              </w:rPr>
              <w:t>FOURTH SEMESTER</w:t>
            </w:r>
          </w:p>
          <w:p w:rsidR="00850988" w:rsidRPr="000102EC" w:rsidRDefault="00850988" w:rsidP="00F84FED">
            <w:pPr>
              <w:spacing w:after="0" w:line="360" w:lineRule="auto"/>
              <w:jc w:val="center"/>
              <w:rPr>
                <w:rFonts w:ascii="Times New Roman" w:hAnsi="Times New Roman" w:cs="Times New Roman"/>
                <w:b/>
                <w:sz w:val="24"/>
                <w:szCs w:val="24"/>
              </w:rPr>
            </w:pPr>
          </w:p>
        </w:tc>
      </w:tr>
      <w:tr w:rsidR="00850988" w:rsidRPr="00C3772F" w:rsidTr="00850988">
        <w:tc>
          <w:tcPr>
            <w:tcW w:w="1710" w:type="dxa"/>
            <w:vMerge w:val="restart"/>
            <w:shd w:val="clear" w:color="auto" w:fill="auto"/>
            <w:vAlign w:val="center"/>
          </w:tcPr>
          <w:p w:rsidR="00850988" w:rsidRPr="002F3AAC" w:rsidRDefault="00850988" w:rsidP="0053046D">
            <w:pPr>
              <w:spacing w:after="0" w:line="360" w:lineRule="auto"/>
              <w:jc w:val="center"/>
              <w:rPr>
                <w:rFonts w:ascii="Arial" w:hAnsi="Arial" w:cs="Arial"/>
                <w:b/>
                <w:sz w:val="24"/>
                <w:szCs w:val="24"/>
              </w:rPr>
            </w:pPr>
            <w:r w:rsidRPr="002F3AAC">
              <w:rPr>
                <w:rFonts w:ascii="Arial" w:hAnsi="Arial" w:cs="Arial"/>
                <w:b/>
                <w:sz w:val="24"/>
                <w:szCs w:val="24"/>
              </w:rPr>
              <w:lastRenderedPageBreak/>
              <w:t>Course Code</w:t>
            </w:r>
          </w:p>
        </w:tc>
        <w:tc>
          <w:tcPr>
            <w:tcW w:w="2970" w:type="dxa"/>
            <w:vMerge w:val="restart"/>
            <w:shd w:val="clear" w:color="auto" w:fill="auto"/>
            <w:vAlign w:val="center"/>
          </w:tcPr>
          <w:p w:rsidR="00850988" w:rsidRPr="002F3AAC" w:rsidRDefault="00850988" w:rsidP="0053046D">
            <w:pPr>
              <w:spacing w:after="0" w:line="360" w:lineRule="auto"/>
              <w:jc w:val="center"/>
              <w:rPr>
                <w:rFonts w:ascii="Arial" w:hAnsi="Arial" w:cs="Arial"/>
                <w:b/>
                <w:sz w:val="24"/>
                <w:szCs w:val="24"/>
              </w:rPr>
            </w:pPr>
            <w:r w:rsidRPr="002F3AAC">
              <w:rPr>
                <w:rFonts w:ascii="Arial" w:hAnsi="Arial" w:cs="Arial"/>
                <w:b/>
                <w:sz w:val="24"/>
                <w:szCs w:val="24"/>
              </w:rPr>
              <w:t>Title of the Course</w:t>
            </w:r>
          </w:p>
        </w:tc>
        <w:tc>
          <w:tcPr>
            <w:tcW w:w="1080" w:type="dxa"/>
            <w:gridSpan w:val="5"/>
            <w:vMerge w:val="restart"/>
            <w:shd w:val="clear" w:color="auto" w:fill="auto"/>
            <w:vAlign w:val="center"/>
          </w:tcPr>
          <w:p w:rsidR="00850988" w:rsidRPr="00750CD9" w:rsidRDefault="00850988" w:rsidP="00F84FED">
            <w:pPr>
              <w:spacing w:after="0" w:line="360" w:lineRule="auto"/>
              <w:jc w:val="center"/>
              <w:rPr>
                <w:rFonts w:ascii="Times New Roman" w:hAnsi="Times New Roman" w:cs="Times New Roman"/>
                <w:b/>
                <w:sz w:val="24"/>
                <w:szCs w:val="24"/>
              </w:rPr>
            </w:pPr>
            <w:r w:rsidRPr="002F3AAC">
              <w:rPr>
                <w:rFonts w:ascii="Arial" w:hAnsi="Arial" w:cs="Arial"/>
                <w:b/>
                <w:sz w:val="24"/>
                <w:szCs w:val="24"/>
              </w:rPr>
              <w:t>Credits</w:t>
            </w:r>
          </w:p>
        </w:tc>
        <w:tc>
          <w:tcPr>
            <w:tcW w:w="2250" w:type="dxa"/>
            <w:gridSpan w:val="6"/>
            <w:shd w:val="clear" w:color="auto" w:fill="auto"/>
            <w:vAlign w:val="center"/>
          </w:tcPr>
          <w:p w:rsidR="00850988" w:rsidRDefault="00850988" w:rsidP="00850988">
            <w:pPr>
              <w:spacing w:after="0"/>
              <w:jc w:val="center"/>
              <w:rPr>
                <w:rFonts w:ascii="Arial" w:hAnsi="Arial" w:cs="Arial"/>
                <w:b/>
                <w:sz w:val="24"/>
                <w:szCs w:val="24"/>
              </w:rPr>
            </w:pPr>
            <w:r w:rsidRPr="002F3AAC">
              <w:rPr>
                <w:rFonts w:ascii="Arial" w:hAnsi="Arial" w:cs="Arial"/>
                <w:b/>
                <w:sz w:val="24"/>
                <w:szCs w:val="24"/>
              </w:rPr>
              <w:t>Hours</w:t>
            </w:r>
          </w:p>
          <w:p w:rsidR="00850988" w:rsidRPr="00C3772F" w:rsidRDefault="00850988" w:rsidP="000102EC">
            <w:pPr>
              <w:spacing w:after="0"/>
              <w:jc w:val="center"/>
              <w:rPr>
                <w:rFonts w:ascii="Times New Roman" w:hAnsi="Times New Roman" w:cs="Times New Roman"/>
                <w:sz w:val="24"/>
                <w:szCs w:val="24"/>
              </w:rPr>
            </w:pPr>
          </w:p>
        </w:tc>
        <w:tc>
          <w:tcPr>
            <w:tcW w:w="2340" w:type="dxa"/>
            <w:gridSpan w:val="11"/>
            <w:shd w:val="clear" w:color="auto" w:fill="auto"/>
            <w:vAlign w:val="center"/>
          </w:tcPr>
          <w:p w:rsidR="00850988" w:rsidRDefault="00850988" w:rsidP="00850988">
            <w:pPr>
              <w:spacing w:after="0"/>
              <w:jc w:val="center"/>
              <w:rPr>
                <w:rFonts w:ascii="Arial" w:hAnsi="Arial" w:cs="Arial"/>
                <w:b/>
                <w:sz w:val="24"/>
                <w:szCs w:val="24"/>
              </w:rPr>
            </w:pPr>
            <w:r w:rsidRPr="002F3AAC">
              <w:rPr>
                <w:rFonts w:ascii="Arial" w:hAnsi="Arial" w:cs="Arial"/>
                <w:b/>
                <w:sz w:val="24"/>
                <w:szCs w:val="24"/>
              </w:rPr>
              <w:t>Maximum Marks</w:t>
            </w:r>
          </w:p>
          <w:p w:rsidR="00850988" w:rsidRPr="000102EC" w:rsidRDefault="00850988" w:rsidP="000102EC">
            <w:pPr>
              <w:spacing w:after="0"/>
              <w:jc w:val="center"/>
              <w:rPr>
                <w:rFonts w:ascii="Times New Roman" w:hAnsi="Times New Roman" w:cs="Times New Roman"/>
                <w:b/>
                <w:sz w:val="24"/>
                <w:szCs w:val="24"/>
              </w:rPr>
            </w:pPr>
          </w:p>
        </w:tc>
      </w:tr>
      <w:tr w:rsidR="00850988" w:rsidRPr="00C3772F" w:rsidTr="00850988">
        <w:tc>
          <w:tcPr>
            <w:tcW w:w="1710" w:type="dxa"/>
            <w:vMerge/>
            <w:shd w:val="clear" w:color="auto" w:fill="auto"/>
            <w:vAlign w:val="center"/>
          </w:tcPr>
          <w:p w:rsidR="00850988" w:rsidRPr="002F3AAC" w:rsidRDefault="00850988" w:rsidP="0053046D">
            <w:pPr>
              <w:spacing w:after="0" w:line="360" w:lineRule="auto"/>
              <w:jc w:val="center"/>
              <w:rPr>
                <w:rFonts w:ascii="Arial" w:hAnsi="Arial" w:cs="Arial"/>
                <w:b/>
                <w:sz w:val="24"/>
                <w:szCs w:val="24"/>
              </w:rPr>
            </w:pPr>
          </w:p>
        </w:tc>
        <w:tc>
          <w:tcPr>
            <w:tcW w:w="2970" w:type="dxa"/>
            <w:vMerge/>
            <w:shd w:val="clear" w:color="auto" w:fill="auto"/>
            <w:vAlign w:val="center"/>
          </w:tcPr>
          <w:p w:rsidR="00850988" w:rsidRPr="002F3AAC" w:rsidRDefault="00850988" w:rsidP="0053046D">
            <w:pPr>
              <w:spacing w:after="0" w:line="360" w:lineRule="auto"/>
              <w:jc w:val="center"/>
              <w:rPr>
                <w:rFonts w:ascii="Arial" w:hAnsi="Arial" w:cs="Arial"/>
                <w:b/>
                <w:sz w:val="24"/>
                <w:szCs w:val="24"/>
              </w:rPr>
            </w:pPr>
          </w:p>
        </w:tc>
        <w:tc>
          <w:tcPr>
            <w:tcW w:w="1080" w:type="dxa"/>
            <w:gridSpan w:val="5"/>
            <w:vMerge/>
            <w:shd w:val="clear" w:color="auto" w:fill="auto"/>
            <w:vAlign w:val="center"/>
          </w:tcPr>
          <w:p w:rsidR="00850988" w:rsidRPr="00750CD9" w:rsidRDefault="00850988" w:rsidP="00F84FED">
            <w:pPr>
              <w:spacing w:after="0" w:line="360" w:lineRule="auto"/>
              <w:jc w:val="center"/>
              <w:rPr>
                <w:rFonts w:ascii="Times New Roman" w:hAnsi="Times New Roman" w:cs="Times New Roman"/>
                <w:b/>
                <w:sz w:val="24"/>
                <w:szCs w:val="24"/>
              </w:rPr>
            </w:pPr>
          </w:p>
        </w:tc>
        <w:tc>
          <w:tcPr>
            <w:tcW w:w="914" w:type="dxa"/>
            <w:gridSpan w:val="2"/>
            <w:shd w:val="clear" w:color="auto" w:fill="auto"/>
            <w:vAlign w:val="center"/>
          </w:tcPr>
          <w:p w:rsidR="00850988" w:rsidRPr="002F3AAC" w:rsidRDefault="00850988" w:rsidP="0053046D">
            <w:pPr>
              <w:spacing w:after="0" w:line="480" w:lineRule="auto"/>
              <w:ind w:left="-108"/>
              <w:jc w:val="center"/>
              <w:rPr>
                <w:rFonts w:ascii="Arial" w:hAnsi="Arial" w:cs="Arial"/>
                <w:b/>
                <w:sz w:val="24"/>
                <w:szCs w:val="24"/>
              </w:rPr>
            </w:pPr>
            <w:r w:rsidRPr="002F3AAC">
              <w:rPr>
                <w:rFonts w:ascii="Arial" w:hAnsi="Arial" w:cs="Arial"/>
                <w:b/>
                <w:sz w:val="24"/>
                <w:szCs w:val="24"/>
              </w:rPr>
              <w:t>Theory</w:t>
            </w:r>
          </w:p>
        </w:tc>
        <w:tc>
          <w:tcPr>
            <w:tcW w:w="1336" w:type="dxa"/>
            <w:gridSpan w:val="4"/>
            <w:shd w:val="clear" w:color="auto" w:fill="auto"/>
            <w:vAlign w:val="center"/>
          </w:tcPr>
          <w:p w:rsidR="00850988" w:rsidRPr="002F3AAC" w:rsidRDefault="00850988" w:rsidP="0053046D">
            <w:pPr>
              <w:spacing w:after="0" w:line="480" w:lineRule="auto"/>
              <w:jc w:val="center"/>
              <w:rPr>
                <w:rFonts w:ascii="Arial" w:hAnsi="Arial" w:cs="Arial"/>
                <w:b/>
                <w:sz w:val="24"/>
                <w:szCs w:val="24"/>
              </w:rPr>
            </w:pPr>
            <w:r w:rsidRPr="002F3AAC">
              <w:rPr>
                <w:rFonts w:ascii="Arial" w:hAnsi="Arial" w:cs="Arial"/>
                <w:b/>
                <w:sz w:val="24"/>
                <w:szCs w:val="24"/>
              </w:rPr>
              <w:t>Practical</w:t>
            </w:r>
          </w:p>
        </w:tc>
        <w:tc>
          <w:tcPr>
            <w:tcW w:w="630" w:type="dxa"/>
            <w:gridSpan w:val="4"/>
            <w:shd w:val="clear" w:color="auto" w:fill="auto"/>
            <w:vAlign w:val="center"/>
          </w:tcPr>
          <w:p w:rsidR="00850988" w:rsidRPr="002F3AAC" w:rsidRDefault="00850988" w:rsidP="0053046D">
            <w:pPr>
              <w:spacing w:after="0" w:line="480" w:lineRule="auto"/>
              <w:jc w:val="center"/>
              <w:rPr>
                <w:rFonts w:ascii="Arial" w:hAnsi="Arial" w:cs="Arial"/>
                <w:b/>
                <w:sz w:val="24"/>
                <w:szCs w:val="24"/>
              </w:rPr>
            </w:pPr>
            <w:r w:rsidRPr="002F3AAC">
              <w:rPr>
                <w:rFonts w:ascii="Arial" w:hAnsi="Arial" w:cs="Arial"/>
                <w:b/>
                <w:sz w:val="24"/>
                <w:szCs w:val="24"/>
              </w:rPr>
              <w:t>CIA</w:t>
            </w:r>
          </w:p>
        </w:tc>
        <w:tc>
          <w:tcPr>
            <w:tcW w:w="720" w:type="dxa"/>
            <w:gridSpan w:val="4"/>
            <w:shd w:val="clear" w:color="auto" w:fill="auto"/>
            <w:vAlign w:val="center"/>
          </w:tcPr>
          <w:p w:rsidR="00850988" w:rsidRPr="002F3AAC" w:rsidRDefault="00850988" w:rsidP="0053046D">
            <w:pPr>
              <w:spacing w:after="0" w:line="480" w:lineRule="auto"/>
              <w:jc w:val="center"/>
              <w:rPr>
                <w:rFonts w:ascii="Arial" w:hAnsi="Arial" w:cs="Arial"/>
                <w:b/>
                <w:sz w:val="24"/>
                <w:szCs w:val="24"/>
              </w:rPr>
            </w:pPr>
            <w:r w:rsidRPr="002F3AAC">
              <w:rPr>
                <w:rFonts w:ascii="Arial" w:hAnsi="Arial" w:cs="Arial"/>
                <w:b/>
                <w:sz w:val="24"/>
                <w:szCs w:val="24"/>
              </w:rPr>
              <w:t>ESE</w:t>
            </w:r>
          </w:p>
        </w:tc>
        <w:tc>
          <w:tcPr>
            <w:tcW w:w="990" w:type="dxa"/>
            <w:gridSpan w:val="3"/>
            <w:shd w:val="clear" w:color="auto" w:fill="auto"/>
            <w:vAlign w:val="center"/>
          </w:tcPr>
          <w:p w:rsidR="00850988" w:rsidRPr="002F3AAC" w:rsidRDefault="00850988" w:rsidP="0053046D">
            <w:pPr>
              <w:spacing w:after="0" w:line="480" w:lineRule="auto"/>
              <w:jc w:val="center"/>
              <w:rPr>
                <w:rFonts w:ascii="Arial" w:hAnsi="Arial" w:cs="Arial"/>
                <w:b/>
                <w:sz w:val="24"/>
                <w:szCs w:val="24"/>
              </w:rPr>
            </w:pPr>
            <w:r w:rsidRPr="002F3AAC">
              <w:rPr>
                <w:rFonts w:ascii="Arial" w:hAnsi="Arial" w:cs="Arial"/>
                <w:b/>
                <w:sz w:val="24"/>
                <w:szCs w:val="24"/>
              </w:rPr>
              <w:t>Total</w:t>
            </w:r>
          </w:p>
        </w:tc>
      </w:tr>
      <w:tr w:rsidR="00850988" w:rsidRPr="00C3772F" w:rsidTr="00850988">
        <w:tc>
          <w:tcPr>
            <w:tcW w:w="1710" w:type="dxa"/>
            <w:shd w:val="clear" w:color="auto" w:fill="auto"/>
            <w:vAlign w:val="center"/>
          </w:tcPr>
          <w:p w:rsidR="00850988" w:rsidRPr="00CA529F" w:rsidRDefault="00850988" w:rsidP="002F3AAC">
            <w:pPr>
              <w:widowControl w:val="0"/>
              <w:autoSpaceDE w:val="0"/>
              <w:autoSpaceDN w:val="0"/>
              <w:adjustRightInd w:val="0"/>
              <w:snapToGrid w:val="0"/>
              <w:spacing w:after="0"/>
              <w:rPr>
                <w:rFonts w:ascii="Times New Roman" w:hAnsi="Times New Roman" w:cs="Times New Roman"/>
                <w:b/>
                <w:sz w:val="24"/>
                <w:szCs w:val="24"/>
              </w:rPr>
            </w:pPr>
            <w:r>
              <w:rPr>
                <w:rFonts w:ascii="Times New Roman" w:hAnsi="Times New Roman" w:cs="Times New Roman"/>
                <w:b/>
                <w:color w:val="000000"/>
                <w:sz w:val="24"/>
                <w:szCs w:val="24"/>
              </w:rPr>
              <w:t xml:space="preserve">  </w:t>
            </w:r>
            <w:r w:rsidRPr="00CA529F">
              <w:rPr>
                <w:rFonts w:ascii="Times New Roman" w:hAnsi="Times New Roman" w:cs="Times New Roman"/>
                <w:b/>
                <w:color w:val="000000"/>
                <w:sz w:val="24"/>
                <w:szCs w:val="24"/>
              </w:rPr>
              <w:t>CHMA43A</w:t>
            </w:r>
          </w:p>
        </w:tc>
        <w:tc>
          <w:tcPr>
            <w:tcW w:w="2970" w:type="dxa"/>
            <w:shd w:val="clear" w:color="auto" w:fill="auto"/>
            <w:vAlign w:val="center"/>
          </w:tcPr>
          <w:p w:rsidR="00850988" w:rsidRPr="000102EC" w:rsidRDefault="00850988" w:rsidP="00F84FED">
            <w:pPr>
              <w:widowControl w:val="0"/>
              <w:autoSpaceDE w:val="0"/>
              <w:autoSpaceDN w:val="0"/>
              <w:adjustRightInd w:val="0"/>
              <w:snapToGrid w:val="0"/>
              <w:spacing w:after="0" w:line="360" w:lineRule="auto"/>
              <w:rPr>
                <w:rFonts w:ascii="Times New Roman" w:hAnsi="Times New Roman" w:cs="Times New Roman"/>
                <w:b/>
                <w:color w:val="000000"/>
                <w:sz w:val="24"/>
                <w:szCs w:val="24"/>
              </w:rPr>
            </w:pPr>
            <w:r w:rsidRPr="000102EC">
              <w:rPr>
                <w:rFonts w:ascii="Times New Roman" w:hAnsi="Times New Roman" w:cs="Times New Roman"/>
                <w:b/>
                <w:color w:val="000000"/>
                <w:sz w:val="24"/>
                <w:szCs w:val="24"/>
              </w:rPr>
              <w:t>Organic Chemistry - IV</w:t>
            </w:r>
          </w:p>
          <w:p w:rsidR="00850988" w:rsidRPr="00FE7550" w:rsidRDefault="00850988" w:rsidP="00F84FED">
            <w:pPr>
              <w:widowControl w:val="0"/>
              <w:autoSpaceDE w:val="0"/>
              <w:autoSpaceDN w:val="0"/>
              <w:adjustRightInd w:val="0"/>
              <w:snapToGrid w:val="0"/>
              <w:spacing w:after="0" w:line="360" w:lineRule="auto"/>
              <w:rPr>
                <w:rFonts w:ascii="Times New Roman" w:hAnsi="Times New Roman" w:cs="Times New Roman"/>
                <w:sz w:val="24"/>
                <w:szCs w:val="24"/>
              </w:rPr>
            </w:pPr>
            <w:r w:rsidRPr="00FE7550">
              <w:rPr>
                <w:rFonts w:ascii="Times New Roman" w:eastAsia="Times New Roman" w:hAnsi="Times New Roman" w:cs="Times New Roman"/>
                <w:sz w:val="24"/>
                <w:szCs w:val="24"/>
              </w:rPr>
              <w:t xml:space="preserve">Reagents in Organic Synthesis and Name </w:t>
            </w:r>
            <w:r>
              <w:rPr>
                <w:rFonts w:ascii="Times New Roman" w:eastAsia="Times New Roman" w:hAnsi="Times New Roman" w:cs="Times New Roman"/>
                <w:sz w:val="24"/>
                <w:szCs w:val="24"/>
              </w:rPr>
              <w:t>R</w:t>
            </w:r>
            <w:r w:rsidRPr="00FE7550">
              <w:rPr>
                <w:rFonts w:ascii="Times New Roman" w:eastAsia="Times New Roman" w:hAnsi="Times New Roman" w:cs="Times New Roman"/>
                <w:sz w:val="24"/>
                <w:szCs w:val="24"/>
              </w:rPr>
              <w:t>eactions</w:t>
            </w:r>
          </w:p>
        </w:tc>
        <w:tc>
          <w:tcPr>
            <w:tcW w:w="1080" w:type="dxa"/>
            <w:gridSpan w:val="5"/>
            <w:shd w:val="clear" w:color="auto" w:fill="auto"/>
            <w:vAlign w:val="center"/>
          </w:tcPr>
          <w:p w:rsidR="00850988" w:rsidRPr="00750CD9" w:rsidRDefault="00850988" w:rsidP="00F84FED">
            <w:pPr>
              <w:spacing w:after="0" w:line="360" w:lineRule="auto"/>
              <w:jc w:val="center"/>
              <w:rPr>
                <w:rFonts w:ascii="Times New Roman" w:hAnsi="Times New Roman" w:cs="Times New Roman"/>
                <w:b/>
                <w:sz w:val="24"/>
                <w:szCs w:val="24"/>
              </w:rPr>
            </w:pPr>
            <w:r w:rsidRPr="00750CD9">
              <w:rPr>
                <w:rFonts w:ascii="Times New Roman" w:hAnsi="Times New Roman" w:cs="Times New Roman"/>
                <w:b/>
                <w:sz w:val="24"/>
                <w:szCs w:val="24"/>
              </w:rPr>
              <w:t>4</w:t>
            </w:r>
          </w:p>
        </w:tc>
        <w:tc>
          <w:tcPr>
            <w:tcW w:w="914" w:type="dxa"/>
            <w:gridSpan w:val="2"/>
            <w:shd w:val="clear" w:color="auto" w:fill="auto"/>
            <w:vAlign w:val="center"/>
          </w:tcPr>
          <w:p w:rsidR="00850988" w:rsidRPr="00750CD9" w:rsidRDefault="00850988" w:rsidP="000102EC">
            <w:pPr>
              <w:spacing w:after="0"/>
              <w:jc w:val="center"/>
              <w:rPr>
                <w:rFonts w:ascii="Times New Roman" w:hAnsi="Times New Roman" w:cs="Times New Roman"/>
                <w:b/>
                <w:sz w:val="24"/>
                <w:szCs w:val="24"/>
              </w:rPr>
            </w:pPr>
            <w:r w:rsidRPr="00750CD9">
              <w:rPr>
                <w:rFonts w:ascii="Times New Roman" w:hAnsi="Times New Roman" w:cs="Times New Roman"/>
                <w:b/>
                <w:sz w:val="24"/>
                <w:szCs w:val="24"/>
              </w:rPr>
              <w:t>65</w:t>
            </w:r>
          </w:p>
        </w:tc>
        <w:tc>
          <w:tcPr>
            <w:tcW w:w="1336" w:type="dxa"/>
            <w:gridSpan w:val="4"/>
            <w:shd w:val="clear" w:color="auto" w:fill="auto"/>
            <w:vAlign w:val="center"/>
          </w:tcPr>
          <w:p w:rsidR="00850988" w:rsidRPr="00C3772F" w:rsidRDefault="00850988" w:rsidP="000102EC">
            <w:pPr>
              <w:spacing w:after="0"/>
              <w:jc w:val="center"/>
              <w:rPr>
                <w:rFonts w:ascii="Times New Roman" w:hAnsi="Times New Roman" w:cs="Times New Roman"/>
                <w:sz w:val="24"/>
                <w:szCs w:val="24"/>
              </w:rPr>
            </w:pPr>
          </w:p>
        </w:tc>
        <w:tc>
          <w:tcPr>
            <w:tcW w:w="630" w:type="dxa"/>
            <w:gridSpan w:val="4"/>
            <w:shd w:val="clear" w:color="auto" w:fill="auto"/>
            <w:vAlign w:val="center"/>
          </w:tcPr>
          <w:p w:rsidR="00850988" w:rsidRPr="000102EC" w:rsidRDefault="00850988" w:rsidP="000102EC">
            <w:pPr>
              <w:spacing w:after="0"/>
              <w:jc w:val="center"/>
              <w:rPr>
                <w:rFonts w:ascii="Times New Roman" w:hAnsi="Times New Roman" w:cs="Times New Roman"/>
                <w:b/>
                <w:sz w:val="24"/>
                <w:szCs w:val="24"/>
              </w:rPr>
            </w:pPr>
            <w:r w:rsidRPr="000102EC">
              <w:rPr>
                <w:rFonts w:ascii="Times New Roman" w:hAnsi="Times New Roman" w:cs="Times New Roman"/>
                <w:b/>
                <w:sz w:val="24"/>
                <w:szCs w:val="24"/>
              </w:rPr>
              <w:t>25</w:t>
            </w:r>
          </w:p>
        </w:tc>
        <w:tc>
          <w:tcPr>
            <w:tcW w:w="720" w:type="dxa"/>
            <w:gridSpan w:val="4"/>
            <w:shd w:val="clear" w:color="auto" w:fill="auto"/>
            <w:vAlign w:val="center"/>
          </w:tcPr>
          <w:p w:rsidR="00850988" w:rsidRPr="000102EC" w:rsidRDefault="00850988" w:rsidP="000102EC">
            <w:pPr>
              <w:spacing w:after="0"/>
              <w:jc w:val="center"/>
              <w:rPr>
                <w:rFonts w:ascii="Times New Roman" w:hAnsi="Times New Roman" w:cs="Times New Roman"/>
                <w:b/>
                <w:sz w:val="24"/>
                <w:szCs w:val="24"/>
              </w:rPr>
            </w:pPr>
            <w:r w:rsidRPr="000102EC">
              <w:rPr>
                <w:rFonts w:ascii="Times New Roman" w:hAnsi="Times New Roman" w:cs="Times New Roman"/>
                <w:b/>
                <w:sz w:val="24"/>
                <w:szCs w:val="24"/>
              </w:rPr>
              <w:t>75</w:t>
            </w:r>
          </w:p>
        </w:tc>
        <w:tc>
          <w:tcPr>
            <w:tcW w:w="990" w:type="dxa"/>
            <w:gridSpan w:val="3"/>
            <w:shd w:val="clear" w:color="auto" w:fill="auto"/>
            <w:vAlign w:val="center"/>
          </w:tcPr>
          <w:p w:rsidR="00850988" w:rsidRPr="000102EC" w:rsidRDefault="00850988" w:rsidP="000102EC">
            <w:pPr>
              <w:spacing w:after="0"/>
              <w:jc w:val="center"/>
              <w:rPr>
                <w:rFonts w:ascii="Times New Roman" w:hAnsi="Times New Roman" w:cs="Times New Roman"/>
                <w:b/>
                <w:sz w:val="24"/>
                <w:szCs w:val="24"/>
              </w:rPr>
            </w:pPr>
            <w:r w:rsidRPr="000102EC">
              <w:rPr>
                <w:rFonts w:ascii="Times New Roman" w:hAnsi="Times New Roman" w:cs="Times New Roman"/>
                <w:b/>
                <w:sz w:val="24"/>
                <w:szCs w:val="24"/>
              </w:rPr>
              <w:t>100</w:t>
            </w:r>
          </w:p>
        </w:tc>
      </w:tr>
      <w:tr w:rsidR="00850988" w:rsidRPr="00C3772F" w:rsidTr="00850988">
        <w:tc>
          <w:tcPr>
            <w:tcW w:w="1710" w:type="dxa"/>
            <w:shd w:val="clear" w:color="auto" w:fill="auto"/>
            <w:vAlign w:val="center"/>
          </w:tcPr>
          <w:p w:rsidR="00850988" w:rsidRPr="00CA529F" w:rsidRDefault="00850988" w:rsidP="000102EC">
            <w:pPr>
              <w:widowControl w:val="0"/>
              <w:autoSpaceDE w:val="0"/>
              <w:autoSpaceDN w:val="0"/>
              <w:adjustRightInd w:val="0"/>
              <w:snapToGrid w:val="0"/>
              <w:spacing w:after="0"/>
              <w:jc w:val="center"/>
              <w:rPr>
                <w:rFonts w:ascii="Times New Roman" w:hAnsi="Times New Roman" w:cs="Times New Roman"/>
                <w:b/>
                <w:color w:val="000000"/>
                <w:sz w:val="24"/>
                <w:szCs w:val="24"/>
              </w:rPr>
            </w:pPr>
            <w:r w:rsidRPr="00CA529F">
              <w:rPr>
                <w:rFonts w:ascii="Times New Roman" w:hAnsi="Times New Roman" w:cs="Times New Roman"/>
                <w:b/>
                <w:color w:val="000000"/>
                <w:sz w:val="24"/>
                <w:szCs w:val="24"/>
              </w:rPr>
              <w:t>CHMA43B</w:t>
            </w:r>
          </w:p>
        </w:tc>
        <w:tc>
          <w:tcPr>
            <w:tcW w:w="2970" w:type="dxa"/>
            <w:shd w:val="clear" w:color="auto" w:fill="auto"/>
            <w:vAlign w:val="center"/>
          </w:tcPr>
          <w:p w:rsidR="00850988" w:rsidRPr="000102EC" w:rsidRDefault="00850988" w:rsidP="00F84FED">
            <w:pPr>
              <w:widowControl w:val="0"/>
              <w:autoSpaceDE w:val="0"/>
              <w:autoSpaceDN w:val="0"/>
              <w:adjustRightInd w:val="0"/>
              <w:snapToGrid w:val="0"/>
              <w:spacing w:after="0" w:line="360" w:lineRule="auto"/>
              <w:rPr>
                <w:rFonts w:ascii="Times New Roman" w:hAnsi="Times New Roman" w:cs="Times New Roman"/>
                <w:b/>
                <w:color w:val="000000"/>
                <w:sz w:val="24"/>
                <w:szCs w:val="24"/>
              </w:rPr>
            </w:pPr>
            <w:r w:rsidRPr="000102EC">
              <w:rPr>
                <w:rFonts w:ascii="Times New Roman" w:hAnsi="Times New Roman" w:cs="Times New Roman"/>
                <w:b/>
                <w:color w:val="000000"/>
                <w:sz w:val="24"/>
                <w:szCs w:val="24"/>
              </w:rPr>
              <w:t>Inorganic Chemistry - IV</w:t>
            </w:r>
          </w:p>
          <w:p w:rsidR="00850988" w:rsidRPr="00C3772F" w:rsidRDefault="00850988" w:rsidP="00F84FED">
            <w:pPr>
              <w:widowControl w:val="0"/>
              <w:autoSpaceDE w:val="0"/>
              <w:autoSpaceDN w:val="0"/>
              <w:adjustRightInd w:val="0"/>
              <w:snapToGrid w:val="0"/>
              <w:spacing w:after="0" w:line="360" w:lineRule="auto"/>
              <w:rPr>
                <w:rFonts w:ascii="Times New Roman" w:hAnsi="Times New Roman" w:cs="Times New Roman"/>
                <w:color w:val="000000"/>
                <w:sz w:val="24"/>
                <w:szCs w:val="24"/>
              </w:rPr>
            </w:pPr>
            <w:r w:rsidRPr="00FE7550">
              <w:rPr>
                <w:rFonts w:ascii="Times New Roman" w:hAnsi="Times New Roman" w:cs="Times New Roman"/>
                <w:bCs/>
                <w:color w:val="000000"/>
                <w:sz w:val="24"/>
                <w:szCs w:val="24"/>
              </w:rPr>
              <w:t xml:space="preserve">Organometallic </w:t>
            </w:r>
            <w:r>
              <w:rPr>
                <w:rFonts w:ascii="Times New Roman" w:hAnsi="Times New Roman" w:cs="Times New Roman"/>
                <w:bCs/>
                <w:color w:val="000000"/>
                <w:sz w:val="24"/>
                <w:szCs w:val="24"/>
              </w:rPr>
              <w:t>C</w:t>
            </w:r>
            <w:r w:rsidRPr="00FE7550">
              <w:rPr>
                <w:rFonts w:ascii="Times New Roman" w:hAnsi="Times New Roman" w:cs="Times New Roman"/>
                <w:bCs/>
                <w:color w:val="000000"/>
                <w:sz w:val="24"/>
                <w:szCs w:val="24"/>
              </w:rPr>
              <w:t>hemistry</w:t>
            </w:r>
          </w:p>
        </w:tc>
        <w:tc>
          <w:tcPr>
            <w:tcW w:w="1080" w:type="dxa"/>
            <w:gridSpan w:val="5"/>
            <w:shd w:val="clear" w:color="auto" w:fill="auto"/>
            <w:vAlign w:val="center"/>
          </w:tcPr>
          <w:p w:rsidR="00850988" w:rsidRPr="00750CD9" w:rsidRDefault="00850988" w:rsidP="00F84FED">
            <w:pPr>
              <w:spacing w:after="0" w:line="360" w:lineRule="auto"/>
              <w:jc w:val="center"/>
              <w:rPr>
                <w:rFonts w:ascii="Times New Roman" w:hAnsi="Times New Roman" w:cs="Times New Roman"/>
                <w:b/>
                <w:sz w:val="24"/>
                <w:szCs w:val="24"/>
              </w:rPr>
            </w:pPr>
            <w:r w:rsidRPr="00750CD9">
              <w:rPr>
                <w:rFonts w:ascii="Times New Roman" w:hAnsi="Times New Roman" w:cs="Times New Roman"/>
                <w:b/>
                <w:sz w:val="24"/>
                <w:szCs w:val="24"/>
              </w:rPr>
              <w:t>4</w:t>
            </w:r>
          </w:p>
        </w:tc>
        <w:tc>
          <w:tcPr>
            <w:tcW w:w="914" w:type="dxa"/>
            <w:gridSpan w:val="2"/>
            <w:shd w:val="clear" w:color="auto" w:fill="auto"/>
            <w:vAlign w:val="center"/>
          </w:tcPr>
          <w:p w:rsidR="00850988" w:rsidRPr="00750CD9" w:rsidRDefault="00850988" w:rsidP="000102EC">
            <w:pPr>
              <w:spacing w:after="0"/>
              <w:jc w:val="center"/>
              <w:rPr>
                <w:rFonts w:ascii="Times New Roman" w:hAnsi="Times New Roman" w:cs="Times New Roman"/>
                <w:b/>
                <w:sz w:val="24"/>
                <w:szCs w:val="24"/>
              </w:rPr>
            </w:pPr>
            <w:r w:rsidRPr="00750CD9">
              <w:rPr>
                <w:rFonts w:ascii="Times New Roman" w:hAnsi="Times New Roman" w:cs="Times New Roman"/>
                <w:b/>
                <w:sz w:val="24"/>
                <w:szCs w:val="24"/>
              </w:rPr>
              <w:t>60</w:t>
            </w:r>
          </w:p>
        </w:tc>
        <w:tc>
          <w:tcPr>
            <w:tcW w:w="1336" w:type="dxa"/>
            <w:gridSpan w:val="4"/>
            <w:shd w:val="clear" w:color="auto" w:fill="auto"/>
            <w:vAlign w:val="center"/>
          </w:tcPr>
          <w:p w:rsidR="00850988" w:rsidRPr="00C3772F" w:rsidRDefault="00850988" w:rsidP="000102EC">
            <w:pPr>
              <w:spacing w:after="0"/>
              <w:jc w:val="center"/>
              <w:rPr>
                <w:rFonts w:ascii="Times New Roman" w:hAnsi="Times New Roman" w:cs="Times New Roman"/>
                <w:sz w:val="24"/>
                <w:szCs w:val="24"/>
              </w:rPr>
            </w:pPr>
          </w:p>
        </w:tc>
        <w:tc>
          <w:tcPr>
            <w:tcW w:w="630" w:type="dxa"/>
            <w:gridSpan w:val="4"/>
            <w:shd w:val="clear" w:color="auto" w:fill="auto"/>
            <w:vAlign w:val="center"/>
          </w:tcPr>
          <w:p w:rsidR="00850988" w:rsidRPr="000102EC" w:rsidRDefault="00850988" w:rsidP="000102EC">
            <w:pPr>
              <w:spacing w:after="0"/>
              <w:jc w:val="center"/>
              <w:rPr>
                <w:rFonts w:ascii="Times New Roman" w:hAnsi="Times New Roman" w:cs="Times New Roman"/>
                <w:b/>
                <w:sz w:val="24"/>
                <w:szCs w:val="24"/>
              </w:rPr>
            </w:pPr>
            <w:r w:rsidRPr="000102EC">
              <w:rPr>
                <w:rFonts w:ascii="Times New Roman" w:hAnsi="Times New Roman" w:cs="Times New Roman"/>
                <w:b/>
                <w:sz w:val="24"/>
                <w:szCs w:val="24"/>
              </w:rPr>
              <w:t>25</w:t>
            </w:r>
          </w:p>
        </w:tc>
        <w:tc>
          <w:tcPr>
            <w:tcW w:w="720" w:type="dxa"/>
            <w:gridSpan w:val="4"/>
            <w:shd w:val="clear" w:color="auto" w:fill="auto"/>
            <w:vAlign w:val="center"/>
          </w:tcPr>
          <w:p w:rsidR="00850988" w:rsidRPr="000102EC" w:rsidRDefault="00850988" w:rsidP="000102EC">
            <w:pPr>
              <w:spacing w:after="0"/>
              <w:jc w:val="center"/>
              <w:rPr>
                <w:rFonts w:ascii="Times New Roman" w:hAnsi="Times New Roman" w:cs="Times New Roman"/>
                <w:b/>
                <w:sz w:val="24"/>
                <w:szCs w:val="24"/>
              </w:rPr>
            </w:pPr>
            <w:r w:rsidRPr="000102EC">
              <w:rPr>
                <w:rFonts w:ascii="Times New Roman" w:hAnsi="Times New Roman" w:cs="Times New Roman"/>
                <w:b/>
                <w:sz w:val="24"/>
                <w:szCs w:val="24"/>
              </w:rPr>
              <w:t>75</w:t>
            </w:r>
          </w:p>
        </w:tc>
        <w:tc>
          <w:tcPr>
            <w:tcW w:w="990" w:type="dxa"/>
            <w:gridSpan w:val="3"/>
            <w:shd w:val="clear" w:color="auto" w:fill="auto"/>
            <w:vAlign w:val="center"/>
          </w:tcPr>
          <w:p w:rsidR="00850988" w:rsidRPr="000102EC" w:rsidRDefault="00850988" w:rsidP="000102EC">
            <w:pPr>
              <w:spacing w:after="0"/>
              <w:jc w:val="center"/>
              <w:rPr>
                <w:rFonts w:ascii="Times New Roman" w:hAnsi="Times New Roman" w:cs="Times New Roman"/>
                <w:b/>
                <w:sz w:val="24"/>
                <w:szCs w:val="24"/>
              </w:rPr>
            </w:pPr>
            <w:r w:rsidRPr="000102EC">
              <w:rPr>
                <w:rFonts w:ascii="Times New Roman" w:hAnsi="Times New Roman" w:cs="Times New Roman"/>
                <w:b/>
                <w:sz w:val="24"/>
                <w:szCs w:val="24"/>
              </w:rPr>
              <w:t>100</w:t>
            </w:r>
          </w:p>
        </w:tc>
      </w:tr>
      <w:tr w:rsidR="00850988" w:rsidRPr="00C3772F" w:rsidTr="00850988">
        <w:tc>
          <w:tcPr>
            <w:tcW w:w="1710" w:type="dxa"/>
            <w:shd w:val="clear" w:color="auto" w:fill="auto"/>
            <w:vAlign w:val="center"/>
          </w:tcPr>
          <w:p w:rsidR="00850988" w:rsidRPr="00CA529F" w:rsidRDefault="00850988" w:rsidP="000102EC">
            <w:pPr>
              <w:widowControl w:val="0"/>
              <w:autoSpaceDE w:val="0"/>
              <w:autoSpaceDN w:val="0"/>
              <w:adjustRightInd w:val="0"/>
              <w:snapToGrid w:val="0"/>
              <w:spacing w:after="0"/>
              <w:jc w:val="center"/>
              <w:rPr>
                <w:rFonts w:ascii="Times New Roman" w:hAnsi="Times New Roman" w:cs="Times New Roman"/>
                <w:b/>
                <w:color w:val="000000"/>
                <w:sz w:val="24"/>
                <w:szCs w:val="24"/>
              </w:rPr>
            </w:pPr>
            <w:r w:rsidRPr="00CA529F">
              <w:rPr>
                <w:rFonts w:ascii="Times New Roman" w:hAnsi="Times New Roman" w:cs="Times New Roman"/>
                <w:b/>
                <w:color w:val="000000"/>
                <w:sz w:val="24"/>
                <w:szCs w:val="24"/>
              </w:rPr>
              <w:t>CHMA43C</w:t>
            </w:r>
          </w:p>
        </w:tc>
        <w:tc>
          <w:tcPr>
            <w:tcW w:w="2970" w:type="dxa"/>
            <w:shd w:val="clear" w:color="auto" w:fill="auto"/>
            <w:vAlign w:val="center"/>
          </w:tcPr>
          <w:p w:rsidR="00850988" w:rsidRPr="000102EC" w:rsidRDefault="00850988" w:rsidP="00F84FED">
            <w:pPr>
              <w:widowControl w:val="0"/>
              <w:autoSpaceDE w:val="0"/>
              <w:autoSpaceDN w:val="0"/>
              <w:adjustRightInd w:val="0"/>
              <w:snapToGrid w:val="0"/>
              <w:spacing w:after="0" w:line="360" w:lineRule="auto"/>
              <w:rPr>
                <w:rFonts w:ascii="Times New Roman" w:hAnsi="Times New Roman" w:cs="Times New Roman"/>
                <w:b/>
                <w:color w:val="000000"/>
                <w:sz w:val="24"/>
                <w:szCs w:val="24"/>
              </w:rPr>
            </w:pPr>
            <w:r w:rsidRPr="000102EC">
              <w:rPr>
                <w:rFonts w:ascii="Times New Roman" w:hAnsi="Times New Roman" w:cs="Times New Roman"/>
                <w:b/>
                <w:color w:val="000000"/>
                <w:sz w:val="24"/>
                <w:szCs w:val="24"/>
              </w:rPr>
              <w:t>Physical Chemistry - IV</w:t>
            </w:r>
          </w:p>
          <w:p w:rsidR="00850988" w:rsidRPr="000102EC" w:rsidRDefault="00850988" w:rsidP="00F84FED">
            <w:pPr>
              <w:widowControl w:val="0"/>
              <w:autoSpaceDE w:val="0"/>
              <w:autoSpaceDN w:val="0"/>
              <w:adjustRightInd w:val="0"/>
              <w:snapToGrid w:val="0"/>
              <w:spacing w:after="0" w:line="360" w:lineRule="auto"/>
              <w:rPr>
                <w:rFonts w:ascii="Times New Roman" w:hAnsi="Times New Roman" w:cs="Times New Roman"/>
                <w:color w:val="000000"/>
                <w:sz w:val="24"/>
                <w:szCs w:val="24"/>
              </w:rPr>
            </w:pPr>
            <w:r w:rsidRPr="000102EC">
              <w:rPr>
                <w:rFonts w:ascii="Times New Roman" w:hAnsi="Times New Roman" w:cs="Times New Roman"/>
                <w:bCs/>
                <w:sz w:val="24"/>
                <w:szCs w:val="24"/>
              </w:rPr>
              <w:t>Classical and Statistical Thermodynamics</w:t>
            </w:r>
          </w:p>
        </w:tc>
        <w:tc>
          <w:tcPr>
            <w:tcW w:w="1080" w:type="dxa"/>
            <w:gridSpan w:val="5"/>
            <w:shd w:val="clear" w:color="auto" w:fill="auto"/>
            <w:vAlign w:val="center"/>
          </w:tcPr>
          <w:p w:rsidR="00850988" w:rsidRPr="00750CD9" w:rsidRDefault="00850988" w:rsidP="00F84FED">
            <w:pPr>
              <w:spacing w:after="0" w:line="360" w:lineRule="auto"/>
              <w:jc w:val="center"/>
              <w:rPr>
                <w:rFonts w:ascii="Times New Roman" w:hAnsi="Times New Roman" w:cs="Times New Roman"/>
                <w:b/>
                <w:sz w:val="24"/>
                <w:szCs w:val="24"/>
              </w:rPr>
            </w:pPr>
            <w:r w:rsidRPr="00750CD9">
              <w:rPr>
                <w:rFonts w:ascii="Times New Roman" w:hAnsi="Times New Roman" w:cs="Times New Roman"/>
                <w:b/>
                <w:sz w:val="24"/>
                <w:szCs w:val="24"/>
              </w:rPr>
              <w:t>4</w:t>
            </w:r>
          </w:p>
        </w:tc>
        <w:tc>
          <w:tcPr>
            <w:tcW w:w="914" w:type="dxa"/>
            <w:gridSpan w:val="2"/>
            <w:shd w:val="clear" w:color="auto" w:fill="auto"/>
            <w:vAlign w:val="center"/>
          </w:tcPr>
          <w:p w:rsidR="00850988" w:rsidRPr="00750CD9" w:rsidRDefault="00850988" w:rsidP="000102EC">
            <w:pPr>
              <w:spacing w:after="0"/>
              <w:jc w:val="center"/>
              <w:rPr>
                <w:rFonts w:ascii="Times New Roman" w:hAnsi="Times New Roman" w:cs="Times New Roman"/>
                <w:b/>
                <w:sz w:val="24"/>
                <w:szCs w:val="24"/>
              </w:rPr>
            </w:pPr>
            <w:r w:rsidRPr="00750CD9">
              <w:rPr>
                <w:rFonts w:ascii="Times New Roman" w:hAnsi="Times New Roman" w:cs="Times New Roman"/>
                <w:b/>
                <w:sz w:val="24"/>
                <w:szCs w:val="24"/>
              </w:rPr>
              <w:t>60</w:t>
            </w:r>
          </w:p>
        </w:tc>
        <w:tc>
          <w:tcPr>
            <w:tcW w:w="1336" w:type="dxa"/>
            <w:gridSpan w:val="4"/>
            <w:shd w:val="clear" w:color="auto" w:fill="auto"/>
            <w:vAlign w:val="center"/>
          </w:tcPr>
          <w:p w:rsidR="00850988" w:rsidRPr="00C3772F" w:rsidRDefault="00850988" w:rsidP="000102EC">
            <w:pPr>
              <w:spacing w:after="0"/>
              <w:jc w:val="center"/>
              <w:rPr>
                <w:rFonts w:ascii="Times New Roman" w:hAnsi="Times New Roman" w:cs="Times New Roman"/>
                <w:sz w:val="24"/>
                <w:szCs w:val="24"/>
              </w:rPr>
            </w:pPr>
          </w:p>
        </w:tc>
        <w:tc>
          <w:tcPr>
            <w:tcW w:w="630" w:type="dxa"/>
            <w:gridSpan w:val="4"/>
            <w:shd w:val="clear" w:color="auto" w:fill="auto"/>
            <w:vAlign w:val="center"/>
          </w:tcPr>
          <w:p w:rsidR="00850988" w:rsidRPr="000102EC" w:rsidRDefault="00850988" w:rsidP="000102EC">
            <w:pPr>
              <w:spacing w:after="0"/>
              <w:jc w:val="center"/>
              <w:rPr>
                <w:rFonts w:ascii="Times New Roman" w:hAnsi="Times New Roman" w:cs="Times New Roman"/>
                <w:b/>
                <w:sz w:val="24"/>
                <w:szCs w:val="24"/>
              </w:rPr>
            </w:pPr>
            <w:r w:rsidRPr="000102EC">
              <w:rPr>
                <w:rFonts w:ascii="Times New Roman" w:hAnsi="Times New Roman" w:cs="Times New Roman"/>
                <w:b/>
                <w:sz w:val="24"/>
                <w:szCs w:val="24"/>
              </w:rPr>
              <w:t>25</w:t>
            </w:r>
          </w:p>
        </w:tc>
        <w:tc>
          <w:tcPr>
            <w:tcW w:w="720" w:type="dxa"/>
            <w:gridSpan w:val="4"/>
            <w:shd w:val="clear" w:color="auto" w:fill="auto"/>
            <w:vAlign w:val="center"/>
          </w:tcPr>
          <w:p w:rsidR="00850988" w:rsidRPr="000102EC" w:rsidRDefault="00850988" w:rsidP="000102EC">
            <w:pPr>
              <w:spacing w:after="0"/>
              <w:jc w:val="center"/>
              <w:rPr>
                <w:rFonts w:ascii="Times New Roman" w:hAnsi="Times New Roman" w:cs="Times New Roman"/>
                <w:b/>
                <w:sz w:val="24"/>
                <w:szCs w:val="24"/>
              </w:rPr>
            </w:pPr>
            <w:r w:rsidRPr="000102EC">
              <w:rPr>
                <w:rFonts w:ascii="Times New Roman" w:hAnsi="Times New Roman" w:cs="Times New Roman"/>
                <w:b/>
                <w:sz w:val="24"/>
                <w:szCs w:val="24"/>
              </w:rPr>
              <w:t>75</w:t>
            </w:r>
          </w:p>
        </w:tc>
        <w:tc>
          <w:tcPr>
            <w:tcW w:w="990" w:type="dxa"/>
            <w:gridSpan w:val="3"/>
            <w:shd w:val="clear" w:color="auto" w:fill="auto"/>
            <w:vAlign w:val="center"/>
          </w:tcPr>
          <w:p w:rsidR="00850988" w:rsidRPr="000102EC" w:rsidRDefault="00850988" w:rsidP="000102EC">
            <w:pPr>
              <w:spacing w:after="0"/>
              <w:jc w:val="center"/>
              <w:rPr>
                <w:rFonts w:ascii="Times New Roman" w:hAnsi="Times New Roman" w:cs="Times New Roman"/>
                <w:b/>
                <w:sz w:val="24"/>
                <w:szCs w:val="24"/>
              </w:rPr>
            </w:pPr>
            <w:r w:rsidRPr="000102EC">
              <w:rPr>
                <w:rFonts w:ascii="Times New Roman" w:hAnsi="Times New Roman" w:cs="Times New Roman"/>
                <w:b/>
                <w:sz w:val="24"/>
                <w:szCs w:val="24"/>
              </w:rPr>
              <w:t>100</w:t>
            </w:r>
          </w:p>
        </w:tc>
      </w:tr>
      <w:tr w:rsidR="00850988" w:rsidRPr="00C3772F" w:rsidTr="00850988">
        <w:tc>
          <w:tcPr>
            <w:tcW w:w="1710" w:type="dxa"/>
            <w:shd w:val="clear" w:color="auto" w:fill="auto"/>
            <w:vAlign w:val="center"/>
          </w:tcPr>
          <w:p w:rsidR="00850988" w:rsidRPr="00CA529F" w:rsidRDefault="00850988" w:rsidP="00D73FA3">
            <w:pPr>
              <w:widowControl w:val="0"/>
              <w:autoSpaceDE w:val="0"/>
              <w:autoSpaceDN w:val="0"/>
              <w:adjustRightInd w:val="0"/>
              <w:snapToGrid w:val="0"/>
              <w:spacing w:after="0"/>
              <w:jc w:val="center"/>
              <w:rPr>
                <w:rFonts w:ascii="Times New Roman" w:hAnsi="Times New Roman" w:cs="Times New Roman"/>
                <w:b/>
                <w:color w:val="000000"/>
                <w:sz w:val="24"/>
                <w:szCs w:val="24"/>
              </w:rPr>
            </w:pPr>
            <w:r w:rsidRPr="00CA529F">
              <w:rPr>
                <w:rFonts w:ascii="Times New Roman" w:hAnsi="Times New Roman" w:cs="Times New Roman"/>
                <w:b/>
                <w:color w:val="000000"/>
                <w:sz w:val="24"/>
                <w:szCs w:val="24"/>
              </w:rPr>
              <w:t>CHMA</w:t>
            </w:r>
            <w:r w:rsidRPr="005A4B9D">
              <w:rPr>
                <w:rFonts w:ascii="Times New Roman" w:hAnsi="Times New Roman" w:cs="Times New Roman"/>
                <w:b/>
                <w:color w:val="000000"/>
                <w:sz w:val="24"/>
                <w:szCs w:val="24"/>
              </w:rPr>
              <w:t>4EA</w:t>
            </w:r>
          </w:p>
        </w:tc>
        <w:tc>
          <w:tcPr>
            <w:tcW w:w="2970" w:type="dxa"/>
            <w:shd w:val="clear" w:color="auto" w:fill="auto"/>
            <w:vAlign w:val="center"/>
          </w:tcPr>
          <w:p w:rsidR="00850988" w:rsidRPr="000102EC" w:rsidRDefault="00850988" w:rsidP="00F84FED">
            <w:pPr>
              <w:widowControl w:val="0"/>
              <w:autoSpaceDE w:val="0"/>
              <w:autoSpaceDN w:val="0"/>
              <w:adjustRightInd w:val="0"/>
              <w:snapToGrid w:val="0"/>
              <w:spacing w:after="0" w:line="360" w:lineRule="auto"/>
              <w:rPr>
                <w:rFonts w:ascii="Times New Roman" w:hAnsi="Times New Roman" w:cs="Times New Roman"/>
                <w:b/>
                <w:color w:val="000000"/>
                <w:sz w:val="24"/>
                <w:szCs w:val="24"/>
              </w:rPr>
            </w:pPr>
            <w:r w:rsidRPr="000102EC">
              <w:rPr>
                <w:rFonts w:ascii="Times New Roman" w:hAnsi="Times New Roman" w:cs="Times New Roman"/>
                <w:b/>
                <w:color w:val="000000"/>
                <w:sz w:val="24"/>
                <w:szCs w:val="24"/>
              </w:rPr>
              <w:t>Elective - X</w:t>
            </w:r>
          </w:p>
          <w:p w:rsidR="00850988" w:rsidRPr="00C3772F" w:rsidRDefault="00850988" w:rsidP="00F84FED">
            <w:pPr>
              <w:widowControl w:val="0"/>
              <w:autoSpaceDE w:val="0"/>
              <w:autoSpaceDN w:val="0"/>
              <w:adjustRightInd w:val="0"/>
              <w:snapToGrid w:val="0"/>
              <w:spacing w:after="0" w:line="360" w:lineRule="auto"/>
              <w:rPr>
                <w:rFonts w:ascii="Times New Roman" w:hAnsi="Times New Roman" w:cs="Times New Roman"/>
                <w:color w:val="000000"/>
                <w:sz w:val="24"/>
                <w:szCs w:val="24"/>
              </w:rPr>
            </w:pPr>
            <w:r w:rsidRPr="00C3772F">
              <w:rPr>
                <w:rFonts w:ascii="Times New Roman" w:hAnsi="Times New Roman" w:cs="Times New Roman"/>
                <w:color w:val="000000"/>
                <w:sz w:val="24"/>
                <w:szCs w:val="24"/>
              </w:rPr>
              <w:t>Analytical Chemistry</w:t>
            </w:r>
          </w:p>
        </w:tc>
        <w:tc>
          <w:tcPr>
            <w:tcW w:w="1080" w:type="dxa"/>
            <w:gridSpan w:val="5"/>
            <w:shd w:val="clear" w:color="auto" w:fill="auto"/>
            <w:vAlign w:val="center"/>
          </w:tcPr>
          <w:p w:rsidR="00850988" w:rsidRPr="00750CD9" w:rsidRDefault="00850988" w:rsidP="00F84FED">
            <w:pPr>
              <w:spacing w:after="0" w:line="360" w:lineRule="auto"/>
              <w:jc w:val="center"/>
              <w:rPr>
                <w:rFonts w:ascii="Times New Roman" w:hAnsi="Times New Roman" w:cs="Times New Roman"/>
                <w:b/>
                <w:sz w:val="24"/>
                <w:szCs w:val="24"/>
              </w:rPr>
            </w:pPr>
            <w:r w:rsidRPr="00750CD9">
              <w:rPr>
                <w:rFonts w:ascii="Times New Roman" w:hAnsi="Times New Roman" w:cs="Times New Roman"/>
                <w:b/>
                <w:sz w:val="24"/>
                <w:szCs w:val="24"/>
              </w:rPr>
              <w:t>4</w:t>
            </w:r>
          </w:p>
        </w:tc>
        <w:tc>
          <w:tcPr>
            <w:tcW w:w="914" w:type="dxa"/>
            <w:gridSpan w:val="2"/>
            <w:shd w:val="clear" w:color="auto" w:fill="auto"/>
            <w:vAlign w:val="center"/>
          </w:tcPr>
          <w:p w:rsidR="00850988" w:rsidRPr="00750CD9" w:rsidRDefault="00850988" w:rsidP="000102EC">
            <w:pPr>
              <w:spacing w:after="0"/>
              <w:jc w:val="center"/>
              <w:rPr>
                <w:rFonts w:ascii="Times New Roman" w:hAnsi="Times New Roman" w:cs="Times New Roman"/>
                <w:b/>
                <w:sz w:val="24"/>
                <w:szCs w:val="24"/>
              </w:rPr>
            </w:pPr>
            <w:r w:rsidRPr="00750CD9">
              <w:rPr>
                <w:rFonts w:ascii="Times New Roman" w:hAnsi="Times New Roman" w:cs="Times New Roman"/>
                <w:b/>
                <w:sz w:val="24"/>
                <w:szCs w:val="24"/>
              </w:rPr>
              <w:t>60</w:t>
            </w:r>
          </w:p>
        </w:tc>
        <w:tc>
          <w:tcPr>
            <w:tcW w:w="1336" w:type="dxa"/>
            <w:gridSpan w:val="4"/>
            <w:shd w:val="clear" w:color="auto" w:fill="auto"/>
            <w:vAlign w:val="center"/>
          </w:tcPr>
          <w:p w:rsidR="00850988" w:rsidRPr="00C3772F" w:rsidRDefault="00850988" w:rsidP="000102EC">
            <w:pPr>
              <w:spacing w:after="0"/>
              <w:jc w:val="center"/>
              <w:rPr>
                <w:rFonts w:ascii="Times New Roman" w:hAnsi="Times New Roman" w:cs="Times New Roman"/>
                <w:sz w:val="24"/>
                <w:szCs w:val="24"/>
              </w:rPr>
            </w:pPr>
          </w:p>
        </w:tc>
        <w:tc>
          <w:tcPr>
            <w:tcW w:w="630" w:type="dxa"/>
            <w:gridSpan w:val="4"/>
            <w:shd w:val="clear" w:color="auto" w:fill="auto"/>
            <w:vAlign w:val="center"/>
          </w:tcPr>
          <w:p w:rsidR="00850988" w:rsidRPr="000102EC" w:rsidRDefault="00850988" w:rsidP="000102EC">
            <w:pPr>
              <w:spacing w:after="0"/>
              <w:jc w:val="center"/>
              <w:rPr>
                <w:rFonts w:ascii="Times New Roman" w:hAnsi="Times New Roman" w:cs="Times New Roman"/>
                <w:b/>
                <w:sz w:val="24"/>
                <w:szCs w:val="24"/>
              </w:rPr>
            </w:pPr>
            <w:r w:rsidRPr="000102EC">
              <w:rPr>
                <w:rFonts w:ascii="Times New Roman" w:hAnsi="Times New Roman" w:cs="Times New Roman"/>
                <w:b/>
                <w:sz w:val="24"/>
                <w:szCs w:val="24"/>
              </w:rPr>
              <w:t>25</w:t>
            </w:r>
          </w:p>
        </w:tc>
        <w:tc>
          <w:tcPr>
            <w:tcW w:w="720" w:type="dxa"/>
            <w:gridSpan w:val="4"/>
            <w:shd w:val="clear" w:color="auto" w:fill="auto"/>
            <w:vAlign w:val="center"/>
          </w:tcPr>
          <w:p w:rsidR="00850988" w:rsidRPr="000102EC" w:rsidRDefault="00850988" w:rsidP="000102EC">
            <w:pPr>
              <w:spacing w:after="0"/>
              <w:jc w:val="center"/>
              <w:rPr>
                <w:rFonts w:ascii="Times New Roman" w:hAnsi="Times New Roman" w:cs="Times New Roman"/>
                <w:b/>
                <w:sz w:val="24"/>
                <w:szCs w:val="24"/>
              </w:rPr>
            </w:pPr>
            <w:r w:rsidRPr="000102EC">
              <w:rPr>
                <w:rFonts w:ascii="Times New Roman" w:hAnsi="Times New Roman" w:cs="Times New Roman"/>
                <w:b/>
                <w:sz w:val="24"/>
                <w:szCs w:val="24"/>
              </w:rPr>
              <w:t>75</w:t>
            </w:r>
          </w:p>
        </w:tc>
        <w:tc>
          <w:tcPr>
            <w:tcW w:w="990" w:type="dxa"/>
            <w:gridSpan w:val="3"/>
            <w:shd w:val="clear" w:color="auto" w:fill="auto"/>
            <w:vAlign w:val="center"/>
          </w:tcPr>
          <w:p w:rsidR="00850988" w:rsidRPr="000102EC" w:rsidRDefault="00850988" w:rsidP="000102EC">
            <w:pPr>
              <w:spacing w:after="0"/>
              <w:jc w:val="center"/>
              <w:rPr>
                <w:rFonts w:ascii="Times New Roman" w:hAnsi="Times New Roman" w:cs="Times New Roman"/>
                <w:b/>
                <w:sz w:val="24"/>
                <w:szCs w:val="24"/>
              </w:rPr>
            </w:pPr>
            <w:r w:rsidRPr="000102EC">
              <w:rPr>
                <w:rFonts w:ascii="Times New Roman" w:hAnsi="Times New Roman" w:cs="Times New Roman"/>
                <w:b/>
                <w:sz w:val="24"/>
                <w:szCs w:val="24"/>
              </w:rPr>
              <w:t>100</w:t>
            </w:r>
          </w:p>
        </w:tc>
      </w:tr>
      <w:tr w:rsidR="00850988" w:rsidRPr="00C3772F" w:rsidTr="00850988">
        <w:trPr>
          <w:trHeight w:val="323"/>
        </w:trPr>
        <w:tc>
          <w:tcPr>
            <w:tcW w:w="1710" w:type="dxa"/>
            <w:shd w:val="clear" w:color="auto" w:fill="auto"/>
            <w:vAlign w:val="center"/>
          </w:tcPr>
          <w:p w:rsidR="00850988" w:rsidRPr="00CA529F" w:rsidRDefault="00850988" w:rsidP="000102EC">
            <w:pPr>
              <w:widowControl w:val="0"/>
              <w:autoSpaceDE w:val="0"/>
              <w:autoSpaceDN w:val="0"/>
              <w:adjustRightInd w:val="0"/>
              <w:snapToGrid w:val="0"/>
              <w:spacing w:after="0"/>
              <w:jc w:val="center"/>
              <w:rPr>
                <w:rFonts w:ascii="Times New Roman" w:hAnsi="Times New Roman" w:cs="Times New Roman"/>
                <w:b/>
                <w:color w:val="000000"/>
                <w:sz w:val="24"/>
                <w:szCs w:val="24"/>
              </w:rPr>
            </w:pPr>
            <w:r w:rsidRPr="00CA529F">
              <w:rPr>
                <w:rFonts w:ascii="Times New Roman" w:hAnsi="Times New Roman" w:cs="Times New Roman"/>
                <w:b/>
                <w:color w:val="000000"/>
                <w:sz w:val="24"/>
                <w:szCs w:val="24"/>
              </w:rPr>
              <w:t>CHMA4LV</w:t>
            </w:r>
          </w:p>
        </w:tc>
        <w:tc>
          <w:tcPr>
            <w:tcW w:w="2970" w:type="dxa"/>
            <w:shd w:val="clear" w:color="auto" w:fill="auto"/>
            <w:vAlign w:val="center"/>
          </w:tcPr>
          <w:p w:rsidR="00850988" w:rsidRPr="00C3772F" w:rsidRDefault="00850988" w:rsidP="00F84FED">
            <w:pPr>
              <w:widowControl w:val="0"/>
              <w:autoSpaceDE w:val="0"/>
              <w:autoSpaceDN w:val="0"/>
              <w:adjustRightInd w:val="0"/>
              <w:snapToGrid w:val="0"/>
              <w:spacing w:after="0" w:line="360" w:lineRule="auto"/>
              <w:rPr>
                <w:rFonts w:ascii="Times New Roman" w:hAnsi="Times New Roman" w:cs="Times New Roman"/>
                <w:color w:val="000000"/>
                <w:sz w:val="24"/>
                <w:szCs w:val="24"/>
              </w:rPr>
            </w:pPr>
            <w:r w:rsidRPr="00C3772F">
              <w:rPr>
                <w:rFonts w:ascii="Times New Roman" w:hAnsi="Times New Roman" w:cs="Times New Roman"/>
                <w:color w:val="000000"/>
                <w:sz w:val="24"/>
                <w:szCs w:val="24"/>
              </w:rPr>
              <w:t>Project Work</w:t>
            </w:r>
          </w:p>
        </w:tc>
        <w:tc>
          <w:tcPr>
            <w:tcW w:w="1080" w:type="dxa"/>
            <w:gridSpan w:val="5"/>
            <w:shd w:val="clear" w:color="auto" w:fill="auto"/>
            <w:vAlign w:val="center"/>
          </w:tcPr>
          <w:p w:rsidR="00850988" w:rsidRPr="00750CD9" w:rsidRDefault="00850988" w:rsidP="00F84FED">
            <w:pPr>
              <w:spacing w:after="0" w:line="360" w:lineRule="auto"/>
              <w:jc w:val="center"/>
              <w:rPr>
                <w:rFonts w:ascii="Times New Roman" w:hAnsi="Times New Roman" w:cs="Times New Roman"/>
                <w:b/>
                <w:sz w:val="24"/>
                <w:szCs w:val="24"/>
              </w:rPr>
            </w:pPr>
            <w:r w:rsidRPr="00750CD9">
              <w:rPr>
                <w:rFonts w:ascii="Times New Roman" w:hAnsi="Times New Roman" w:cs="Times New Roman"/>
                <w:b/>
                <w:sz w:val="24"/>
                <w:szCs w:val="24"/>
              </w:rPr>
              <w:t>8</w:t>
            </w:r>
          </w:p>
        </w:tc>
        <w:tc>
          <w:tcPr>
            <w:tcW w:w="914" w:type="dxa"/>
            <w:gridSpan w:val="2"/>
            <w:shd w:val="clear" w:color="auto" w:fill="auto"/>
            <w:vAlign w:val="center"/>
          </w:tcPr>
          <w:p w:rsidR="00850988" w:rsidRPr="00750CD9" w:rsidRDefault="00850988" w:rsidP="000102EC">
            <w:pPr>
              <w:spacing w:after="0"/>
              <w:jc w:val="center"/>
              <w:rPr>
                <w:rFonts w:ascii="Times New Roman" w:hAnsi="Times New Roman" w:cs="Times New Roman"/>
                <w:b/>
                <w:sz w:val="24"/>
                <w:szCs w:val="24"/>
              </w:rPr>
            </w:pPr>
            <w:r w:rsidRPr="00750CD9">
              <w:rPr>
                <w:rFonts w:ascii="Times New Roman" w:hAnsi="Times New Roman" w:cs="Times New Roman"/>
                <w:b/>
                <w:sz w:val="24"/>
                <w:szCs w:val="24"/>
              </w:rPr>
              <w:t>-</w:t>
            </w:r>
          </w:p>
        </w:tc>
        <w:tc>
          <w:tcPr>
            <w:tcW w:w="1336" w:type="dxa"/>
            <w:gridSpan w:val="4"/>
            <w:shd w:val="clear" w:color="auto" w:fill="auto"/>
            <w:vAlign w:val="center"/>
          </w:tcPr>
          <w:p w:rsidR="00850988" w:rsidRPr="00C3772F" w:rsidRDefault="00850988" w:rsidP="000102EC">
            <w:pPr>
              <w:spacing w:after="0"/>
              <w:jc w:val="center"/>
              <w:rPr>
                <w:rFonts w:ascii="Times New Roman" w:hAnsi="Times New Roman" w:cs="Times New Roman"/>
                <w:sz w:val="24"/>
                <w:szCs w:val="24"/>
              </w:rPr>
            </w:pPr>
          </w:p>
        </w:tc>
        <w:tc>
          <w:tcPr>
            <w:tcW w:w="630" w:type="dxa"/>
            <w:gridSpan w:val="4"/>
            <w:shd w:val="clear" w:color="auto" w:fill="auto"/>
            <w:vAlign w:val="center"/>
          </w:tcPr>
          <w:p w:rsidR="00850988" w:rsidRPr="000102EC" w:rsidRDefault="00850988" w:rsidP="000102EC">
            <w:pPr>
              <w:spacing w:after="0"/>
              <w:jc w:val="center"/>
              <w:rPr>
                <w:rFonts w:ascii="Times New Roman" w:hAnsi="Times New Roman" w:cs="Times New Roman"/>
                <w:b/>
                <w:sz w:val="24"/>
                <w:szCs w:val="24"/>
              </w:rPr>
            </w:pPr>
            <w:r w:rsidRPr="000102EC">
              <w:rPr>
                <w:rFonts w:ascii="Times New Roman" w:hAnsi="Times New Roman" w:cs="Times New Roman"/>
                <w:b/>
                <w:sz w:val="24"/>
                <w:szCs w:val="24"/>
              </w:rPr>
              <w:t>50</w:t>
            </w:r>
          </w:p>
        </w:tc>
        <w:tc>
          <w:tcPr>
            <w:tcW w:w="720" w:type="dxa"/>
            <w:gridSpan w:val="4"/>
            <w:shd w:val="clear" w:color="auto" w:fill="auto"/>
            <w:vAlign w:val="center"/>
          </w:tcPr>
          <w:p w:rsidR="00850988" w:rsidRPr="000102EC" w:rsidRDefault="00850988" w:rsidP="000102EC">
            <w:pPr>
              <w:spacing w:after="0"/>
              <w:jc w:val="center"/>
              <w:rPr>
                <w:rFonts w:ascii="Times New Roman" w:hAnsi="Times New Roman" w:cs="Times New Roman"/>
                <w:b/>
                <w:sz w:val="24"/>
                <w:szCs w:val="24"/>
              </w:rPr>
            </w:pPr>
            <w:r w:rsidRPr="000102EC">
              <w:rPr>
                <w:rFonts w:ascii="Times New Roman" w:hAnsi="Times New Roman" w:cs="Times New Roman"/>
                <w:b/>
                <w:sz w:val="24"/>
                <w:szCs w:val="24"/>
              </w:rPr>
              <w:t>150</w:t>
            </w:r>
          </w:p>
        </w:tc>
        <w:tc>
          <w:tcPr>
            <w:tcW w:w="990" w:type="dxa"/>
            <w:gridSpan w:val="3"/>
            <w:shd w:val="clear" w:color="auto" w:fill="auto"/>
            <w:vAlign w:val="center"/>
          </w:tcPr>
          <w:p w:rsidR="00850988" w:rsidRPr="000102EC" w:rsidRDefault="00850988" w:rsidP="000102EC">
            <w:pPr>
              <w:spacing w:after="0"/>
              <w:jc w:val="center"/>
              <w:rPr>
                <w:rFonts w:ascii="Times New Roman" w:hAnsi="Times New Roman" w:cs="Times New Roman"/>
                <w:b/>
                <w:sz w:val="24"/>
                <w:szCs w:val="24"/>
              </w:rPr>
            </w:pPr>
            <w:r w:rsidRPr="000102EC">
              <w:rPr>
                <w:rFonts w:ascii="Times New Roman" w:hAnsi="Times New Roman" w:cs="Times New Roman"/>
                <w:b/>
                <w:sz w:val="24"/>
                <w:szCs w:val="24"/>
              </w:rPr>
              <w:t>200</w:t>
            </w:r>
          </w:p>
        </w:tc>
      </w:tr>
      <w:tr w:rsidR="00850988" w:rsidRPr="00C3772F" w:rsidTr="00850988">
        <w:trPr>
          <w:trHeight w:val="323"/>
        </w:trPr>
        <w:tc>
          <w:tcPr>
            <w:tcW w:w="1710" w:type="dxa"/>
            <w:shd w:val="clear" w:color="auto" w:fill="auto"/>
            <w:vAlign w:val="center"/>
          </w:tcPr>
          <w:p w:rsidR="00850988" w:rsidRPr="00C3772F" w:rsidRDefault="00850988" w:rsidP="000102EC">
            <w:pPr>
              <w:widowControl w:val="0"/>
              <w:autoSpaceDE w:val="0"/>
              <w:autoSpaceDN w:val="0"/>
              <w:adjustRightInd w:val="0"/>
              <w:snapToGrid w:val="0"/>
              <w:spacing w:after="0"/>
              <w:jc w:val="center"/>
              <w:rPr>
                <w:rFonts w:ascii="Times New Roman" w:hAnsi="Times New Roman" w:cs="Times New Roman"/>
                <w:color w:val="000000"/>
                <w:sz w:val="24"/>
                <w:szCs w:val="24"/>
              </w:rPr>
            </w:pPr>
          </w:p>
        </w:tc>
        <w:tc>
          <w:tcPr>
            <w:tcW w:w="2970" w:type="dxa"/>
            <w:shd w:val="clear" w:color="auto" w:fill="auto"/>
            <w:vAlign w:val="center"/>
          </w:tcPr>
          <w:p w:rsidR="00850988" w:rsidRPr="00C3772F" w:rsidRDefault="00850988" w:rsidP="00F84FED">
            <w:pPr>
              <w:widowControl w:val="0"/>
              <w:autoSpaceDE w:val="0"/>
              <w:autoSpaceDN w:val="0"/>
              <w:adjustRightInd w:val="0"/>
              <w:snapToGrid w:val="0"/>
              <w:spacing w:after="0" w:line="360" w:lineRule="auto"/>
              <w:rPr>
                <w:rFonts w:ascii="Times New Roman" w:hAnsi="Times New Roman" w:cs="Times New Roman"/>
                <w:color w:val="000000"/>
                <w:sz w:val="24"/>
                <w:szCs w:val="24"/>
              </w:rPr>
            </w:pPr>
            <w:r w:rsidRPr="00C3772F">
              <w:rPr>
                <w:rFonts w:ascii="Times New Roman" w:hAnsi="Times New Roman" w:cs="Times New Roman"/>
                <w:color w:val="000000"/>
                <w:sz w:val="24"/>
                <w:szCs w:val="24"/>
              </w:rPr>
              <w:t>SWAYAM MOOCs</w:t>
            </w:r>
          </w:p>
          <w:p w:rsidR="00850988" w:rsidRPr="00C3772F" w:rsidRDefault="00850988" w:rsidP="00F84FED">
            <w:pPr>
              <w:widowControl w:val="0"/>
              <w:autoSpaceDE w:val="0"/>
              <w:autoSpaceDN w:val="0"/>
              <w:adjustRightInd w:val="0"/>
              <w:snapToGrid w:val="0"/>
              <w:spacing w:after="0" w:line="360" w:lineRule="auto"/>
              <w:rPr>
                <w:rFonts w:ascii="Times New Roman" w:hAnsi="Times New Roman" w:cs="Times New Roman"/>
                <w:color w:val="000000"/>
                <w:sz w:val="24"/>
                <w:szCs w:val="24"/>
              </w:rPr>
            </w:pPr>
            <w:r w:rsidRPr="00C3772F">
              <w:rPr>
                <w:rFonts w:ascii="Times New Roman" w:hAnsi="Times New Roman" w:cs="Times New Roman"/>
                <w:color w:val="000000"/>
                <w:sz w:val="24"/>
                <w:szCs w:val="24"/>
              </w:rPr>
              <w:t>Online 4 weeks course</w:t>
            </w:r>
          </w:p>
        </w:tc>
        <w:tc>
          <w:tcPr>
            <w:tcW w:w="1080" w:type="dxa"/>
            <w:gridSpan w:val="5"/>
            <w:shd w:val="clear" w:color="auto" w:fill="auto"/>
            <w:vAlign w:val="center"/>
          </w:tcPr>
          <w:p w:rsidR="00850988" w:rsidRPr="00750CD9" w:rsidRDefault="00850988" w:rsidP="00F84FED">
            <w:pPr>
              <w:spacing w:after="0" w:line="360" w:lineRule="auto"/>
              <w:jc w:val="center"/>
              <w:rPr>
                <w:rFonts w:ascii="Times New Roman" w:hAnsi="Times New Roman" w:cs="Times New Roman"/>
                <w:b/>
                <w:sz w:val="24"/>
                <w:szCs w:val="24"/>
              </w:rPr>
            </w:pPr>
            <w:r w:rsidRPr="00750CD9">
              <w:rPr>
                <w:rFonts w:ascii="Times New Roman" w:hAnsi="Times New Roman" w:cs="Times New Roman"/>
                <w:b/>
                <w:sz w:val="24"/>
                <w:szCs w:val="24"/>
              </w:rPr>
              <w:t>2</w:t>
            </w:r>
          </w:p>
        </w:tc>
        <w:tc>
          <w:tcPr>
            <w:tcW w:w="914" w:type="dxa"/>
            <w:gridSpan w:val="2"/>
            <w:shd w:val="clear" w:color="auto" w:fill="auto"/>
            <w:vAlign w:val="center"/>
          </w:tcPr>
          <w:p w:rsidR="00850988" w:rsidRPr="00750CD9" w:rsidRDefault="00850988" w:rsidP="000102EC">
            <w:pPr>
              <w:spacing w:after="0"/>
              <w:jc w:val="center"/>
              <w:rPr>
                <w:rFonts w:ascii="Times New Roman" w:hAnsi="Times New Roman" w:cs="Times New Roman"/>
                <w:b/>
                <w:sz w:val="24"/>
                <w:szCs w:val="24"/>
              </w:rPr>
            </w:pPr>
            <w:r w:rsidRPr="00750CD9">
              <w:rPr>
                <w:rFonts w:ascii="Times New Roman" w:hAnsi="Times New Roman" w:cs="Times New Roman"/>
                <w:b/>
                <w:sz w:val="24"/>
                <w:szCs w:val="24"/>
              </w:rPr>
              <w:t>-</w:t>
            </w:r>
          </w:p>
        </w:tc>
        <w:tc>
          <w:tcPr>
            <w:tcW w:w="1336" w:type="dxa"/>
            <w:gridSpan w:val="4"/>
            <w:shd w:val="clear" w:color="auto" w:fill="auto"/>
            <w:vAlign w:val="center"/>
          </w:tcPr>
          <w:p w:rsidR="00850988" w:rsidRPr="00750CD9" w:rsidRDefault="00850988" w:rsidP="000102EC">
            <w:pPr>
              <w:spacing w:after="0"/>
              <w:jc w:val="center"/>
              <w:rPr>
                <w:rFonts w:ascii="Times New Roman" w:hAnsi="Times New Roman" w:cs="Times New Roman"/>
                <w:b/>
                <w:sz w:val="24"/>
                <w:szCs w:val="24"/>
              </w:rPr>
            </w:pPr>
          </w:p>
        </w:tc>
        <w:tc>
          <w:tcPr>
            <w:tcW w:w="630" w:type="dxa"/>
            <w:gridSpan w:val="4"/>
            <w:shd w:val="clear" w:color="auto" w:fill="auto"/>
            <w:vAlign w:val="center"/>
          </w:tcPr>
          <w:p w:rsidR="00850988" w:rsidRPr="00750CD9" w:rsidRDefault="00850988" w:rsidP="000102EC">
            <w:pPr>
              <w:spacing w:after="0"/>
              <w:jc w:val="center"/>
              <w:rPr>
                <w:rFonts w:ascii="Times New Roman" w:hAnsi="Times New Roman" w:cs="Times New Roman"/>
                <w:b/>
                <w:sz w:val="24"/>
                <w:szCs w:val="24"/>
              </w:rPr>
            </w:pPr>
          </w:p>
        </w:tc>
        <w:tc>
          <w:tcPr>
            <w:tcW w:w="720" w:type="dxa"/>
            <w:gridSpan w:val="4"/>
            <w:shd w:val="clear" w:color="auto" w:fill="auto"/>
            <w:vAlign w:val="center"/>
          </w:tcPr>
          <w:p w:rsidR="00850988" w:rsidRPr="00750CD9" w:rsidRDefault="00850988" w:rsidP="000102EC">
            <w:pPr>
              <w:spacing w:after="0"/>
              <w:jc w:val="center"/>
              <w:rPr>
                <w:rFonts w:ascii="Times New Roman" w:hAnsi="Times New Roman" w:cs="Times New Roman"/>
                <w:b/>
                <w:sz w:val="24"/>
                <w:szCs w:val="24"/>
              </w:rPr>
            </w:pPr>
            <w:r w:rsidRPr="00750CD9">
              <w:rPr>
                <w:rFonts w:ascii="Times New Roman" w:hAnsi="Times New Roman" w:cs="Times New Roman"/>
                <w:b/>
                <w:sz w:val="24"/>
                <w:szCs w:val="24"/>
              </w:rPr>
              <w:t>50</w:t>
            </w:r>
          </w:p>
        </w:tc>
        <w:tc>
          <w:tcPr>
            <w:tcW w:w="990" w:type="dxa"/>
            <w:gridSpan w:val="3"/>
            <w:shd w:val="clear" w:color="auto" w:fill="auto"/>
            <w:vAlign w:val="center"/>
          </w:tcPr>
          <w:p w:rsidR="00850988" w:rsidRPr="00750CD9" w:rsidRDefault="00850988" w:rsidP="000102EC">
            <w:pPr>
              <w:spacing w:after="0"/>
              <w:jc w:val="center"/>
              <w:rPr>
                <w:rFonts w:ascii="Times New Roman" w:hAnsi="Times New Roman" w:cs="Times New Roman"/>
                <w:b/>
                <w:sz w:val="24"/>
                <w:szCs w:val="24"/>
              </w:rPr>
            </w:pPr>
            <w:r w:rsidRPr="00750CD9">
              <w:rPr>
                <w:rFonts w:ascii="Times New Roman" w:hAnsi="Times New Roman" w:cs="Times New Roman"/>
                <w:b/>
                <w:sz w:val="24"/>
                <w:szCs w:val="24"/>
              </w:rPr>
              <w:t>50</w:t>
            </w:r>
          </w:p>
        </w:tc>
      </w:tr>
      <w:tr w:rsidR="00850988" w:rsidRPr="00C3772F" w:rsidTr="00850988">
        <w:tc>
          <w:tcPr>
            <w:tcW w:w="4680" w:type="dxa"/>
            <w:gridSpan w:val="2"/>
            <w:shd w:val="clear" w:color="auto" w:fill="auto"/>
            <w:vAlign w:val="center"/>
          </w:tcPr>
          <w:p w:rsidR="00850988" w:rsidRPr="00C3772F" w:rsidRDefault="00850988" w:rsidP="00F84FED">
            <w:pPr>
              <w:widowControl w:val="0"/>
              <w:tabs>
                <w:tab w:val="left" w:pos="6010"/>
                <w:tab w:val="left" w:pos="7253"/>
                <w:tab w:val="left" w:pos="8286"/>
                <w:tab w:val="left" w:pos="9162"/>
              </w:tabs>
              <w:autoSpaceDE w:val="0"/>
              <w:autoSpaceDN w:val="0"/>
              <w:adjustRightInd w:val="0"/>
              <w:spacing w:after="0" w:line="480" w:lineRule="auto"/>
              <w:ind w:left="77" w:right="-30"/>
              <w:jc w:val="center"/>
              <w:rPr>
                <w:rFonts w:ascii="Times New Roman" w:eastAsia="Times New Roman" w:hAnsi="Times New Roman" w:cs="Times New Roman"/>
                <w:color w:val="000000"/>
                <w:spacing w:val="-3"/>
                <w:sz w:val="24"/>
                <w:szCs w:val="24"/>
                <w:lang w:val="en-IN" w:eastAsia="en-IN"/>
              </w:rPr>
            </w:pPr>
            <w:r w:rsidRPr="00C3772F">
              <w:rPr>
                <w:rFonts w:ascii="Times New Roman" w:hAnsi="Times New Roman" w:cs="Times New Roman"/>
                <w:b/>
                <w:sz w:val="24"/>
                <w:szCs w:val="24"/>
              </w:rPr>
              <w:t>Total</w:t>
            </w:r>
          </w:p>
        </w:tc>
        <w:tc>
          <w:tcPr>
            <w:tcW w:w="1080" w:type="dxa"/>
            <w:gridSpan w:val="5"/>
            <w:shd w:val="clear" w:color="auto" w:fill="auto"/>
            <w:vAlign w:val="center"/>
          </w:tcPr>
          <w:p w:rsidR="00850988" w:rsidRPr="00750CD9" w:rsidRDefault="00850988" w:rsidP="000102EC">
            <w:pPr>
              <w:spacing w:after="0"/>
              <w:jc w:val="center"/>
              <w:rPr>
                <w:rFonts w:ascii="Times New Roman" w:hAnsi="Times New Roman" w:cs="Times New Roman"/>
                <w:b/>
                <w:sz w:val="24"/>
                <w:szCs w:val="24"/>
              </w:rPr>
            </w:pPr>
            <w:r w:rsidRPr="00750CD9">
              <w:rPr>
                <w:rFonts w:ascii="Times New Roman" w:hAnsi="Times New Roman" w:cs="Times New Roman"/>
                <w:b/>
                <w:sz w:val="24"/>
                <w:szCs w:val="24"/>
              </w:rPr>
              <w:t>26</w:t>
            </w:r>
          </w:p>
        </w:tc>
        <w:tc>
          <w:tcPr>
            <w:tcW w:w="914" w:type="dxa"/>
            <w:gridSpan w:val="2"/>
            <w:shd w:val="clear" w:color="auto" w:fill="auto"/>
            <w:vAlign w:val="center"/>
          </w:tcPr>
          <w:p w:rsidR="00850988" w:rsidRPr="00750CD9" w:rsidRDefault="00850988" w:rsidP="000102EC">
            <w:pPr>
              <w:spacing w:after="0"/>
              <w:jc w:val="center"/>
              <w:rPr>
                <w:rFonts w:ascii="Times New Roman" w:hAnsi="Times New Roman" w:cs="Times New Roman"/>
                <w:b/>
                <w:sz w:val="24"/>
                <w:szCs w:val="24"/>
              </w:rPr>
            </w:pPr>
            <w:r w:rsidRPr="00750CD9">
              <w:rPr>
                <w:rFonts w:ascii="Times New Roman" w:hAnsi="Times New Roman" w:cs="Times New Roman"/>
                <w:b/>
                <w:sz w:val="24"/>
                <w:szCs w:val="24"/>
              </w:rPr>
              <w:t>245</w:t>
            </w:r>
          </w:p>
        </w:tc>
        <w:tc>
          <w:tcPr>
            <w:tcW w:w="1336" w:type="dxa"/>
            <w:gridSpan w:val="4"/>
            <w:shd w:val="clear" w:color="auto" w:fill="auto"/>
            <w:vAlign w:val="center"/>
          </w:tcPr>
          <w:p w:rsidR="00850988" w:rsidRPr="00750CD9" w:rsidRDefault="00850988" w:rsidP="000102EC">
            <w:pPr>
              <w:spacing w:after="0"/>
              <w:jc w:val="center"/>
              <w:rPr>
                <w:rFonts w:ascii="Times New Roman" w:hAnsi="Times New Roman" w:cs="Times New Roman"/>
                <w:b/>
                <w:sz w:val="24"/>
                <w:szCs w:val="24"/>
              </w:rPr>
            </w:pPr>
          </w:p>
        </w:tc>
        <w:tc>
          <w:tcPr>
            <w:tcW w:w="630" w:type="dxa"/>
            <w:gridSpan w:val="4"/>
            <w:shd w:val="clear" w:color="auto" w:fill="auto"/>
            <w:vAlign w:val="center"/>
          </w:tcPr>
          <w:p w:rsidR="00850988" w:rsidRPr="00750CD9" w:rsidRDefault="00850988" w:rsidP="000102EC">
            <w:pPr>
              <w:spacing w:after="0"/>
              <w:jc w:val="center"/>
              <w:rPr>
                <w:rFonts w:ascii="Times New Roman" w:hAnsi="Times New Roman" w:cs="Times New Roman"/>
                <w:b/>
                <w:sz w:val="24"/>
                <w:szCs w:val="24"/>
              </w:rPr>
            </w:pPr>
            <w:r w:rsidRPr="00750CD9">
              <w:rPr>
                <w:rFonts w:ascii="Times New Roman" w:hAnsi="Times New Roman" w:cs="Times New Roman"/>
                <w:b/>
                <w:sz w:val="24"/>
                <w:szCs w:val="24"/>
              </w:rPr>
              <w:t>150</w:t>
            </w:r>
          </w:p>
        </w:tc>
        <w:tc>
          <w:tcPr>
            <w:tcW w:w="720" w:type="dxa"/>
            <w:gridSpan w:val="4"/>
            <w:shd w:val="clear" w:color="auto" w:fill="auto"/>
            <w:vAlign w:val="center"/>
          </w:tcPr>
          <w:p w:rsidR="00850988" w:rsidRPr="00750CD9" w:rsidRDefault="00850988" w:rsidP="000102EC">
            <w:pPr>
              <w:spacing w:after="0"/>
              <w:jc w:val="center"/>
              <w:rPr>
                <w:rFonts w:ascii="Times New Roman" w:hAnsi="Times New Roman" w:cs="Times New Roman"/>
                <w:b/>
                <w:sz w:val="24"/>
                <w:szCs w:val="24"/>
              </w:rPr>
            </w:pPr>
            <w:r w:rsidRPr="00750CD9">
              <w:rPr>
                <w:rFonts w:ascii="Times New Roman" w:hAnsi="Times New Roman" w:cs="Times New Roman"/>
                <w:b/>
                <w:sz w:val="24"/>
                <w:szCs w:val="24"/>
              </w:rPr>
              <w:t>500</w:t>
            </w:r>
          </w:p>
        </w:tc>
        <w:tc>
          <w:tcPr>
            <w:tcW w:w="990" w:type="dxa"/>
            <w:gridSpan w:val="3"/>
            <w:shd w:val="clear" w:color="auto" w:fill="auto"/>
            <w:vAlign w:val="center"/>
          </w:tcPr>
          <w:p w:rsidR="00850988" w:rsidRPr="00750CD9" w:rsidRDefault="00850988" w:rsidP="000102EC">
            <w:pPr>
              <w:spacing w:after="0"/>
              <w:jc w:val="center"/>
              <w:rPr>
                <w:rFonts w:ascii="Times New Roman" w:hAnsi="Times New Roman" w:cs="Times New Roman"/>
                <w:b/>
                <w:sz w:val="24"/>
                <w:szCs w:val="24"/>
              </w:rPr>
            </w:pPr>
            <w:r w:rsidRPr="00750CD9">
              <w:rPr>
                <w:rFonts w:ascii="Times New Roman" w:hAnsi="Times New Roman" w:cs="Times New Roman"/>
                <w:b/>
                <w:sz w:val="24"/>
                <w:szCs w:val="24"/>
              </w:rPr>
              <w:t>650</w:t>
            </w:r>
          </w:p>
        </w:tc>
      </w:tr>
      <w:tr w:rsidR="00850988" w:rsidRPr="00C3772F" w:rsidTr="002F3AAC">
        <w:trPr>
          <w:trHeight w:val="323"/>
        </w:trPr>
        <w:tc>
          <w:tcPr>
            <w:tcW w:w="10350" w:type="dxa"/>
            <w:gridSpan w:val="24"/>
            <w:shd w:val="clear" w:color="auto" w:fill="auto"/>
            <w:vAlign w:val="center"/>
          </w:tcPr>
          <w:p w:rsidR="00850988" w:rsidRPr="00750CD9" w:rsidRDefault="00850988" w:rsidP="000102EC">
            <w:pPr>
              <w:pStyle w:val="Heading2"/>
              <w:spacing w:before="0"/>
              <w:jc w:val="center"/>
            </w:pPr>
          </w:p>
        </w:tc>
      </w:tr>
      <w:tr w:rsidR="00850988" w:rsidRPr="00C3772F" w:rsidTr="00850988">
        <w:tc>
          <w:tcPr>
            <w:tcW w:w="4860" w:type="dxa"/>
            <w:gridSpan w:val="4"/>
            <w:shd w:val="clear" w:color="auto" w:fill="auto"/>
            <w:vAlign w:val="center"/>
          </w:tcPr>
          <w:p w:rsidR="00850988" w:rsidRPr="00C3772F" w:rsidRDefault="00850988" w:rsidP="00F84FED">
            <w:pPr>
              <w:spacing w:after="0" w:line="480" w:lineRule="auto"/>
              <w:jc w:val="center"/>
              <w:rPr>
                <w:rFonts w:ascii="Times New Roman" w:hAnsi="Times New Roman" w:cs="Times New Roman"/>
                <w:b/>
                <w:sz w:val="24"/>
                <w:szCs w:val="24"/>
              </w:rPr>
            </w:pPr>
            <w:r w:rsidRPr="00C3772F">
              <w:rPr>
                <w:rFonts w:ascii="Times New Roman" w:hAnsi="Times New Roman" w:cs="Times New Roman"/>
                <w:b/>
                <w:sz w:val="24"/>
                <w:szCs w:val="24"/>
              </w:rPr>
              <w:t>Grand Total</w:t>
            </w:r>
          </w:p>
        </w:tc>
        <w:tc>
          <w:tcPr>
            <w:tcW w:w="810" w:type="dxa"/>
            <w:gridSpan w:val="2"/>
            <w:shd w:val="clear" w:color="auto" w:fill="auto"/>
            <w:vAlign w:val="center"/>
          </w:tcPr>
          <w:p w:rsidR="00850988" w:rsidRPr="00750CD9" w:rsidRDefault="00850988" w:rsidP="000102EC">
            <w:pPr>
              <w:spacing w:after="0"/>
              <w:jc w:val="center"/>
              <w:rPr>
                <w:rFonts w:ascii="Times New Roman" w:hAnsi="Times New Roman" w:cs="Times New Roman"/>
                <w:b/>
                <w:sz w:val="24"/>
                <w:szCs w:val="24"/>
              </w:rPr>
            </w:pPr>
            <w:r w:rsidRPr="00750CD9">
              <w:rPr>
                <w:rFonts w:ascii="Times New Roman" w:hAnsi="Times New Roman" w:cs="Times New Roman"/>
                <w:b/>
                <w:sz w:val="24"/>
                <w:szCs w:val="24"/>
              </w:rPr>
              <w:t>92</w:t>
            </w:r>
          </w:p>
        </w:tc>
        <w:tc>
          <w:tcPr>
            <w:tcW w:w="1004" w:type="dxa"/>
            <w:gridSpan w:val="3"/>
            <w:shd w:val="clear" w:color="auto" w:fill="auto"/>
            <w:vAlign w:val="center"/>
          </w:tcPr>
          <w:p w:rsidR="00850988" w:rsidRPr="00750CD9" w:rsidRDefault="00850988" w:rsidP="000102EC">
            <w:pPr>
              <w:spacing w:after="0"/>
              <w:jc w:val="center"/>
              <w:rPr>
                <w:rFonts w:ascii="Times New Roman" w:hAnsi="Times New Roman" w:cs="Times New Roman"/>
                <w:b/>
                <w:sz w:val="24"/>
                <w:szCs w:val="24"/>
              </w:rPr>
            </w:pPr>
            <w:r w:rsidRPr="00750CD9">
              <w:rPr>
                <w:rFonts w:ascii="Times New Roman" w:hAnsi="Times New Roman" w:cs="Times New Roman"/>
                <w:b/>
                <w:sz w:val="24"/>
                <w:szCs w:val="24"/>
              </w:rPr>
              <w:t>1040</w:t>
            </w:r>
          </w:p>
        </w:tc>
        <w:tc>
          <w:tcPr>
            <w:tcW w:w="1217" w:type="dxa"/>
            <w:gridSpan w:val="3"/>
            <w:shd w:val="clear" w:color="auto" w:fill="auto"/>
            <w:vAlign w:val="center"/>
          </w:tcPr>
          <w:p w:rsidR="00850988" w:rsidRPr="00750CD9" w:rsidRDefault="00850988" w:rsidP="000102EC">
            <w:pPr>
              <w:spacing w:after="0"/>
              <w:jc w:val="center"/>
              <w:rPr>
                <w:rFonts w:ascii="Times New Roman" w:hAnsi="Times New Roman" w:cs="Times New Roman"/>
                <w:b/>
                <w:sz w:val="24"/>
                <w:szCs w:val="24"/>
              </w:rPr>
            </w:pPr>
            <w:r w:rsidRPr="00750CD9">
              <w:rPr>
                <w:rFonts w:ascii="Times New Roman" w:hAnsi="Times New Roman" w:cs="Times New Roman"/>
                <w:b/>
                <w:sz w:val="24"/>
                <w:szCs w:val="24"/>
              </w:rPr>
              <w:t>180</w:t>
            </w:r>
          </w:p>
        </w:tc>
        <w:tc>
          <w:tcPr>
            <w:tcW w:w="630" w:type="dxa"/>
            <w:gridSpan w:val="4"/>
            <w:shd w:val="clear" w:color="auto" w:fill="auto"/>
            <w:vAlign w:val="center"/>
          </w:tcPr>
          <w:p w:rsidR="00850988" w:rsidRPr="00750CD9" w:rsidRDefault="00850988" w:rsidP="000102EC">
            <w:pPr>
              <w:spacing w:after="0"/>
              <w:jc w:val="center"/>
              <w:rPr>
                <w:rFonts w:ascii="Times New Roman" w:hAnsi="Times New Roman" w:cs="Times New Roman"/>
                <w:b/>
                <w:sz w:val="24"/>
                <w:szCs w:val="24"/>
              </w:rPr>
            </w:pPr>
            <w:r w:rsidRPr="00750CD9">
              <w:rPr>
                <w:rFonts w:ascii="Times New Roman" w:hAnsi="Times New Roman" w:cs="Times New Roman"/>
                <w:b/>
                <w:sz w:val="24"/>
                <w:szCs w:val="24"/>
              </w:rPr>
              <w:t>561</w:t>
            </w:r>
          </w:p>
        </w:tc>
        <w:tc>
          <w:tcPr>
            <w:tcW w:w="697" w:type="dxa"/>
            <w:gridSpan w:val="4"/>
            <w:shd w:val="clear" w:color="auto" w:fill="auto"/>
            <w:vAlign w:val="center"/>
          </w:tcPr>
          <w:p w:rsidR="00850988" w:rsidRPr="00750CD9" w:rsidRDefault="00850988" w:rsidP="000102EC">
            <w:pPr>
              <w:spacing w:after="0"/>
              <w:jc w:val="center"/>
              <w:rPr>
                <w:rFonts w:ascii="Times New Roman" w:hAnsi="Times New Roman" w:cs="Times New Roman"/>
                <w:b/>
                <w:sz w:val="24"/>
                <w:szCs w:val="24"/>
              </w:rPr>
            </w:pPr>
            <w:r w:rsidRPr="00750CD9">
              <w:rPr>
                <w:rFonts w:ascii="Times New Roman" w:hAnsi="Times New Roman" w:cs="Times New Roman"/>
                <w:b/>
                <w:sz w:val="24"/>
                <w:szCs w:val="24"/>
              </w:rPr>
              <w:t>1739</w:t>
            </w:r>
          </w:p>
        </w:tc>
        <w:tc>
          <w:tcPr>
            <w:tcW w:w="1132" w:type="dxa"/>
            <w:gridSpan w:val="4"/>
            <w:shd w:val="clear" w:color="auto" w:fill="auto"/>
            <w:vAlign w:val="center"/>
          </w:tcPr>
          <w:p w:rsidR="00850988" w:rsidRPr="00750CD9" w:rsidRDefault="00850988" w:rsidP="00750CD9">
            <w:pPr>
              <w:spacing w:after="0"/>
              <w:jc w:val="center"/>
              <w:rPr>
                <w:rFonts w:ascii="Times New Roman" w:hAnsi="Times New Roman" w:cs="Times New Roman"/>
                <w:b/>
                <w:sz w:val="24"/>
                <w:szCs w:val="24"/>
              </w:rPr>
            </w:pPr>
            <w:r w:rsidRPr="00750CD9">
              <w:rPr>
                <w:rFonts w:ascii="Times New Roman" w:hAnsi="Times New Roman" w:cs="Times New Roman"/>
                <w:b/>
                <w:sz w:val="24"/>
                <w:szCs w:val="24"/>
              </w:rPr>
              <w:t>2300</w:t>
            </w:r>
          </w:p>
        </w:tc>
      </w:tr>
      <w:bookmarkEnd w:id="1"/>
    </w:tbl>
    <w:p w:rsidR="000B285B" w:rsidRDefault="000B285B" w:rsidP="00CA529F">
      <w:pPr>
        <w:spacing w:after="0" w:line="360" w:lineRule="auto"/>
        <w:rPr>
          <w:rFonts w:ascii="Times New Roman" w:hAnsi="Times New Roman" w:cs="Times New Roman"/>
          <w:sz w:val="24"/>
          <w:szCs w:val="24"/>
        </w:rPr>
      </w:pPr>
    </w:p>
    <w:p w:rsidR="000B285B" w:rsidRDefault="000B285B">
      <w:pPr>
        <w:rPr>
          <w:rFonts w:ascii="Times New Roman" w:hAnsi="Times New Roman" w:cs="Times New Roman"/>
          <w:sz w:val="24"/>
          <w:szCs w:val="24"/>
        </w:rPr>
      </w:pPr>
      <w:r>
        <w:rPr>
          <w:rFonts w:ascii="Times New Roman" w:hAnsi="Times New Roman" w:cs="Times New Roman"/>
          <w:sz w:val="24"/>
          <w:szCs w:val="24"/>
        </w:rPr>
        <w:br w:type="page"/>
      </w:r>
    </w:p>
    <w:tbl>
      <w:tblPr>
        <w:tblW w:w="1026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2"/>
        <w:gridCol w:w="1332"/>
        <w:gridCol w:w="108"/>
        <w:gridCol w:w="2010"/>
        <w:gridCol w:w="420"/>
        <w:gridCol w:w="556"/>
        <w:gridCol w:w="434"/>
        <w:gridCol w:w="529"/>
        <w:gridCol w:w="135"/>
        <w:gridCol w:w="416"/>
        <w:gridCol w:w="585"/>
        <w:gridCol w:w="585"/>
        <w:gridCol w:w="83"/>
        <w:gridCol w:w="514"/>
        <w:gridCol w:w="123"/>
        <w:gridCol w:w="44"/>
        <w:gridCol w:w="676"/>
        <w:gridCol w:w="339"/>
        <w:gridCol w:w="849"/>
        <w:gridCol w:w="270"/>
      </w:tblGrid>
      <w:tr w:rsidR="000B285B" w:rsidRPr="00C3772F" w:rsidTr="004C590C">
        <w:trPr>
          <w:gridBefore w:val="1"/>
          <w:wBefore w:w="252" w:type="dxa"/>
          <w:trHeight w:val="659"/>
          <w:jc w:val="center"/>
        </w:trPr>
        <w:tc>
          <w:tcPr>
            <w:tcW w:w="10008" w:type="dxa"/>
            <w:gridSpan w:val="19"/>
            <w:vAlign w:val="center"/>
          </w:tcPr>
          <w:p w:rsidR="000B285B" w:rsidRPr="000102EC" w:rsidRDefault="000B285B" w:rsidP="00647F4A">
            <w:pPr>
              <w:pStyle w:val="ListParagraph"/>
              <w:ind w:left="0"/>
              <w:jc w:val="center"/>
              <w:rPr>
                <w:rFonts w:ascii="Arial" w:hAnsi="Arial" w:cs="Arial"/>
                <w:b/>
                <w:lang w:val="en-GB"/>
              </w:rPr>
            </w:pPr>
            <w:r w:rsidRPr="000102EC">
              <w:rPr>
                <w:rFonts w:ascii="Arial" w:hAnsi="Arial" w:cs="Arial"/>
                <w:b/>
                <w:bCs/>
                <w:sz w:val="24"/>
                <w:szCs w:val="24"/>
                <w:lang w:val="en-GB"/>
              </w:rPr>
              <w:lastRenderedPageBreak/>
              <w:t xml:space="preserve">ELECTIVE </w:t>
            </w:r>
            <w:r w:rsidRPr="000102EC">
              <w:rPr>
                <w:rFonts w:ascii="Arial" w:hAnsi="Arial" w:cs="Arial"/>
                <w:b/>
                <w:bCs/>
                <w:sz w:val="24"/>
                <w:szCs w:val="24"/>
              </w:rPr>
              <w:t>COURSES OFFERED</w:t>
            </w:r>
          </w:p>
        </w:tc>
      </w:tr>
      <w:tr w:rsidR="000B285B" w:rsidRPr="00C3772F" w:rsidTr="004C590C">
        <w:trPr>
          <w:gridBefore w:val="1"/>
          <w:wBefore w:w="252" w:type="dxa"/>
          <w:trHeight w:val="485"/>
          <w:jc w:val="center"/>
        </w:trPr>
        <w:tc>
          <w:tcPr>
            <w:tcW w:w="1440" w:type="dxa"/>
            <w:gridSpan w:val="2"/>
            <w:vMerge w:val="restart"/>
            <w:vAlign w:val="center"/>
          </w:tcPr>
          <w:p w:rsidR="000B285B" w:rsidRPr="002F3AAC" w:rsidRDefault="000B285B" w:rsidP="00850988">
            <w:pPr>
              <w:tabs>
                <w:tab w:val="left" w:pos="4845"/>
              </w:tabs>
              <w:spacing w:after="0" w:line="360" w:lineRule="auto"/>
              <w:contextualSpacing/>
              <w:jc w:val="center"/>
              <w:rPr>
                <w:rFonts w:ascii="Arial" w:hAnsi="Arial" w:cs="Arial"/>
                <w:b/>
                <w:sz w:val="24"/>
                <w:szCs w:val="24"/>
                <w:lang w:val="en-GB"/>
              </w:rPr>
            </w:pPr>
            <w:r w:rsidRPr="002F3AAC">
              <w:rPr>
                <w:rFonts w:ascii="Arial" w:hAnsi="Arial" w:cs="Arial"/>
                <w:b/>
                <w:sz w:val="24"/>
                <w:szCs w:val="24"/>
                <w:lang w:val="en-GB"/>
              </w:rPr>
              <w:t>Semester/</w:t>
            </w:r>
          </w:p>
          <w:p w:rsidR="000B285B" w:rsidRPr="002F3AAC" w:rsidRDefault="000B285B" w:rsidP="00850988">
            <w:pPr>
              <w:tabs>
                <w:tab w:val="left" w:pos="4845"/>
              </w:tabs>
              <w:spacing w:after="0" w:line="360" w:lineRule="auto"/>
              <w:contextualSpacing/>
              <w:jc w:val="center"/>
              <w:rPr>
                <w:rFonts w:ascii="Arial" w:hAnsi="Arial" w:cs="Arial"/>
                <w:sz w:val="24"/>
                <w:szCs w:val="24"/>
                <w:lang w:val="en-GB"/>
              </w:rPr>
            </w:pPr>
            <w:r w:rsidRPr="002F3AAC">
              <w:rPr>
                <w:rFonts w:ascii="Arial" w:hAnsi="Arial" w:cs="Arial"/>
                <w:b/>
                <w:sz w:val="24"/>
                <w:szCs w:val="24"/>
                <w:lang w:val="en-GB"/>
              </w:rPr>
              <w:t>Code No.</w:t>
            </w:r>
          </w:p>
        </w:tc>
        <w:tc>
          <w:tcPr>
            <w:tcW w:w="4084" w:type="dxa"/>
            <w:gridSpan w:val="6"/>
            <w:vMerge w:val="restart"/>
          </w:tcPr>
          <w:p w:rsidR="000B285B" w:rsidRPr="002F3AAC" w:rsidRDefault="000B285B" w:rsidP="00850988">
            <w:pPr>
              <w:tabs>
                <w:tab w:val="left" w:pos="4845"/>
              </w:tabs>
              <w:spacing w:after="0" w:line="360" w:lineRule="auto"/>
              <w:contextualSpacing/>
              <w:jc w:val="center"/>
              <w:rPr>
                <w:rFonts w:ascii="Arial" w:hAnsi="Arial" w:cs="Arial"/>
                <w:sz w:val="24"/>
                <w:szCs w:val="24"/>
                <w:lang w:val="en-GB"/>
              </w:rPr>
            </w:pPr>
          </w:p>
          <w:p w:rsidR="000B285B" w:rsidRPr="002F3AAC" w:rsidRDefault="000B285B" w:rsidP="00850988">
            <w:pPr>
              <w:tabs>
                <w:tab w:val="left" w:pos="4845"/>
              </w:tabs>
              <w:spacing w:after="0" w:line="360" w:lineRule="auto"/>
              <w:contextualSpacing/>
              <w:jc w:val="center"/>
              <w:rPr>
                <w:rFonts w:ascii="Arial" w:hAnsi="Arial" w:cs="Arial"/>
                <w:b/>
                <w:sz w:val="24"/>
                <w:szCs w:val="24"/>
                <w:lang w:val="en-GB"/>
              </w:rPr>
            </w:pPr>
            <w:r w:rsidRPr="002F3AAC">
              <w:rPr>
                <w:rFonts w:ascii="Arial" w:hAnsi="Arial" w:cs="Arial"/>
                <w:b/>
                <w:sz w:val="24"/>
                <w:szCs w:val="24"/>
                <w:lang w:val="en-GB"/>
              </w:rPr>
              <w:t>Subject</w:t>
            </w:r>
          </w:p>
        </w:tc>
        <w:tc>
          <w:tcPr>
            <w:tcW w:w="1001" w:type="dxa"/>
            <w:gridSpan w:val="2"/>
            <w:vMerge w:val="restart"/>
          </w:tcPr>
          <w:p w:rsidR="000B285B" w:rsidRPr="002F3AAC" w:rsidRDefault="000B285B" w:rsidP="00850988">
            <w:pPr>
              <w:tabs>
                <w:tab w:val="left" w:pos="4845"/>
              </w:tabs>
              <w:spacing w:after="0" w:line="360" w:lineRule="auto"/>
              <w:contextualSpacing/>
              <w:jc w:val="center"/>
              <w:rPr>
                <w:rFonts w:ascii="Arial" w:hAnsi="Arial" w:cs="Arial"/>
                <w:sz w:val="24"/>
                <w:szCs w:val="24"/>
                <w:lang w:val="en-GB"/>
              </w:rPr>
            </w:pPr>
          </w:p>
          <w:p w:rsidR="000B285B" w:rsidRPr="002F3AAC" w:rsidRDefault="000B285B" w:rsidP="00850988">
            <w:pPr>
              <w:tabs>
                <w:tab w:val="left" w:pos="4845"/>
              </w:tabs>
              <w:spacing w:after="0" w:line="360" w:lineRule="auto"/>
              <w:ind w:left="-18" w:firstLine="18"/>
              <w:contextualSpacing/>
              <w:jc w:val="center"/>
              <w:rPr>
                <w:rFonts w:ascii="Arial" w:hAnsi="Arial" w:cs="Arial"/>
                <w:b/>
                <w:sz w:val="24"/>
                <w:szCs w:val="24"/>
                <w:lang w:val="en-GB"/>
              </w:rPr>
            </w:pPr>
            <w:r w:rsidRPr="002F3AAC">
              <w:rPr>
                <w:rFonts w:ascii="Arial" w:hAnsi="Arial" w:cs="Arial"/>
                <w:b/>
                <w:sz w:val="24"/>
                <w:szCs w:val="24"/>
                <w:lang w:val="en-GB"/>
              </w:rPr>
              <w:t>Credit</w:t>
            </w:r>
          </w:p>
        </w:tc>
        <w:tc>
          <w:tcPr>
            <w:tcW w:w="3483" w:type="dxa"/>
            <w:gridSpan w:val="9"/>
            <w:vAlign w:val="center"/>
          </w:tcPr>
          <w:p w:rsidR="000B285B" w:rsidRPr="002F3AAC" w:rsidRDefault="000B285B" w:rsidP="00850988">
            <w:pPr>
              <w:tabs>
                <w:tab w:val="left" w:pos="4845"/>
              </w:tabs>
              <w:spacing w:after="0" w:line="360" w:lineRule="auto"/>
              <w:contextualSpacing/>
              <w:jc w:val="center"/>
              <w:rPr>
                <w:rFonts w:ascii="Arial" w:hAnsi="Arial" w:cs="Arial"/>
                <w:b/>
                <w:sz w:val="24"/>
                <w:szCs w:val="24"/>
                <w:lang w:val="en-GB"/>
              </w:rPr>
            </w:pPr>
            <w:r w:rsidRPr="002F3AAC">
              <w:rPr>
                <w:rFonts w:ascii="Arial" w:hAnsi="Arial" w:cs="Arial"/>
                <w:b/>
                <w:sz w:val="24"/>
                <w:szCs w:val="24"/>
                <w:lang w:val="en-GB"/>
              </w:rPr>
              <w:t>University examination</w:t>
            </w:r>
          </w:p>
        </w:tc>
      </w:tr>
      <w:tr w:rsidR="000B285B" w:rsidRPr="00C3772F" w:rsidTr="004C590C">
        <w:trPr>
          <w:gridBefore w:val="1"/>
          <w:wBefore w:w="252" w:type="dxa"/>
          <w:trHeight w:val="438"/>
          <w:jc w:val="center"/>
        </w:trPr>
        <w:tc>
          <w:tcPr>
            <w:tcW w:w="1440" w:type="dxa"/>
            <w:gridSpan w:val="2"/>
            <w:vMerge/>
            <w:vAlign w:val="center"/>
          </w:tcPr>
          <w:p w:rsidR="000B285B" w:rsidRPr="002F3AAC" w:rsidRDefault="000B285B" w:rsidP="00850988">
            <w:pPr>
              <w:tabs>
                <w:tab w:val="left" w:pos="4845"/>
              </w:tabs>
              <w:spacing w:after="0" w:line="360" w:lineRule="auto"/>
              <w:contextualSpacing/>
              <w:rPr>
                <w:rFonts w:ascii="Arial" w:hAnsi="Arial" w:cs="Arial"/>
                <w:sz w:val="24"/>
                <w:szCs w:val="24"/>
                <w:lang w:val="en-GB"/>
              </w:rPr>
            </w:pPr>
          </w:p>
        </w:tc>
        <w:tc>
          <w:tcPr>
            <w:tcW w:w="4084" w:type="dxa"/>
            <w:gridSpan w:val="6"/>
            <w:vMerge/>
          </w:tcPr>
          <w:p w:rsidR="000B285B" w:rsidRPr="002F3AAC" w:rsidRDefault="000B285B" w:rsidP="00850988">
            <w:pPr>
              <w:tabs>
                <w:tab w:val="left" w:pos="4845"/>
              </w:tabs>
              <w:spacing w:after="0" w:line="360" w:lineRule="auto"/>
              <w:contextualSpacing/>
              <w:rPr>
                <w:rFonts w:ascii="Arial" w:hAnsi="Arial" w:cs="Arial"/>
                <w:sz w:val="24"/>
                <w:szCs w:val="24"/>
                <w:lang w:val="en-GB"/>
              </w:rPr>
            </w:pPr>
          </w:p>
        </w:tc>
        <w:tc>
          <w:tcPr>
            <w:tcW w:w="1001" w:type="dxa"/>
            <w:gridSpan w:val="2"/>
            <w:vMerge/>
          </w:tcPr>
          <w:p w:rsidR="000B285B" w:rsidRPr="002F3AAC" w:rsidRDefault="000B285B" w:rsidP="00850988">
            <w:pPr>
              <w:tabs>
                <w:tab w:val="left" w:pos="4845"/>
              </w:tabs>
              <w:spacing w:after="0" w:line="360" w:lineRule="auto"/>
              <w:contextualSpacing/>
              <w:jc w:val="center"/>
              <w:rPr>
                <w:rFonts w:ascii="Arial" w:hAnsi="Arial" w:cs="Arial"/>
                <w:b/>
                <w:sz w:val="24"/>
                <w:szCs w:val="24"/>
                <w:lang w:val="en-GB"/>
              </w:rPr>
            </w:pPr>
          </w:p>
        </w:tc>
        <w:tc>
          <w:tcPr>
            <w:tcW w:w="1182" w:type="dxa"/>
            <w:gridSpan w:val="3"/>
          </w:tcPr>
          <w:p w:rsidR="000B285B" w:rsidRPr="002F3AAC" w:rsidRDefault="000B285B" w:rsidP="00850988">
            <w:pPr>
              <w:tabs>
                <w:tab w:val="left" w:pos="4845"/>
              </w:tabs>
              <w:spacing w:after="0" w:line="360" w:lineRule="auto"/>
              <w:contextualSpacing/>
              <w:jc w:val="center"/>
              <w:rPr>
                <w:rFonts w:ascii="Arial" w:hAnsi="Arial" w:cs="Arial"/>
                <w:b/>
                <w:sz w:val="24"/>
                <w:szCs w:val="24"/>
                <w:lang w:val="en-GB"/>
              </w:rPr>
            </w:pPr>
            <w:r w:rsidRPr="002F3AAC">
              <w:rPr>
                <w:rFonts w:ascii="Arial" w:hAnsi="Arial" w:cs="Arial"/>
                <w:b/>
                <w:sz w:val="24"/>
                <w:szCs w:val="24"/>
                <w:lang w:val="en-GB"/>
              </w:rPr>
              <w:t>Internal Mark</w:t>
            </w:r>
          </w:p>
        </w:tc>
        <w:tc>
          <w:tcPr>
            <w:tcW w:w="1182" w:type="dxa"/>
            <w:gridSpan w:val="4"/>
          </w:tcPr>
          <w:p w:rsidR="000B285B" w:rsidRPr="002F3AAC" w:rsidRDefault="000B285B" w:rsidP="00850988">
            <w:pPr>
              <w:tabs>
                <w:tab w:val="left" w:pos="4845"/>
              </w:tabs>
              <w:spacing w:after="0" w:line="360" w:lineRule="auto"/>
              <w:contextualSpacing/>
              <w:jc w:val="center"/>
              <w:rPr>
                <w:rFonts w:ascii="Arial" w:hAnsi="Arial" w:cs="Arial"/>
                <w:b/>
                <w:sz w:val="24"/>
                <w:szCs w:val="24"/>
                <w:lang w:val="en-GB"/>
              </w:rPr>
            </w:pPr>
            <w:r w:rsidRPr="002F3AAC">
              <w:rPr>
                <w:rFonts w:ascii="Arial" w:hAnsi="Arial" w:cs="Arial"/>
                <w:b/>
                <w:sz w:val="24"/>
                <w:szCs w:val="24"/>
                <w:lang w:val="en-GB"/>
              </w:rPr>
              <w:t>External Mark</w:t>
            </w:r>
          </w:p>
        </w:tc>
        <w:tc>
          <w:tcPr>
            <w:tcW w:w="1119" w:type="dxa"/>
            <w:gridSpan w:val="2"/>
          </w:tcPr>
          <w:p w:rsidR="000B285B" w:rsidRPr="002F3AAC" w:rsidRDefault="000B285B" w:rsidP="00850988">
            <w:pPr>
              <w:tabs>
                <w:tab w:val="left" w:pos="4845"/>
              </w:tabs>
              <w:spacing w:after="0" w:line="360" w:lineRule="auto"/>
              <w:contextualSpacing/>
              <w:jc w:val="center"/>
              <w:rPr>
                <w:rFonts w:ascii="Arial" w:hAnsi="Arial" w:cs="Arial"/>
                <w:b/>
                <w:sz w:val="24"/>
                <w:szCs w:val="24"/>
                <w:lang w:val="en-GB"/>
              </w:rPr>
            </w:pPr>
            <w:r w:rsidRPr="002F3AAC">
              <w:rPr>
                <w:rFonts w:ascii="Arial" w:hAnsi="Arial" w:cs="Arial"/>
                <w:b/>
                <w:sz w:val="24"/>
                <w:szCs w:val="24"/>
                <w:lang w:val="en-GB"/>
              </w:rPr>
              <w:t>Total Mark</w:t>
            </w:r>
          </w:p>
        </w:tc>
      </w:tr>
      <w:tr w:rsidR="00E30531" w:rsidRPr="00C3772F" w:rsidTr="004C590C">
        <w:trPr>
          <w:gridBefore w:val="1"/>
          <w:wBefore w:w="252" w:type="dxa"/>
          <w:trHeight w:val="383"/>
          <w:jc w:val="center"/>
        </w:trPr>
        <w:tc>
          <w:tcPr>
            <w:tcW w:w="1440" w:type="dxa"/>
            <w:gridSpan w:val="2"/>
            <w:vAlign w:val="center"/>
          </w:tcPr>
          <w:p w:rsidR="00E30531" w:rsidRPr="00C3772F" w:rsidRDefault="00E30531" w:rsidP="00850988">
            <w:pPr>
              <w:tabs>
                <w:tab w:val="left" w:pos="4845"/>
              </w:tabs>
              <w:spacing w:after="0" w:line="480" w:lineRule="auto"/>
              <w:contextualSpacing/>
              <w:jc w:val="center"/>
              <w:rPr>
                <w:rFonts w:ascii="Times New Roman" w:hAnsi="Times New Roman"/>
                <w:lang w:val="en-GB"/>
              </w:rPr>
            </w:pPr>
            <w:r w:rsidRPr="00C3772F">
              <w:rPr>
                <w:rFonts w:ascii="Times New Roman" w:hAnsi="Times New Roman"/>
                <w:b/>
                <w:sz w:val="24"/>
                <w:szCs w:val="24"/>
              </w:rPr>
              <w:t>CHMA1EA</w:t>
            </w:r>
          </w:p>
        </w:tc>
        <w:tc>
          <w:tcPr>
            <w:tcW w:w="4084" w:type="dxa"/>
            <w:gridSpan w:val="6"/>
            <w:vAlign w:val="center"/>
          </w:tcPr>
          <w:p w:rsidR="00E30531" w:rsidRPr="00C3772F" w:rsidRDefault="000102EC" w:rsidP="00850988">
            <w:pPr>
              <w:tabs>
                <w:tab w:val="left" w:pos="4845"/>
              </w:tabs>
              <w:spacing w:after="0" w:line="480" w:lineRule="auto"/>
              <w:contextualSpacing/>
              <w:jc w:val="center"/>
              <w:rPr>
                <w:rFonts w:ascii="Times New Roman" w:hAnsi="Times New Roman"/>
                <w:lang w:val="en-GB"/>
              </w:rPr>
            </w:pPr>
            <w:r w:rsidRPr="00CA529F">
              <w:rPr>
                <w:rFonts w:ascii="Times New Roman" w:hAnsi="Times New Roman" w:cs="Times New Roman"/>
                <w:sz w:val="24"/>
                <w:szCs w:val="24"/>
              </w:rPr>
              <w:t>Physical Methods in Chemistry</w:t>
            </w:r>
          </w:p>
        </w:tc>
        <w:tc>
          <w:tcPr>
            <w:tcW w:w="1001" w:type="dxa"/>
            <w:gridSpan w:val="2"/>
            <w:vAlign w:val="center"/>
          </w:tcPr>
          <w:p w:rsidR="00E30531" w:rsidRPr="00C3772F" w:rsidRDefault="00E30531" w:rsidP="00850988">
            <w:pPr>
              <w:tabs>
                <w:tab w:val="left" w:pos="4845"/>
              </w:tabs>
              <w:spacing w:after="0" w:line="480" w:lineRule="auto"/>
              <w:contextualSpacing/>
              <w:jc w:val="center"/>
              <w:rPr>
                <w:rFonts w:ascii="Times New Roman" w:hAnsi="Times New Roman"/>
                <w:lang w:val="en-GB"/>
              </w:rPr>
            </w:pPr>
            <w:r w:rsidRPr="00C3772F">
              <w:rPr>
                <w:rFonts w:ascii="Times New Roman" w:hAnsi="Times New Roman"/>
                <w:lang w:val="en-GB"/>
              </w:rPr>
              <w:t>4</w:t>
            </w:r>
          </w:p>
        </w:tc>
        <w:tc>
          <w:tcPr>
            <w:tcW w:w="1182" w:type="dxa"/>
            <w:gridSpan w:val="3"/>
            <w:vAlign w:val="center"/>
          </w:tcPr>
          <w:p w:rsidR="00E30531" w:rsidRDefault="00E30531" w:rsidP="00850988">
            <w:pPr>
              <w:spacing w:after="0" w:line="480" w:lineRule="auto"/>
              <w:jc w:val="center"/>
            </w:pPr>
            <w:r>
              <w:rPr>
                <w:rFonts w:ascii="Times New Roman" w:hAnsi="Times New Roman" w:cs="Times New Roman"/>
                <w:sz w:val="24"/>
                <w:szCs w:val="24"/>
              </w:rPr>
              <w:t>25</w:t>
            </w:r>
          </w:p>
        </w:tc>
        <w:tc>
          <w:tcPr>
            <w:tcW w:w="1182" w:type="dxa"/>
            <w:gridSpan w:val="4"/>
            <w:vAlign w:val="center"/>
          </w:tcPr>
          <w:p w:rsidR="00E30531" w:rsidRDefault="00E30531" w:rsidP="00850988">
            <w:pPr>
              <w:spacing w:after="0" w:line="480" w:lineRule="auto"/>
              <w:jc w:val="center"/>
            </w:pPr>
            <w:r>
              <w:rPr>
                <w:rFonts w:ascii="Times New Roman" w:hAnsi="Times New Roman" w:cs="Times New Roman"/>
                <w:sz w:val="24"/>
                <w:szCs w:val="24"/>
              </w:rPr>
              <w:t>75</w:t>
            </w:r>
          </w:p>
        </w:tc>
        <w:tc>
          <w:tcPr>
            <w:tcW w:w="1119" w:type="dxa"/>
            <w:gridSpan w:val="2"/>
            <w:vAlign w:val="center"/>
          </w:tcPr>
          <w:p w:rsidR="00E30531" w:rsidRPr="00C3772F" w:rsidRDefault="00E30531" w:rsidP="00850988">
            <w:pPr>
              <w:tabs>
                <w:tab w:val="left" w:pos="4845"/>
              </w:tabs>
              <w:spacing w:after="0" w:line="480" w:lineRule="auto"/>
              <w:contextualSpacing/>
              <w:jc w:val="center"/>
              <w:rPr>
                <w:rFonts w:ascii="Times New Roman" w:hAnsi="Times New Roman"/>
                <w:lang w:val="en-GB"/>
              </w:rPr>
            </w:pPr>
            <w:r w:rsidRPr="00C3772F">
              <w:rPr>
                <w:rFonts w:ascii="Times New Roman" w:hAnsi="Times New Roman"/>
                <w:lang w:val="en-GB"/>
              </w:rPr>
              <w:t>100</w:t>
            </w:r>
          </w:p>
        </w:tc>
      </w:tr>
      <w:tr w:rsidR="00E30531" w:rsidRPr="00C3772F" w:rsidTr="004C590C">
        <w:trPr>
          <w:gridBefore w:val="1"/>
          <w:wBefore w:w="252" w:type="dxa"/>
          <w:trHeight w:val="406"/>
          <w:jc w:val="center"/>
        </w:trPr>
        <w:tc>
          <w:tcPr>
            <w:tcW w:w="1440" w:type="dxa"/>
            <w:gridSpan w:val="2"/>
            <w:vAlign w:val="center"/>
          </w:tcPr>
          <w:p w:rsidR="00E30531" w:rsidRPr="00C3772F" w:rsidRDefault="00E30531" w:rsidP="00850988">
            <w:pPr>
              <w:tabs>
                <w:tab w:val="left" w:pos="4845"/>
              </w:tabs>
              <w:spacing w:after="0" w:line="480" w:lineRule="auto"/>
              <w:contextualSpacing/>
              <w:jc w:val="center"/>
              <w:rPr>
                <w:rFonts w:ascii="Times New Roman" w:hAnsi="Times New Roman"/>
                <w:lang w:val="en-GB"/>
              </w:rPr>
            </w:pPr>
            <w:r w:rsidRPr="00C3772F">
              <w:rPr>
                <w:rFonts w:ascii="Times New Roman" w:hAnsi="Times New Roman"/>
                <w:b/>
                <w:sz w:val="24"/>
                <w:szCs w:val="24"/>
              </w:rPr>
              <w:t>CHMA1EB</w:t>
            </w:r>
          </w:p>
        </w:tc>
        <w:tc>
          <w:tcPr>
            <w:tcW w:w="4084" w:type="dxa"/>
            <w:gridSpan w:val="6"/>
            <w:vAlign w:val="center"/>
          </w:tcPr>
          <w:p w:rsidR="00E30531" w:rsidRPr="00C3772F" w:rsidRDefault="000102EC" w:rsidP="00850988">
            <w:pPr>
              <w:tabs>
                <w:tab w:val="left" w:pos="4845"/>
              </w:tabs>
              <w:spacing w:after="0" w:line="480" w:lineRule="auto"/>
              <w:contextualSpacing/>
              <w:jc w:val="center"/>
              <w:rPr>
                <w:rFonts w:ascii="Times New Roman" w:hAnsi="Times New Roman"/>
                <w:lang w:val="en-GB"/>
              </w:rPr>
            </w:pPr>
            <w:r>
              <w:rPr>
                <w:rFonts w:ascii="Times New Roman" w:hAnsi="Times New Roman" w:cs="Times New Roman"/>
                <w:sz w:val="24"/>
                <w:szCs w:val="24"/>
              </w:rPr>
              <w:t>Water T</w:t>
            </w:r>
            <w:r w:rsidRPr="00CA529F">
              <w:rPr>
                <w:rFonts w:ascii="Times New Roman" w:hAnsi="Times New Roman" w:cs="Times New Roman"/>
                <w:sz w:val="24"/>
                <w:szCs w:val="24"/>
              </w:rPr>
              <w:t>reatment and Polymers</w:t>
            </w:r>
          </w:p>
        </w:tc>
        <w:tc>
          <w:tcPr>
            <w:tcW w:w="1001" w:type="dxa"/>
            <w:gridSpan w:val="2"/>
            <w:vAlign w:val="center"/>
          </w:tcPr>
          <w:p w:rsidR="00E30531" w:rsidRPr="00C3772F" w:rsidRDefault="00E30531" w:rsidP="00850988">
            <w:pPr>
              <w:tabs>
                <w:tab w:val="left" w:pos="4845"/>
              </w:tabs>
              <w:spacing w:after="0" w:line="480" w:lineRule="auto"/>
              <w:contextualSpacing/>
              <w:jc w:val="center"/>
              <w:rPr>
                <w:rFonts w:ascii="Times New Roman" w:hAnsi="Times New Roman"/>
                <w:lang w:val="en-GB"/>
              </w:rPr>
            </w:pPr>
            <w:r w:rsidRPr="00C3772F">
              <w:rPr>
                <w:rFonts w:ascii="Times New Roman" w:hAnsi="Times New Roman"/>
                <w:lang w:val="en-GB"/>
              </w:rPr>
              <w:t>4</w:t>
            </w:r>
          </w:p>
        </w:tc>
        <w:tc>
          <w:tcPr>
            <w:tcW w:w="1182" w:type="dxa"/>
            <w:gridSpan w:val="3"/>
            <w:vAlign w:val="center"/>
          </w:tcPr>
          <w:p w:rsidR="00E30531" w:rsidRDefault="00E30531" w:rsidP="00850988">
            <w:pPr>
              <w:spacing w:after="0" w:line="480" w:lineRule="auto"/>
              <w:jc w:val="center"/>
            </w:pPr>
            <w:r>
              <w:rPr>
                <w:rFonts w:ascii="Times New Roman" w:hAnsi="Times New Roman" w:cs="Times New Roman"/>
                <w:sz w:val="24"/>
                <w:szCs w:val="24"/>
              </w:rPr>
              <w:t>25</w:t>
            </w:r>
          </w:p>
        </w:tc>
        <w:tc>
          <w:tcPr>
            <w:tcW w:w="1182" w:type="dxa"/>
            <w:gridSpan w:val="4"/>
            <w:vAlign w:val="center"/>
          </w:tcPr>
          <w:p w:rsidR="00E30531" w:rsidRDefault="00E30531" w:rsidP="00850988">
            <w:pPr>
              <w:spacing w:after="0" w:line="480" w:lineRule="auto"/>
              <w:jc w:val="center"/>
            </w:pPr>
            <w:r>
              <w:rPr>
                <w:rFonts w:ascii="Times New Roman" w:hAnsi="Times New Roman" w:cs="Times New Roman"/>
                <w:sz w:val="24"/>
                <w:szCs w:val="24"/>
              </w:rPr>
              <w:t>75</w:t>
            </w:r>
          </w:p>
        </w:tc>
        <w:tc>
          <w:tcPr>
            <w:tcW w:w="1119" w:type="dxa"/>
            <w:gridSpan w:val="2"/>
            <w:vAlign w:val="center"/>
          </w:tcPr>
          <w:p w:rsidR="00E30531" w:rsidRPr="00C3772F" w:rsidRDefault="00E30531" w:rsidP="00850988">
            <w:pPr>
              <w:tabs>
                <w:tab w:val="left" w:pos="4845"/>
              </w:tabs>
              <w:spacing w:after="0" w:line="480" w:lineRule="auto"/>
              <w:contextualSpacing/>
              <w:jc w:val="center"/>
              <w:rPr>
                <w:rFonts w:ascii="Times New Roman" w:hAnsi="Times New Roman"/>
                <w:lang w:val="en-GB"/>
              </w:rPr>
            </w:pPr>
            <w:r w:rsidRPr="00C3772F">
              <w:rPr>
                <w:rFonts w:ascii="Times New Roman" w:hAnsi="Times New Roman"/>
                <w:lang w:val="en-GB"/>
              </w:rPr>
              <w:t>100</w:t>
            </w:r>
          </w:p>
        </w:tc>
      </w:tr>
      <w:tr w:rsidR="00E30531" w:rsidRPr="00C3772F" w:rsidTr="004C590C">
        <w:trPr>
          <w:gridBefore w:val="1"/>
          <w:wBefore w:w="252" w:type="dxa"/>
          <w:trHeight w:val="383"/>
          <w:jc w:val="center"/>
        </w:trPr>
        <w:tc>
          <w:tcPr>
            <w:tcW w:w="1440" w:type="dxa"/>
            <w:gridSpan w:val="2"/>
            <w:vAlign w:val="center"/>
          </w:tcPr>
          <w:p w:rsidR="00E30531" w:rsidRPr="00C3772F" w:rsidRDefault="00E30531" w:rsidP="00850988">
            <w:pPr>
              <w:tabs>
                <w:tab w:val="left" w:pos="4845"/>
              </w:tabs>
              <w:spacing w:after="0" w:line="480" w:lineRule="auto"/>
              <w:contextualSpacing/>
              <w:jc w:val="center"/>
              <w:rPr>
                <w:rFonts w:ascii="Times New Roman" w:hAnsi="Times New Roman"/>
                <w:lang w:val="en-GB"/>
              </w:rPr>
            </w:pPr>
            <w:r w:rsidRPr="00C3772F">
              <w:rPr>
                <w:rFonts w:ascii="Times New Roman" w:hAnsi="Times New Roman"/>
                <w:b/>
                <w:sz w:val="24"/>
                <w:szCs w:val="24"/>
              </w:rPr>
              <w:t>CHMA1EC</w:t>
            </w:r>
          </w:p>
        </w:tc>
        <w:tc>
          <w:tcPr>
            <w:tcW w:w="4084" w:type="dxa"/>
            <w:gridSpan w:val="6"/>
            <w:vAlign w:val="center"/>
          </w:tcPr>
          <w:p w:rsidR="00E30531" w:rsidRPr="00C3772F" w:rsidRDefault="000102EC" w:rsidP="00850988">
            <w:pPr>
              <w:tabs>
                <w:tab w:val="left" w:pos="4845"/>
              </w:tabs>
              <w:spacing w:after="0" w:line="480" w:lineRule="auto"/>
              <w:contextualSpacing/>
              <w:jc w:val="center"/>
              <w:rPr>
                <w:rFonts w:ascii="Times New Roman" w:hAnsi="Times New Roman"/>
                <w:lang w:val="en-GB"/>
              </w:rPr>
            </w:pPr>
            <w:r w:rsidRPr="00CA529F">
              <w:rPr>
                <w:rFonts w:ascii="Times New Roman" w:hAnsi="Times New Roman" w:cs="Times New Roman"/>
                <w:color w:val="000000"/>
                <w:sz w:val="24"/>
                <w:szCs w:val="24"/>
              </w:rPr>
              <w:t>Introduction to Industry 4.0</w:t>
            </w:r>
          </w:p>
        </w:tc>
        <w:tc>
          <w:tcPr>
            <w:tcW w:w="1001" w:type="dxa"/>
            <w:gridSpan w:val="2"/>
            <w:vAlign w:val="center"/>
          </w:tcPr>
          <w:p w:rsidR="00E30531" w:rsidRPr="00C3772F" w:rsidRDefault="00E30531" w:rsidP="00850988">
            <w:pPr>
              <w:tabs>
                <w:tab w:val="left" w:pos="4845"/>
              </w:tabs>
              <w:spacing w:after="0" w:line="480" w:lineRule="auto"/>
              <w:contextualSpacing/>
              <w:jc w:val="center"/>
              <w:rPr>
                <w:rFonts w:ascii="Times New Roman" w:hAnsi="Times New Roman"/>
                <w:lang w:val="en-GB"/>
              </w:rPr>
            </w:pPr>
            <w:r w:rsidRPr="00C3772F">
              <w:rPr>
                <w:rFonts w:ascii="Times New Roman" w:hAnsi="Times New Roman"/>
                <w:lang w:val="en-GB"/>
              </w:rPr>
              <w:t>4</w:t>
            </w:r>
          </w:p>
        </w:tc>
        <w:tc>
          <w:tcPr>
            <w:tcW w:w="1182" w:type="dxa"/>
            <w:gridSpan w:val="3"/>
            <w:vAlign w:val="center"/>
          </w:tcPr>
          <w:p w:rsidR="00E30531" w:rsidRDefault="00E30531" w:rsidP="00850988">
            <w:pPr>
              <w:spacing w:after="0" w:line="480" w:lineRule="auto"/>
              <w:jc w:val="center"/>
            </w:pPr>
            <w:r>
              <w:rPr>
                <w:rFonts w:ascii="Times New Roman" w:hAnsi="Times New Roman" w:cs="Times New Roman"/>
                <w:sz w:val="24"/>
                <w:szCs w:val="24"/>
              </w:rPr>
              <w:t>25</w:t>
            </w:r>
          </w:p>
        </w:tc>
        <w:tc>
          <w:tcPr>
            <w:tcW w:w="1182" w:type="dxa"/>
            <w:gridSpan w:val="4"/>
            <w:vAlign w:val="center"/>
          </w:tcPr>
          <w:p w:rsidR="00E30531" w:rsidRDefault="00E30531" w:rsidP="00850988">
            <w:pPr>
              <w:spacing w:after="0" w:line="480" w:lineRule="auto"/>
              <w:jc w:val="center"/>
            </w:pPr>
            <w:r>
              <w:rPr>
                <w:rFonts w:ascii="Times New Roman" w:hAnsi="Times New Roman" w:cs="Times New Roman"/>
                <w:sz w:val="24"/>
                <w:szCs w:val="24"/>
              </w:rPr>
              <w:t>75</w:t>
            </w:r>
          </w:p>
        </w:tc>
        <w:tc>
          <w:tcPr>
            <w:tcW w:w="1119" w:type="dxa"/>
            <w:gridSpan w:val="2"/>
            <w:vAlign w:val="center"/>
          </w:tcPr>
          <w:p w:rsidR="00E30531" w:rsidRPr="00C3772F" w:rsidRDefault="00E30531" w:rsidP="00850988">
            <w:pPr>
              <w:tabs>
                <w:tab w:val="left" w:pos="4845"/>
              </w:tabs>
              <w:spacing w:after="0" w:line="480" w:lineRule="auto"/>
              <w:contextualSpacing/>
              <w:jc w:val="center"/>
              <w:rPr>
                <w:rFonts w:ascii="Times New Roman" w:hAnsi="Times New Roman"/>
                <w:lang w:val="en-GB"/>
              </w:rPr>
            </w:pPr>
            <w:r w:rsidRPr="00C3772F">
              <w:rPr>
                <w:rFonts w:ascii="Times New Roman" w:hAnsi="Times New Roman"/>
                <w:lang w:val="en-GB"/>
              </w:rPr>
              <w:t>100</w:t>
            </w:r>
          </w:p>
        </w:tc>
      </w:tr>
      <w:tr w:rsidR="00E30531" w:rsidRPr="00C3772F" w:rsidTr="004C590C">
        <w:trPr>
          <w:gridBefore w:val="1"/>
          <w:wBefore w:w="252" w:type="dxa"/>
          <w:trHeight w:val="406"/>
          <w:jc w:val="center"/>
        </w:trPr>
        <w:tc>
          <w:tcPr>
            <w:tcW w:w="1440" w:type="dxa"/>
            <w:gridSpan w:val="2"/>
            <w:vAlign w:val="center"/>
          </w:tcPr>
          <w:p w:rsidR="00E30531" w:rsidRPr="00C3772F" w:rsidRDefault="00E30531" w:rsidP="00850988">
            <w:pPr>
              <w:tabs>
                <w:tab w:val="left" w:pos="4845"/>
              </w:tabs>
              <w:spacing w:after="0" w:line="480" w:lineRule="auto"/>
              <w:contextualSpacing/>
              <w:jc w:val="center"/>
              <w:rPr>
                <w:rFonts w:ascii="Times New Roman" w:hAnsi="Times New Roman"/>
                <w:lang w:val="en-GB"/>
              </w:rPr>
            </w:pPr>
            <w:r w:rsidRPr="00C3772F">
              <w:rPr>
                <w:rFonts w:ascii="Times New Roman" w:hAnsi="Times New Roman"/>
                <w:b/>
                <w:color w:val="000000"/>
                <w:lang w:val="en-GB"/>
              </w:rPr>
              <w:t>CHMA2EA</w:t>
            </w:r>
          </w:p>
        </w:tc>
        <w:tc>
          <w:tcPr>
            <w:tcW w:w="4084" w:type="dxa"/>
            <w:gridSpan w:val="6"/>
            <w:vAlign w:val="center"/>
          </w:tcPr>
          <w:p w:rsidR="00E30531" w:rsidRPr="00C3772F" w:rsidRDefault="00E30531" w:rsidP="00850988">
            <w:pPr>
              <w:tabs>
                <w:tab w:val="left" w:pos="4845"/>
              </w:tabs>
              <w:spacing w:after="0" w:line="480" w:lineRule="auto"/>
              <w:contextualSpacing/>
              <w:jc w:val="center"/>
              <w:rPr>
                <w:rFonts w:ascii="Times New Roman" w:hAnsi="Times New Roman"/>
                <w:lang w:val="en-GB"/>
              </w:rPr>
            </w:pPr>
            <w:r w:rsidRPr="00C3772F">
              <w:rPr>
                <w:rFonts w:ascii="Times New Roman" w:hAnsi="Times New Roman"/>
                <w:lang w:val="en-GB"/>
              </w:rPr>
              <w:t>Inorganic Spectroscopy</w:t>
            </w:r>
          </w:p>
        </w:tc>
        <w:tc>
          <w:tcPr>
            <w:tcW w:w="1001" w:type="dxa"/>
            <w:gridSpan w:val="2"/>
            <w:vAlign w:val="center"/>
          </w:tcPr>
          <w:p w:rsidR="00E30531" w:rsidRPr="00C3772F" w:rsidRDefault="00E30531" w:rsidP="00850988">
            <w:pPr>
              <w:tabs>
                <w:tab w:val="left" w:pos="4845"/>
              </w:tabs>
              <w:spacing w:after="0" w:line="480" w:lineRule="auto"/>
              <w:contextualSpacing/>
              <w:jc w:val="center"/>
              <w:rPr>
                <w:rFonts w:ascii="Times New Roman" w:hAnsi="Times New Roman"/>
                <w:lang w:val="en-GB"/>
              </w:rPr>
            </w:pPr>
            <w:r w:rsidRPr="00C3772F">
              <w:rPr>
                <w:rFonts w:ascii="Times New Roman" w:hAnsi="Times New Roman"/>
                <w:lang w:val="en-GB"/>
              </w:rPr>
              <w:t>4</w:t>
            </w:r>
          </w:p>
        </w:tc>
        <w:tc>
          <w:tcPr>
            <w:tcW w:w="1182" w:type="dxa"/>
            <w:gridSpan w:val="3"/>
            <w:vAlign w:val="center"/>
          </w:tcPr>
          <w:p w:rsidR="00E30531" w:rsidRDefault="00E30531" w:rsidP="00850988">
            <w:pPr>
              <w:spacing w:after="0" w:line="480" w:lineRule="auto"/>
              <w:jc w:val="center"/>
            </w:pPr>
            <w:r>
              <w:rPr>
                <w:rFonts w:ascii="Times New Roman" w:hAnsi="Times New Roman" w:cs="Times New Roman"/>
                <w:sz w:val="24"/>
                <w:szCs w:val="24"/>
              </w:rPr>
              <w:t>25</w:t>
            </w:r>
          </w:p>
        </w:tc>
        <w:tc>
          <w:tcPr>
            <w:tcW w:w="1182" w:type="dxa"/>
            <w:gridSpan w:val="4"/>
            <w:vAlign w:val="center"/>
          </w:tcPr>
          <w:p w:rsidR="00E30531" w:rsidRDefault="00E30531" w:rsidP="00850988">
            <w:pPr>
              <w:spacing w:after="0" w:line="480" w:lineRule="auto"/>
              <w:jc w:val="center"/>
            </w:pPr>
            <w:r>
              <w:rPr>
                <w:rFonts w:ascii="Times New Roman" w:hAnsi="Times New Roman" w:cs="Times New Roman"/>
                <w:sz w:val="24"/>
                <w:szCs w:val="24"/>
              </w:rPr>
              <w:t>75</w:t>
            </w:r>
          </w:p>
        </w:tc>
        <w:tc>
          <w:tcPr>
            <w:tcW w:w="1119" w:type="dxa"/>
            <w:gridSpan w:val="2"/>
            <w:vAlign w:val="center"/>
          </w:tcPr>
          <w:p w:rsidR="00E30531" w:rsidRPr="00C3772F" w:rsidRDefault="00E30531" w:rsidP="00850988">
            <w:pPr>
              <w:tabs>
                <w:tab w:val="left" w:pos="4845"/>
              </w:tabs>
              <w:spacing w:after="0" w:line="480" w:lineRule="auto"/>
              <w:contextualSpacing/>
              <w:jc w:val="center"/>
              <w:rPr>
                <w:rFonts w:ascii="Times New Roman" w:hAnsi="Times New Roman"/>
                <w:lang w:val="en-GB"/>
              </w:rPr>
            </w:pPr>
            <w:r w:rsidRPr="00C3772F">
              <w:rPr>
                <w:rFonts w:ascii="Times New Roman" w:hAnsi="Times New Roman"/>
                <w:lang w:val="en-GB"/>
              </w:rPr>
              <w:t>100</w:t>
            </w:r>
          </w:p>
        </w:tc>
      </w:tr>
      <w:tr w:rsidR="00E30531" w:rsidRPr="00C3772F" w:rsidTr="004C590C">
        <w:trPr>
          <w:gridBefore w:val="1"/>
          <w:wBefore w:w="252" w:type="dxa"/>
          <w:trHeight w:val="341"/>
          <w:jc w:val="center"/>
        </w:trPr>
        <w:tc>
          <w:tcPr>
            <w:tcW w:w="1440" w:type="dxa"/>
            <w:gridSpan w:val="2"/>
            <w:vAlign w:val="center"/>
          </w:tcPr>
          <w:p w:rsidR="00E30531" w:rsidRPr="00C3772F" w:rsidRDefault="00E30531" w:rsidP="00850988">
            <w:pPr>
              <w:tabs>
                <w:tab w:val="left" w:pos="4845"/>
              </w:tabs>
              <w:spacing w:after="0" w:line="480" w:lineRule="auto"/>
              <w:contextualSpacing/>
              <w:jc w:val="center"/>
              <w:rPr>
                <w:rFonts w:ascii="Times New Roman" w:hAnsi="Times New Roman"/>
                <w:b/>
                <w:lang w:val="en-GB"/>
              </w:rPr>
            </w:pPr>
            <w:r w:rsidRPr="00C3772F">
              <w:rPr>
                <w:rFonts w:ascii="Times New Roman" w:hAnsi="Times New Roman"/>
                <w:b/>
                <w:lang w:val="en-GB"/>
              </w:rPr>
              <w:t>CHMA2EB</w:t>
            </w:r>
          </w:p>
        </w:tc>
        <w:tc>
          <w:tcPr>
            <w:tcW w:w="4084" w:type="dxa"/>
            <w:gridSpan w:val="6"/>
            <w:vAlign w:val="center"/>
          </w:tcPr>
          <w:p w:rsidR="00E30531" w:rsidRPr="00C3772F" w:rsidRDefault="00E30531" w:rsidP="00850988">
            <w:pPr>
              <w:tabs>
                <w:tab w:val="left" w:pos="4845"/>
              </w:tabs>
              <w:spacing w:after="0" w:line="480" w:lineRule="auto"/>
              <w:contextualSpacing/>
              <w:jc w:val="center"/>
              <w:rPr>
                <w:rFonts w:ascii="Times New Roman" w:hAnsi="Times New Roman"/>
                <w:lang w:val="en-GB"/>
              </w:rPr>
            </w:pPr>
            <w:r w:rsidRPr="00C3772F">
              <w:rPr>
                <w:rFonts w:ascii="Times New Roman" w:hAnsi="Times New Roman"/>
                <w:lang w:val="en-GB"/>
              </w:rPr>
              <w:t>Energy, Diary and Drug Chemistry</w:t>
            </w:r>
          </w:p>
        </w:tc>
        <w:tc>
          <w:tcPr>
            <w:tcW w:w="1001" w:type="dxa"/>
            <w:gridSpan w:val="2"/>
            <w:vAlign w:val="center"/>
          </w:tcPr>
          <w:p w:rsidR="00E30531" w:rsidRPr="00C3772F" w:rsidRDefault="00E30531" w:rsidP="00850988">
            <w:pPr>
              <w:tabs>
                <w:tab w:val="left" w:pos="4845"/>
              </w:tabs>
              <w:spacing w:after="0" w:line="480" w:lineRule="auto"/>
              <w:contextualSpacing/>
              <w:jc w:val="center"/>
              <w:rPr>
                <w:rFonts w:ascii="Times New Roman" w:hAnsi="Times New Roman"/>
                <w:lang w:val="en-GB"/>
              </w:rPr>
            </w:pPr>
            <w:r w:rsidRPr="00C3772F">
              <w:rPr>
                <w:rFonts w:ascii="Times New Roman" w:hAnsi="Times New Roman"/>
                <w:lang w:val="en-GB"/>
              </w:rPr>
              <w:t>4</w:t>
            </w:r>
          </w:p>
        </w:tc>
        <w:tc>
          <w:tcPr>
            <w:tcW w:w="1182" w:type="dxa"/>
            <w:gridSpan w:val="3"/>
            <w:vAlign w:val="center"/>
          </w:tcPr>
          <w:p w:rsidR="00E30531" w:rsidRDefault="00E30531" w:rsidP="00850988">
            <w:pPr>
              <w:spacing w:after="0" w:line="480" w:lineRule="auto"/>
              <w:jc w:val="center"/>
            </w:pPr>
            <w:r>
              <w:rPr>
                <w:rFonts w:ascii="Times New Roman" w:hAnsi="Times New Roman" w:cs="Times New Roman"/>
                <w:sz w:val="24"/>
                <w:szCs w:val="24"/>
              </w:rPr>
              <w:t>25</w:t>
            </w:r>
          </w:p>
        </w:tc>
        <w:tc>
          <w:tcPr>
            <w:tcW w:w="1182" w:type="dxa"/>
            <w:gridSpan w:val="4"/>
            <w:vAlign w:val="center"/>
          </w:tcPr>
          <w:p w:rsidR="00E30531" w:rsidRDefault="00E30531" w:rsidP="00850988">
            <w:pPr>
              <w:spacing w:after="0" w:line="480" w:lineRule="auto"/>
              <w:jc w:val="center"/>
            </w:pPr>
            <w:r>
              <w:rPr>
                <w:rFonts w:ascii="Times New Roman" w:hAnsi="Times New Roman" w:cs="Times New Roman"/>
                <w:sz w:val="24"/>
                <w:szCs w:val="24"/>
              </w:rPr>
              <w:t>75</w:t>
            </w:r>
          </w:p>
        </w:tc>
        <w:tc>
          <w:tcPr>
            <w:tcW w:w="1119" w:type="dxa"/>
            <w:gridSpan w:val="2"/>
            <w:vAlign w:val="center"/>
          </w:tcPr>
          <w:p w:rsidR="00E30531" w:rsidRPr="00C3772F" w:rsidRDefault="00E30531" w:rsidP="00850988">
            <w:pPr>
              <w:tabs>
                <w:tab w:val="left" w:pos="4845"/>
              </w:tabs>
              <w:spacing w:after="0" w:line="480" w:lineRule="auto"/>
              <w:contextualSpacing/>
              <w:jc w:val="center"/>
              <w:rPr>
                <w:rFonts w:ascii="Times New Roman" w:hAnsi="Times New Roman"/>
                <w:lang w:val="en-GB"/>
              </w:rPr>
            </w:pPr>
            <w:r w:rsidRPr="00C3772F">
              <w:rPr>
                <w:rFonts w:ascii="Times New Roman" w:hAnsi="Times New Roman"/>
                <w:lang w:val="en-GB"/>
              </w:rPr>
              <w:t>100</w:t>
            </w:r>
          </w:p>
        </w:tc>
      </w:tr>
      <w:tr w:rsidR="00E30531" w:rsidRPr="00C3772F" w:rsidTr="004C590C">
        <w:trPr>
          <w:gridBefore w:val="1"/>
          <w:wBefore w:w="252" w:type="dxa"/>
          <w:trHeight w:val="350"/>
          <w:jc w:val="center"/>
        </w:trPr>
        <w:tc>
          <w:tcPr>
            <w:tcW w:w="1440" w:type="dxa"/>
            <w:gridSpan w:val="2"/>
            <w:vAlign w:val="center"/>
          </w:tcPr>
          <w:p w:rsidR="00E30531" w:rsidRPr="00C3772F" w:rsidRDefault="00E30531" w:rsidP="00850988">
            <w:pPr>
              <w:tabs>
                <w:tab w:val="left" w:pos="4845"/>
              </w:tabs>
              <w:spacing w:after="0" w:line="480" w:lineRule="auto"/>
              <w:contextualSpacing/>
              <w:jc w:val="center"/>
              <w:rPr>
                <w:rFonts w:ascii="Times New Roman" w:hAnsi="Times New Roman"/>
                <w:b/>
                <w:lang w:val="en-GB"/>
              </w:rPr>
            </w:pPr>
            <w:r w:rsidRPr="00C3772F">
              <w:rPr>
                <w:rFonts w:ascii="Times New Roman" w:hAnsi="Times New Roman"/>
                <w:b/>
                <w:lang w:val="en-GB"/>
              </w:rPr>
              <w:t>CHMA2EC</w:t>
            </w:r>
          </w:p>
        </w:tc>
        <w:tc>
          <w:tcPr>
            <w:tcW w:w="4084" w:type="dxa"/>
            <w:gridSpan w:val="6"/>
            <w:vAlign w:val="center"/>
          </w:tcPr>
          <w:p w:rsidR="00E30531" w:rsidRPr="00C3772F" w:rsidRDefault="00E30531" w:rsidP="00850988">
            <w:pPr>
              <w:tabs>
                <w:tab w:val="left" w:pos="4845"/>
              </w:tabs>
              <w:spacing w:after="0" w:line="480" w:lineRule="auto"/>
              <w:contextualSpacing/>
              <w:jc w:val="center"/>
              <w:rPr>
                <w:rFonts w:ascii="Times New Roman" w:hAnsi="Times New Roman"/>
                <w:lang w:val="en-GB"/>
              </w:rPr>
            </w:pPr>
            <w:r w:rsidRPr="00C3772F">
              <w:rPr>
                <w:rFonts w:ascii="Times New Roman" w:hAnsi="Times New Roman"/>
                <w:lang w:val="en-GB"/>
              </w:rPr>
              <w:t>Artificial Intelligence</w:t>
            </w:r>
          </w:p>
        </w:tc>
        <w:tc>
          <w:tcPr>
            <w:tcW w:w="1001" w:type="dxa"/>
            <w:gridSpan w:val="2"/>
            <w:vAlign w:val="center"/>
          </w:tcPr>
          <w:p w:rsidR="00E30531" w:rsidRPr="00C3772F" w:rsidRDefault="00E30531" w:rsidP="00850988">
            <w:pPr>
              <w:tabs>
                <w:tab w:val="left" w:pos="4845"/>
              </w:tabs>
              <w:spacing w:after="0" w:line="480" w:lineRule="auto"/>
              <w:contextualSpacing/>
              <w:jc w:val="center"/>
              <w:rPr>
                <w:rFonts w:ascii="Times New Roman" w:hAnsi="Times New Roman"/>
                <w:lang w:val="en-GB"/>
              </w:rPr>
            </w:pPr>
            <w:r w:rsidRPr="00C3772F">
              <w:rPr>
                <w:rFonts w:ascii="Times New Roman" w:hAnsi="Times New Roman"/>
                <w:lang w:val="en-GB"/>
              </w:rPr>
              <w:t>4</w:t>
            </w:r>
          </w:p>
        </w:tc>
        <w:tc>
          <w:tcPr>
            <w:tcW w:w="1182" w:type="dxa"/>
            <w:gridSpan w:val="3"/>
            <w:vAlign w:val="center"/>
          </w:tcPr>
          <w:p w:rsidR="00E30531" w:rsidRDefault="00E30531" w:rsidP="00850988">
            <w:pPr>
              <w:spacing w:after="0" w:line="480" w:lineRule="auto"/>
              <w:jc w:val="center"/>
            </w:pPr>
            <w:r>
              <w:rPr>
                <w:rFonts w:ascii="Times New Roman" w:hAnsi="Times New Roman" w:cs="Times New Roman"/>
                <w:sz w:val="24"/>
                <w:szCs w:val="24"/>
              </w:rPr>
              <w:t>25</w:t>
            </w:r>
          </w:p>
        </w:tc>
        <w:tc>
          <w:tcPr>
            <w:tcW w:w="1182" w:type="dxa"/>
            <w:gridSpan w:val="4"/>
            <w:vAlign w:val="center"/>
          </w:tcPr>
          <w:p w:rsidR="00E30531" w:rsidRDefault="00E30531" w:rsidP="00850988">
            <w:pPr>
              <w:spacing w:after="0" w:line="480" w:lineRule="auto"/>
              <w:jc w:val="center"/>
            </w:pPr>
            <w:r>
              <w:rPr>
                <w:rFonts w:ascii="Times New Roman" w:hAnsi="Times New Roman" w:cs="Times New Roman"/>
                <w:sz w:val="24"/>
                <w:szCs w:val="24"/>
              </w:rPr>
              <w:t>75</w:t>
            </w:r>
          </w:p>
        </w:tc>
        <w:tc>
          <w:tcPr>
            <w:tcW w:w="1119" w:type="dxa"/>
            <w:gridSpan w:val="2"/>
            <w:vAlign w:val="center"/>
          </w:tcPr>
          <w:p w:rsidR="00E30531" w:rsidRPr="00C3772F" w:rsidRDefault="00E30531" w:rsidP="00850988">
            <w:pPr>
              <w:tabs>
                <w:tab w:val="left" w:pos="4845"/>
              </w:tabs>
              <w:spacing w:after="0" w:line="480" w:lineRule="auto"/>
              <w:contextualSpacing/>
              <w:jc w:val="center"/>
              <w:rPr>
                <w:rFonts w:ascii="Times New Roman" w:hAnsi="Times New Roman"/>
                <w:lang w:val="en-GB"/>
              </w:rPr>
            </w:pPr>
            <w:r w:rsidRPr="00C3772F">
              <w:rPr>
                <w:rFonts w:ascii="Times New Roman" w:hAnsi="Times New Roman"/>
                <w:lang w:val="en-GB"/>
              </w:rPr>
              <w:t>100</w:t>
            </w:r>
          </w:p>
        </w:tc>
      </w:tr>
      <w:tr w:rsidR="00E30531" w:rsidRPr="00C3772F" w:rsidTr="004C590C">
        <w:trPr>
          <w:gridBefore w:val="1"/>
          <w:wBefore w:w="252" w:type="dxa"/>
          <w:trHeight w:val="260"/>
          <w:jc w:val="center"/>
        </w:trPr>
        <w:tc>
          <w:tcPr>
            <w:tcW w:w="1440" w:type="dxa"/>
            <w:gridSpan w:val="2"/>
            <w:vAlign w:val="center"/>
          </w:tcPr>
          <w:p w:rsidR="00E30531" w:rsidRPr="00C3772F" w:rsidRDefault="00E30531" w:rsidP="00850988">
            <w:pPr>
              <w:tabs>
                <w:tab w:val="left" w:pos="4845"/>
              </w:tabs>
              <w:spacing w:after="0" w:line="480" w:lineRule="auto"/>
              <w:contextualSpacing/>
              <w:jc w:val="center"/>
              <w:rPr>
                <w:rFonts w:ascii="Times New Roman" w:hAnsi="Times New Roman"/>
                <w:b/>
                <w:lang w:val="en-GB"/>
              </w:rPr>
            </w:pPr>
            <w:r w:rsidRPr="00C3772F">
              <w:rPr>
                <w:rFonts w:ascii="Times New Roman" w:hAnsi="Times New Roman"/>
                <w:b/>
                <w:lang w:val="en-GB"/>
              </w:rPr>
              <w:t>CHMA3EA</w:t>
            </w:r>
          </w:p>
        </w:tc>
        <w:tc>
          <w:tcPr>
            <w:tcW w:w="4084" w:type="dxa"/>
            <w:gridSpan w:val="6"/>
            <w:vAlign w:val="center"/>
          </w:tcPr>
          <w:p w:rsidR="00E30531" w:rsidRPr="00C3772F" w:rsidRDefault="00E30531" w:rsidP="00850988">
            <w:pPr>
              <w:tabs>
                <w:tab w:val="left" w:pos="4845"/>
              </w:tabs>
              <w:spacing w:after="0" w:line="480" w:lineRule="auto"/>
              <w:contextualSpacing/>
              <w:jc w:val="center"/>
              <w:rPr>
                <w:rFonts w:ascii="Times New Roman" w:hAnsi="Times New Roman"/>
                <w:lang w:val="en-GB"/>
              </w:rPr>
            </w:pPr>
            <w:r w:rsidRPr="00C3772F">
              <w:rPr>
                <w:rFonts w:ascii="Times New Roman" w:hAnsi="Times New Roman"/>
                <w:lang w:val="en-GB"/>
              </w:rPr>
              <w:t>Bioorganic Chemistry</w:t>
            </w:r>
          </w:p>
        </w:tc>
        <w:tc>
          <w:tcPr>
            <w:tcW w:w="1001" w:type="dxa"/>
            <w:gridSpan w:val="2"/>
            <w:vAlign w:val="center"/>
          </w:tcPr>
          <w:p w:rsidR="00E30531" w:rsidRPr="00C3772F" w:rsidRDefault="00E30531" w:rsidP="00850988">
            <w:pPr>
              <w:tabs>
                <w:tab w:val="left" w:pos="4845"/>
              </w:tabs>
              <w:spacing w:after="0" w:line="480" w:lineRule="auto"/>
              <w:contextualSpacing/>
              <w:jc w:val="center"/>
              <w:rPr>
                <w:rFonts w:ascii="Times New Roman" w:hAnsi="Times New Roman"/>
                <w:lang w:val="en-GB"/>
              </w:rPr>
            </w:pPr>
            <w:r w:rsidRPr="00C3772F">
              <w:rPr>
                <w:rFonts w:ascii="Times New Roman" w:hAnsi="Times New Roman"/>
                <w:lang w:val="en-GB"/>
              </w:rPr>
              <w:t>4</w:t>
            </w:r>
          </w:p>
        </w:tc>
        <w:tc>
          <w:tcPr>
            <w:tcW w:w="1182" w:type="dxa"/>
            <w:gridSpan w:val="3"/>
            <w:vAlign w:val="center"/>
          </w:tcPr>
          <w:p w:rsidR="00E30531" w:rsidRDefault="00E30531" w:rsidP="00850988">
            <w:pPr>
              <w:spacing w:after="0" w:line="480" w:lineRule="auto"/>
              <w:jc w:val="center"/>
            </w:pPr>
            <w:r>
              <w:rPr>
                <w:rFonts w:ascii="Times New Roman" w:hAnsi="Times New Roman" w:cs="Times New Roman"/>
                <w:sz w:val="24"/>
                <w:szCs w:val="24"/>
              </w:rPr>
              <w:t>25</w:t>
            </w:r>
          </w:p>
        </w:tc>
        <w:tc>
          <w:tcPr>
            <w:tcW w:w="1182" w:type="dxa"/>
            <w:gridSpan w:val="4"/>
            <w:vAlign w:val="center"/>
          </w:tcPr>
          <w:p w:rsidR="00E30531" w:rsidRDefault="00E30531" w:rsidP="00850988">
            <w:pPr>
              <w:spacing w:after="0" w:line="480" w:lineRule="auto"/>
              <w:jc w:val="center"/>
            </w:pPr>
            <w:r>
              <w:rPr>
                <w:rFonts w:ascii="Times New Roman" w:hAnsi="Times New Roman" w:cs="Times New Roman"/>
                <w:sz w:val="24"/>
                <w:szCs w:val="24"/>
              </w:rPr>
              <w:t>75</w:t>
            </w:r>
          </w:p>
        </w:tc>
        <w:tc>
          <w:tcPr>
            <w:tcW w:w="1119" w:type="dxa"/>
            <w:gridSpan w:val="2"/>
            <w:vAlign w:val="center"/>
          </w:tcPr>
          <w:p w:rsidR="00E30531" w:rsidRPr="00C3772F" w:rsidRDefault="00E30531" w:rsidP="00850988">
            <w:pPr>
              <w:tabs>
                <w:tab w:val="left" w:pos="4845"/>
              </w:tabs>
              <w:spacing w:after="0" w:line="480" w:lineRule="auto"/>
              <w:contextualSpacing/>
              <w:jc w:val="center"/>
              <w:rPr>
                <w:rFonts w:ascii="Times New Roman" w:hAnsi="Times New Roman"/>
                <w:lang w:val="en-GB"/>
              </w:rPr>
            </w:pPr>
            <w:r w:rsidRPr="00C3772F">
              <w:rPr>
                <w:rFonts w:ascii="Times New Roman" w:hAnsi="Times New Roman"/>
                <w:lang w:val="en-GB"/>
              </w:rPr>
              <w:t>100</w:t>
            </w:r>
          </w:p>
        </w:tc>
      </w:tr>
      <w:tr w:rsidR="00E30531" w:rsidRPr="00C3772F" w:rsidTr="004C590C">
        <w:trPr>
          <w:gridBefore w:val="1"/>
          <w:wBefore w:w="252" w:type="dxa"/>
          <w:trHeight w:val="251"/>
          <w:jc w:val="center"/>
        </w:trPr>
        <w:tc>
          <w:tcPr>
            <w:tcW w:w="1440" w:type="dxa"/>
            <w:gridSpan w:val="2"/>
            <w:vAlign w:val="center"/>
          </w:tcPr>
          <w:p w:rsidR="00E30531" w:rsidRPr="00C3772F" w:rsidRDefault="00E30531" w:rsidP="00850988">
            <w:pPr>
              <w:tabs>
                <w:tab w:val="left" w:pos="4845"/>
              </w:tabs>
              <w:spacing w:after="0" w:line="480" w:lineRule="auto"/>
              <w:contextualSpacing/>
              <w:jc w:val="center"/>
              <w:rPr>
                <w:rFonts w:ascii="Times New Roman" w:hAnsi="Times New Roman"/>
                <w:b/>
                <w:lang w:val="en-GB"/>
              </w:rPr>
            </w:pPr>
            <w:r w:rsidRPr="00C3772F">
              <w:rPr>
                <w:rFonts w:ascii="Times New Roman" w:hAnsi="Times New Roman"/>
                <w:b/>
                <w:lang w:val="en-GB"/>
              </w:rPr>
              <w:t>CHMA3EB</w:t>
            </w:r>
          </w:p>
        </w:tc>
        <w:tc>
          <w:tcPr>
            <w:tcW w:w="4084" w:type="dxa"/>
            <w:gridSpan w:val="6"/>
            <w:vAlign w:val="center"/>
          </w:tcPr>
          <w:p w:rsidR="00E30531" w:rsidRPr="00C3772F" w:rsidRDefault="00E30531" w:rsidP="00850988">
            <w:pPr>
              <w:tabs>
                <w:tab w:val="left" w:pos="4845"/>
              </w:tabs>
              <w:spacing w:after="0" w:line="480" w:lineRule="auto"/>
              <w:contextualSpacing/>
              <w:jc w:val="center"/>
              <w:rPr>
                <w:rFonts w:ascii="Times New Roman" w:hAnsi="Times New Roman"/>
                <w:lang w:val="en-GB"/>
              </w:rPr>
            </w:pPr>
            <w:r w:rsidRPr="00C3772F">
              <w:rPr>
                <w:rFonts w:ascii="Times New Roman" w:hAnsi="Times New Roman"/>
                <w:lang w:val="en-GB"/>
              </w:rPr>
              <w:t>Industrial Organic Chemistry</w:t>
            </w:r>
          </w:p>
        </w:tc>
        <w:tc>
          <w:tcPr>
            <w:tcW w:w="1001" w:type="dxa"/>
            <w:gridSpan w:val="2"/>
            <w:vAlign w:val="center"/>
          </w:tcPr>
          <w:p w:rsidR="00E30531" w:rsidRPr="00C3772F" w:rsidRDefault="00E30531" w:rsidP="00850988">
            <w:pPr>
              <w:tabs>
                <w:tab w:val="left" w:pos="4845"/>
              </w:tabs>
              <w:spacing w:after="0" w:line="480" w:lineRule="auto"/>
              <w:contextualSpacing/>
              <w:jc w:val="center"/>
              <w:rPr>
                <w:rFonts w:ascii="Times New Roman" w:hAnsi="Times New Roman"/>
                <w:lang w:val="en-GB"/>
              </w:rPr>
            </w:pPr>
            <w:r w:rsidRPr="00C3772F">
              <w:rPr>
                <w:rFonts w:ascii="Times New Roman" w:hAnsi="Times New Roman"/>
                <w:lang w:val="en-GB"/>
              </w:rPr>
              <w:t>4</w:t>
            </w:r>
          </w:p>
        </w:tc>
        <w:tc>
          <w:tcPr>
            <w:tcW w:w="1182" w:type="dxa"/>
            <w:gridSpan w:val="3"/>
            <w:vAlign w:val="center"/>
          </w:tcPr>
          <w:p w:rsidR="00E30531" w:rsidRDefault="00E30531" w:rsidP="00850988">
            <w:pPr>
              <w:spacing w:after="0" w:line="480" w:lineRule="auto"/>
              <w:jc w:val="center"/>
            </w:pPr>
            <w:r>
              <w:rPr>
                <w:rFonts w:ascii="Times New Roman" w:hAnsi="Times New Roman" w:cs="Times New Roman"/>
                <w:sz w:val="24"/>
                <w:szCs w:val="24"/>
              </w:rPr>
              <w:t>25</w:t>
            </w:r>
          </w:p>
        </w:tc>
        <w:tc>
          <w:tcPr>
            <w:tcW w:w="1182" w:type="dxa"/>
            <w:gridSpan w:val="4"/>
            <w:vAlign w:val="center"/>
          </w:tcPr>
          <w:p w:rsidR="00E30531" w:rsidRDefault="00E30531" w:rsidP="00850988">
            <w:pPr>
              <w:spacing w:after="0" w:line="480" w:lineRule="auto"/>
              <w:jc w:val="center"/>
            </w:pPr>
            <w:r>
              <w:rPr>
                <w:rFonts w:ascii="Times New Roman" w:hAnsi="Times New Roman" w:cs="Times New Roman"/>
                <w:sz w:val="24"/>
                <w:szCs w:val="24"/>
              </w:rPr>
              <w:t>75</w:t>
            </w:r>
          </w:p>
        </w:tc>
        <w:tc>
          <w:tcPr>
            <w:tcW w:w="1119" w:type="dxa"/>
            <w:gridSpan w:val="2"/>
            <w:vAlign w:val="center"/>
          </w:tcPr>
          <w:p w:rsidR="00E30531" w:rsidRPr="00C3772F" w:rsidRDefault="00E30531" w:rsidP="00850988">
            <w:pPr>
              <w:tabs>
                <w:tab w:val="left" w:pos="4845"/>
              </w:tabs>
              <w:spacing w:after="0" w:line="480" w:lineRule="auto"/>
              <w:contextualSpacing/>
              <w:jc w:val="center"/>
              <w:rPr>
                <w:rFonts w:ascii="Times New Roman" w:hAnsi="Times New Roman"/>
                <w:lang w:val="en-GB"/>
              </w:rPr>
            </w:pPr>
            <w:r w:rsidRPr="00C3772F">
              <w:rPr>
                <w:rFonts w:ascii="Times New Roman" w:hAnsi="Times New Roman"/>
                <w:lang w:val="en-GB"/>
              </w:rPr>
              <w:t>100</w:t>
            </w:r>
          </w:p>
        </w:tc>
      </w:tr>
      <w:tr w:rsidR="00E30531" w:rsidRPr="00C3772F" w:rsidTr="004C590C">
        <w:trPr>
          <w:gridBefore w:val="1"/>
          <w:wBefore w:w="252" w:type="dxa"/>
          <w:trHeight w:val="323"/>
          <w:jc w:val="center"/>
        </w:trPr>
        <w:tc>
          <w:tcPr>
            <w:tcW w:w="1440" w:type="dxa"/>
            <w:gridSpan w:val="2"/>
            <w:vAlign w:val="center"/>
          </w:tcPr>
          <w:p w:rsidR="00E30531" w:rsidRPr="00C3772F" w:rsidRDefault="00E30531" w:rsidP="00850988">
            <w:pPr>
              <w:tabs>
                <w:tab w:val="left" w:pos="4845"/>
              </w:tabs>
              <w:spacing w:after="0" w:line="480" w:lineRule="auto"/>
              <w:contextualSpacing/>
              <w:jc w:val="center"/>
              <w:rPr>
                <w:rFonts w:ascii="Times New Roman" w:hAnsi="Times New Roman"/>
                <w:b/>
                <w:lang w:val="en-GB"/>
              </w:rPr>
            </w:pPr>
            <w:r w:rsidRPr="00C3772F">
              <w:rPr>
                <w:rFonts w:ascii="Times New Roman" w:hAnsi="Times New Roman"/>
                <w:b/>
                <w:lang w:val="en-GB"/>
              </w:rPr>
              <w:t>CHMA3EC</w:t>
            </w:r>
          </w:p>
        </w:tc>
        <w:tc>
          <w:tcPr>
            <w:tcW w:w="4084" w:type="dxa"/>
            <w:gridSpan w:val="6"/>
            <w:vAlign w:val="center"/>
          </w:tcPr>
          <w:p w:rsidR="00E30531" w:rsidRPr="00C3772F" w:rsidRDefault="00E30531" w:rsidP="00850988">
            <w:pPr>
              <w:tabs>
                <w:tab w:val="left" w:pos="4845"/>
              </w:tabs>
              <w:spacing w:after="0" w:line="480" w:lineRule="auto"/>
              <w:contextualSpacing/>
              <w:jc w:val="center"/>
              <w:rPr>
                <w:rFonts w:ascii="Times New Roman" w:hAnsi="Times New Roman"/>
                <w:lang w:val="en-GB"/>
              </w:rPr>
            </w:pPr>
            <w:r w:rsidRPr="00C3772F">
              <w:rPr>
                <w:rFonts w:ascii="Times New Roman" w:hAnsi="Times New Roman"/>
                <w:lang w:val="en-GB"/>
              </w:rPr>
              <w:t>Data Analytics Using R</w:t>
            </w:r>
          </w:p>
        </w:tc>
        <w:tc>
          <w:tcPr>
            <w:tcW w:w="1001" w:type="dxa"/>
            <w:gridSpan w:val="2"/>
            <w:vAlign w:val="center"/>
          </w:tcPr>
          <w:p w:rsidR="00E30531" w:rsidRPr="00C3772F" w:rsidRDefault="00E30531" w:rsidP="00850988">
            <w:pPr>
              <w:tabs>
                <w:tab w:val="left" w:pos="4845"/>
              </w:tabs>
              <w:spacing w:after="0" w:line="480" w:lineRule="auto"/>
              <w:contextualSpacing/>
              <w:jc w:val="center"/>
              <w:rPr>
                <w:rFonts w:ascii="Times New Roman" w:hAnsi="Times New Roman"/>
                <w:lang w:val="en-GB"/>
              </w:rPr>
            </w:pPr>
            <w:r w:rsidRPr="00C3772F">
              <w:rPr>
                <w:rFonts w:ascii="Times New Roman" w:hAnsi="Times New Roman"/>
                <w:lang w:val="en-GB"/>
              </w:rPr>
              <w:t>4</w:t>
            </w:r>
          </w:p>
        </w:tc>
        <w:tc>
          <w:tcPr>
            <w:tcW w:w="1182" w:type="dxa"/>
            <w:gridSpan w:val="3"/>
            <w:vAlign w:val="center"/>
          </w:tcPr>
          <w:p w:rsidR="00E30531" w:rsidRDefault="00E30531" w:rsidP="00850988">
            <w:pPr>
              <w:spacing w:after="0" w:line="480" w:lineRule="auto"/>
              <w:jc w:val="center"/>
            </w:pPr>
            <w:r>
              <w:rPr>
                <w:rFonts w:ascii="Times New Roman" w:hAnsi="Times New Roman" w:cs="Times New Roman"/>
                <w:sz w:val="24"/>
                <w:szCs w:val="24"/>
              </w:rPr>
              <w:t>25</w:t>
            </w:r>
          </w:p>
        </w:tc>
        <w:tc>
          <w:tcPr>
            <w:tcW w:w="1182" w:type="dxa"/>
            <w:gridSpan w:val="4"/>
            <w:vAlign w:val="center"/>
          </w:tcPr>
          <w:p w:rsidR="00E30531" w:rsidRDefault="00E30531" w:rsidP="00850988">
            <w:pPr>
              <w:spacing w:after="0" w:line="480" w:lineRule="auto"/>
              <w:jc w:val="center"/>
            </w:pPr>
            <w:r>
              <w:rPr>
                <w:rFonts w:ascii="Times New Roman" w:hAnsi="Times New Roman" w:cs="Times New Roman"/>
                <w:sz w:val="24"/>
                <w:szCs w:val="24"/>
              </w:rPr>
              <w:t>75</w:t>
            </w:r>
          </w:p>
        </w:tc>
        <w:tc>
          <w:tcPr>
            <w:tcW w:w="1119" w:type="dxa"/>
            <w:gridSpan w:val="2"/>
            <w:vAlign w:val="center"/>
          </w:tcPr>
          <w:p w:rsidR="00E30531" w:rsidRPr="00C3772F" w:rsidRDefault="00E30531" w:rsidP="00850988">
            <w:pPr>
              <w:tabs>
                <w:tab w:val="left" w:pos="4845"/>
              </w:tabs>
              <w:spacing w:after="0" w:line="480" w:lineRule="auto"/>
              <w:contextualSpacing/>
              <w:jc w:val="center"/>
              <w:rPr>
                <w:rFonts w:ascii="Times New Roman" w:hAnsi="Times New Roman"/>
                <w:lang w:val="en-GB"/>
              </w:rPr>
            </w:pPr>
            <w:r w:rsidRPr="00C3772F">
              <w:rPr>
                <w:rFonts w:ascii="Times New Roman" w:hAnsi="Times New Roman"/>
                <w:lang w:val="en-GB"/>
              </w:rPr>
              <w:t>100</w:t>
            </w:r>
          </w:p>
        </w:tc>
      </w:tr>
      <w:tr w:rsidR="000102EC" w:rsidRPr="00C3772F" w:rsidTr="004C590C">
        <w:trPr>
          <w:gridBefore w:val="1"/>
          <w:wBefore w:w="252" w:type="dxa"/>
          <w:trHeight w:val="323"/>
          <w:jc w:val="center"/>
        </w:trPr>
        <w:tc>
          <w:tcPr>
            <w:tcW w:w="1440" w:type="dxa"/>
            <w:gridSpan w:val="2"/>
            <w:vAlign w:val="center"/>
          </w:tcPr>
          <w:p w:rsidR="000102EC" w:rsidRPr="00C3772F" w:rsidRDefault="000102EC" w:rsidP="00850988">
            <w:pPr>
              <w:tabs>
                <w:tab w:val="left" w:pos="4845"/>
              </w:tabs>
              <w:spacing w:after="0" w:line="480" w:lineRule="auto"/>
              <w:contextualSpacing/>
              <w:jc w:val="center"/>
              <w:rPr>
                <w:rFonts w:ascii="Times New Roman" w:hAnsi="Times New Roman"/>
                <w:b/>
                <w:lang w:val="en-GB"/>
              </w:rPr>
            </w:pPr>
            <w:r w:rsidRPr="00CA529F">
              <w:rPr>
                <w:rFonts w:ascii="Times New Roman" w:hAnsi="Times New Roman" w:cs="Times New Roman"/>
                <w:b/>
                <w:color w:val="000000"/>
                <w:sz w:val="24"/>
                <w:szCs w:val="24"/>
              </w:rPr>
              <w:t>CHMA</w:t>
            </w:r>
            <w:r w:rsidRPr="00750CD9">
              <w:rPr>
                <w:rFonts w:ascii="Times New Roman" w:hAnsi="Times New Roman" w:cs="Times New Roman"/>
                <w:b/>
                <w:color w:val="000000"/>
                <w:sz w:val="24"/>
                <w:szCs w:val="24"/>
              </w:rPr>
              <w:t>4</w:t>
            </w:r>
            <w:r w:rsidR="00D73FA3" w:rsidRPr="00750CD9">
              <w:rPr>
                <w:rFonts w:ascii="Times New Roman" w:hAnsi="Times New Roman" w:cs="Times New Roman"/>
                <w:b/>
                <w:color w:val="000000"/>
                <w:sz w:val="24"/>
                <w:szCs w:val="24"/>
              </w:rPr>
              <w:t>EA</w:t>
            </w:r>
          </w:p>
        </w:tc>
        <w:tc>
          <w:tcPr>
            <w:tcW w:w="4084" w:type="dxa"/>
            <w:gridSpan w:val="6"/>
            <w:vAlign w:val="center"/>
          </w:tcPr>
          <w:p w:rsidR="000102EC" w:rsidRPr="00C3772F" w:rsidRDefault="000102EC" w:rsidP="00850988">
            <w:pPr>
              <w:tabs>
                <w:tab w:val="left" w:pos="4845"/>
              </w:tabs>
              <w:spacing w:after="0" w:line="480" w:lineRule="auto"/>
              <w:contextualSpacing/>
              <w:jc w:val="center"/>
              <w:rPr>
                <w:rFonts w:ascii="Times New Roman" w:hAnsi="Times New Roman"/>
                <w:lang w:val="en-GB"/>
              </w:rPr>
            </w:pPr>
            <w:r w:rsidRPr="00C3772F">
              <w:rPr>
                <w:rFonts w:ascii="Times New Roman" w:hAnsi="Times New Roman" w:cs="Times New Roman"/>
                <w:color w:val="000000"/>
                <w:sz w:val="24"/>
                <w:szCs w:val="24"/>
              </w:rPr>
              <w:t>Analytical Chemistry</w:t>
            </w:r>
          </w:p>
        </w:tc>
        <w:tc>
          <w:tcPr>
            <w:tcW w:w="1001" w:type="dxa"/>
            <w:gridSpan w:val="2"/>
            <w:vAlign w:val="center"/>
          </w:tcPr>
          <w:p w:rsidR="000102EC" w:rsidRPr="00C3772F" w:rsidRDefault="000102EC" w:rsidP="00850988">
            <w:pPr>
              <w:tabs>
                <w:tab w:val="left" w:pos="4845"/>
              </w:tabs>
              <w:spacing w:after="0" w:line="480" w:lineRule="auto"/>
              <w:contextualSpacing/>
              <w:jc w:val="center"/>
              <w:rPr>
                <w:rFonts w:ascii="Times New Roman" w:hAnsi="Times New Roman"/>
                <w:lang w:val="en-GB"/>
              </w:rPr>
            </w:pPr>
            <w:r>
              <w:rPr>
                <w:rFonts w:ascii="Times New Roman" w:hAnsi="Times New Roman"/>
                <w:lang w:val="en-GB"/>
              </w:rPr>
              <w:t>4</w:t>
            </w:r>
          </w:p>
        </w:tc>
        <w:tc>
          <w:tcPr>
            <w:tcW w:w="1182" w:type="dxa"/>
            <w:gridSpan w:val="3"/>
            <w:vAlign w:val="center"/>
          </w:tcPr>
          <w:p w:rsidR="000102EC" w:rsidRDefault="000102EC" w:rsidP="00850988">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182" w:type="dxa"/>
            <w:gridSpan w:val="4"/>
            <w:vAlign w:val="center"/>
          </w:tcPr>
          <w:p w:rsidR="000102EC" w:rsidRDefault="000102EC" w:rsidP="00850988">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1119" w:type="dxa"/>
            <w:gridSpan w:val="2"/>
            <w:vAlign w:val="center"/>
          </w:tcPr>
          <w:p w:rsidR="000102EC" w:rsidRPr="00C3772F" w:rsidRDefault="000102EC" w:rsidP="00850988">
            <w:pPr>
              <w:tabs>
                <w:tab w:val="left" w:pos="4845"/>
              </w:tabs>
              <w:spacing w:after="0" w:line="480" w:lineRule="auto"/>
              <w:contextualSpacing/>
              <w:jc w:val="center"/>
              <w:rPr>
                <w:rFonts w:ascii="Times New Roman" w:hAnsi="Times New Roman"/>
                <w:lang w:val="en-GB"/>
              </w:rPr>
            </w:pPr>
            <w:r>
              <w:rPr>
                <w:rFonts w:ascii="Times New Roman" w:hAnsi="Times New Roman"/>
                <w:lang w:val="en-GB"/>
              </w:rPr>
              <w:t>100</w:t>
            </w:r>
          </w:p>
        </w:tc>
      </w:tr>
      <w:tr w:rsidR="000B285B" w:rsidRPr="00C3772F" w:rsidTr="004C590C">
        <w:trPr>
          <w:gridBefore w:val="1"/>
          <w:wBefore w:w="252" w:type="dxa"/>
          <w:trHeight w:val="383"/>
          <w:jc w:val="center"/>
        </w:trPr>
        <w:tc>
          <w:tcPr>
            <w:tcW w:w="10008" w:type="dxa"/>
            <w:gridSpan w:val="19"/>
            <w:vAlign w:val="center"/>
          </w:tcPr>
          <w:p w:rsidR="000102EC" w:rsidRDefault="000102EC" w:rsidP="00647F4A">
            <w:pPr>
              <w:tabs>
                <w:tab w:val="left" w:pos="4845"/>
              </w:tabs>
              <w:spacing w:after="0" w:line="240" w:lineRule="auto"/>
              <w:contextualSpacing/>
              <w:jc w:val="center"/>
              <w:rPr>
                <w:rFonts w:ascii="Times New Roman" w:hAnsi="Times New Roman"/>
                <w:b/>
                <w:sz w:val="24"/>
                <w:szCs w:val="24"/>
                <w:lang w:val="en-GB"/>
              </w:rPr>
            </w:pPr>
          </w:p>
          <w:p w:rsidR="000B285B" w:rsidRPr="000102EC" w:rsidRDefault="000B285B" w:rsidP="00647F4A">
            <w:pPr>
              <w:tabs>
                <w:tab w:val="left" w:pos="4845"/>
              </w:tabs>
              <w:spacing w:after="0" w:line="240" w:lineRule="auto"/>
              <w:contextualSpacing/>
              <w:jc w:val="center"/>
              <w:rPr>
                <w:rFonts w:ascii="Arial" w:hAnsi="Arial" w:cs="Arial"/>
                <w:b/>
                <w:sz w:val="24"/>
                <w:szCs w:val="24"/>
                <w:lang w:val="en-GB"/>
              </w:rPr>
            </w:pPr>
            <w:r w:rsidRPr="000102EC">
              <w:rPr>
                <w:rFonts w:ascii="Arial" w:hAnsi="Arial" w:cs="Arial"/>
                <w:b/>
                <w:sz w:val="24"/>
                <w:szCs w:val="24"/>
                <w:lang w:val="en-GB"/>
              </w:rPr>
              <w:t>SUPPORTIVE COURSES OFFERED TO OTHER DEPARTMENTS</w:t>
            </w:r>
          </w:p>
          <w:p w:rsidR="000102EC" w:rsidRPr="00C3772F" w:rsidRDefault="000102EC" w:rsidP="00647F4A">
            <w:pPr>
              <w:tabs>
                <w:tab w:val="left" w:pos="4845"/>
              </w:tabs>
              <w:spacing w:after="0" w:line="240" w:lineRule="auto"/>
              <w:contextualSpacing/>
              <w:jc w:val="center"/>
              <w:rPr>
                <w:rFonts w:ascii="Times New Roman" w:hAnsi="Times New Roman"/>
                <w:sz w:val="24"/>
                <w:szCs w:val="24"/>
                <w:lang w:val="en-GB"/>
              </w:rPr>
            </w:pPr>
          </w:p>
        </w:tc>
      </w:tr>
      <w:tr w:rsidR="000B285B" w:rsidRPr="00C3772F" w:rsidTr="004C590C">
        <w:trPr>
          <w:gridBefore w:val="1"/>
          <w:wBefore w:w="252" w:type="dxa"/>
          <w:trHeight w:val="404"/>
          <w:jc w:val="center"/>
        </w:trPr>
        <w:tc>
          <w:tcPr>
            <w:tcW w:w="1440" w:type="dxa"/>
            <w:gridSpan w:val="2"/>
            <w:vAlign w:val="center"/>
          </w:tcPr>
          <w:p w:rsidR="000B285B" w:rsidRPr="00C3772F" w:rsidRDefault="000B285B" w:rsidP="00850988">
            <w:pPr>
              <w:spacing w:after="0" w:line="480" w:lineRule="auto"/>
              <w:contextualSpacing/>
              <w:jc w:val="center"/>
              <w:rPr>
                <w:b/>
              </w:rPr>
            </w:pPr>
            <w:r w:rsidRPr="00C3772F">
              <w:rPr>
                <w:rFonts w:ascii="Times New Roman" w:hAnsi="Times New Roman"/>
                <w:b/>
                <w:lang w:val="en-GB"/>
              </w:rPr>
              <w:t>GS06</w:t>
            </w:r>
          </w:p>
        </w:tc>
        <w:tc>
          <w:tcPr>
            <w:tcW w:w="4084" w:type="dxa"/>
            <w:gridSpan w:val="6"/>
            <w:vAlign w:val="center"/>
          </w:tcPr>
          <w:p w:rsidR="000B285B" w:rsidRPr="00C3772F" w:rsidRDefault="000B285B" w:rsidP="00850988">
            <w:pPr>
              <w:tabs>
                <w:tab w:val="left" w:pos="4845"/>
              </w:tabs>
              <w:spacing w:after="0" w:line="480" w:lineRule="auto"/>
              <w:contextualSpacing/>
              <w:jc w:val="center"/>
              <w:rPr>
                <w:rFonts w:ascii="Times New Roman" w:hAnsi="Times New Roman"/>
                <w:lang w:val="en-GB"/>
              </w:rPr>
            </w:pPr>
            <w:r w:rsidRPr="00C3772F">
              <w:rPr>
                <w:rFonts w:ascii="Times New Roman" w:hAnsi="Times New Roman"/>
                <w:lang w:val="en-GB"/>
              </w:rPr>
              <w:t>Chemistry in Context</w:t>
            </w:r>
          </w:p>
        </w:tc>
        <w:tc>
          <w:tcPr>
            <w:tcW w:w="1001" w:type="dxa"/>
            <w:gridSpan w:val="2"/>
            <w:vAlign w:val="center"/>
          </w:tcPr>
          <w:p w:rsidR="000B285B" w:rsidRPr="00C3772F" w:rsidRDefault="000B285B" w:rsidP="00850988">
            <w:pPr>
              <w:tabs>
                <w:tab w:val="left" w:pos="4845"/>
              </w:tabs>
              <w:spacing w:after="0" w:line="480" w:lineRule="auto"/>
              <w:contextualSpacing/>
              <w:jc w:val="center"/>
              <w:rPr>
                <w:rFonts w:ascii="Times New Roman" w:hAnsi="Times New Roman"/>
                <w:lang w:val="en-GB"/>
              </w:rPr>
            </w:pPr>
            <w:r w:rsidRPr="00C3772F">
              <w:rPr>
                <w:rFonts w:ascii="Times New Roman" w:hAnsi="Times New Roman"/>
                <w:lang w:val="en-GB"/>
              </w:rPr>
              <w:t>2</w:t>
            </w:r>
          </w:p>
        </w:tc>
        <w:tc>
          <w:tcPr>
            <w:tcW w:w="1182" w:type="dxa"/>
            <w:gridSpan w:val="3"/>
          </w:tcPr>
          <w:p w:rsidR="000B285B" w:rsidRDefault="00E30531" w:rsidP="00850988">
            <w:pPr>
              <w:spacing w:after="0" w:line="480" w:lineRule="auto"/>
            </w:pPr>
            <w:r>
              <w:rPr>
                <w:rFonts w:ascii="Times New Roman" w:hAnsi="Times New Roman"/>
                <w:lang w:val="en-GB"/>
              </w:rPr>
              <w:t>12</w:t>
            </w:r>
          </w:p>
        </w:tc>
        <w:tc>
          <w:tcPr>
            <w:tcW w:w="1182" w:type="dxa"/>
            <w:gridSpan w:val="4"/>
          </w:tcPr>
          <w:p w:rsidR="000B285B" w:rsidRDefault="00E30531" w:rsidP="00850988">
            <w:pPr>
              <w:spacing w:after="0" w:line="480" w:lineRule="auto"/>
            </w:pPr>
            <w:r>
              <w:t>38</w:t>
            </w:r>
          </w:p>
        </w:tc>
        <w:tc>
          <w:tcPr>
            <w:tcW w:w="1119" w:type="dxa"/>
            <w:gridSpan w:val="2"/>
            <w:vAlign w:val="center"/>
          </w:tcPr>
          <w:p w:rsidR="000B285B" w:rsidRPr="00C3772F" w:rsidRDefault="000B285B" w:rsidP="00850988">
            <w:pPr>
              <w:tabs>
                <w:tab w:val="left" w:pos="4845"/>
              </w:tabs>
              <w:spacing w:after="0" w:line="480" w:lineRule="auto"/>
              <w:contextualSpacing/>
              <w:jc w:val="center"/>
              <w:rPr>
                <w:rFonts w:ascii="Times New Roman" w:hAnsi="Times New Roman"/>
                <w:lang w:val="en-GB"/>
              </w:rPr>
            </w:pPr>
            <w:r w:rsidRPr="00C3772F">
              <w:rPr>
                <w:rFonts w:ascii="Times New Roman" w:hAnsi="Times New Roman"/>
                <w:lang w:val="en-GB"/>
              </w:rPr>
              <w:t>50</w:t>
            </w:r>
          </w:p>
        </w:tc>
      </w:tr>
      <w:tr w:rsidR="00E30531" w:rsidRPr="00C3772F" w:rsidTr="004C590C">
        <w:trPr>
          <w:gridBefore w:val="1"/>
          <w:wBefore w:w="252" w:type="dxa"/>
          <w:trHeight w:val="260"/>
          <w:jc w:val="center"/>
        </w:trPr>
        <w:tc>
          <w:tcPr>
            <w:tcW w:w="1440" w:type="dxa"/>
            <w:gridSpan w:val="2"/>
            <w:vAlign w:val="center"/>
          </w:tcPr>
          <w:p w:rsidR="00E30531" w:rsidRPr="00C3772F" w:rsidRDefault="00E30531" w:rsidP="00850988">
            <w:pPr>
              <w:spacing w:after="0" w:line="480" w:lineRule="auto"/>
              <w:contextualSpacing/>
              <w:jc w:val="center"/>
              <w:rPr>
                <w:b/>
              </w:rPr>
            </w:pPr>
            <w:r w:rsidRPr="00C3772F">
              <w:rPr>
                <w:rFonts w:ascii="Times New Roman" w:hAnsi="Times New Roman"/>
                <w:b/>
                <w:lang w:val="en-GB"/>
              </w:rPr>
              <w:t>GS73</w:t>
            </w:r>
          </w:p>
        </w:tc>
        <w:tc>
          <w:tcPr>
            <w:tcW w:w="4084" w:type="dxa"/>
            <w:gridSpan w:val="6"/>
            <w:vAlign w:val="center"/>
          </w:tcPr>
          <w:p w:rsidR="00E30531" w:rsidRPr="00C3772F" w:rsidRDefault="00E30531" w:rsidP="00850988">
            <w:pPr>
              <w:tabs>
                <w:tab w:val="left" w:pos="4845"/>
              </w:tabs>
              <w:spacing w:after="0" w:line="480" w:lineRule="auto"/>
              <w:contextualSpacing/>
              <w:jc w:val="center"/>
              <w:rPr>
                <w:rFonts w:ascii="Times New Roman" w:hAnsi="Times New Roman"/>
                <w:lang w:val="en-GB"/>
              </w:rPr>
            </w:pPr>
            <w:r w:rsidRPr="00C3772F">
              <w:rPr>
                <w:rFonts w:ascii="Times New Roman" w:hAnsi="Times New Roman"/>
                <w:lang w:val="en-GB"/>
              </w:rPr>
              <w:t>Chemistry in Day-to-day life</w:t>
            </w:r>
          </w:p>
        </w:tc>
        <w:tc>
          <w:tcPr>
            <w:tcW w:w="1001" w:type="dxa"/>
            <w:gridSpan w:val="2"/>
            <w:vAlign w:val="center"/>
          </w:tcPr>
          <w:p w:rsidR="00E30531" w:rsidRPr="00C3772F" w:rsidRDefault="00E30531" w:rsidP="00850988">
            <w:pPr>
              <w:tabs>
                <w:tab w:val="left" w:pos="4845"/>
              </w:tabs>
              <w:spacing w:after="0" w:line="480" w:lineRule="auto"/>
              <w:contextualSpacing/>
              <w:jc w:val="center"/>
              <w:rPr>
                <w:rFonts w:ascii="Times New Roman" w:hAnsi="Times New Roman"/>
                <w:lang w:val="en-GB"/>
              </w:rPr>
            </w:pPr>
            <w:r w:rsidRPr="00C3772F">
              <w:rPr>
                <w:rFonts w:ascii="Times New Roman" w:hAnsi="Times New Roman"/>
                <w:lang w:val="en-GB"/>
              </w:rPr>
              <w:t>2</w:t>
            </w:r>
          </w:p>
        </w:tc>
        <w:tc>
          <w:tcPr>
            <w:tcW w:w="1182" w:type="dxa"/>
            <w:gridSpan w:val="3"/>
          </w:tcPr>
          <w:p w:rsidR="00E30531" w:rsidRDefault="00E30531" w:rsidP="00850988">
            <w:pPr>
              <w:spacing w:after="0" w:line="480" w:lineRule="auto"/>
            </w:pPr>
            <w:r>
              <w:rPr>
                <w:rFonts w:ascii="Times New Roman" w:hAnsi="Times New Roman"/>
                <w:lang w:val="en-GB"/>
              </w:rPr>
              <w:t>12</w:t>
            </w:r>
          </w:p>
        </w:tc>
        <w:tc>
          <w:tcPr>
            <w:tcW w:w="1182" w:type="dxa"/>
            <w:gridSpan w:val="4"/>
          </w:tcPr>
          <w:p w:rsidR="00E30531" w:rsidRDefault="00E30531" w:rsidP="00850988">
            <w:pPr>
              <w:spacing w:after="0" w:line="480" w:lineRule="auto"/>
            </w:pPr>
            <w:r>
              <w:t>38</w:t>
            </w:r>
          </w:p>
        </w:tc>
        <w:tc>
          <w:tcPr>
            <w:tcW w:w="1119" w:type="dxa"/>
            <w:gridSpan w:val="2"/>
            <w:vAlign w:val="center"/>
          </w:tcPr>
          <w:p w:rsidR="00E30531" w:rsidRPr="00C3772F" w:rsidRDefault="00E30531" w:rsidP="00850988">
            <w:pPr>
              <w:tabs>
                <w:tab w:val="left" w:pos="4845"/>
              </w:tabs>
              <w:spacing w:after="0" w:line="480" w:lineRule="auto"/>
              <w:contextualSpacing/>
              <w:jc w:val="center"/>
              <w:rPr>
                <w:rFonts w:ascii="Times New Roman" w:hAnsi="Times New Roman"/>
                <w:lang w:val="en-GB"/>
              </w:rPr>
            </w:pPr>
            <w:r w:rsidRPr="00C3772F">
              <w:rPr>
                <w:rFonts w:ascii="Times New Roman" w:hAnsi="Times New Roman"/>
                <w:lang w:val="en-GB"/>
              </w:rPr>
              <w:t>50</w:t>
            </w:r>
          </w:p>
        </w:tc>
      </w:tr>
      <w:tr w:rsidR="000102EC" w:rsidRPr="00C3772F" w:rsidTr="004C590C">
        <w:trPr>
          <w:gridBefore w:val="1"/>
          <w:wBefore w:w="252" w:type="dxa"/>
          <w:trHeight w:val="260"/>
          <w:jc w:val="center"/>
        </w:trPr>
        <w:tc>
          <w:tcPr>
            <w:tcW w:w="1440" w:type="dxa"/>
            <w:gridSpan w:val="2"/>
            <w:vAlign w:val="center"/>
          </w:tcPr>
          <w:p w:rsidR="000102EC" w:rsidRPr="00C3772F" w:rsidRDefault="000102EC" w:rsidP="00850988">
            <w:pPr>
              <w:spacing w:after="0" w:line="480" w:lineRule="auto"/>
              <w:contextualSpacing/>
              <w:jc w:val="center"/>
              <w:rPr>
                <w:rFonts w:ascii="Times New Roman" w:hAnsi="Times New Roman"/>
                <w:b/>
                <w:lang w:val="en-GB"/>
              </w:rPr>
            </w:pPr>
            <w:r>
              <w:rPr>
                <w:rFonts w:ascii="Times New Roman" w:hAnsi="Times New Roman"/>
                <w:b/>
                <w:lang w:val="en-GB"/>
              </w:rPr>
              <w:t>GS</w:t>
            </w:r>
          </w:p>
        </w:tc>
        <w:tc>
          <w:tcPr>
            <w:tcW w:w="4084" w:type="dxa"/>
            <w:gridSpan w:val="6"/>
            <w:vAlign w:val="center"/>
          </w:tcPr>
          <w:p w:rsidR="000102EC" w:rsidRPr="00C3772F" w:rsidRDefault="000102EC" w:rsidP="00850988">
            <w:pPr>
              <w:tabs>
                <w:tab w:val="left" w:pos="4845"/>
              </w:tabs>
              <w:spacing w:after="0" w:line="480" w:lineRule="auto"/>
              <w:contextualSpacing/>
              <w:jc w:val="center"/>
              <w:rPr>
                <w:rFonts w:ascii="Times New Roman" w:hAnsi="Times New Roman"/>
                <w:lang w:val="en-GB"/>
              </w:rPr>
            </w:pPr>
            <w:r>
              <w:rPr>
                <w:rFonts w:ascii="Times New Roman" w:hAnsi="Times New Roman"/>
                <w:lang w:val="en-GB"/>
              </w:rPr>
              <w:t>Chemistry of Environment</w:t>
            </w:r>
          </w:p>
        </w:tc>
        <w:tc>
          <w:tcPr>
            <w:tcW w:w="1001" w:type="dxa"/>
            <w:gridSpan w:val="2"/>
            <w:vAlign w:val="center"/>
          </w:tcPr>
          <w:p w:rsidR="000102EC" w:rsidRPr="00C3772F" w:rsidRDefault="000102EC" w:rsidP="00850988">
            <w:pPr>
              <w:tabs>
                <w:tab w:val="left" w:pos="4845"/>
              </w:tabs>
              <w:spacing w:after="0" w:line="480" w:lineRule="auto"/>
              <w:contextualSpacing/>
              <w:jc w:val="center"/>
              <w:rPr>
                <w:rFonts w:ascii="Times New Roman" w:hAnsi="Times New Roman"/>
                <w:lang w:val="en-GB"/>
              </w:rPr>
            </w:pPr>
            <w:r>
              <w:rPr>
                <w:rFonts w:ascii="Times New Roman" w:hAnsi="Times New Roman"/>
                <w:lang w:val="en-GB"/>
              </w:rPr>
              <w:t>2</w:t>
            </w:r>
          </w:p>
        </w:tc>
        <w:tc>
          <w:tcPr>
            <w:tcW w:w="1182" w:type="dxa"/>
            <w:gridSpan w:val="3"/>
          </w:tcPr>
          <w:p w:rsidR="000102EC" w:rsidRDefault="000102EC" w:rsidP="00850988">
            <w:pPr>
              <w:spacing w:after="0" w:line="480" w:lineRule="auto"/>
              <w:rPr>
                <w:rFonts w:ascii="Times New Roman" w:hAnsi="Times New Roman"/>
                <w:lang w:val="en-GB"/>
              </w:rPr>
            </w:pPr>
            <w:r>
              <w:rPr>
                <w:rFonts w:ascii="Times New Roman" w:hAnsi="Times New Roman"/>
                <w:lang w:val="en-GB"/>
              </w:rPr>
              <w:t>12</w:t>
            </w:r>
          </w:p>
        </w:tc>
        <w:tc>
          <w:tcPr>
            <w:tcW w:w="1182" w:type="dxa"/>
            <w:gridSpan w:val="4"/>
          </w:tcPr>
          <w:p w:rsidR="000102EC" w:rsidRDefault="000102EC" w:rsidP="00850988">
            <w:pPr>
              <w:spacing w:after="0" w:line="480" w:lineRule="auto"/>
            </w:pPr>
            <w:r>
              <w:t>38</w:t>
            </w:r>
          </w:p>
        </w:tc>
        <w:tc>
          <w:tcPr>
            <w:tcW w:w="1119" w:type="dxa"/>
            <w:gridSpan w:val="2"/>
            <w:vAlign w:val="center"/>
          </w:tcPr>
          <w:p w:rsidR="000102EC" w:rsidRPr="00C3772F" w:rsidRDefault="000102EC" w:rsidP="00850988">
            <w:pPr>
              <w:tabs>
                <w:tab w:val="left" w:pos="4845"/>
              </w:tabs>
              <w:spacing w:after="0" w:line="480" w:lineRule="auto"/>
              <w:contextualSpacing/>
              <w:jc w:val="center"/>
              <w:rPr>
                <w:rFonts w:ascii="Times New Roman" w:hAnsi="Times New Roman"/>
                <w:lang w:val="en-GB"/>
              </w:rPr>
            </w:pPr>
            <w:r>
              <w:rPr>
                <w:rFonts w:ascii="Times New Roman" w:hAnsi="Times New Roman"/>
                <w:lang w:val="en-GB"/>
              </w:rPr>
              <w:t>50</w:t>
            </w:r>
          </w:p>
        </w:tc>
      </w:tr>
      <w:tr w:rsidR="007B37B8" w:rsidRPr="00C3772F" w:rsidTr="004C590C">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1"/>
          <w:wAfter w:w="270" w:type="dxa"/>
        </w:trPr>
        <w:tc>
          <w:tcPr>
            <w:tcW w:w="9990" w:type="dxa"/>
            <w:gridSpan w:val="19"/>
            <w:shd w:val="clear" w:color="auto" w:fill="auto"/>
            <w:vAlign w:val="center"/>
          </w:tcPr>
          <w:p w:rsidR="007B37B8" w:rsidRDefault="007B37B8" w:rsidP="000102EC">
            <w:pPr>
              <w:spacing w:after="0" w:line="240" w:lineRule="auto"/>
              <w:jc w:val="center"/>
              <w:rPr>
                <w:rFonts w:ascii="Times New Roman" w:hAnsi="Times New Roman" w:cs="Times New Roman"/>
                <w:sz w:val="24"/>
                <w:szCs w:val="24"/>
              </w:rPr>
            </w:pPr>
          </w:p>
          <w:p w:rsidR="007B37B8" w:rsidRDefault="007B37B8" w:rsidP="000102EC">
            <w:pPr>
              <w:spacing w:after="0" w:line="240" w:lineRule="auto"/>
              <w:jc w:val="center"/>
              <w:rPr>
                <w:rFonts w:ascii="Times New Roman" w:hAnsi="Times New Roman" w:cs="Times New Roman"/>
                <w:sz w:val="24"/>
                <w:szCs w:val="24"/>
              </w:rPr>
            </w:pPr>
          </w:p>
          <w:p w:rsidR="007B37B8" w:rsidRDefault="007B37B8" w:rsidP="000102EC">
            <w:pPr>
              <w:spacing w:after="0" w:line="240" w:lineRule="auto"/>
              <w:jc w:val="center"/>
              <w:rPr>
                <w:rFonts w:ascii="Times New Roman" w:hAnsi="Times New Roman" w:cs="Times New Roman"/>
                <w:sz w:val="24"/>
                <w:szCs w:val="24"/>
              </w:rPr>
            </w:pPr>
          </w:p>
          <w:p w:rsidR="007B37B8" w:rsidRDefault="007B37B8" w:rsidP="000102EC">
            <w:pPr>
              <w:spacing w:after="0" w:line="240" w:lineRule="auto"/>
              <w:jc w:val="center"/>
              <w:rPr>
                <w:rFonts w:ascii="Times New Roman" w:hAnsi="Times New Roman" w:cs="Times New Roman"/>
                <w:sz w:val="24"/>
                <w:szCs w:val="24"/>
              </w:rPr>
            </w:pPr>
          </w:p>
          <w:p w:rsidR="007B37B8" w:rsidRDefault="007B37B8" w:rsidP="000102EC">
            <w:pPr>
              <w:spacing w:after="0" w:line="240" w:lineRule="auto"/>
              <w:jc w:val="center"/>
              <w:rPr>
                <w:rFonts w:ascii="Times New Roman" w:hAnsi="Times New Roman" w:cs="Times New Roman"/>
                <w:sz w:val="24"/>
                <w:szCs w:val="24"/>
              </w:rPr>
            </w:pPr>
          </w:p>
          <w:p w:rsidR="007B37B8" w:rsidRDefault="007B37B8" w:rsidP="000102EC">
            <w:pPr>
              <w:spacing w:after="0" w:line="240" w:lineRule="auto"/>
              <w:jc w:val="center"/>
              <w:rPr>
                <w:rFonts w:ascii="Times New Roman" w:hAnsi="Times New Roman" w:cs="Times New Roman"/>
                <w:sz w:val="24"/>
                <w:szCs w:val="24"/>
              </w:rPr>
            </w:pPr>
          </w:p>
          <w:p w:rsidR="007B37B8" w:rsidRDefault="007B37B8" w:rsidP="000102EC">
            <w:pPr>
              <w:spacing w:after="0" w:line="240" w:lineRule="auto"/>
              <w:jc w:val="center"/>
              <w:rPr>
                <w:rFonts w:ascii="Times New Roman" w:hAnsi="Times New Roman" w:cs="Times New Roman"/>
                <w:sz w:val="24"/>
                <w:szCs w:val="24"/>
              </w:rPr>
            </w:pPr>
          </w:p>
          <w:p w:rsidR="007B37B8" w:rsidRDefault="007B37B8" w:rsidP="000102EC">
            <w:pPr>
              <w:spacing w:after="0" w:line="240" w:lineRule="auto"/>
              <w:jc w:val="center"/>
              <w:rPr>
                <w:rFonts w:ascii="Times New Roman" w:hAnsi="Times New Roman" w:cs="Times New Roman"/>
                <w:sz w:val="24"/>
                <w:szCs w:val="24"/>
              </w:rPr>
            </w:pPr>
          </w:p>
          <w:p w:rsidR="007B37B8" w:rsidRDefault="007B37B8" w:rsidP="000102EC">
            <w:pPr>
              <w:spacing w:after="0" w:line="240" w:lineRule="auto"/>
              <w:jc w:val="center"/>
              <w:rPr>
                <w:rFonts w:ascii="Times New Roman" w:hAnsi="Times New Roman" w:cs="Times New Roman"/>
                <w:sz w:val="24"/>
                <w:szCs w:val="24"/>
              </w:rPr>
            </w:pPr>
          </w:p>
          <w:p w:rsidR="007B37B8" w:rsidRDefault="007B37B8" w:rsidP="000102EC">
            <w:pPr>
              <w:spacing w:after="0" w:line="240" w:lineRule="auto"/>
              <w:jc w:val="center"/>
              <w:rPr>
                <w:rFonts w:ascii="Times New Roman" w:hAnsi="Times New Roman" w:cs="Times New Roman"/>
                <w:sz w:val="24"/>
                <w:szCs w:val="24"/>
              </w:rPr>
            </w:pPr>
          </w:p>
          <w:p w:rsidR="007B37B8" w:rsidRDefault="007B37B8" w:rsidP="000102EC">
            <w:pPr>
              <w:spacing w:after="0" w:line="240" w:lineRule="auto"/>
              <w:jc w:val="center"/>
              <w:rPr>
                <w:rFonts w:ascii="Times New Roman" w:hAnsi="Times New Roman" w:cs="Times New Roman"/>
                <w:sz w:val="24"/>
                <w:szCs w:val="24"/>
              </w:rPr>
            </w:pPr>
          </w:p>
          <w:p w:rsidR="007B37B8" w:rsidRDefault="007B37B8" w:rsidP="000102EC">
            <w:pPr>
              <w:spacing w:after="0" w:line="240" w:lineRule="auto"/>
              <w:jc w:val="center"/>
              <w:rPr>
                <w:rFonts w:ascii="Times New Roman" w:hAnsi="Times New Roman" w:cs="Times New Roman"/>
                <w:sz w:val="24"/>
                <w:szCs w:val="24"/>
              </w:rPr>
            </w:pPr>
          </w:p>
        </w:tc>
      </w:tr>
      <w:tr w:rsidR="00647F4A" w:rsidRPr="00C3772F" w:rsidTr="004C590C">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1"/>
          <w:wAfter w:w="270" w:type="dxa"/>
        </w:trPr>
        <w:tc>
          <w:tcPr>
            <w:tcW w:w="9990" w:type="dxa"/>
            <w:gridSpan w:val="19"/>
            <w:shd w:val="clear" w:color="auto" w:fill="auto"/>
            <w:vAlign w:val="center"/>
          </w:tcPr>
          <w:p w:rsidR="000102EC" w:rsidRDefault="000B285B" w:rsidP="000102E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br w:type="page"/>
            </w:r>
          </w:p>
          <w:p w:rsidR="007B37B8" w:rsidRDefault="007B37B8" w:rsidP="000102EC">
            <w:pPr>
              <w:spacing w:after="0" w:line="240" w:lineRule="auto"/>
              <w:jc w:val="center"/>
              <w:rPr>
                <w:rFonts w:ascii="Arial" w:hAnsi="Arial" w:cs="Arial"/>
                <w:b/>
                <w:sz w:val="24"/>
                <w:szCs w:val="24"/>
              </w:rPr>
            </w:pPr>
          </w:p>
          <w:p w:rsidR="00647F4A" w:rsidRPr="000102EC" w:rsidRDefault="00647F4A" w:rsidP="000102EC">
            <w:pPr>
              <w:spacing w:after="0" w:line="240" w:lineRule="auto"/>
              <w:jc w:val="center"/>
              <w:rPr>
                <w:rFonts w:ascii="Arial" w:hAnsi="Arial" w:cs="Arial"/>
                <w:b/>
                <w:sz w:val="24"/>
                <w:szCs w:val="24"/>
              </w:rPr>
            </w:pPr>
            <w:r w:rsidRPr="000102EC">
              <w:rPr>
                <w:rFonts w:ascii="Arial" w:hAnsi="Arial" w:cs="Arial"/>
                <w:b/>
                <w:sz w:val="24"/>
                <w:szCs w:val="24"/>
              </w:rPr>
              <w:t>ADD ON COURSES</w:t>
            </w:r>
          </w:p>
          <w:p w:rsidR="000102EC" w:rsidRPr="00C3772F" w:rsidRDefault="000102EC" w:rsidP="000102EC">
            <w:pPr>
              <w:spacing w:after="0" w:line="240" w:lineRule="auto"/>
              <w:jc w:val="center"/>
              <w:rPr>
                <w:rFonts w:ascii="Times New Roman" w:hAnsi="Times New Roman" w:cs="Times New Roman"/>
                <w:b/>
                <w:sz w:val="24"/>
                <w:szCs w:val="24"/>
              </w:rPr>
            </w:pPr>
          </w:p>
        </w:tc>
      </w:tr>
      <w:tr w:rsidR="00647F4A" w:rsidRPr="00C3772F" w:rsidTr="004C590C">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1"/>
          <w:wAfter w:w="270" w:type="dxa"/>
        </w:trPr>
        <w:tc>
          <w:tcPr>
            <w:tcW w:w="9990" w:type="dxa"/>
            <w:gridSpan w:val="19"/>
            <w:shd w:val="clear" w:color="auto" w:fill="auto"/>
            <w:vAlign w:val="center"/>
          </w:tcPr>
          <w:p w:rsidR="000102EC" w:rsidRDefault="000102EC" w:rsidP="000102EC">
            <w:pPr>
              <w:spacing w:after="0" w:line="240" w:lineRule="auto"/>
              <w:jc w:val="center"/>
              <w:rPr>
                <w:rFonts w:ascii="Arial" w:hAnsi="Arial" w:cs="Arial"/>
                <w:b/>
                <w:sz w:val="24"/>
                <w:szCs w:val="24"/>
              </w:rPr>
            </w:pPr>
          </w:p>
          <w:p w:rsidR="00647F4A" w:rsidRDefault="00647F4A" w:rsidP="000102EC">
            <w:pPr>
              <w:spacing w:after="0" w:line="240" w:lineRule="auto"/>
              <w:jc w:val="center"/>
              <w:rPr>
                <w:rFonts w:ascii="Arial" w:hAnsi="Arial" w:cs="Arial"/>
                <w:b/>
                <w:sz w:val="24"/>
                <w:szCs w:val="24"/>
              </w:rPr>
            </w:pPr>
            <w:r w:rsidRPr="000102EC">
              <w:rPr>
                <w:rFonts w:ascii="Arial" w:hAnsi="Arial" w:cs="Arial"/>
                <w:b/>
                <w:sz w:val="24"/>
                <w:szCs w:val="24"/>
              </w:rPr>
              <w:t>Value Added Courses (One course per year)</w:t>
            </w:r>
          </w:p>
          <w:p w:rsidR="000102EC" w:rsidRPr="000102EC" w:rsidRDefault="000102EC" w:rsidP="000102EC">
            <w:pPr>
              <w:spacing w:after="0" w:line="240" w:lineRule="auto"/>
              <w:jc w:val="center"/>
              <w:rPr>
                <w:rFonts w:ascii="Arial" w:hAnsi="Arial" w:cs="Arial"/>
                <w:b/>
                <w:sz w:val="24"/>
                <w:szCs w:val="24"/>
              </w:rPr>
            </w:pPr>
          </w:p>
        </w:tc>
      </w:tr>
      <w:tr w:rsidR="00647F4A" w:rsidRPr="00C3772F" w:rsidTr="004C590C">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1"/>
          <w:wAfter w:w="270" w:type="dxa"/>
        </w:trPr>
        <w:tc>
          <w:tcPr>
            <w:tcW w:w="1584" w:type="dxa"/>
            <w:gridSpan w:val="2"/>
            <w:vMerge w:val="restart"/>
            <w:shd w:val="clear" w:color="auto" w:fill="auto"/>
            <w:vAlign w:val="center"/>
          </w:tcPr>
          <w:p w:rsidR="00647F4A" w:rsidRPr="00054189" w:rsidRDefault="00647F4A" w:rsidP="00850988">
            <w:pPr>
              <w:spacing w:after="0" w:line="480" w:lineRule="auto"/>
              <w:jc w:val="center"/>
              <w:rPr>
                <w:rFonts w:ascii="Arial" w:hAnsi="Arial" w:cs="Arial"/>
                <w:b/>
                <w:sz w:val="24"/>
                <w:szCs w:val="24"/>
              </w:rPr>
            </w:pPr>
            <w:r w:rsidRPr="00054189">
              <w:rPr>
                <w:rFonts w:ascii="Arial" w:hAnsi="Arial" w:cs="Arial"/>
                <w:b/>
                <w:sz w:val="24"/>
                <w:szCs w:val="24"/>
              </w:rPr>
              <w:t>Course Code</w:t>
            </w:r>
          </w:p>
        </w:tc>
        <w:tc>
          <w:tcPr>
            <w:tcW w:w="2118" w:type="dxa"/>
            <w:gridSpan w:val="2"/>
            <w:vMerge w:val="restart"/>
            <w:shd w:val="clear" w:color="auto" w:fill="auto"/>
            <w:vAlign w:val="center"/>
          </w:tcPr>
          <w:p w:rsidR="00647F4A" w:rsidRPr="00054189" w:rsidRDefault="00647F4A" w:rsidP="00850988">
            <w:pPr>
              <w:spacing w:after="0" w:line="480" w:lineRule="auto"/>
              <w:ind w:left="-108"/>
              <w:jc w:val="center"/>
              <w:rPr>
                <w:rFonts w:ascii="Arial" w:hAnsi="Arial" w:cs="Arial"/>
                <w:b/>
                <w:sz w:val="24"/>
                <w:szCs w:val="24"/>
              </w:rPr>
            </w:pPr>
            <w:r w:rsidRPr="00054189">
              <w:rPr>
                <w:rFonts w:ascii="Arial" w:hAnsi="Arial" w:cs="Arial"/>
                <w:b/>
                <w:sz w:val="24"/>
                <w:szCs w:val="24"/>
              </w:rPr>
              <w:t>Title of the Course</w:t>
            </w:r>
          </w:p>
        </w:tc>
        <w:tc>
          <w:tcPr>
            <w:tcW w:w="976" w:type="dxa"/>
            <w:gridSpan w:val="2"/>
            <w:vMerge w:val="restart"/>
            <w:shd w:val="clear" w:color="auto" w:fill="auto"/>
            <w:vAlign w:val="center"/>
          </w:tcPr>
          <w:p w:rsidR="00647F4A" w:rsidRPr="00054189" w:rsidRDefault="00647F4A" w:rsidP="00850988">
            <w:pPr>
              <w:spacing w:after="0" w:line="480" w:lineRule="auto"/>
              <w:ind w:left="-156"/>
              <w:jc w:val="center"/>
              <w:rPr>
                <w:rFonts w:ascii="Arial" w:hAnsi="Arial" w:cs="Arial"/>
                <w:b/>
                <w:sz w:val="24"/>
                <w:szCs w:val="24"/>
              </w:rPr>
            </w:pPr>
            <w:r w:rsidRPr="00054189">
              <w:rPr>
                <w:rFonts w:ascii="Arial" w:hAnsi="Arial" w:cs="Arial"/>
                <w:b/>
                <w:sz w:val="24"/>
                <w:szCs w:val="24"/>
              </w:rPr>
              <w:t>Credits</w:t>
            </w:r>
          </w:p>
        </w:tc>
        <w:tc>
          <w:tcPr>
            <w:tcW w:w="2099" w:type="dxa"/>
            <w:gridSpan w:val="5"/>
            <w:shd w:val="clear" w:color="auto" w:fill="auto"/>
            <w:vAlign w:val="center"/>
          </w:tcPr>
          <w:p w:rsidR="00647F4A" w:rsidRPr="00054189" w:rsidRDefault="00647F4A" w:rsidP="00850988">
            <w:pPr>
              <w:spacing w:after="0" w:line="480" w:lineRule="auto"/>
              <w:jc w:val="center"/>
              <w:rPr>
                <w:rFonts w:ascii="Arial" w:hAnsi="Arial" w:cs="Arial"/>
                <w:b/>
                <w:sz w:val="24"/>
                <w:szCs w:val="24"/>
              </w:rPr>
            </w:pPr>
            <w:r w:rsidRPr="00054189">
              <w:rPr>
                <w:rFonts w:ascii="Arial" w:hAnsi="Arial" w:cs="Arial"/>
                <w:b/>
                <w:sz w:val="24"/>
                <w:szCs w:val="24"/>
              </w:rPr>
              <w:t>Hours</w:t>
            </w:r>
          </w:p>
        </w:tc>
        <w:tc>
          <w:tcPr>
            <w:tcW w:w="3213" w:type="dxa"/>
            <w:gridSpan w:val="8"/>
            <w:shd w:val="clear" w:color="auto" w:fill="auto"/>
            <w:vAlign w:val="center"/>
          </w:tcPr>
          <w:p w:rsidR="00647F4A" w:rsidRPr="00054189" w:rsidRDefault="00647F4A" w:rsidP="00850988">
            <w:pPr>
              <w:spacing w:after="0" w:line="480" w:lineRule="auto"/>
              <w:jc w:val="center"/>
              <w:rPr>
                <w:rFonts w:ascii="Arial" w:hAnsi="Arial" w:cs="Arial"/>
                <w:b/>
                <w:sz w:val="24"/>
                <w:szCs w:val="24"/>
              </w:rPr>
            </w:pPr>
            <w:r w:rsidRPr="00054189">
              <w:rPr>
                <w:rFonts w:ascii="Arial" w:hAnsi="Arial" w:cs="Arial"/>
                <w:b/>
                <w:sz w:val="24"/>
                <w:szCs w:val="24"/>
              </w:rPr>
              <w:t>Maximum Marks</w:t>
            </w:r>
          </w:p>
        </w:tc>
      </w:tr>
      <w:tr w:rsidR="00647F4A" w:rsidRPr="00C3772F" w:rsidTr="004C590C">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1"/>
          <w:wAfter w:w="270" w:type="dxa"/>
        </w:trPr>
        <w:tc>
          <w:tcPr>
            <w:tcW w:w="1584" w:type="dxa"/>
            <w:gridSpan w:val="2"/>
            <w:vMerge/>
            <w:shd w:val="clear" w:color="auto" w:fill="auto"/>
            <w:vAlign w:val="center"/>
          </w:tcPr>
          <w:p w:rsidR="00647F4A" w:rsidRPr="00054189" w:rsidRDefault="00647F4A" w:rsidP="00850988">
            <w:pPr>
              <w:spacing w:after="0" w:line="480" w:lineRule="auto"/>
              <w:jc w:val="center"/>
              <w:rPr>
                <w:rFonts w:ascii="Arial" w:hAnsi="Arial" w:cs="Arial"/>
                <w:sz w:val="24"/>
                <w:szCs w:val="24"/>
              </w:rPr>
            </w:pPr>
          </w:p>
        </w:tc>
        <w:tc>
          <w:tcPr>
            <w:tcW w:w="2118" w:type="dxa"/>
            <w:gridSpan w:val="2"/>
            <w:vMerge/>
            <w:shd w:val="clear" w:color="auto" w:fill="auto"/>
            <w:vAlign w:val="center"/>
          </w:tcPr>
          <w:p w:rsidR="00647F4A" w:rsidRPr="00054189" w:rsidRDefault="00647F4A" w:rsidP="00850988">
            <w:pPr>
              <w:spacing w:after="0" w:line="480" w:lineRule="auto"/>
              <w:jc w:val="center"/>
              <w:rPr>
                <w:rFonts w:ascii="Arial" w:hAnsi="Arial" w:cs="Arial"/>
                <w:sz w:val="24"/>
                <w:szCs w:val="24"/>
              </w:rPr>
            </w:pPr>
          </w:p>
        </w:tc>
        <w:tc>
          <w:tcPr>
            <w:tcW w:w="976" w:type="dxa"/>
            <w:gridSpan w:val="2"/>
            <w:vMerge/>
            <w:shd w:val="clear" w:color="auto" w:fill="auto"/>
            <w:vAlign w:val="center"/>
          </w:tcPr>
          <w:p w:rsidR="00647F4A" w:rsidRPr="00054189" w:rsidRDefault="00647F4A" w:rsidP="00850988">
            <w:pPr>
              <w:spacing w:after="0" w:line="480" w:lineRule="auto"/>
              <w:jc w:val="center"/>
              <w:rPr>
                <w:rFonts w:ascii="Arial" w:hAnsi="Arial" w:cs="Arial"/>
                <w:sz w:val="24"/>
                <w:szCs w:val="24"/>
              </w:rPr>
            </w:pPr>
          </w:p>
        </w:tc>
        <w:tc>
          <w:tcPr>
            <w:tcW w:w="963" w:type="dxa"/>
            <w:gridSpan w:val="2"/>
            <w:shd w:val="clear" w:color="auto" w:fill="auto"/>
            <w:vAlign w:val="center"/>
          </w:tcPr>
          <w:p w:rsidR="00647F4A" w:rsidRPr="00054189" w:rsidRDefault="00647F4A" w:rsidP="00850988">
            <w:pPr>
              <w:spacing w:after="0" w:line="480" w:lineRule="auto"/>
              <w:ind w:left="-142"/>
              <w:jc w:val="center"/>
              <w:rPr>
                <w:rFonts w:ascii="Arial" w:hAnsi="Arial" w:cs="Arial"/>
                <w:b/>
                <w:sz w:val="24"/>
                <w:szCs w:val="24"/>
              </w:rPr>
            </w:pPr>
            <w:r w:rsidRPr="00054189">
              <w:rPr>
                <w:rFonts w:ascii="Arial" w:hAnsi="Arial" w:cs="Arial"/>
                <w:b/>
                <w:sz w:val="24"/>
                <w:szCs w:val="24"/>
              </w:rPr>
              <w:t>Theory</w:t>
            </w:r>
          </w:p>
        </w:tc>
        <w:tc>
          <w:tcPr>
            <w:tcW w:w="1136" w:type="dxa"/>
            <w:gridSpan w:val="3"/>
            <w:shd w:val="clear" w:color="auto" w:fill="auto"/>
            <w:vAlign w:val="center"/>
          </w:tcPr>
          <w:p w:rsidR="00647F4A" w:rsidRPr="00054189" w:rsidRDefault="00647F4A" w:rsidP="00850988">
            <w:pPr>
              <w:spacing w:after="0" w:line="480" w:lineRule="auto"/>
              <w:ind w:left="-115"/>
              <w:jc w:val="center"/>
              <w:rPr>
                <w:rFonts w:ascii="Arial" w:hAnsi="Arial" w:cs="Arial"/>
                <w:b/>
                <w:sz w:val="24"/>
                <w:szCs w:val="24"/>
              </w:rPr>
            </w:pPr>
            <w:r w:rsidRPr="00054189">
              <w:rPr>
                <w:rFonts w:ascii="Arial" w:hAnsi="Arial" w:cs="Arial"/>
                <w:b/>
                <w:sz w:val="24"/>
                <w:szCs w:val="24"/>
              </w:rPr>
              <w:t>Practical</w:t>
            </w:r>
          </w:p>
        </w:tc>
        <w:tc>
          <w:tcPr>
            <w:tcW w:w="668" w:type="dxa"/>
            <w:gridSpan w:val="2"/>
            <w:shd w:val="clear" w:color="auto" w:fill="auto"/>
            <w:vAlign w:val="center"/>
          </w:tcPr>
          <w:p w:rsidR="00647F4A" w:rsidRPr="00054189" w:rsidRDefault="00647F4A" w:rsidP="00850988">
            <w:pPr>
              <w:spacing w:after="0" w:line="480" w:lineRule="auto"/>
              <w:jc w:val="center"/>
              <w:rPr>
                <w:rFonts w:ascii="Arial" w:hAnsi="Arial" w:cs="Arial"/>
                <w:b/>
                <w:sz w:val="24"/>
                <w:szCs w:val="24"/>
              </w:rPr>
            </w:pPr>
            <w:r w:rsidRPr="00054189">
              <w:rPr>
                <w:rFonts w:ascii="Arial" w:hAnsi="Arial" w:cs="Arial"/>
                <w:b/>
                <w:sz w:val="24"/>
                <w:szCs w:val="24"/>
              </w:rPr>
              <w:t>CIA</w:t>
            </w:r>
          </w:p>
        </w:tc>
        <w:tc>
          <w:tcPr>
            <w:tcW w:w="681" w:type="dxa"/>
            <w:gridSpan w:val="3"/>
            <w:shd w:val="clear" w:color="auto" w:fill="auto"/>
            <w:vAlign w:val="center"/>
          </w:tcPr>
          <w:p w:rsidR="00647F4A" w:rsidRPr="00054189" w:rsidRDefault="00647F4A" w:rsidP="00850988">
            <w:pPr>
              <w:spacing w:after="0" w:line="480" w:lineRule="auto"/>
              <w:ind w:left="-119"/>
              <w:jc w:val="center"/>
              <w:rPr>
                <w:rFonts w:ascii="Arial" w:hAnsi="Arial" w:cs="Arial"/>
                <w:b/>
                <w:sz w:val="24"/>
                <w:szCs w:val="24"/>
              </w:rPr>
            </w:pPr>
            <w:r w:rsidRPr="00054189">
              <w:rPr>
                <w:rFonts w:ascii="Arial" w:hAnsi="Arial" w:cs="Arial"/>
                <w:b/>
                <w:sz w:val="24"/>
                <w:szCs w:val="24"/>
              </w:rPr>
              <w:t>ESE</w:t>
            </w:r>
          </w:p>
        </w:tc>
        <w:tc>
          <w:tcPr>
            <w:tcW w:w="1864" w:type="dxa"/>
            <w:gridSpan w:val="3"/>
            <w:shd w:val="clear" w:color="auto" w:fill="auto"/>
            <w:vAlign w:val="center"/>
          </w:tcPr>
          <w:p w:rsidR="00647F4A" w:rsidRPr="00054189" w:rsidRDefault="00647F4A" w:rsidP="00850988">
            <w:pPr>
              <w:spacing w:after="0" w:line="480" w:lineRule="auto"/>
              <w:jc w:val="center"/>
              <w:rPr>
                <w:rFonts w:ascii="Arial" w:hAnsi="Arial" w:cs="Arial"/>
                <w:b/>
                <w:sz w:val="24"/>
                <w:szCs w:val="24"/>
              </w:rPr>
            </w:pPr>
            <w:r w:rsidRPr="00054189">
              <w:rPr>
                <w:rFonts w:ascii="Arial" w:hAnsi="Arial" w:cs="Arial"/>
                <w:b/>
                <w:sz w:val="24"/>
                <w:szCs w:val="24"/>
              </w:rPr>
              <w:t>Total</w:t>
            </w:r>
          </w:p>
        </w:tc>
      </w:tr>
      <w:tr w:rsidR="00647F4A" w:rsidRPr="00C3772F" w:rsidTr="004C590C">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1"/>
          <w:wAfter w:w="270" w:type="dxa"/>
        </w:trPr>
        <w:tc>
          <w:tcPr>
            <w:tcW w:w="1584" w:type="dxa"/>
            <w:gridSpan w:val="2"/>
            <w:shd w:val="clear" w:color="auto" w:fill="auto"/>
            <w:vAlign w:val="center"/>
          </w:tcPr>
          <w:p w:rsidR="00647F4A" w:rsidRPr="00C3772F" w:rsidRDefault="00647F4A" w:rsidP="00850988">
            <w:pPr>
              <w:widowControl w:val="0"/>
              <w:autoSpaceDE w:val="0"/>
              <w:autoSpaceDN w:val="0"/>
              <w:adjustRightInd w:val="0"/>
              <w:snapToGrid w:val="0"/>
              <w:spacing w:after="0" w:line="480" w:lineRule="auto"/>
              <w:jc w:val="center"/>
              <w:rPr>
                <w:rFonts w:ascii="Times New Roman" w:hAnsi="Times New Roman" w:cs="Times New Roman"/>
                <w:sz w:val="24"/>
                <w:szCs w:val="24"/>
              </w:rPr>
            </w:pPr>
            <w:r>
              <w:rPr>
                <w:rFonts w:ascii="Times New Roman" w:hAnsi="Times New Roman" w:cs="Times New Roman"/>
                <w:sz w:val="24"/>
                <w:szCs w:val="24"/>
              </w:rPr>
              <w:t>CHMAV01</w:t>
            </w:r>
          </w:p>
        </w:tc>
        <w:tc>
          <w:tcPr>
            <w:tcW w:w="2118" w:type="dxa"/>
            <w:gridSpan w:val="2"/>
            <w:shd w:val="clear" w:color="auto" w:fill="auto"/>
            <w:vAlign w:val="center"/>
          </w:tcPr>
          <w:p w:rsidR="00647F4A" w:rsidRPr="00C3772F" w:rsidRDefault="00647F4A" w:rsidP="00850988">
            <w:pPr>
              <w:widowControl w:val="0"/>
              <w:autoSpaceDE w:val="0"/>
              <w:autoSpaceDN w:val="0"/>
              <w:adjustRightInd w:val="0"/>
              <w:snapToGrid w:val="0"/>
              <w:spacing w:after="0" w:line="480" w:lineRule="auto"/>
              <w:jc w:val="center"/>
              <w:rPr>
                <w:rFonts w:ascii="Times New Roman" w:hAnsi="Times New Roman" w:cs="Times New Roman"/>
                <w:sz w:val="24"/>
                <w:szCs w:val="24"/>
              </w:rPr>
            </w:pPr>
            <w:r>
              <w:rPr>
                <w:rFonts w:ascii="Times New Roman" w:hAnsi="Times New Roman" w:cs="Times New Roman"/>
                <w:sz w:val="24"/>
                <w:szCs w:val="24"/>
              </w:rPr>
              <w:t>NMR Spectroscopy</w:t>
            </w:r>
          </w:p>
        </w:tc>
        <w:tc>
          <w:tcPr>
            <w:tcW w:w="976" w:type="dxa"/>
            <w:gridSpan w:val="2"/>
            <w:shd w:val="clear" w:color="auto" w:fill="auto"/>
            <w:vAlign w:val="center"/>
          </w:tcPr>
          <w:p w:rsidR="00647F4A" w:rsidRPr="00C3772F" w:rsidRDefault="00647F4A" w:rsidP="00850988">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63" w:type="dxa"/>
            <w:gridSpan w:val="2"/>
            <w:shd w:val="clear" w:color="auto" w:fill="auto"/>
            <w:vAlign w:val="center"/>
          </w:tcPr>
          <w:p w:rsidR="00647F4A" w:rsidRPr="00C3772F" w:rsidRDefault="00647F4A" w:rsidP="00850988">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136" w:type="dxa"/>
            <w:gridSpan w:val="3"/>
            <w:shd w:val="clear" w:color="auto" w:fill="auto"/>
            <w:vAlign w:val="center"/>
          </w:tcPr>
          <w:p w:rsidR="00647F4A" w:rsidRPr="00C3772F" w:rsidRDefault="00647F4A" w:rsidP="00850988">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668" w:type="dxa"/>
            <w:gridSpan w:val="2"/>
            <w:shd w:val="clear" w:color="auto" w:fill="auto"/>
            <w:vAlign w:val="center"/>
          </w:tcPr>
          <w:p w:rsidR="00647F4A" w:rsidRDefault="004C0BC5" w:rsidP="00850988">
            <w:pPr>
              <w:spacing w:after="0" w:line="480" w:lineRule="auto"/>
              <w:jc w:val="center"/>
            </w:pPr>
            <w:r>
              <w:rPr>
                <w:rFonts w:ascii="Times New Roman" w:hAnsi="Times New Roman" w:cs="Times New Roman"/>
                <w:sz w:val="24"/>
                <w:szCs w:val="24"/>
              </w:rPr>
              <w:t>-</w:t>
            </w:r>
          </w:p>
        </w:tc>
        <w:tc>
          <w:tcPr>
            <w:tcW w:w="681" w:type="dxa"/>
            <w:gridSpan w:val="3"/>
            <w:shd w:val="clear" w:color="auto" w:fill="auto"/>
            <w:vAlign w:val="center"/>
          </w:tcPr>
          <w:p w:rsidR="00647F4A" w:rsidRPr="00647F4A" w:rsidRDefault="004C0BC5" w:rsidP="00850988">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864" w:type="dxa"/>
            <w:gridSpan w:val="3"/>
            <w:shd w:val="clear" w:color="auto" w:fill="auto"/>
            <w:vAlign w:val="center"/>
          </w:tcPr>
          <w:p w:rsidR="00647F4A" w:rsidRPr="00C3772F" w:rsidRDefault="004C0BC5" w:rsidP="00850988">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50</w:t>
            </w:r>
          </w:p>
        </w:tc>
      </w:tr>
      <w:tr w:rsidR="00647F4A" w:rsidRPr="00C3772F" w:rsidTr="004C590C">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1"/>
          <w:wAfter w:w="270" w:type="dxa"/>
        </w:trPr>
        <w:tc>
          <w:tcPr>
            <w:tcW w:w="1584" w:type="dxa"/>
            <w:gridSpan w:val="2"/>
            <w:shd w:val="clear" w:color="auto" w:fill="auto"/>
            <w:vAlign w:val="center"/>
          </w:tcPr>
          <w:p w:rsidR="00647F4A" w:rsidRPr="00C3772F" w:rsidRDefault="00647F4A" w:rsidP="00850988">
            <w:pPr>
              <w:widowControl w:val="0"/>
              <w:autoSpaceDE w:val="0"/>
              <w:autoSpaceDN w:val="0"/>
              <w:adjustRightInd w:val="0"/>
              <w:snapToGrid w:val="0"/>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CHMAV02</w:t>
            </w:r>
          </w:p>
        </w:tc>
        <w:tc>
          <w:tcPr>
            <w:tcW w:w="2118" w:type="dxa"/>
            <w:gridSpan w:val="2"/>
            <w:shd w:val="clear" w:color="auto" w:fill="auto"/>
            <w:vAlign w:val="center"/>
          </w:tcPr>
          <w:p w:rsidR="00647F4A" w:rsidRPr="00C3772F" w:rsidRDefault="00647F4A" w:rsidP="00850988">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Analytical </w:t>
            </w:r>
            <w:r w:rsidR="003C7E34">
              <w:rPr>
                <w:rFonts w:ascii="Times New Roman" w:hAnsi="Times New Roman" w:cs="Times New Roman"/>
                <w:color w:val="000000"/>
                <w:sz w:val="24"/>
                <w:szCs w:val="24"/>
              </w:rPr>
              <w:t>Instruments</w:t>
            </w:r>
          </w:p>
        </w:tc>
        <w:tc>
          <w:tcPr>
            <w:tcW w:w="976" w:type="dxa"/>
            <w:gridSpan w:val="2"/>
            <w:shd w:val="clear" w:color="auto" w:fill="auto"/>
            <w:vAlign w:val="center"/>
          </w:tcPr>
          <w:p w:rsidR="00647F4A" w:rsidRPr="00C3772F" w:rsidRDefault="00647F4A" w:rsidP="00850988">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63" w:type="dxa"/>
            <w:gridSpan w:val="2"/>
            <w:shd w:val="clear" w:color="auto" w:fill="auto"/>
            <w:vAlign w:val="center"/>
          </w:tcPr>
          <w:p w:rsidR="00647F4A" w:rsidRPr="00C3772F" w:rsidRDefault="00647F4A" w:rsidP="00850988">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136" w:type="dxa"/>
            <w:gridSpan w:val="3"/>
            <w:shd w:val="clear" w:color="auto" w:fill="auto"/>
            <w:vAlign w:val="center"/>
          </w:tcPr>
          <w:p w:rsidR="00647F4A" w:rsidRPr="00C3772F" w:rsidRDefault="00647F4A" w:rsidP="00850988">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668" w:type="dxa"/>
            <w:gridSpan w:val="2"/>
            <w:shd w:val="clear" w:color="auto" w:fill="auto"/>
            <w:vAlign w:val="center"/>
          </w:tcPr>
          <w:p w:rsidR="00647F4A" w:rsidRDefault="004C0BC5" w:rsidP="00850988">
            <w:pPr>
              <w:spacing w:after="0" w:line="480" w:lineRule="auto"/>
              <w:jc w:val="center"/>
            </w:pPr>
            <w:r>
              <w:rPr>
                <w:rFonts w:ascii="Times New Roman" w:hAnsi="Times New Roman" w:cs="Times New Roman"/>
                <w:sz w:val="24"/>
                <w:szCs w:val="24"/>
              </w:rPr>
              <w:t>-</w:t>
            </w:r>
          </w:p>
        </w:tc>
        <w:tc>
          <w:tcPr>
            <w:tcW w:w="681" w:type="dxa"/>
            <w:gridSpan w:val="3"/>
            <w:shd w:val="clear" w:color="auto" w:fill="auto"/>
            <w:vAlign w:val="center"/>
          </w:tcPr>
          <w:p w:rsidR="00647F4A" w:rsidRDefault="004C0BC5" w:rsidP="00850988">
            <w:pPr>
              <w:spacing w:after="0" w:line="480" w:lineRule="auto"/>
              <w:jc w:val="center"/>
            </w:pPr>
            <w:r>
              <w:rPr>
                <w:rFonts w:ascii="Times New Roman" w:hAnsi="Times New Roman" w:cs="Times New Roman"/>
                <w:sz w:val="24"/>
                <w:szCs w:val="24"/>
              </w:rPr>
              <w:t>-</w:t>
            </w:r>
          </w:p>
        </w:tc>
        <w:tc>
          <w:tcPr>
            <w:tcW w:w="1864" w:type="dxa"/>
            <w:gridSpan w:val="3"/>
            <w:shd w:val="clear" w:color="auto" w:fill="auto"/>
            <w:vAlign w:val="center"/>
          </w:tcPr>
          <w:p w:rsidR="00647F4A" w:rsidRPr="00C3772F" w:rsidRDefault="004C0BC5" w:rsidP="00850988">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50</w:t>
            </w:r>
          </w:p>
        </w:tc>
      </w:tr>
      <w:tr w:rsidR="00647F4A" w:rsidRPr="00C3772F" w:rsidTr="004C590C">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1"/>
          <w:wAfter w:w="270" w:type="dxa"/>
        </w:trPr>
        <w:tc>
          <w:tcPr>
            <w:tcW w:w="1584" w:type="dxa"/>
            <w:gridSpan w:val="2"/>
            <w:shd w:val="clear" w:color="auto" w:fill="auto"/>
            <w:vAlign w:val="center"/>
          </w:tcPr>
          <w:p w:rsidR="00647F4A" w:rsidRDefault="00647F4A" w:rsidP="00850988">
            <w:pPr>
              <w:widowControl w:val="0"/>
              <w:autoSpaceDE w:val="0"/>
              <w:autoSpaceDN w:val="0"/>
              <w:adjustRightInd w:val="0"/>
              <w:snapToGrid w:val="0"/>
              <w:spacing w:after="0" w:line="480" w:lineRule="auto"/>
              <w:jc w:val="center"/>
              <w:rPr>
                <w:rFonts w:ascii="Times New Roman" w:hAnsi="Times New Roman" w:cs="Times New Roman"/>
                <w:color w:val="000000"/>
                <w:sz w:val="24"/>
                <w:szCs w:val="24"/>
              </w:rPr>
            </w:pPr>
          </w:p>
        </w:tc>
        <w:tc>
          <w:tcPr>
            <w:tcW w:w="2118" w:type="dxa"/>
            <w:gridSpan w:val="2"/>
            <w:shd w:val="clear" w:color="auto" w:fill="auto"/>
            <w:vAlign w:val="center"/>
          </w:tcPr>
          <w:p w:rsidR="00647F4A" w:rsidRDefault="00647F4A" w:rsidP="00850988">
            <w:pPr>
              <w:spacing w:after="0" w:line="480" w:lineRule="auto"/>
              <w:rPr>
                <w:rFonts w:ascii="Times New Roman" w:hAnsi="Times New Roman" w:cs="Times New Roman"/>
                <w:color w:val="000000"/>
                <w:sz w:val="24"/>
                <w:szCs w:val="24"/>
              </w:rPr>
            </w:pPr>
          </w:p>
        </w:tc>
        <w:tc>
          <w:tcPr>
            <w:tcW w:w="976" w:type="dxa"/>
            <w:gridSpan w:val="2"/>
            <w:shd w:val="clear" w:color="auto" w:fill="auto"/>
            <w:vAlign w:val="center"/>
          </w:tcPr>
          <w:p w:rsidR="00647F4A" w:rsidRDefault="00647F4A" w:rsidP="00850988">
            <w:pPr>
              <w:spacing w:after="0" w:line="480" w:lineRule="auto"/>
              <w:jc w:val="center"/>
              <w:rPr>
                <w:rFonts w:ascii="Times New Roman" w:hAnsi="Times New Roman" w:cs="Times New Roman"/>
                <w:sz w:val="24"/>
                <w:szCs w:val="24"/>
              </w:rPr>
            </w:pPr>
          </w:p>
        </w:tc>
        <w:tc>
          <w:tcPr>
            <w:tcW w:w="963" w:type="dxa"/>
            <w:gridSpan w:val="2"/>
            <w:shd w:val="clear" w:color="auto" w:fill="auto"/>
            <w:vAlign w:val="center"/>
          </w:tcPr>
          <w:p w:rsidR="00647F4A" w:rsidRDefault="00647F4A" w:rsidP="00850988">
            <w:pPr>
              <w:spacing w:after="0" w:line="480" w:lineRule="auto"/>
              <w:jc w:val="center"/>
              <w:rPr>
                <w:rFonts w:ascii="Times New Roman" w:hAnsi="Times New Roman" w:cs="Times New Roman"/>
                <w:sz w:val="24"/>
                <w:szCs w:val="24"/>
              </w:rPr>
            </w:pPr>
          </w:p>
        </w:tc>
        <w:tc>
          <w:tcPr>
            <w:tcW w:w="1136" w:type="dxa"/>
            <w:gridSpan w:val="3"/>
            <w:shd w:val="clear" w:color="auto" w:fill="auto"/>
            <w:vAlign w:val="center"/>
          </w:tcPr>
          <w:p w:rsidR="00647F4A" w:rsidRDefault="00647F4A" w:rsidP="00850988">
            <w:pPr>
              <w:spacing w:after="0" w:line="480" w:lineRule="auto"/>
              <w:jc w:val="center"/>
              <w:rPr>
                <w:rFonts w:ascii="Times New Roman" w:hAnsi="Times New Roman" w:cs="Times New Roman"/>
                <w:sz w:val="24"/>
                <w:szCs w:val="24"/>
              </w:rPr>
            </w:pPr>
          </w:p>
        </w:tc>
        <w:tc>
          <w:tcPr>
            <w:tcW w:w="668" w:type="dxa"/>
            <w:gridSpan w:val="2"/>
            <w:shd w:val="clear" w:color="auto" w:fill="auto"/>
            <w:vAlign w:val="center"/>
          </w:tcPr>
          <w:p w:rsidR="00647F4A" w:rsidRDefault="00647F4A" w:rsidP="00850988">
            <w:pPr>
              <w:spacing w:after="0" w:line="480" w:lineRule="auto"/>
              <w:jc w:val="center"/>
              <w:rPr>
                <w:rFonts w:ascii="Times New Roman" w:hAnsi="Times New Roman" w:cs="Times New Roman"/>
                <w:sz w:val="24"/>
                <w:szCs w:val="24"/>
              </w:rPr>
            </w:pPr>
          </w:p>
        </w:tc>
        <w:tc>
          <w:tcPr>
            <w:tcW w:w="681" w:type="dxa"/>
            <w:gridSpan w:val="3"/>
            <w:shd w:val="clear" w:color="auto" w:fill="auto"/>
            <w:vAlign w:val="center"/>
          </w:tcPr>
          <w:p w:rsidR="00647F4A" w:rsidRDefault="00647F4A" w:rsidP="00850988">
            <w:pPr>
              <w:spacing w:after="0" w:line="480" w:lineRule="auto"/>
              <w:jc w:val="center"/>
              <w:rPr>
                <w:rFonts w:ascii="Times New Roman" w:hAnsi="Times New Roman" w:cs="Times New Roman"/>
                <w:sz w:val="24"/>
                <w:szCs w:val="24"/>
              </w:rPr>
            </w:pPr>
          </w:p>
        </w:tc>
        <w:tc>
          <w:tcPr>
            <w:tcW w:w="1864" w:type="dxa"/>
            <w:gridSpan w:val="3"/>
            <w:shd w:val="clear" w:color="auto" w:fill="auto"/>
            <w:vAlign w:val="center"/>
          </w:tcPr>
          <w:p w:rsidR="00647F4A" w:rsidRPr="00C3772F" w:rsidRDefault="00647F4A" w:rsidP="00850988">
            <w:pPr>
              <w:spacing w:after="0" w:line="480" w:lineRule="auto"/>
              <w:jc w:val="center"/>
              <w:rPr>
                <w:rFonts w:ascii="Times New Roman" w:hAnsi="Times New Roman" w:cs="Times New Roman"/>
                <w:sz w:val="24"/>
                <w:szCs w:val="24"/>
              </w:rPr>
            </w:pPr>
          </w:p>
        </w:tc>
      </w:tr>
      <w:tr w:rsidR="00647F4A" w:rsidRPr="00C3772F" w:rsidTr="004C590C">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1"/>
          <w:wAfter w:w="270" w:type="dxa"/>
        </w:trPr>
        <w:tc>
          <w:tcPr>
            <w:tcW w:w="9990" w:type="dxa"/>
            <w:gridSpan w:val="19"/>
            <w:shd w:val="clear" w:color="auto" w:fill="auto"/>
            <w:vAlign w:val="center"/>
          </w:tcPr>
          <w:p w:rsidR="00054189" w:rsidRPr="007B37B8" w:rsidRDefault="00054189" w:rsidP="00850988">
            <w:pPr>
              <w:spacing w:after="0" w:line="480" w:lineRule="auto"/>
              <w:jc w:val="center"/>
              <w:rPr>
                <w:rFonts w:ascii="Arial" w:hAnsi="Arial" w:cs="Arial"/>
                <w:b/>
                <w:sz w:val="24"/>
                <w:szCs w:val="24"/>
              </w:rPr>
            </w:pPr>
          </w:p>
          <w:p w:rsidR="00054189" w:rsidRPr="00647F4A" w:rsidRDefault="007B37B8" w:rsidP="007B37B8">
            <w:pPr>
              <w:spacing w:after="0" w:line="480" w:lineRule="auto"/>
              <w:jc w:val="center"/>
              <w:rPr>
                <w:rFonts w:ascii="Times New Roman" w:hAnsi="Times New Roman" w:cs="Times New Roman"/>
                <w:b/>
                <w:sz w:val="24"/>
                <w:szCs w:val="24"/>
              </w:rPr>
            </w:pPr>
            <w:r>
              <w:rPr>
                <w:rFonts w:ascii="Arial" w:hAnsi="Arial" w:cs="Arial"/>
                <w:b/>
                <w:sz w:val="24"/>
                <w:szCs w:val="24"/>
              </w:rPr>
              <w:t>J</w:t>
            </w:r>
            <w:r w:rsidRPr="007B37B8">
              <w:rPr>
                <w:rFonts w:ascii="Arial" w:hAnsi="Arial" w:cs="Arial"/>
                <w:b/>
                <w:sz w:val="24"/>
                <w:szCs w:val="24"/>
              </w:rPr>
              <w:t xml:space="preserve">ob </w:t>
            </w:r>
            <w:r>
              <w:rPr>
                <w:rFonts w:ascii="Arial" w:hAnsi="Arial" w:cs="Arial"/>
                <w:b/>
                <w:sz w:val="24"/>
                <w:szCs w:val="24"/>
              </w:rPr>
              <w:t>O</w:t>
            </w:r>
            <w:r w:rsidRPr="007B37B8">
              <w:rPr>
                <w:rFonts w:ascii="Arial" w:hAnsi="Arial" w:cs="Arial"/>
                <w:b/>
                <w:sz w:val="24"/>
                <w:szCs w:val="24"/>
              </w:rPr>
              <w:t xml:space="preserve">riented </w:t>
            </w:r>
            <w:r>
              <w:rPr>
                <w:rFonts w:ascii="Arial" w:hAnsi="Arial" w:cs="Arial"/>
                <w:b/>
                <w:sz w:val="24"/>
                <w:szCs w:val="24"/>
              </w:rPr>
              <w:t>C</w:t>
            </w:r>
            <w:r w:rsidRPr="007B37B8">
              <w:rPr>
                <w:rFonts w:ascii="Arial" w:hAnsi="Arial" w:cs="Arial"/>
                <w:b/>
                <w:sz w:val="24"/>
                <w:szCs w:val="24"/>
              </w:rPr>
              <w:t>ourses</w:t>
            </w:r>
          </w:p>
        </w:tc>
      </w:tr>
      <w:tr w:rsidR="007B37B8" w:rsidRPr="00C3772F" w:rsidTr="004C590C">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1"/>
          <w:wAfter w:w="270" w:type="dxa"/>
        </w:trPr>
        <w:tc>
          <w:tcPr>
            <w:tcW w:w="1584" w:type="dxa"/>
            <w:gridSpan w:val="2"/>
            <w:vMerge w:val="restart"/>
            <w:shd w:val="clear" w:color="auto" w:fill="auto"/>
            <w:vAlign w:val="center"/>
          </w:tcPr>
          <w:p w:rsidR="007B37B8" w:rsidRPr="00054189" w:rsidRDefault="007B37B8" w:rsidP="00850988">
            <w:pPr>
              <w:spacing w:after="0" w:line="480" w:lineRule="auto"/>
              <w:jc w:val="center"/>
              <w:rPr>
                <w:rFonts w:ascii="Arial" w:hAnsi="Arial" w:cs="Arial"/>
                <w:b/>
                <w:sz w:val="24"/>
                <w:szCs w:val="24"/>
              </w:rPr>
            </w:pPr>
            <w:r w:rsidRPr="00054189">
              <w:rPr>
                <w:rFonts w:ascii="Arial" w:hAnsi="Arial" w:cs="Arial"/>
                <w:b/>
                <w:sz w:val="24"/>
                <w:szCs w:val="24"/>
              </w:rPr>
              <w:t>Course Code</w:t>
            </w:r>
          </w:p>
        </w:tc>
        <w:tc>
          <w:tcPr>
            <w:tcW w:w="2538" w:type="dxa"/>
            <w:gridSpan w:val="3"/>
            <w:vMerge w:val="restart"/>
            <w:shd w:val="clear" w:color="auto" w:fill="auto"/>
            <w:vAlign w:val="center"/>
          </w:tcPr>
          <w:p w:rsidR="007B37B8" w:rsidRPr="00054189" w:rsidRDefault="007B37B8" w:rsidP="00850988">
            <w:pPr>
              <w:spacing w:after="0" w:line="480" w:lineRule="auto"/>
              <w:jc w:val="center"/>
              <w:rPr>
                <w:rFonts w:ascii="Arial" w:hAnsi="Arial" w:cs="Arial"/>
                <w:b/>
                <w:sz w:val="24"/>
                <w:szCs w:val="24"/>
              </w:rPr>
            </w:pPr>
            <w:r w:rsidRPr="00054189">
              <w:rPr>
                <w:rFonts w:ascii="Arial" w:hAnsi="Arial" w:cs="Arial"/>
                <w:b/>
                <w:sz w:val="24"/>
                <w:szCs w:val="24"/>
              </w:rPr>
              <w:t>Title of the Course</w:t>
            </w:r>
          </w:p>
        </w:tc>
        <w:tc>
          <w:tcPr>
            <w:tcW w:w="990" w:type="dxa"/>
            <w:gridSpan w:val="2"/>
            <w:vMerge w:val="restart"/>
            <w:shd w:val="clear" w:color="auto" w:fill="auto"/>
            <w:vAlign w:val="center"/>
          </w:tcPr>
          <w:p w:rsidR="007B37B8" w:rsidRPr="00054189" w:rsidRDefault="007B37B8" w:rsidP="00850988">
            <w:pPr>
              <w:spacing w:after="0" w:line="480" w:lineRule="auto"/>
              <w:ind w:left="-156"/>
              <w:jc w:val="center"/>
              <w:rPr>
                <w:rFonts w:ascii="Arial" w:hAnsi="Arial" w:cs="Arial"/>
                <w:b/>
                <w:sz w:val="24"/>
                <w:szCs w:val="24"/>
              </w:rPr>
            </w:pPr>
            <w:r w:rsidRPr="00054189">
              <w:rPr>
                <w:rFonts w:ascii="Arial" w:hAnsi="Arial" w:cs="Arial"/>
                <w:b/>
                <w:sz w:val="24"/>
                <w:szCs w:val="24"/>
              </w:rPr>
              <w:t>Credits</w:t>
            </w:r>
          </w:p>
        </w:tc>
        <w:tc>
          <w:tcPr>
            <w:tcW w:w="2250" w:type="dxa"/>
            <w:gridSpan w:val="5"/>
            <w:shd w:val="clear" w:color="auto" w:fill="auto"/>
            <w:vAlign w:val="center"/>
          </w:tcPr>
          <w:p w:rsidR="007B37B8" w:rsidRPr="00054189" w:rsidRDefault="007B37B8" w:rsidP="00850988">
            <w:pPr>
              <w:spacing w:after="0" w:line="480" w:lineRule="auto"/>
              <w:jc w:val="center"/>
              <w:rPr>
                <w:rFonts w:ascii="Arial" w:hAnsi="Arial" w:cs="Arial"/>
                <w:b/>
                <w:sz w:val="24"/>
                <w:szCs w:val="24"/>
              </w:rPr>
            </w:pPr>
            <w:r w:rsidRPr="00054189">
              <w:rPr>
                <w:rFonts w:ascii="Arial" w:hAnsi="Arial" w:cs="Arial"/>
                <w:b/>
                <w:sz w:val="24"/>
                <w:szCs w:val="24"/>
              </w:rPr>
              <w:t>Hours</w:t>
            </w:r>
          </w:p>
        </w:tc>
        <w:tc>
          <w:tcPr>
            <w:tcW w:w="2628" w:type="dxa"/>
            <w:gridSpan w:val="7"/>
            <w:shd w:val="clear" w:color="auto" w:fill="auto"/>
            <w:vAlign w:val="center"/>
          </w:tcPr>
          <w:p w:rsidR="007B37B8" w:rsidRPr="00054189" w:rsidRDefault="007B37B8" w:rsidP="00850988">
            <w:pPr>
              <w:spacing w:after="0" w:line="480" w:lineRule="auto"/>
              <w:jc w:val="center"/>
              <w:rPr>
                <w:rFonts w:ascii="Arial" w:hAnsi="Arial" w:cs="Arial"/>
                <w:sz w:val="24"/>
                <w:szCs w:val="24"/>
              </w:rPr>
            </w:pPr>
            <w:r w:rsidRPr="00054189">
              <w:rPr>
                <w:rFonts w:ascii="Arial" w:hAnsi="Arial" w:cs="Arial"/>
                <w:b/>
                <w:sz w:val="24"/>
                <w:szCs w:val="24"/>
              </w:rPr>
              <w:t>Maximum Marks</w:t>
            </w:r>
          </w:p>
        </w:tc>
      </w:tr>
      <w:tr w:rsidR="007B37B8" w:rsidRPr="00C3772F" w:rsidTr="004C590C">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1"/>
          <w:wAfter w:w="270" w:type="dxa"/>
        </w:trPr>
        <w:tc>
          <w:tcPr>
            <w:tcW w:w="1584" w:type="dxa"/>
            <w:gridSpan w:val="2"/>
            <w:vMerge/>
            <w:shd w:val="clear" w:color="auto" w:fill="auto"/>
            <w:vAlign w:val="center"/>
          </w:tcPr>
          <w:p w:rsidR="007B37B8" w:rsidRPr="00054189" w:rsidRDefault="007B37B8" w:rsidP="00850988">
            <w:pPr>
              <w:spacing w:after="0" w:line="480" w:lineRule="auto"/>
              <w:jc w:val="center"/>
              <w:rPr>
                <w:rFonts w:ascii="Arial" w:hAnsi="Arial" w:cs="Arial"/>
                <w:sz w:val="24"/>
                <w:szCs w:val="24"/>
              </w:rPr>
            </w:pPr>
          </w:p>
        </w:tc>
        <w:tc>
          <w:tcPr>
            <w:tcW w:w="2538" w:type="dxa"/>
            <w:gridSpan w:val="3"/>
            <w:vMerge/>
            <w:shd w:val="clear" w:color="auto" w:fill="auto"/>
            <w:vAlign w:val="center"/>
          </w:tcPr>
          <w:p w:rsidR="007B37B8" w:rsidRPr="00054189" w:rsidRDefault="007B37B8" w:rsidP="00850988">
            <w:pPr>
              <w:spacing w:after="0" w:line="480" w:lineRule="auto"/>
              <w:jc w:val="center"/>
              <w:rPr>
                <w:rFonts w:ascii="Arial" w:hAnsi="Arial" w:cs="Arial"/>
                <w:sz w:val="24"/>
                <w:szCs w:val="24"/>
              </w:rPr>
            </w:pPr>
          </w:p>
        </w:tc>
        <w:tc>
          <w:tcPr>
            <w:tcW w:w="990" w:type="dxa"/>
            <w:gridSpan w:val="2"/>
            <w:vMerge/>
            <w:shd w:val="clear" w:color="auto" w:fill="auto"/>
            <w:vAlign w:val="center"/>
          </w:tcPr>
          <w:p w:rsidR="007B37B8" w:rsidRPr="00054189" w:rsidRDefault="007B37B8" w:rsidP="00850988">
            <w:pPr>
              <w:spacing w:after="0" w:line="480" w:lineRule="auto"/>
              <w:jc w:val="center"/>
              <w:rPr>
                <w:rFonts w:ascii="Arial" w:hAnsi="Arial" w:cs="Arial"/>
                <w:sz w:val="24"/>
                <w:szCs w:val="24"/>
              </w:rPr>
            </w:pPr>
          </w:p>
        </w:tc>
        <w:tc>
          <w:tcPr>
            <w:tcW w:w="1080" w:type="dxa"/>
            <w:gridSpan w:val="3"/>
            <w:shd w:val="clear" w:color="auto" w:fill="auto"/>
            <w:vAlign w:val="center"/>
          </w:tcPr>
          <w:p w:rsidR="007B37B8" w:rsidRPr="00054189" w:rsidRDefault="007B37B8" w:rsidP="00850988">
            <w:pPr>
              <w:spacing w:after="0" w:line="480" w:lineRule="auto"/>
              <w:ind w:left="-142"/>
              <w:jc w:val="center"/>
              <w:rPr>
                <w:rFonts w:ascii="Arial" w:hAnsi="Arial" w:cs="Arial"/>
                <w:b/>
                <w:sz w:val="24"/>
                <w:szCs w:val="24"/>
              </w:rPr>
            </w:pPr>
            <w:r w:rsidRPr="00054189">
              <w:rPr>
                <w:rFonts w:ascii="Arial" w:hAnsi="Arial" w:cs="Arial"/>
                <w:b/>
                <w:sz w:val="24"/>
                <w:szCs w:val="24"/>
              </w:rPr>
              <w:t>Theory</w:t>
            </w:r>
          </w:p>
        </w:tc>
        <w:tc>
          <w:tcPr>
            <w:tcW w:w="1170" w:type="dxa"/>
            <w:gridSpan w:val="2"/>
            <w:shd w:val="clear" w:color="auto" w:fill="auto"/>
            <w:vAlign w:val="center"/>
          </w:tcPr>
          <w:p w:rsidR="007B37B8" w:rsidRPr="00054189" w:rsidRDefault="007B37B8" w:rsidP="00850988">
            <w:pPr>
              <w:spacing w:after="0" w:line="480" w:lineRule="auto"/>
              <w:ind w:left="-115"/>
              <w:jc w:val="center"/>
              <w:rPr>
                <w:rFonts w:ascii="Arial" w:hAnsi="Arial" w:cs="Arial"/>
                <w:b/>
                <w:sz w:val="24"/>
                <w:szCs w:val="24"/>
              </w:rPr>
            </w:pPr>
            <w:r w:rsidRPr="00054189">
              <w:rPr>
                <w:rFonts w:ascii="Arial" w:hAnsi="Arial" w:cs="Arial"/>
                <w:b/>
                <w:sz w:val="24"/>
                <w:szCs w:val="24"/>
              </w:rPr>
              <w:t>Practical</w:t>
            </w:r>
          </w:p>
        </w:tc>
        <w:tc>
          <w:tcPr>
            <w:tcW w:w="720" w:type="dxa"/>
            <w:gridSpan w:val="3"/>
            <w:shd w:val="clear" w:color="auto" w:fill="auto"/>
            <w:vAlign w:val="center"/>
          </w:tcPr>
          <w:p w:rsidR="007B37B8" w:rsidRPr="00054189" w:rsidRDefault="007B37B8" w:rsidP="00850988">
            <w:pPr>
              <w:spacing w:after="0" w:line="480" w:lineRule="auto"/>
              <w:jc w:val="center"/>
              <w:rPr>
                <w:rFonts w:ascii="Arial" w:hAnsi="Arial" w:cs="Arial"/>
                <w:b/>
                <w:sz w:val="24"/>
                <w:szCs w:val="24"/>
              </w:rPr>
            </w:pPr>
            <w:r w:rsidRPr="00054189">
              <w:rPr>
                <w:rFonts w:ascii="Arial" w:hAnsi="Arial" w:cs="Arial"/>
                <w:b/>
                <w:sz w:val="24"/>
                <w:szCs w:val="24"/>
              </w:rPr>
              <w:t>CIA</w:t>
            </w:r>
          </w:p>
        </w:tc>
        <w:tc>
          <w:tcPr>
            <w:tcW w:w="720" w:type="dxa"/>
            <w:gridSpan w:val="2"/>
            <w:shd w:val="clear" w:color="auto" w:fill="auto"/>
            <w:vAlign w:val="center"/>
          </w:tcPr>
          <w:p w:rsidR="007B37B8" w:rsidRPr="00054189" w:rsidRDefault="007B37B8" w:rsidP="00850988">
            <w:pPr>
              <w:spacing w:after="0" w:line="480" w:lineRule="auto"/>
              <w:ind w:left="-119"/>
              <w:jc w:val="center"/>
              <w:rPr>
                <w:rFonts w:ascii="Arial" w:hAnsi="Arial" w:cs="Arial"/>
                <w:b/>
                <w:sz w:val="24"/>
                <w:szCs w:val="24"/>
              </w:rPr>
            </w:pPr>
            <w:r w:rsidRPr="00054189">
              <w:rPr>
                <w:rFonts w:ascii="Arial" w:hAnsi="Arial" w:cs="Arial"/>
                <w:b/>
                <w:sz w:val="24"/>
                <w:szCs w:val="24"/>
              </w:rPr>
              <w:t>ESE</w:t>
            </w:r>
          </w:p>
        </w:tc>
        <w:tc>
          <w:tcPr>
            <w:tcW w:w="1188" w:type="dxa"/>
            <w:gridSpan w:val="2"/>
            <w:shd w:val="clear" w:color="auto" w:fill="auto"/>
            <w:vAlign w:val="center"/>
          </w:tcPr>
          <w:p w:rsidR="007B37B8" w:rsidRPr="00054189" w:rsidRDefault="007B37B8" w:rsidP="00850988">
            <w:pPr>
              <w:spacing w:after="0" w:line="480" w:lineRule="auto"/>
              <w:jc w:val="center"/>
              <w:rPr>
                <w:rFonts w:ascii="Arial" w:hAnsi="Arial" w:cs="Arial"/>
                <w:b/>
                <w:sz w:val="24"/>
                <w:szCs w:val="24"/>
              </w:rPr>
            </w:pPr>
            <w:r w:rsidRPr="00054189">
              <w:rPr>
                <w:rFonts w:ascii="Arial" w:hAnsi="Arial" w:cs="Arial"/>
                <w:b/>
                <w:sz w:val="24"/>
                <w:szCs w:val="24"/>
              </w:rPr>
              <w:t>Total</w:t>
            </w:r>
          </w:p>
        </w:tc>
      </w:tr>
      <w:tr w:rsidR="004C0BC5" w:rsidRPr="00C3772F" w:rsidTr="004C590C">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1"/>
          <w:wAfter w:w="270" w:type="dxa"/>
        </w:trPr>
        <w:tc>
          <w:tcPr>
            <w:tcW w:w="1584" w:type="dxa"/>
            <w:gridSpan w:val="2"/>
            <w:shd w:val="clear" w:color="auto" w:fill="auto"/>
            <w:vAlign w:val="center"/>
          </w:tcPr>
          <w:p w:rsidR="004C0BC5" w:rsidRPr="00F23D68" w:rsidRDefault="004C0BC5" w:rsidP="00850988">
            <w:pPr>
              <w:spacing w:after="0" w:line="480" w:lineRule="auto"/>
              <w:jc w:val="center"/>
              <w:rPr>
                <w:rFonts w:ascii="Times New Roman" w:hAnsi="Times New Roman" w:cs="Times New Roman"/>
                <w:b/>
                <w:sz w:val="24"/>
                <w:szCs w:val="24"/>
              </w:rPr>
            </w:pPr>
            <w:r w:rsidRPr="00F23D68">
              <w:rPr>
                <w:rFonts w:ascii="Times New Roman" w:hAnsi="Times New Roman" w:cs="Times New Roman"/>
                <w:b/>
                <w:sz w:val="24"/>
                <w:szCs w:val="24"/>
              </w:rPr>
              <w:t>CHMAJ</w:t>
            </w:r>
            <w:r w:rsidR="00E06A2B">
              <w:rPr>
                <w:rFonts w:ascii="Times New Roman" w:hAnsi="Times New Roman" w:cs="Times New Roman"/>
                <w:b/>
                <w:sz w:val="24"/>
                <w:szCs w:val="24"/>
              </w:rPr>
              <w:t>A</w:t>
            </w:r>
            <w:r w:rsidRPr="00F23D68">
              <w:rPr>
                <w:rFonts w:ascii="Times New Roman" w:hAnsi="Times New Roman" w:cs="Times New Roman"/>
                <w:b/>
                <w:sz w:val="24"/>
                <w:szCs w:val="24"/>
              </w:rPr>
              <w:t>1</w:t>
            </w:r>
          </w:p>
        </w:tc>
        <w:tc>
          <w:tcPr>
            <w:tcW w:w="2538" w:type="dxa"/>
            <w:gridSpan w:val="3"/>
            <w:shd w:val="clear" w:color="auto" w:fill="auto"/>
            <w:vAlign w:val="center"/>
          </w:tcPr>
          <w:p w:rsidR="004C0BC5" w:rsidRPr="003C7E34" w:rsidRDefault="004C0BC5" w:rsidP="007B37B8">
            <w:pPr>
              <w:spacing w:after="0" w:line="360" w:lineRule="auto"/>
              <w:rPr>
                <w:rFonts w:ascii="Times New Roman" w:hAnsi="Times New Roman" w:cs="Times New Roman"/>
                <w:sz w:val="24"/>
                <w:szCs w:val="24"/>
              </w:rPr>
            </w:pPr>
            <w:r w:rsidRPr="003C7E34">
              <w:rPr>
                <w:rFonts w:ascii="Times New Roman" w:hAnsi="Times New Roman" w:cs="Times New Roman"/>
                <w:sz w:val="24"/>
                <w:szCs w:val="24"/>
              </w:rPr>
              <w:t xml:space="preserve">Current </w:t>
            </w:r>
            <w:r w:rsidR="00E06A2B">
              <w:rPr>
                <w:rFonts w:ascii="Times New Roman" w:hAnsi="Times New Roman" w:cs="Times New Roman"/>
                <w:sz w:val="24"/>
                <w:szCs w:val="24"/>
              </w:rPr>
              <w:t>Trends in S</w:t>
            </w:r>
            <w:r w:rsidRPr="003C7E34">
              <w:rPr>
                <w:rFonts w:ascii="Times New Roman" w:hAnsi="Times New Roman" w:cs="Times New Roman"/>
                <w:sz w:val="24"/>
                <w:szCs w:val="24"/>
              </w:rPr>
              <w:t xml:space="preserve">olar </w:t>
            </w:r>
            <w:r w:rsidR="00E06A2B">
              <w:rPr>
                <w:rFonts w:ascii="Times New Roman" w:hAnsi="Times New Roman" w:cs="Times New Roman"/>
                <w:sz w:val="24"/>
                <w:szCs w:val="24"/>
              </w:rPr>
              <w:t>C</w:t>
            </w:r>
            <w:r w:rsidRPr="003C7E34">
              <w:rPr>
                <w:rFonts w:ascii="Times New Roman" w:hAnsi="Times New Roman" w:cs="Times New Roman"/>
                <w:sz w:val="24"/>
                <w:szCs w:val="24"/>
              </w:rPr>
              <w:t>ell</w:t>
            </w:r>
            <w:r w:rsidR="00E06A2B">
              <w:rPr>
                <w:rFonts w:ascii="Times New Roman" w:hAnsi="Times New Roman" w:cs="Times New Roman"/>
                <w:sz w:val="24"/>
                <w:szCs w:val="24"/>
              </w:rPr>
              <w:t>s</w:t>
            </w:r>
          </w:p>
        </w:tc>
        <w:tc>
          <w:tcPr>
            <w:tcW w:w="990" w:type="dxa"/>
            <w:gridSpan w:val="2"/>
            <w:shd w:val="clear" w:color="auto" w:fill="auto"/>
            <w:vAlign w:val="center"/>
          </w:tcPr>
          <w:p w:rsidR="004C0BC5" w:rsidRPr="003C7E34" w:rsidRDefault="004C0BC5" w:rsidP="00850988">
            <w:pPr>
              <w:spacing w:after="0" w:line="480" w:lineRule="auto"/>
              <w:jc w:val="center"/>
              <w:rPr>
                <w:rFonts w:ascii="Times New Roman" w:hAnsi="Times New Roman" w:cs="Times New Roman"/>
                <w:sz w:val="24"/>
                <w:szCs w:val="24"/>
              </w:rPr>
            </w:pPr>
            <w:r w:rsidRPr="003C7E34">
              <w:rPr>
                <w:rFonts w:ascii="Times New Roman" w:hAnsi="Times New Roman" w:cs="Times New Roman"/>
                <w:sz w:val="24"/>
                <w:szCs w:val="24"/>
              </w:rPr>
              <w:t>2</w:t>
            </w:r>
          </w:p>
        </w:tc>
        <w:tc>
          <w:tcPr>
            <w:tcW w:w="1080" w:type="dxa"/>
            <w:gridSpan w:val="3"/>
            <w:shd w:val="clear" w:color="auto" w:fill="auto"/>
            <w:vAlign w:val="center"/>
          </w:tcPr>
          <w:p w:rsidR="004C0BC5" w:rsidRPr="003C7E34" w:rsidRDefault="004C0BC5" w:rsidP="00850988">
            <w:pPr>
              <w:spacing w:after="0" w:line="480" w:lineRule="auto"/>
              <w:jc w:val="center"/>
              <w:rPr>
                <w:rFonts w:ascii="Times New Roman" w:hAnsi="Times New Roman" w:cs="Times New Roman"/>
                <w:sz w:val="24"/>
                <w:szCs w:val="24"/>
              </w:rPr>
            </w:pPr>
            <w:r w:rsidRPr="003C7E34">
              <w:rPr>
                <w:rFonts w:ascii="Times New Roman" w:hAnsi="Times New Roman" w:cs="Times New Roman"/>
                <w:sz w:val="24"/>
                <w:szCs w:val="24"/>
              </w:rPr>
              <w:t>20</w:t>
            </w:r>
          </w:p>
        </w:tc>
        <w:tc>
          <w:tcPr>
            <w:tcW w:w="1170" w:type="dxa"/>
            <w:gridSpan w:val="2"/>
            <w:shd w:val="clear" w:color="auto" w:fill="auto"/>
            <w:vAlign w:val="center"/>
          </w:tcPr>
          <w:p w:rsidR="004C0BC5" w:rsidRPr="003C7E34" w:rsidRDefault="004C0BC5" w:rsidP="00850988">
            <w:pPr>
              <w:spacing w:after="0" w:line="480" w:lineRule="auto"/>
              <w:jc w:val="center"/>
              <w:rPr>
                <w:rFonts w:ascii="Times New Roman" w:hAnsi="Times New Roman" w:cs="Times New Roman"/>
                <w:sz w:val="24"/>
                <w:szCs w:val="24"/>
              </w:rPr>
            </w:pPr>
            <w:r w:rsidRPr="003C7E34">
              <w:rPr>
                <w:rFonts w:ascii="Times New Roman" w:hAnsi="Times New Roman" w:cs="Times New Roman"/>
                <w:sz w:val="24"/>
                <w:szCs w:val="24"/>
              </w:rPr>
              <w:t>10</w:t>
            </w:r>
          </w:p>
        </w:tc>
        <w:tc>
          <w:tcPr>
            <w:tcW w:w="720" w:type="dxa"/>
            <w:gridSpan w:val="3"/>
            <w:shd w:val="clear" w:color="auto" w:fill="auto"/>
            <w:vAlign w:val="center"/>
          </w:tcPr>
          <w:p w:rsidR="004C0BC5" w:rsidRPr="003C7E34" w:rsidRDefault="004C0BC5" w:rsidP="00850988">
            <w:pPr>
              <w:spacing w:after="0" w:line="480" w:lineRule="auto"/>
              <w:jc w:val="center"/>
              <w:rPr>
                <w:rFonts w:ascii="Times New Roman" w:hAnsi="Times New Roman" w:cs="Times New Roman"/>
                <w:sz w:val="24"/>
                <w:szCs w:val="24"/>
              </w:rPr>
            </w:pPr>
            <w:r w:rsidRPr="003C7E34">
              <w:rPr>
                <w:rFonts w:ascii="Times New Roman" w:hAnsi="Times New Roman" w:cs="Times New Roman"/>
                <w:sz w:val="24"/>
                <w:szCs w:val="24"/>
              </w:rPr>
              <w:t>-</w:t>
            </w:r>
          </w:p>
        </w:tc>
        <w:tc>
          <w:tcPr>
            <w:tcW w:w="720" w:type="dxa"/>
            <w:gridSpan w:val="2"/>
            <w:shd w:val="clear" w:color="auto" w:fill="auto"/>
            <w:vAlign w:val="center"/>
          </w:tcPr>
          <w:p w:rsidR="004C0BC5" w:rsidRPr="003C7E34" w:rsidRDefault="004C0BC5" w:rsidP="00850988">
            <w:pPr>
              <w:spacing w:after="0" w:line="480" w:lineRule="auto"/>
              <w:jc w:val="center"/>
              <w:rPr>
                <w:rFonts w:ascii="Times New Roman" w:hAnsi="Times New Roman" w:cs="Times New Roman"/>
                <w:sz w:val="24"/>
                <w:szCs w:val="24"/>
              </w:rPr>
            </w:pPr>
            <w:r w:rsidRPr="003C7E34">
              <w:rPr>
                <w:rFonts w:ascii="Times New Roman" w:hAnsi="Times New Roman" w:cs="Times New Roman"/>
                <w:sz w:val="24"/>
                <w:szCs w:val="24"/>
              </w:rPr>
              <w:t>-</w:t>
            </w:r>
          </w:p>
        </w:tc>
        <w:tc>
          <w:tcPr>
            <w:tcW w:w="1188" w:type="dxa"/>
            <w:gridSpan w:val="2"/>
            <w:shd w:val="clear" w:color="auto" w:fill="auto"/>
            <w:vAlign w:val="center"/>
          </w:tcPr>
          <w:p w:rsidR="004C0BC5" w:rsidRPr="003C7E34" w:rsidRDefault="004C0BC5" w:rsidP="00850988">
            <w:pPr>
              <w:spacing w:after="0" w:line="480" w:lineRule="auto"/>
              <w:jc w:val="center"/>
              <w:rPr>
                <w:rFonts w:ascii="Times New Roman" w:hAnsi="Times New Roman" w:cs="Times New Roman"/>
                <w:sz w:val="24"/>
                <w:szCs w:val="24"/>
              </w:rPr>
            </w:pPr>
            <w:r w:rsidRPr="003C7E34">
              <w:rPr>
                <w:rFonts w:ascii="Times New Roman" w:hAnsi="Times New Roman" w:cs="Times New Roman"/>
                <w:sz w:val="24"/>
                <w:szCs w:val="24"/>
              </w:rPr>
              <w:t>50</w:t>
            </w:r>
          </w:p>
        </w:tc>
      </w:tr>
      <w:tr w:rsidR="004C0BC5" w:rsidRPr="00C3772F" w:rsidTr="004C590C">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1"/>
          <w:wAfter w:w="270" w:type="dxa"/>
        </w:trPr>
        <w:tc>
          <w:tcPr>
            <w:tcW w:w="1584" w:type="dxa"/>
            <w:gridSpan w:val="2"/>
            <w:shd w:val="clear" w:color="auto" w:fill="auto"/>
            <w:vAlign w:val="center"/>
          </w:tcPr>
          <w:p w:rsidR="004C0BC5" w:rsidRPr="00F23D68" w:rsidRDefault="004C0BC5" w:rsidP="00850988">
            <w:pPr>
              <w:spacing w:after="0" w:line="480" w:lineRule="auto"/>
              <w:jc w:val="center"/>
              <w:rPr>
                <w:rFonts w:ascii="Times New Roman" w:hAnsi="Times New Roman" w:cs="Times New Roman"/>
                <w:b/>
                <w:sz w:val="24"/>
                <w:szCs w:val="24"/>
              </w:rPr>
            </w:pPr>
            <w:r w:rsidRPr="00F23D68">
              <w:rPr>
                <w:rFonts w:ascii="Times New Roman" w:hAnsi="Times New Roman" w:cs="Times New Roman"/>
                <w:b/>
                <w:sz w:val="24"/>
                <w:szCs w:val="24"/>
              </w:rPr>
              <w:t>CHMAJ</w:t>
            </w:r>
            <w:r w:rsidR="00E06A2B">
              <w:rPr>
                <w:rFonts w:ascii="Times New Roman" w:hAnsi="Times New Roman" w:cs="Times New Roman"/>
                <w:b/>
                <w:sz w:val="24"/>
                <w:szCs w:val="24"/>
              </w:rPr>
              <w:t>A</w:t>
            </w:r>
            <w:r w:rsidRPr="00F23D68">
              <w:rPr>
                <w:rFonts w:ascii="Times New Roman" w:hAnsi="Times New Roman" w:cs="Times New Roman"/>
                <w:b/>
                <w:sz w:val="24"/>
                <w:szCs w:val="24"/>
              </w:rPr>
              <w:t>2</w:t>
            </w:r>
          </w:p>
        </w:tc>
        <w:tc>
          <w:tcPr>
            <w:tcW w:w="2538" w:type="dxa"/>
            <w:gridSpan w:val="3"/>
            <w:shd w:val="clear" w:color="auto" w:fill="auto"/>
            <w:vAlign w:val="center"/>
          </w:tcPr>
          <w:p w:rsidR="004C0BC5" w:rsidRPr="003C7E34" w:rsidRDefault="00E06A2B" w:rsidP="007B37B8">
            <w:pPr>
              <w:spacing w:after="0" w:line="360" w:lineRule="auto"/>
              <w:rPr>
                <w:rFonts w:ascii="Times New Roman" w:hAnsi="Times New Roman" w:cs="Times New Roman"/>
                <w:sz w:val="24"/>
                <w:szCs w:val="24"/>
              </w:rPr>
            </w:pPr>
            <w:r w:rsidRPr="00E06A2B">
              <w:rPr>
                <w:rFonts w:ascii="Times New Roman" w:hAnsi="Times New Roman" w:cs="Times New Roman"/>
                <w:sz w:val="24"/>
                <w:szCs w:val="24"/>
              </w:rPr>
              <w:t>Overview of Energy Storage Devices</w:t>
            </w:r>
          </w:p>
        </w:tc>
        <w:tc>
          <w:tcPr>
            <w:tcW w:w="990" w:type="dxa"/>
            <w:gridSpan w:val="2"/>
            <w:shd w:val="clear" w:color="auto" w:fill="auto"/>
            <w:vAlign w:val="center"/>
          </w:tcPr>
          <w:p w:rsidR="004C0BC5" w:rsidRPr="003C7E34" w:rsidRDefault="004C0BC5" w:rsidP="00850988">
            <w:pPr>
              <w:spacing w:after="0" w:line="480" w:lineRule="auto"/>
              <w:jc w:val="center"/>
              <w:rPr>
                <w:rFonts w:ascii="Times New Roman" w:hAnsi="Times New Roman" w:cs="Times New Roman"/>
                <w:sz w:val="24"/>
                <w:szCs w:val="24"/>
              </w:rPr>
            </w:pPr>
            <w:r w:rsidRPr="003C7E34">
              <w:rPr>
                <w:rFonts w:ascii="Times New Roman" w:hAnsi="Times New Roman" w:cs="Times New Roman"/>
                <w:sz w:val="24"/>
                <w:szCs w:val="24"/>
              </w:rPr>
              <w:t>2</w:t>
            </w:r>
          </w:p>
        </w:tc>
        <w:tc>
          <w:tcPr>
            <w:tcW w:w="1080" w:type="dxa"/>
            <w:gridSpan w:val="3"/>
            <w:shd w:val="clear" w:color="auto" w:fill="auto"/>
            <w:vAlign w:val="center"/>
          </w:tcPr>
          <w:p w:rsidR="004C0BC5" w:rsidRPr="003C7E34" w:rsidRDefault="004C0BC5" w:rsidP="00850988">
            <w:pPr>
              <w:spacing w:after="0" w:line="480" w:lineRule="auto"/>
              <w:jc w:val="center"/>
              <w:rPr>
                <w:rFonts w:ascii="Times New Roman" w:hAnsi="Times New Roman" w:cs="Times New Roman"/>
                <w:sz w:val="24"/>
                <w:szCs w:val="24"/>
              </w:rPr>
            </w:pPr>
            <w:r w:rsidRPr="003C7E34">
              <w:rPr>
                <w:rFonts w:ascii="Times New Roman" w:hAnsi="Times New Roman" w:cs="Times New Roman"/>
                <w:sz w:val="24"/>
                <w:szCs w:val="24"/>
              </w:rPr>
              <w:t>20</w:t>
            </w:r>
          </w:p>
        </w:tc>
        <w:tc>
          <w:tcPr>
            <w:tcW w:w="1170" w:type="dxa"/>
            <w:gridSpan w:val="2"/>
            <w:shd w:val="clear" w:color="auto" w:fill="auto"/>
            <w:vAlign w:val="center"/>
          </w:tcPr>
          <w:p w:rsidR="004C0BC5" w:rsidRPr="003C7E34" w:rsidRDefault="004C0BC5" w:rsidP="00850988">
            <w:pPr>
              <w:spacing w:after="0" w:line="480" w:lineRule="auto"/>
              <w:jc w:val="center"/>
              <w:rPr>
                <w:rFonts w:ascii="Times New Roman" w:hAnsi="Times New Roman" w:cs="Times New Roman"/>
                <w:sz w:val="24"/>
                <w:szCs w:val="24"/>
              </w:rPr>
            </w:pPr>
            <w:r w:rsidRPr="003C7E34">
              <w:rPr>
                <w:rFonts w:ascii="Times New Roman" w:hAnsi="Times New Roman" w:cs="Times New Roman"/>
                <w:sz w:val="24"/>
                <w:szCs w:val="24"/>
              </w:rPr>
              <w:t>10</w:t>
            </w:r>
          </w:p>
        </w:tc>
        <w:tc>
          <w:tcPr>
            <w:tcW w:w="720" w:type="dxa"/>
            <w:gridSpan w:val="3"/>
            <w:shd w:val="clear" w:color="auto" w:fill="auto"/>
            <w:vAlign w:val="center"/>
          </w:tcPr>
          <w:p w:rsidR="004C0BC5" w:rsidRPr="003C7E34" w:rsidRDefault="004C0BC5" w:rsidP="00850988">
            <w:pPr>
              <w:spacing w:after="0" w:line="480" w:lineRule="auto"/>
              <w:jc w:val="center"/>
              <w:rPr>
                <w:rFonts w:ascii="Times New Roman" w:hAnsi="Times New Roman" w:cs="Times New Roman"/>
                <w:sz w:val="24"/>
                <w:szCs w:val="24"/>
              </w:rPr>
            </w:pPr>
            <w:r w:rsidRPr="003C7E34">
              <w:rPr>
                <w:rFonts w:ascii="Times New Roman" w:hAnsi="Times New Roman" w:cs="Times New Roman"/>
                <w:sz w:val="24"/>
                <w:szCs w:val="24"/>
              </w:rPr>
              <w:t>-</w:t>
            </w:r>
          </w:p>
        </w:tc>
        <w:tc>
          <w:tcPr>
            <w:tcW w:w="720" w:type="dxa"/>
            <w:gridSpan w:val="2"/>
            <w:shd w:val="clear" w:color="auto" w:fill="auto"/>
            <w:vAlign w:val="center"/>
          </w:tcPr>
          <w:p w:rsidR="004C0BC5" w:rsidRPr="003C7E34" w:rsidRDefault="004C0BC5" w:rsidP="00850988">
            <w:pPr>
              <w:spacing w:after="0" w:line="480" w:lineRule="auto"/>
              <w:jc w:val="center"/>
              <w:rPr>
                <w:rFonts w:ascii="Times New Roman" w:hAnsi="Times New Roman" w:cs="Times New Roman"/>
                <w:sz w:val="24"/>
                <w:szCs w:val="24"/>
              </w:rPr>
            </w:pPr>
            <w:r w:rsidRPr="003C7E34">
              <w:rPr>
                <w:rFonts w:ascii="Times New Roman" w:hAnsi="Times New Roman" w:cs="Times New Roman"/>
                <w:sz w:val="24"/>
                <w:szCs w:val="24"/>
              </w:rPr>
              <w:t>-</w:t>
            </w:r>
          </w:p>
        </w:tc>
        <w:tc>
          <w:tcPr>
            <w:tcW w:w="1188" w:type="dxa"/>
            <w:gridSpan w:val="2"/>
            <w:shd w:val="clear" w:color="auto" w:fill="auto"/>
            <w:vAlign w:val="center"/>
          </w:tcPr>
          <w:p w:rsidR="004C0BC5" w:rsidRPr="003C7E34" w:rsidRDefault="004C0BC5" w:rsidP="00850988">
            <w:pPr>
              <w:spacing w:after="0" w:line="480" w:lineRule="auto"/>
              <w:jc w:val="center"/>
              <w:rPr>
                <w:rFonts w:ascii="Times New Roman" w:hAnsi="Times New Roman" w:cs="Times New Roman"/>
                <w:sz w:val="24"/>
                <w:szCs w:val="24"/>
              </w:rPr>
            </w:pPr>
            <w:r w:rsidRPr="003C7E34">
              <w:rPr>
                <w:rFonts w:ascii="Times New Roman" w:hAnsi="Times New Roman" w:cs="Times New Roman"/>
                <w:sz w:val="24"/>
                <w:szCs w:val="24"/>
              </w:rPr>
              <w:t>50</w:t>
            </w:r>
          </w:p>
        </w:tc>
      </w:tr>
    </w:tbl>
    <w:p w:rsidR="00647F4A" w:rsidRDefault="00647F4A">
      <w:pPr>
        <w:rPr>
          <w:rFonts w:ascii="Times New Roman" w:hAnsi="Times New Roman" w:cs="Times New Roman"/>
          <w:sz w:val="24"/>
          <w:szCs w:val="24"/>
        </w:rPr>
      </w:pPr>
      <w:r>
        <w:rPr>
          <w:rFonts w:ascii="Times New Roman" w:hAnsi="Times New Roman" w:cs="Times New Roman"/>
          <w:sz w:val="24"/>
          <w:szCs w:val="24"/>
        </w:rPr>
        <w:br w:type="page"/>
      </w:r>
    </w:p>
    <w:p w:rsidR="000B285B" w:rsidRDefault="000B285B">
      <w:pPr>
        <w:rPr>
          <w:rFonts w:ascii="Times New Roman" w:hAnsi="Times New Roman" w:cs="Times New Roman"/>
          <w:sz w:val="24"/>
          <w:szCs w:val="24"/>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
        <w:gridCol w:w="19"/>
        <w:gridCol w:w="90"/>
        <w:gridCol w:w="1260"/>
        <w:gridCol w:w="1483"/>
        <w:gridCol w:w="4521"/>
        <w:gridCol w:w="26"/>
        <w:gridCol w:w="8"/>
        <w:gridCol w:w="265"/>
        <w:gridCol w:w="37"/>
        <w:gridCol w:w="320"/>
        <w:gridCol w:w="531"/>
        <w:gridCol w:w="9"/>
        <w:gridCol w:w="450"/>
        <w:gridCol w:w="486"/>
      </w:tblGrid>
      <w:tr w:rsidR="000B285B" w:rsidRPr="00C3772F" w:rsidTr="00321F82">
        <w:trPr>
          <w:trHeight w:val="464"/>
        </w:trPr>
        <w:tc>
          <w:tcPr>
            <w:tcW w:w="1818" w:type="dxa"/>
            <w:gridSpan w:val="4"/>
            <w:vAlign w:val="center"/>
          </w:tcPr>
          <w:p w:rsidR="000B285B" w:rsidRPr="00321F82" w:rsidRDefault="000B285B" w:rsidP="00321F82">
            <w:pPr>
              <w:spacing w:before="120" w:after="120"/>
              <w:ind w:left="-90" w:right="-18"/>
              <w:jc w:val="center"/>
              <w:rPr>
                <w:rFonts w:ascii="Arial" w:hAnsi="Arial" w:cs="Arial"/>
                <w:b/>
                <w:sz w:val="24"/>
                <w:szCs w:val="24"/>
              </w:rPr>
            </w:pPr>
            <w:r w:rsidRPr="00321F82">
              <w:rPr>
                <w:rFonts w:ascii="Arial" w:hAnsi="Arial" w:cs="Arial"/>
                <w:sz w:val="24"/>
                <w:szCs w:val="24"/>
              </w:rPr>
              <w:br w:type="page"/>
            </w:r>
            <w:r w:rsidRPr="00321F82">
              <w:rPr>
                <w:rFonts w:ascii="Arial" w:hAnsi="Arial" w:cs="Arial"/>
                <w:b/>
                <w:sz w:val="24"/>
                <w:szCs w:val="24"/>
              </w:rPr>
              <w:t>Course code</w:t>
            </w:r>
          </w:p>
        </w:tc>
        <w:tc>
          <w:tcPr>
            <w:tcW w:w="1483" w:type="dxa"/>
            <w:vAlign w:val="center"/>
          </w:tcPr>
          <w:p w:rsidR="000B285B" w:rsidRPr="00321F82" w:rsidRDefault="000B285B" w:rsidP="00321F82">
            <w:pPr>
              <w:spacing w:before="120" w:after="120"/>
              <w:jc w:val="center"/>
              <w:rPr>
                <w:rFonts w:ascii="Arial" w:hAnsi="Arial" w:cs="Arial"/>
                <w:b/>
                <w:sz w:val="24"/>
                <w:szCs w:val="24"/>
              </w:rPr>
            </w:pPr>
            <w:r w:rsidRPr="00321F82">
              <w:rPr>
                <w:rStyle w:val="fontstyle01"/>
                <w:rFonts w:ascii="Arial" w:hAnsi="Arial" w:cs="Arial"/>
                <w:b/>
              </w:rPr>
              <w:t>CHMA13A</w:t>
            </w:r>
          </w:p>
        </w:tc>
        <w:tc>
          <w:tcPr>
            <w:tcW w:w="4547" w:type="dxa"/>
            <w:gridSpan w:val="2"/>
            <w:vAlign w:val="center"/>
          </w:tcPr>
          <w:p w:rsidR="000B285B" w:rsidRPr="00321F82" w:rsidRDefault="000B285B" w:rsidP="00321F82">
            <w:pPr>
              <w:spacing w:before="120" w:after="120"/>
              <w:jc w:val="center"/>
              <w:rPr>
                <w:rFonts w:ascii="Arial" w:hAnsi="Arial" w:cs="Arial"/>
                <w:b/>
                <w:bCs/>
                <w:sz w:val="24"/>
                <w:szCs w:val="24"/>
              </w:rPr>
            </w:pPr>
            <w:r w:rsidRPr="00321F82">
              <w:rPr>
                <w:rFonts w:ascii="Arial" w:hAnsi="Arial" w:cs="Arial"/>
                <w:b/>
                <w:sz w:val="24"/>
                <w:szCs w:val="24"/>
              </w:rPr>
              <w:t xml:space="preserve">Organic Chemistry </w:t>
            </w:r>
            <w:r w:rsidR="00B16A18" w:rsidRPr="00321F82">
              <w:rPr>
                <w:rFonts w:ascii="Arial" w:hAnsi="Arial" w:cs="Arial"/>
                <w:b/>
                <w:sz w:val="24"/>
                <w:szCs w:val="24"/>
              </w:rPr>
              <w:t xml:space="preserve">- </w:t>
            </w:r>
            <w:r w:rsidRPr="00321F82">
              <w:rPr>
                <w:rFonts w:ascii="Arial" w:hAnsi="Arial" w:cs="Arial"/>
                <w:b/>
                <w:sz w:val="24"/>
                <w:szCs w:val="24"/>
              </w:rPr>
              <w:t>I</w:t>
            </w:r>
          </w:p>
        </w:tc>
        <w:tc>
          <w:tcPr>
            <w:tcW w:w="630" w:type="dxa"/>
            <w:gridSpan w:val="4"/>
            <w:vAlign w:val="center"/>
          </w:tcPr>
          <w:p w:rsidR="000B285B" w:rsidRPr="00321F82" w:rsidRDefault="000B285B" w:rsidP="00321F82">
            <w:pPr>
              <w:spacing w:before="120" w:after="120"/>
              <w:jc w:val="center"/>
              <w:rPr>
                <w:rFonts w:ascii="Arial" w:hAnsi="Arial" w:cs="Arial"/>
                <w:b/>
                <w:sz w:val="24"/>
                <w:szCs w:val="24"/>
              </w:rPr>
            </w:pPr>
            <w:r w:rsidRPr="00321F82">
              <w:rPr>
                <w:rFonts w:ascii="Arial" w:hAnsi="Arial" w:cs="Arial"/>
                <w:b/>
                <w:sz w:val="24"/>
                <w:szCs w:val="24"/>
              </w:rPr>
              <w:t>L</w:t>
            </w:r>
          </w:p>
        </w:tc>
        <w:tc>
          <w:tcPr>
            <w:tcW w:w="540" w:type="dxa"/>
            <w:gridSpan w:val="2"/>
            <w:vAlign w:val="center"/>
          </w:tcPr>
          <w:p w:rsidR="000B285B" w:rsidRPr="00321F82" w:rsidRDefault="000B285B" w:rsidP="00321F82">
            <w:pPr>
              <w:spacing w:before="120" w:after="120"/>
              <w:jc w:val="center"/>
              <w:rPr>
                <w:rFonts w:ascii="Arial" w:hAnsi="Arial" w:cs="Arial"/>
                <w:b/>
                <w:sz w:val="24"/>
                <w:szCs w:val="24"/>
              </w:rPr>
            </w:pPr>
            <w:r w:rsidRPr="00321F82">
              <w:rPr>
                <w:rFonts w:ascii="Arial" w:hAnsi="Arial" w:cs="Arial"/>
                <w:b/>
                <w:sz w:val="24"/>
                <w:szCs w:val="24"/>
              </w:rPr>
              <w:t>T</w:t>
            </w:r>
          </w:p>
        </w:tc>
        <w:tc>
          <w:tcPr>
            <w:tcW w:w="450" w:type="dxa"/>
            <w:vAlign w:val="center"/>
          </w:tcPr>
          <w:p w:rsidR="000B285B" w:rsidRPr="00321F82" w:rsidRDefault="000B285B" w:rsidP="00321F82">
            <w:pPr>
              <w:spacing w:before="120" w:after="120"/>
              <w:jc w:val="center"/>
              <w:rPr>
                <w:rFonts w:ascii="Arial" w:hAnsi="Arial" w:cs="Arial"/>
                <w:b/>
                <w:sz w:val="24"/>
                <w:szCs w:val="24"/>
              </w:rPr>
            </w:pPr>
            <w:r w:rsidRPr="00321F82">
              <w:rPr>
                <w:rFonts w:ascii="Arial" w:hAnsi="Arial" w:cs="Arial"/>
                <w:b/>
                <w:sz w:val="24"/>
                <w:szCs w:val="24"/>
              </w:rPr>
              <w:t>P</w:t>
            </w:r>
          </w:p>
        </w:tc>
        <w:tc>
          <w:tcPr>
            <w:tcW w:w="486" w:type="dxa"/>
            <w:vAlign w:val="center"/>
          </w:tcPr>
          <w:p w:rsidR="000B285B" w:rsidRPr="00321F82" w:rsidRDefault="000B285B" w:rsidP="00321F82">
            <w:pPr>
              <w:spacing w:before="120" w:after="120"/>
              <w:jc w:val="center"/>
              <w:rPr>
                <w:rFonts w:ascii="Arial" w:hAnsi="Arial" w:cs="Arial"/>
                <w:b/>
                <w:sz w:val="24"/>
                <w:szCs w:val="24"/>
              </w:rPr>
            </w:pPr>
            <w:r w:rsidRPr="00321F82">
              <w:rPr>
                <w:rFonts w:ascii="Arial" w:hAnsi="Arial" w:cs="Arial"/>
                <w:b/>
                <w:sz w:val="24"/>
                <w:szCs w:val="24"/>
              </w:rPr>
              <w:t>C</w:t>
            </w:r>
          </w:p>
        </w:tc>
      </w:tr>
      <w:tr w:rsidR="000B285B" w:rsidRPr="00B47BE4" w:rsidTr="00B47BE4">
        <w:tc>
          <w:tcPr>
            <w:tcW w:w="3301" w:type="dxa"/>
            <w:gridSpan w:val="5"/>
            <w:vAlign w:val="center"/>
          </w:tcPr>
          <w:p w:rsidR="000B285B" w:rsidRPr="00321F82" w:rsidRDefault="000B285B" w:rsidP="00321F82">
            <w:pPr>
              <w:spacing w:before="120" w:after="120"/>
              <w:ind w:right="-108"/>
              <w:rPr>
                <w:rFonts w:ascii="Arial" w:hAnsi="Arial" w:cs="Arial"/>
                <w:b/>
                <w:sz w:val="24"/>
                <w:szCs w:val="24"/>
              </w:rPr>
            </w:pPr>
            <w:r w:rsidRPr="00321F82">
              <w:rPr>
                <w:rFonts w:ascii="Arial" w:hAnsi="Arial" w:cs="Arial"/>
                <w:b/>
                <w:sz w:val="24"/>
                <w:szCs w:val="24"/>
              </w:rPr>
              <w:t>Core</w:t>
            </w:r>
          </w:p>
        </w:tc>
        <w:tc>
          <w:tcPr>
            <w:tcW w:w="4547" w:type="dxa"/>
            <w:gridSpan w:val="2"/>
            <w:vAlign w:val="center"/>
          </w:tcPr>
          <w:p w:rsidR="000B285B" w:rsidRPr="00321F82" w:rsidRDefault="000B285B" w:rsidP="00321F82">
            <w:pPr>
              <w:spacing w:before="120" w:after="120"/>
              <w:jc w:val="center"/>
              <w:rPr>
                <w:rFonts w:ascii="Arial" w:hAnsi="Arial" w:cs="Arial"/>
                <w:b/>
                <w:sz w:val="24"/>
                <w:szCs w:val="24"/>
              </w:rPr>
            </w:pPr>
            <w:r w:rsidRPr="00321F82">
              <w:rPr>
                <w:rFonts w:ascii="Arial" w:hAnsi="Arial" w:cs="Arial"/>
                <w:b/>
                <w:color w:val="000000"/>
                <w:sz w:val="24"/>
                <w:szCs w:val="24"/>
              </w:rPr>
              <w:t>Reaction Mechanisms</w:t>
            </w:r>
          </w:p>
        </w:tc>
        <w:tc>
          <w:tcPr>
            <w:tcW w:w="630" w:type="dxa"/>
            <w:gridSpan w:val="4"/>
            <w:vAlign w:val="center"/>
          </w:tcPr>
          <w:p w:rsidR="000B285B" w:rsidRPr="00321F82" w:rsidRDefault="000B285B" w:rsidP="00321F82">
            <w:pPr>
              <w:spacing w:before="120" w:after="120"/>
              <w:jc w:val="center"/>
              <w:rPr>
                <w:rFonts w:ascii="Arial" w:hAnsi="Arial" w:cs="Arial"/>
                <w:b/>
                <w:sz w:val="24"/>
                <w:szCs w:val="24"/>
              </w:rPr>
            </w:pPr>
            <w:r w:rsidRPr="00321F82">
              <w:rPr>
                <w:rFonts w:ascii="Arial" w:hAnsi="Arial" w:cs="Arial"/>
                <w:b/>
                <w:sz w:val="24"/>
                <w:szCs w:val="24"/>
              </w:rPr>
              <w:t>4</w:t>
            </w:r>
          </w:p>
        </w:tc>
        <w:tc>
          <w:tcPr>
            <w:tcW w:w="540" w:type="dxa"/>
            <w:gridSpan w:val="2"/>
            <w:vAlign w:val="center"/>
          </w:tcPr>
          <w:p w:rsidR="000B285B" w:rsidRPr="00321F82" w:rsidRDefault="000B285B" w:rsidP="00321F82">
            <w:pPr>
              <w:spacing w:before="120" w:after="120"/>
              <w:jc w:val="center"/>
              <w:rPr>
                <w:rFonts w:ascii="Arial" w:hAnsi="Arial" w:cs="Arial"/>
                <w:b/>
                <w:sz w:val="24"/>
                <w:szCs w:val="24"/>
              </w:rPr>
            </w:pPr>
            <w:r w:rsidRPr="00321F82">
              <w:rPr>
                <w:rFonts w:ascii="Arial" w:hAnsi="Arial" w:cs="Arial"/>
                <w:b/>
                <w:sz w:val="24"/>
                <w:szCs w:val="24"/>
              </w:rPr>
              <w:t>1</w:t>
            </w:r>
          </w:p>
        </w:tc>
        <w:tc>
          <w:tcPr>
            <w:tcW w:w="450" w:type="dxa"/>
            <w:vAlign w:val="center"/>
          </w:tcPr>
          <w:p w:rsidR="000B285B" w:rsidRPr="00321F82" w:rsidRDefault="000B285B" w:rsidP="00321F82">
            <w:pPr>
              <w:spacing w:before="120" w:after="120"/>
              <w:jc w:val="center"/>
              <w:rPr>
                <w:rFonts w:ascii="Arial" w:hAnsi="Arial" w:cs="Arial"/>
                <w:b/>
                <w:sz w:val="24"/>
                <w:szCs w:val="24"/>
              </w:rPr>
            </w:pPr>
            <w:r w:rsidRPr="00321F82">
              <w:rPr>
                <w:rFonts w:ascii="Arial" w:hAnsi="Arial" w:cs="Arial"/>
                <w:b/>
                <w:sz w:val="24"/>
                <w:szCs w:val="24"/>
              </w:rPr>
              <w:t>-</w:t>
            </w:r>
          </w:p>
        </w:tc>
        <w:tc>
          <w:tcPr>
            <w:tcW w:w="486" w:type="dxa"/>
            <w:vAlign w:val="center"/>
          </w:tcPr>
          <w:p w:rsidR="000B285B" w:rsidRPr="00321F82" w:rsidRDefault="000B285B" w:rsidP="00321F82">
            <w:pPr>
              <w:spacing w:before="120" w:after="120"/>
              <w:jc w:val="center"/>
              <w:rPr>
                <w:rFonts w:ascii="Arial" w:hAnsi="Arial" w:cs="Arial"/>
                <w:b/>
                <w:sz w:val="24"/>
                <w:szCs w:val="24"/>
              </w:rPr>
            </w:pPr>
            <w:r w:rsidRPr="00321F82">
              <w:rPr>
                <w:rFonts w:ascii="Arial" w:hAnsi="Arial" w:cs="Arial"/>
                <w:b/>
                <w:sz w:val="24"/>
                <w:szCs w:val="24"/>
              </w:rPr>
              <w:t>4</w:t>
            </w:r>
          </w:p>
        </w:tc>
      </w:tr>
      <w:tr w:rsidR="000B285B" w:rsidRPr="00A674DD" w:rsidTr="00054189">
        <w:trPr>
          <w:trHeight w:val="143"/>
        </w:trPr>
        <w:tc>
          <w:tcPr>
            <w:tcW w:w="3301" w:type="dxa"/>
            <w:gridSpan w:val="5"/>
            <w:vAlign w:val="center"/>
          </w:tcPr>
          <w:p w:rsidR="000B285B" w:rsidRPr="00321F82" w:rsidRDefault="000B285B" w:rsidP="00321F82">
            <w:pPr>
              <w:spacing w:before="120" w:after="120"/>
              <w:rPr>
                <w:rFonts w:ascii="Arial" w:hAnsi="Arial" w:cs="Arial"/>
                <w:b/>
                <w:sz w:val="24"/>
                <w:szCs w:val="24"/>
              </w:rPr>
            </w:pPr>
            <w:r w:rsidRPr="00321F82">
              <w:rPr>
                <w:rFonts w:ascii="Arial" w:hAnsi="Arial" w:cs="Arial"/>
                <w:b/>
                <w:sz w:val="24"/>
                <w:szCs w:val="24"/>
              </w:rPr>
              <w:t>Pre-requisite</w:t>
            </w:r>
          </w:p>
        </w:tc>
        <w:tc>
          <w:tcPr>
            <w:tcW w:w="4547" w:type="dxa"/>
            <w:gridSpan w:val="2"/>
            <w:vAlign w:val="center"/>
          </w:tcPr>
          <w:p w:rsidR="000B285B" w:rsidRPr="00321F82" w:rsidRDefault="000B285B" w:rsidP="00321F82">
            <w:pPr>
              <w:spacing w:before="120" w:after="120"/>
              <w:jc w:val="center"/>
              <w:rPr>
                <w:rFonts w:ascii="Arial" w:hAnsi="Arial" w:cs="Arial"/>
                <w:b/>
                <w:bCs/>
                <w:sz w:val="24"/>
                <w:szCs w:val="24"/>
              </w:rPr>
            </w:pPr>
            <w:r w:rsidRPr="00321F82">
              <w:rPr>
                <w:rFonts w:ascii="Arial" w:hAnsi="Arial" w:cs="Arial"/>
                <w:b/>
                <w:bCs/>
                <w:sz w:val="24"/>
                <w:szCs w:val="24"/>
              </w:rPr>
              <w:t xml:space="preserve">Chemical reactions </w:t>
            </w:r>
            <w:r w:rsidR="00054189" w:rsidRPr="00321F82">
              <w:rPr>
                <w:rFonts w:ascii="Arial" w:hAnsi="Arial" w:cs="Arial"/>
                <w:b/>
                <w:bCs/>
                <w:sz w:val="24"/>
                <w:szCs w:val="24"/>
              </w:rPr>
              <w:t>and</w:t>
            </w:r>
            <w:r w:rsidRPr="00321F82">
              <w:rPr>
                <w:rFonts w:ascii="Arial" w:hAnsi="Arial" w:cs="Arial"/>
                <w:b/>
                <w:bCs/>
                <w:sz w:val="24"/>
                <w:szCs w:val="24"/>
              </w:rPr>
              <w:t xml:space="preserve"> their mechanism</w:t>
            </w:r>
          </w:p>
        </w:tc>
        <w:tc>
          <w:tcPr>
            <w:tcW w:w="1161" w:type="dxa"/>
            <w:gridSpan w:val="5"/>
            <w:vAlign w:val="center"/>
          </w:tcPr>
          <w:p w:rsidR="000B285B" w:rsidRPr="00321F82" w:rsidRDefault="000B285B" w:rsidP="00321F82">
            <w:pPr>
              <w:spacing w:before="120" w:after="120"/>
              <w:ind w:left="-108" w:right="-63"/>
              <w:rPr>
                <w:rFonts w:ascii="Arial" w:hAnsi="Arial" w:cs="Arial"/>
                <w:b/>
                <w:bCs/>
                <w:sz w:val="24"/>
                <w:szCs w:val="24"/>
              </w:rPr>
            </w:pPr>
            <w:r w:rsidRPr="00321F82">
              <w:rPr>
                <w:rFonts w:ascii="Arial" w:hAnsi="Arial" w:cs="Arial"/>
                <w:b/>
                <w:bCs/>
                <w:sz w:val="24"/>
                <w:szCs w:val="24"/>
              </w:rPr>
              <w:t>Syllabus Version</w:t>
            </w:r>
          </w:p>
        </w:tc>
        <w:tc>
          <w:tcPr>
            <w:tcW w:w="945" w:type="dxa"/>
            <w:gridSpan w:val="3"/>
            <w:vAlign w:val="center"/>
          </w:tcPr>
          <w:p w:rsidR="000B285B" w:rsidRPr="00321F82" w:rsidRDefault="000B285B" w:rsidP="00321F82">
            <w:pPr>
              <w:spacing w:before="120" w:after="120"/>
              <w:rPr>
                <w:rFonts w:ascii="Arial" w:hAnsi="Arial" w:cs="Arial"/>
                <w:b/>
                <w:bCs/>
                <w:sz w:val="24"/>
                <w:szCs w:val="24"/>
              </w:rPr>
            </w:pPr>
            <w:r w:rsidRPr="00321F82">
              <w:rPr>
                <w:rFonts w:ascii="Arial" w:hAnsi="Arial" w:cs="Arial"/>
                <w:b/>
                <w:bCs/>
                <w:sz w:val="24"/>
                <w:szCs w:val="24"/>
              </w:rPr>
              <w:t>202</w:t>
            </w:r>
            <w:r w:rsidR="00054189" w:rsidRPr="00321F82">
              <w:rPr>
                <w:rFonts w:ascii="Arial" w:hAnsi="Arial" w:cs="Arial"/>
                <w:b/>
                <w:bCs/>
                <w:sz w:val="24"/>
                <w:szCs w:val="24"/>
              </w:rPr>
              <w:t>4</w:t>
            </w:r>
            <w:r w:rsidRPr="00321F82">
              <w:rPr>
                <w:rFonts w:ascii="Arial" w:hAnsi="Arial" w:cs="Arial"/>
                <w:b/>
                <w:bCs/>
                <w:sz w:val="24"/>
                <w:szCs w:val="24"/>
              </w:rPr>
              <w:t>-202</w:t>
            </w:r>
            <w:r w:rsidR="00054189" w:rsidRPr="00321F82">
              <w:rPr>
                <w:rFonts w:ascii="Arial" w:hAnsi="Arial" w:cs="Arial"/>
                <w:b/>
                <w:bCs/>
                <w:sz w:val="24"/>
                <w:szCs w:val="24"/>
              </w:rPr>
              <w:t>5</w:t>
            </w:r>
          </w:p>
        </w:tc>
      </w:tr>
      <w:tr w:rsidR="000B285B" w:rsidRPr="00C3772F" w:rsidTr="000B285B">
        <w:trPr>
          <w:trHeight w:val="143"/>
        </w:trPr>
        <w:tc>
          <w:tcPr>
            <w:tcW w:w="9954" w:type="dxa"/>
            <w:gridSpan w:val="15"/>
            <w:vAlign w:val="center"/>
          </w:tcPr>
          <w:p w:rsidR="000B285B" w:rsidRPr="00321F82" w:rsidRDefault="000B285B" w:rsidP="00321F82">
            <w:pPr>
              <w:spacing w:before="120" w:after="120"/>
              <w:rPr>
                <w:rFonts w:ascii="Arial" w:hAnsi="Arial" w:cs="Arial"/>
                <w:b/>
                <w:sz w:val="24"/>
                <w:szCs w:val="24"/>
              </w:rPr>
            </w:pPr>
            <w:r w:rsidRPr="00321F82">
              <w:rPr>
                <w:rFonts w:ascii="Arial" w:hAnsi="Arial" w:cs="Arial"/>
                <w:b/>
                <w:sz w:val="24"/>
                <w:szCs w:val="24"/>
              </w:rPr>
              <w:t>Course Objectives:</w:t>
            </w:r>
          </w:p>
        </w:tc>
      </w:tr>
      <w:tr w:rsidR="000B285B" w:rsidRPr="00C3772F" w:rsidTr="000B285B">
        <w:trPr>
          <w:trHeight w:val="143"/>
        </w:trPr>
        <w:tc>
          <w:tcPr>
            <w:tcW w:w="9954" w:type="dxa"/>
            <w:gridSpan w:val="15"/>
          </w:tcPr>
          <w:p w:rsidR="000B285B" w:rsidRPr="00C3772F" w:rsidRDefault="000B285B" w:rsidP="000B285B">
            <w:pPr>
              <w:spacing w:after="0"/>
              <w:jc w:val="both"/>
              <w:rPr>
                <w:rFonts w:ascii="Times New Roman" w:hAnsi="Times New Roman"/>
                <w:bCs/>
                <w:sz w:val="24"/>
                <w:szCs w:val="24"/>
              </w:rPr>
            </w:pPr>
            <w:r w:rsidRPr="00C3772F">
              <w:rPr>
                <w:rFonts w:ascii="Times New Roman" w:hAnsi="Times New Roman"/>
                <w:bCs/>
                <w:sz w:val="24"/>
                <w:szCs w:val="24"/>
              </w:rPr>
              <w:t xml:space="preserve">The main objectives of this course are to: </w:t>
            </w:r>
          </w:p>
          <w:p w:rsidR="000B285B" w:rsidRPr="00C3772F" w:rsidRDefault="000B285B" w:rsidP="000B285B">
            <w:pPr>
              <w:numPr>
                <w:ilvl w:val="0"/>
                <w:numId w:val="1"/>
              </w:numPr>
              <w:tabs>
                <w:tab w:val="left" w:pos="3375"/>
              </w:tabs>
              <w:spacing w:after="120" w:line="240" w:lineRule="auto"/>
              <w:jc w:val="both"/>
              <w:rPr>
                <w:rFonts w:ascii="Times New Roman" w:hAnsi="Times New Roman" w:cs="Times New Roman"/>
                <w:sz w:val="24"/>
                <w:szCs w:val="24"/>
              </w:rPr>
            </w:pPr>
            <w:r w:rsidRPr="00C3772F">
              <w:rPr>
                <w:rFonts w:ascii="Times New Roman" w:hAnsi="Times New Roman" w:cs="Times New Roman"/>
                <w:sz w:val="24"/>
                <w:szCs w:val="24"/>
              </w:rPr>
              <w:t>To understand the reaction mechanism of the aliphatic, aromatic electrophilic and nucleophilic substitution reactions.</w:t>
            </w:r>
          </w:p>
          <w:p w:rsidR="000B285B" w:rsidRPr="00C3772F" w:rsidRDefault="000B285B" w:rsidP="000B285B">
            <w:pPr>
              <w:numPr>
                <w:ilvl w:val="0"/>
                <w:numId w:val="1"/>
              </w:numPr>
              <w:tabs>
                <w:tab w:val="left" w:pos="3375"/>
              </w:tabs>
              <w:spacing w:after="120" w:line="240" w:lineRule="auto"/>
              <w:jc w:val="both"/>
              <w:rPr>
                <w:rFonts w:ascii="Times New Roman" w:hAnsi="Times New Roman" w:cs="Times New Roman"/>
                <w:sz w:val="24"/>
                <w:szCs w:val="24"/>
              </w:rPr>
            </w:pPr>
            <w:r w:rsidRPr="00C3772F">
              <w:rPr>
                <w:rFonts w:ascii="Times New Roman" w:hAnsi="Times New Roman" w:cs="Times New Roman"/>
                <w:sz w:val="24"/>
                <w:szCs w:val="24"/>
              </w:rPr>
              <w:t>To know about the basic concept of aromaticity of the organic molecules.</w:t>
            </w:r>
          </w:p>
          <w:p w:rsidR="000B285B" w:rsidRPr="00C3772F" w:rsidRDefault="000B285B" w:rsidP="000B285B">
            <w:pPr>
              <w:numPr>
                <w:ilvl w:val="0"/>
                <w:numId w:val="1"/>
              </w:numPr>
              <w:tabs>
                <w:tab w:val="left" w:pos="3375"/>
              </w:tabs>
              <w:spacing w:after="120" w:line="240" w:lineRule="auto"/>
              <w:jc w:val="both"/>
              <w:rPr>
                <w:rFonts w:ascii="Times New Roman" w:hAnsi="Times New Roman" w:cs="Times New Roman"/>
                <w:sz w:val="24"/>
                <w:szCs w:val="24"/>
              </w:rPr>
            </w:pPr>
            <w:r w:rsidRPr="00C3772F">
              <w:rPr>
                <w:rFonts w:ascii="Times New Roman" w:hAnsi="Times New Roman" w:cs="Times New Roman"/>
                <w:sz w:val="24"/>
                <w:szCs w:val="24"/>
              </w:rPr>
              <w:t>To acquire basic knowledge about the addition and elimination reaction.</w:t>
            </w:r>
          </w:p>
          <w:p w:rsidR="000B285B" w:rsidRPr="00C3772F" w:rsidRDefault="000B285B" w:rsidP="000B285B">
            <w:pPr>
              <w:numPr>
                <w:ilvl w:val="0"/>
                <w:numId w:val="1"/>
              </w:numPr>
              <w:tabs>
                <w:tab w:val="left" w:pos="3375"/>
              </w:tabs>
              <w:spacing w:after="120" w:line="240" w:lineRule="auto"/>
              <w:ind w:right="330"/>
              <w:jc w:val="both"/>
              <w:rPr>
                <w:bCs/>
                <w:sz w:val="24"/>
                <w:szCs w:val="24"/>
              </w:rPr>
            </w:pPr>
            <w:r w:rsidRPr="00C3772F">
              <w:rPr>
                <w:rFonts w:ascii="Times New Roman" w:hAnsi="Times New Roman" w:cs="Times New Roman"/>
                <w:sz w:val="24"/>
                <w:szCs w:val="24"/>
              </w:rPr>
              <w:t xml:space="preserve">To understand the basic principles </w:t>
            </w:r>
            <w:r>
              <w:rPr>
                <w:rFonts w:ascii="Times New Roman" w:hAnsi="Times New Roman" w:cs="Times New Roman"/>
                <w:sz w:val="24"/>
                <w:szCs w:val="24"/>
              </w:rPr>
              <w:t xml:space="preserve">involving in the </w:t>
            </w:r>
            <w:r w:rsidRPr="00C3772F">
              <w:rPr>
                <w:rFonts w:ascii="Times New Roman" w:hAnsi="Times New Roman" w:cs="Times New Roman"/>
                <w:sz w:val="24"/>
                <w:szCs w:val="24"/>
              </w:rPr>
              <w:t>oxidation and reduction reactions</w:t>
            </w:r>
            <w:r w:rsidR="00EE06BB">
              <w:rPr>
                <w:rFonts w:ascii="Times New Roman" w:hAnsi="Times New Roman" w:cs="Times New Roman"/>
                <w:sz w:val="24"/>
                <w:szCs w:val="24"/>
              </w:rPr>
              <w:t>.</w:t>
            </w:r>
          </w:p>
        </w:tc>
      </w:tr>
      <w:tr w:rsidR="000B285B" w:rsidRPr="00C3772F" w:rsidTr="000B285B">
        <w:trPr>
          <w:trHeight w:val="143"/>
        </w:trPr>
        <w:tc>
          <w:tcPr>
            <w:tcW w:w="9954" w:type="dxa"/>
            <w:gridSpan w:val="15"/>
          </w:tcPr>
          <w:p w:rsidR="000B285B" w:rsidRPr="00EE06BB" w:rsidRDefault="000B285B" w:rsidP="00321F82">
            <w:pPr>
              <w:spacing w:before="120" w:after="120"/>
              <w:rPr>
                <w:rFonts w:ascii="Arial" w:hAnsi="Arial" w:cs="Arial"/>
                <w:b/>
                <w:sz w:val="24"/>
                <w:szCs w:val="24"/>
              </w:rPr>
            </w:pPr>
            <w:r w:rsidRPr="00EE06BB">
              <w:rPr>
                <w:rFonts w:ascii="Arial" w:hAnsi="Arial" w:cs="Arial"/>
                <w:b/>
                <w:sz w:val="24"/>
                <w:szCs w:val="24"/>
              </w:rPr>
              <w:t>Expected Course Outcomes:</w:t>
            </w:r>
          </w:p>
        </w:tc>
      </w:tr>
      <w:tr w:rsidR="000B285B" w:rsidRPr="00C3772F" w:rsidTr="000B285B">
        <w:trPr>
          <w:trHeight w:val="325"/>
        </w:trPr>
        <w:tc>
          <w:tcPr>
            <w:tcW w:w="9954" w:type="dxa"/>
            <w:gridSpan w:val="15"/>
          </w:tcPr>
          <w:p w:rsidR="000B285B" w:rsidRPr="00C3772F" w:rsidRDefault="000B285B" w:rsidP="00321F82">
            <w:pPr>
              <w:spacing w:before="120" w:after="120"/>
              <w:rPr>
                <w:rFonts w:ascii="Times New Roman" w:hAnsi="Times New Roman"/>
                <w:sz w:val="24"/>
                <w:szCs w:val="24"/>
              </w:rPr>
            </w:pPr>
            <w:r w:rsidRPr="00C3772F">
              <w:rPr>
                <w:rFonts w:ascii="Times New Roman" w:hAnsi="Times New Roman"/>
                <w:sz w:val="24"/>
                <w:szCs w:val="24"/>
              </w:rPr>
              <w:t xml:space="preserve">On the successful completion of the </w:t>
            </w:r>
            <w:r w:rsidR="00EE06BB">
              <w:rPr>
                <w:rFonts w:ascii="Times New Roman" w:hAnsi="Times New Roman"/>
                <w:sz w:val="24"/>
                <w:szCs w:val="24"/>
              </w:rPr>
              <w:t>course, student will be able to</w:t>
            </w:r>
          </w:p>
        </w:tc>
      </w:tr>
      <w:tr w:rsidR="000B285B" w:rsidRPr="00C3772F" w:rsidTr="00B47BE4">
        <w:trPr>
          <w:trHeight w:val="854"/>
        </w:trPr>
        <w:tc>
          <w:tcPr>
            <w:tcW w:w="558" w:type="dxa"/>
            <w:gridSpan w:val="3"/>
          </w:tcPr>
          <w:p w:rsidR="000B285B" w:rsidRPr="00C3772F" w:rsidRDefault="000B285B" w:rsidP="00321F82">
            <w:pPr>
              <w:tabs>
                <w:tab w:val="left" w:pos="3375"/>
              </w:tabs>
              <w:spacing w:before="120" w:after="120"/>
              <w:jc w:val="center"/>
              <w:rPr>
                <w:rFonts w:ascii="Times New Roman" w:hAnsi="Times New Roman" w:cs="Times New Roman"/>
                <w:sz w:val="24"/>
                <w:szCs w:val="24"/>
              </w:rPr>
            </w:pPr>
            <w:r w:rsidRPr="00C3772F">
              <w:rPr>
                <w:rFonts w:ascii="Times New Roman" w:hAnsi="Times New Roman" w:cs="Times New Roman"/>
                <w:sz w:val="24"/>
                <w:szCs w:val="24"/>
              </w:rPr>
              <w:t>1</w:t>
            </w:r>
          </w:p>
        </w:tc>
        <w:tc>
          <w:tcPr>
            <w:tcW w:w="8460" w:type="dxa"/>
            <w:gridSpan w:val="10"/>
          </w:tcPr>
          <w:p w:rsidR="000B285B" w:rsidRPr="00C3772F" w:rsidRDefault="000B285B" w:rsidP="00321F82">
            <w:pPr>
              <w:tabs>
                <w:tab w:val="left" w:pos="3375"/>
              </w:tabs>
              <w:spacing w:before="120" w:after="120"/>
              <w:jc w:val="both"/>
              <w:rPr>
                <w:rFonts w:ascii="Times New Roman" w:hAnsi="Times New Roman" w:cs="Times New Roman"/>
                <w:sz w:val="24"/>
                <w:szCs w:val="24"/>
              </w:rPr>
            </w:pPr>
            <w:r w:rsidRPr="00C3772F">
              <w:rPr>
                <w:rFonts w:ascii="Times New Roman" w:hAnsi="Times New Roman" w:cs="Times New Roman"/>
                <w:sz w:val="24"/>
                <w:szCs w:val="24"/>
              </w:rPr>
              <w:t xml:space="preserve">To remember the basic principles of reaction mechanism involving </w:t>
            </w:r>
            <w:r>
              <w:rPr>
                <w:rFonts w:ascii="Times New Roman" w:hAnsi="Times New Roman" w:cs="Times New Roman"/>
                <w:sz w:val="24"/>
                <w:szCs w:val="24"/>
              </w:rPr>
              <w:t xml:space="preserve">to the organic </w:t>
            </w:r>
            <w:r w:rsidRPr="00C3772F">
              <w:rPr>
                <w:rFonts w:ascii="Times New Roman" w:hAnsi="Times New Roman" w:cs="Times New Roman"/>
                <w:sz w:val="24"/>
                <w:szCs w:val="24"/>
              </w:rPr>
              <w:t xml:space="preserve">reactions like electrophilic, nucleophilic, addition, elimination, oxidation, reduction reactions </w:t>
            </w:r>
          </w:p>
        </w:tc>
        <w:tc>
          <w:tcPr>
            <w:tcW w:w="936" w:type="dxa"/>
            <w:gridSpan w:val="2"/>
          </w:tcPr>
          <w:p w:rsidR="000B285B" w:rsidRPr="00EE06BB" w:rsidRDefault="000B285B" w:rsidP="00321F82">
            <w:pPr>
              <w:spacing w:before="120" w:after="120"/>
              <w:jc w:val="center"/>
              <w:rPr>
                <w:rFonts w:ascii="Times New Roman" w:hAnsi="Times New Roman"/>
                <w:b/>
                <w:sz w:val="24"/>
                <w:szCs w:val="24"/>
              </w:rPr>
            </w:pPr>
            <w:r w:rsidRPr="00EE06BB">
              <w:rPr>
                <w:rFonts w:ascii="Times New Roman" w:hAnsi="Times New Roman"/>
                <w:b/>
                <w:sz w:val="24"/>
                <w:szCs w:val="24"/>
              </w:rPr>
              <w:t>K</w:t>
            </w:r>
            <w:r w:rsidR="00EE06BB" w:rsidRPr="00EE06BB">
              <w:rPr>
                <w:rFonts w:ascii="Times New Roman" w:hAnsi="Times New Roman"/>
                <w:b/>
                <w:sz w:val="24"/>
                <w:szCs w:val="24"/>
              </w:rPr>
              <w:t>1</w:t>
            </w:r>
          </w:p>
        </w:tc>
      </w:tr>
      <w:tr w:rsidR="000B285B" w:rsidRPr="00C3772F" w:rsidTr="00B47BE4">
        <w:trPr>
          <w:trHeight w:val="962"/>
        </w:trPr>
        <w:tc>
          <w:tcPr>
            <w:tcW w:w="558" w:type="dxa"/>
            <w:gridSpan w:val="3"/>
          </w:tcPr>
          <w:p w:rsidR="000B285B" w:rsidRPr="00C3772F" w:rsidRDefault="000B285B" w:rsidP="00321F82">
            <w:pPr>
              <w:tabs>
                <w:tab w:val="left" w:pos="3375"/>
              </w:tabs>
              <w:spacing w:before="120" w:after="120"/>
              <w:jc w:val="center"/>
              <w:rPr>
                <w:rFonts w:ascii="Times New Roman" w:hAnsi="Times New Roman" w:cs="Times New Roman"/>
                <w:sz w:val="24"/>
                <w:szCs w:val="24"/>
              </w:rPr>
            </w:pPr>
            <w:r w:rsidRPr="00C3772F">
              <w:rPr>
                <w:rFonts w:ascii="Times New Roman" w:hAnsi="Times New Roman" w:cs="Times New Roman"/>
                <w:sz w:val="24"/>
                <w:szCs w:val="24"/>
              </w:rPr>
              <w:t>2</w:t>
            </w:r>
          </w:p>
        </w:tc>
        <w:tc>
          <w:tcPr>
            <w:tcW w:w="8460" w:type="dxa"/>
            <w:gridSpan w:val="10"/>
          </w:tcPr>
          <w:p w:rsidR="000B285B" w:rsidRPr="00C3772F" w:rsidRDefault="000B285B" w:rsidP="00321F82">
            <w:pPr>
              <w:tabs>
                <w:tab w:val="left" w:pos="3375"/>
              </w:tabs>
              <w:spacing w:before="120" w:after="120"/>
              <w:jc w:val="both"/>
              <w:rPr>
                <w:rFonts w:ascii="Times New Roman" w:hAnsi="Times New Roman" w:cs="Times New Roman"/>
                <w:sz w:val="24"/>
                <w:szCs w:val="24"/>
              </w:rPr>
            </w:pPr>
            <w:r w:rsidRPr="00C3772F">
              <w:rPr>
                <w:rFonts w:ascii="Times New Roman" w:hAnsi="Times New Roman" w:cs="Times New Roman"/>
                <w:sz w:val="24"/>
                <w:szCs w:val="24"/>
              </w:rPr>
              <w:t xml:space="preserve">To understand the </w:t>
            </w:r>
            <w:r>
              <w:rPr>
                <w:rFonts w:ascii="Times New Roman" w:hAnsi="Times New Roman" w:cs="Times New Roman"/>
                <w:sz w:val="24"/>
                <w:szCs w:val="24"/>
              </w:rPr>
              <w:t xml:space="preserve">mechanistic pathway of the following reactions like </w:t>
            </w:r>
            <w:r w:rsidRPr="00C3772F">
              <w:rPr>
                <w:rFonts w:ascii="Times New Roman" w:hAnsi="Times New Roman" w:cs="Times New Roman"/>
                <w:sz w:val="24"/>
                <w:szCs w:val="24"/>
              </w:rPr>
              <w:t>electrophilic, nucleophilic, addition, elimination, oxidation, reduction reaction through the name reactions.</w:t>
            </w:r>
          </w:p>
        </w:tc>
        <w:tc>
          <w:tcPr>
            <w:tcW w:w="936" w:type="dxa"/>
            <w:gridSpan w:val="2"/>
          </w:tcPr>
          <w:p w:rsidR="000B285B" w:rsidRPr="00EE06BB" w:rsidRDefault="00EE06BB" w:rsidP="00321F82">
            <w:pPr>
              <w:spacing w:before="120" w:after="120"/>
              <w:jc w:val="center"/>
              <w:rPr>
                <w:rFonts w:ascii="Times New Roman" w:hAnsi="Times New Roman"/>
                <w:b/>
                <w:sz w:val="24"/>
                <w:szCs w:val="24"/>
              </w:rPr>
            </w:pPr>
            <w:r w:rsidRPr="00EE06BB">
              <w:rPr>
                <w:rFonts w:ascii="Times New Roman" w:hAnsi="Times New Roman"/>
                <w:b/>
                <w:sz w:val="24"/>
                <w:szCs w:val="24"/>
              </w:rPr>
              <w:t>K2</w:t>
            </w:r>
          </w:p>
        </w:tc>
      </w:tr>
      <w:tr w:rsidR="000B285B" w:rsidRPr="00C3772F" w:rsidTr="00B47BE4">
        <w:trPr>
          <w:trHeight w:val="322"/>
        </w:trPr>
        <w:tc>
          <w:tcPr>
            <w:tcW w:w="558" w:type="dxa"/>
            <w:gridSpan w:val="3"/>
          </w:tcPr>
          <w:p w:rsidR="000B285B" w:rsidRPr="00C3772F" w:rsidRDefault="000B285B" w:rsidP="00321F82">
            <w:pPr>
              <w:tabs>
                <w:tab w:val="left" w:pos="3375"/>
              </w:tabs>
              <w:spacing w:before="120" w:after="120"/>
              <w:jc w:val="center"/>
              <w:rPr>
                <w:rFonts w:ascii="Times New Roman" w:hAnsi="Times New Roman" w:cs="Times New Roman"/>
                <w:sz w:val="24"/>
                <w:szCs w:val="24"/>
              </w:rPr>
            </w:pPr>
            <w:r w:rsidRPr="00C3772F">
              <w:rPr>
                <w:rFonts w:ascii="Times New Roman" w:hAnsi="Times New Roman" w:cs="Times New Roman"/>
                <w:sz w:val="24"/>
                <w:szCs w:val="24"/>
              </w:rPr>
              <w:t>3</w:t>
            </w:r>
          </w:p>
        </w:tc>
        <w:tc>
          <w:tcPr>
            <w:tcW w:w="8460" w:type="dxa"/>
            <w:gridSpan w:val="10"/>
          </w:tcPr>
          <w:p w:rsidR="000B285B" w:rsidRPr="00C3772F" w:rsidRDefault="000B285B" w:rsidP="00321F82">
            <w:pPr>
              <w:tabs>
                <w:tab w:val="left" w:pos="3375"/>
              </w:tabs>
              <w:spacing w:before="120" w:after="120"/>
              <w:jc w:val="both"/>
              <w:rPr>
                <w:rFonts w:ascii="Times New Roman" w:hAnsi="Times New Roman" w:cs="Times New Roman"/>
                <w:sz w:val="24"/>
                <w:szCs w:val="24"/>
              </w:rPr>
            </w:pPr>
            <w:r w:rsidRPr="00C3772F">
              <w:rPr>
                <w:rFonts w:ascii="Times New Roman" w:hAnsi="Times New Roman" w:cs="Times New Roman"/>
                <w:sz w:val="24"/>
                <w:szCs w:val="24"/>
              </w:rPr>
              <w:t xml:space="preserve">To apply the </w:t>
            </w:r>
            <w:r>
              <w:rPr>
                <w:rFonts w:ascii="Times New Roman" w:hAnsi="Times New Roman" w:cs="Times New Roman"/>
                <w:sz w:val="24"/>
                <w:szCs w:val="24"/>
              </w:rPr>
              <w:t xml:space="preserve">reaction </w:t>
            </w:r>
            <w:r w:rsidRPr="00C3772F">
              <w:rPr>
                <w:rFonts w:ascii="Times New Roman" w:hAnsi="Times New Roman" w:cs="Times New Roman"/>
                <w:sz w:val="24"/>
                <w:szCs w:val="24"/>
              </w:rPr>
              <w:t>mechanism in</w:t>
            </w:r>
            <w:r>
              <w:rPr>
                <w:rFonts w:ascii="Times New Roman" w:hAnsi="Times New Roman" w:cs="Times New Roman"/>
                <w:sz w:val="24"/>
                <w:szCs w:val="24"/>
              </w:rPr>
              <w:t xml:space="preserve">to the </w:t>
            </w:r>
            <w:r w:rsidRPr="00C3772F">
              <w:rPr>
                <w:rFonts w:ascii="Times New Roman" w:hAnsi="Times New Roman" w:cs="Times New Roman"/>
                <w:sz w:val="24"/>
                <w:szCs w:val="24"/>
              </w:rPr>
              <w:t>chemical reactions to predict the reaction pathway.</w:t>
            </w:r>
          </w:p>
        </w:tc>
        <w:tc>
          <w:tcPr>
            <w:tcW w:w="936" w:type="dxa"/>
            <w:gridSpan w:val="2"/>
          </w:tcPr>
          <w:p w:rsidR="000B285B" w:rsidRPr="00EE06BB" w:rsidRDefault="000B285B" w:rsidP="00321F82">
            <w:pPr>
              <w:spacing w:before="120" w:after="120"/>
              <w:jc w:val="center"/>
              <w:rPr>
                <w:rFonts w:ascii="Times New Roman" w:hAnsi="Times New Roman"/>
                <w:b/>
                <w:sz w:val="24"/>
                <w:szCs w:val="24"/>
              </w:rPr>
            </w:pPr>
            <w:r w:rsidRPr="00EE06BB">
              <w:rPr>
                <w:rFonts w:ascii="Times New Roman" w:hAnsi="Times New Roman"/>
                <w:b/>
                <w:sz w:val="24"/>
                <w:szCs w:val="24"/>
              </w:rPr>
              <w:t>K</w:t>
            </w:r>
            <w:r w:rsidR="00EE06BB" w:rsidRPr="00EE06BB">
              <w:rPr>
                <w:rFonts w:ascii="Times New Roman" w:hAnsi="Times New Roman"/>
                <w:b/>
                <w:sz w:val="24"/>
                <w:szCs w:val="24"/>
              </w:rPr>
              <w:t>3</w:t>
            </w:r>
          </w:p>
        </w:tc>
      </w:tr>
      <w:tr w:rsidR="000B285B" w:rsidRPr="00C3772F" w:rsidTr="00B47BE4">
        <w:trPr>
          <w:trHeight w:val="322"/>
        </w:trPr>
        <w:tc>
          <w:tcPr>
            <w:tcW w:w="558" w:type="dxa"/>
            <w:gridSpan w:val="3"/>
          </w:tcPr>
          <w:p w:rsidR="000B285B" w:rsidRPr="00C3772F" w:rsidRDefault="000B285B" w:rsidP="00321F82">
            <w:pPr>
              <w:tabs>
                <w:tab w:val="left" w:pos="3375"/>
              </w:tabs>
              <w:spacing w:before="120" w:after="120"/>
              <w:jc w:val="center"/>
              <w:rPr>
                <w:rFonts w:ascii="Times New Roman" w:hAnsi="Times New Roman" w:cs="Times New Roman"/>
                <w:sz w:val="24"/>
                <w:szCs w:val="24"/>
              </w:rPr>
            </w:pPr>
            <w:r w:rsidRPr="00C3772F">
              <w:rPr>
                <w:rFonts w:ascii="Times New Roman" w:hAnsi="Times New Roman" w:cs="Times New Roman"/>
                <w:sz w:val="24"/>
                <w:szCs w:val="24"/>
              </w:rPr>
              <w:t>4</w:t>
            </w:r>
          </w:p>
        </w:tc>
        <w:tc>
          <w:tcPr>
            <w:tcW w:w="8460" w:type="dxa"/>
            <w:gridSpan w:val="10"/>
          </w:tcPr>
          <w:p w:rsidR="000B285B" w:rsidRPr="00C3772F" w:rsidRDefault="000B285B" w:rsidP="00321F82">
            <w:pPr>
              <w:tabs>
                <w:tab w:val="left" w:pos="3375"/>
              </w:tabs>
              <w:spacing w:before="120" w:after="120"/>
              <w:jc w:val="both"/>
              <w:rPr>
                <w:rFonts w:ascii="Times New Roman" w:hAnsi="Times New Roman" w:cs="Times New Roman"/>
                <w:sz w:val="24"/>
                <w:szCs w:val="24"/>
              </w:rPr>
            </w:pPr>
            <w:r w:rsidRPr="00C3772F">
              <w:rPr>
                <w:rFonts w:ascii="Times New Roman" w:hAnsi="Times New Roman" w:cs="Times New Roman"/>
                <w:sz w:val="24"/>
                <w:szCs w:val="24"/>
              </w:rPr>
              <w:t xml:space="preserve">To assessment </w:t>
            </w:r>
            <w:r>
              <w:rPr>
                <w:rFonts w:ascii="Times New Roman" w:hAnsi="Times New Roman" w:cs="Times New Roman"/>
                <w:sz w:val="24"/>
                <w:szCs w:val="24"/>
              </w:rPr>
              <w:t xml:space="preserve">about what kind of reaction mechanism involving into the </w:t>
            </w:r>
            <w:r w:rsidRPr="00C3772F">
              <w:rPr>
                <w:rFonts w:ascii="Times New Roman" w:hAnsi="Times New Roman" w:cs="Times New Roman"/>
                <w:sz w:val="24"/>
                <w:szCs w:val="24"/>
              </w:rPr>
              <w:t>chemical reaction during their project work.</w:t>
            </w:r>
          </w:p>
        </w:tc>
        <w:tc>
          <w:tcPr>
            <w:tcW w:w="936" w:type="dxa"/>
            <w:gridSpan w:val="2"/>
          </w:tcPr>
          <w:p w:rsidR="000B285B" w:rsidRPr="00EE06BB" w:rsidRDefault="000B285B" w:rsidP="00321F82">
            <w:pPr>
              <w:spacing w:before="120" w:after="120"/>
              <w:jc w:val="center"/>
              <w:rPr>
                <w:rFonts w:ascii="Times New Roman" w:hAnsi="Times New Roman"/>
                <w:b/>
                <w:sz w:val="24"/>
                <w:szCs w:val="24"/>
              </w:rPr>
            </w:pPr>
            <w:r w:rsidRPr="00EE06BB">
              <w:rPr>
                <w:rFonts w:ascii="Times New Roman" w:hAnsi="Times New Roman"/>
                <w:b/>
                <w:sz w:val="24"/>
                <w:szCs w:val="24"/>
              </w:rPr>
              <w:t>K</w:t>
            </w:r>
            <w:r w:rsidR="00EE06BB" w:rsidRPr="00EE06BB">
              <w:rPr>
                <w:rFonts w:ascii="Times New Roman" w:hAnsi="Times New Roman"/>
                <w:b/>
                <w:sz w:val="24"/>
                <w:szCs w:val="24"/>
              </w:rPr>
              <w:t>4</w:t>
            </w:r>
          </w:p>
        </w:tc>
      </w:tr>
      <w:tr w:rsidR="000B285B" w:rsidRPr="00C3772F" w:rsidTr="00B47BE4">
        <w:trPr>
          <w:trHeight w:val="322"/>
        </w:trPr>
        <w:tc>
          <w:tcPr>
            <w:tcW w:w="558" w:type="dxa"/>
            <w:gridSpan w:val="3"/>
          </w:tcPr>
          <w:p w:rsidR="000B285B" w:rsidRPr="00C3772F" w:rsidRDefault="000B285B" w:rsidP="00321F82">
            <w:pPr>
              <w:tabs>
                <w:tab w:val="left" w:pos="3375"/>
              </w:tabs>
              <w:spacing w:before="120" w:after="120"/>
              <w:jc w:val="center"/>
              <w:rPr>
                <w:rFonts w:ascii="Times New Roman" w:hAnsi="Times New Roman" w:cs="Times New Roman"/>
                <w:sz w:val="24"/>
                <w:szCs w:val="24"/>
              </w:rPr>
            </w:pPr>
            <w:r w:rsidRPr="00C3772F">
              <w:rPr>
                <w:rFonts w:ascii="Times New Roman" w:hAnsi="Times New Roman" w:cs="Times New Roman"/>
                <w:sz w:val="24"/>
                <w:szCs w:val="24"/>
              </w:rPr>
              <w:t>5</w:t>
            </w:r>
          </w:p>
        </w:tc>
        <w:tc>
          <w:tcPr>
            <w:tcW w:w="8460" w:type="dxa"/>
            <w:gridSpan w:val="10"/>
          </w:tcPr>
          <w:p w:rsidR="000B285B" w:rsidRPr="00C3772F" w:rsidRDefault="000B285B" w:rsidP="00321F82">
            <w:pPr>
              <w:tabs>
                <w:tab w:val="left" w:pos="3375"/>
              </w:tabs>
              <w:spacing w:before="120" w:after="120"/>
              <w:jc w:val="both"/>
              <w:rPr>
                <w:rFonts w:ascii="Times New Roman" w:hAnsi="Times New Roman" w:cs="Times New Roman"/>
                <w:sz w:val="24"/>
                <w:szCs w:val="24"/>
              </w:rPr>
            </w:pPr>
            <w:r w:rsidRPr="00C3772F">
              <w:rPr>
                <w:rFonts w:ascii="Times New Roman" w:hAnsi="Times New Roman" w:cs="Times New Roman"/>
                <w:sz w:val="24"/>
                <w:szCs w:val="24"/>
              </w:rPr>
              <w:t>To learn</w:t>
            </w:r>
            <w:r>
              <w:rPr>
                <w:rFonts w:ascii="Times New Roman" w:hAnsi="Times New Roman" w:cs="Times New Roman"/>
                <w:sz w:val="24"/>
                <w:szCs w:val="24"/>
              </w:rPr>
              <w:t xml:space="preserve"> about </w:t>
            </w:r>
            <w:r w:rsidRPr="00C3772F">
              <w:rPr>
                <w:rFonts w:ascii="Times New Roman" w:hAnsi="Times New Roman" w:cs="Times New Roman"/>
                <w:sz w:val="24"/>
                <w:szCs w:val="24"/>
              </w:rPr>
              <w:t>the concept of aromaticity in organic and inorganic compounds.</w:t>
            </w:r>
          </w:p>
        </w:tc>
        <w:tc>
          <w:tcPr>
            <w:tcW w:w="936" w:type="dxa"/>
            <w:gridSpan w:val="2"/>
          </w:tcPr>
          <w:p w:rsidR="000B285B" w:rsidRPr="00EE06BB" w:rsidRDefault="000B285B" w:rsidP="00321F82">
            <w:pPr>
              <w:spacing w:before="120" w:after="120"/>
              <w:jc w:val="center"/>
              <w:rPr>
                <w:rFonts w:ascii="Times New Roman" w:hAnsi="Times New Roman"/>
                <w:b/>
                <w:sz w:val="24"/>
                <w:szCs w:val="24"/>
              </w:rPr>
            </w:pPr>
            <w:r w:rsidRPr="00EE06BB">
              <w:rPr>
                <w:rFonts w:ascii="Times New Roman" w:hAnsi="Times New Roman"/>
                <w:b/>
                <w:sz w:val="24"/>
                <w:szCs w:val="24"/>
              </w:rPr>
              <w:t>K</w:t>
            </w:r>
            <w:r w:rsidR="00EE06BB" w:rsidRPr="00EE06BB">
              <w:rPr>
                <w:rFonts w:ascii="Times New Roman" w:hAnsi="Times New Roman"/>
                <w:b/>
                <w:sz w:val="24"/>
                <w:szCs w:val="24"/>
              </w:rPr>
              <w:t>5</w:t>
            </w:r>
          </w:p>
        </w:tc>
      </w:tr>
      <w:tr w:rsidR="000B285B" w:rsidRPr="00C3772F" w:rsidTr="000B285B">
        <w:trPr>
          <w:trHeight w:val="322"/>
        </w:trPr>
        <w:tc>
          <w:tcPr>
            <w:tcW w:w="9954" w:type="dxa"/>
            <w:gridSpan w:val="15"/>
          </w:tcPr>
          <w:p w:rsidR="000B285B" w:rsidRPr="00EE06BB" w:rsidRDefault="000B285B" w:rsidP="00517E08">
            <w:pPr>
              <w:spacing w:before="120" w:after="120"/>
              <w:rPr>
                <w:rFonts w:ascii="Arial" w:hAnsi="Arial" w:cs="Arial"/>
                <w:sz w:val="24"/>
                <w:szCs w:val="24"/>
              </w:rPr>
            </w:pPr>
            <w:r w:rsidRPr="00EE06BB">
              <w:rPr>
                <w:rFonts w:ascii="Arial" w:hAnsi="Arial" w:cs="Arial"/>
                <w:b/>
                <w:sz w:val="24"/>
                <w:szCs w:val="24"/>
              </w:rPr>
              <w:t>K1</w:t>
            </w:r>
            <w:r w:rsidRPr="00EE06BB">
              <w:rPr>
                <w:rFonts w:ascii="Arial" w:hAnsi="Arial" w:cs="Arial"/>
                <w:sz w:val="24"/>
                <w:szCs w:val="24"/>
              </w:rPr>
              <w:t xml:space="preserve"> - Remember; </w:t>
            </w:r>
            <w:r w:rsidRPr="00EE06BB">
              <w:rPr>
                <w:rFonts w:ascii="Arial" w:hAnsi="Arial" w:cs="Arial"/>
                <w:b/>
                <w:sz w:val="24"/>
                <w:szCs w:val="24"/>
              </w:rPr>
              <w:t>K2</w:t>
            </w:r>
            <w:r w:rsidRPr="00EE06BB">
              <w:rPr>
                <w:rFonts w:ascii="Arial" w:hAnsi="Arial" w:cs="Arial"/>
                <w:sz w:val="24"/>
                <w:szCs w:val="24"/>
              </w:rPr>
              <w:t xml:space="preserve"> - Understand; </w:t>
            </w:r>
            <w:r w:rsidRPr="00EE06BB">
              <w:rPr>
                <w:rFonts w:ascii="Arial" w:hAnsi="Arial" w:cs="Arial"/>
                <w:b/>
                <w:sz w:val="24"/>
                <w:szCs w:val="24"/>
              </w:rPr>
              <w:t>K3</w:t>
            </w:r>
            <w:r w:rsidRPr="00EE06BB">
              <w:rPr>
                <w:rFonts w:ascii="Arial" w:hAnsi="Arial" w:cs="Arial"/>
                <w:sz w:val="24"/>
                <w:szCs w:val="24"/>
              </w:rPr>
              <w:t xml:space="preserve"> - Apply; </w:t>
            </w:r>
            <w:r w:rsidRPr="00EE06BB">
              <w:rPr>
                <w:rFonts w:ascii="Arial" w:hAnsi="Arial" w:cs="Arial"/>
                <w:b/>
                <w:sz w:val="24"/>
                <w:szCs w:val="24"/>
              </w:rPr>
              <w:t>K4</w:t>
            </w:r>
            <w:r w:rsidRPr="00EE06BB">
              <w:rPr>
                <w:rFonts w:ascii="Arial" w:hAnsi="Arial" w:cs="Arial"/>
                <w:sz w:val="24"/>
                <w:szCs w:val="24"/>
              </w:rPr>
              <w:t xml:space="preserve"> - Analyze; </w:t>
            </w:r>
            <w:r w:rsidRPr="00EE06BB">
              <w:rPr>
                <w:rFonts w:ascii="Arial" w:hAnsi="Arial" w:cs="Arial"/>
                <w:b/>
                <w:sz w:val="24"/>
                <w:szCs w:val="24"/>
              </w:rPr>
              <w:t>K5</w:t>
            </w:r>
            <w:r w:rsidRPr="00EE06BB">
              <w:rPr>
                <w:rFonts w:ascii="Arial" w:hAnsi="Arial" w:cs="Arial"/>
                <w:sz w:val="24"/>
                <w:szCs w:val="24"/>
              </w:rPr>
              <w:t xml:space="preserve"> - Evaluate; </w:t>
            </w:r>
            <w:r w:rsidRPr="00EE06BB">
              <w:rPr>
                <w:rFonts w:ascii="Arial" w:hAnsi="Arial" w:cs="Arial"/>
                <w:b/>
                <w:sz w:val="24"/>
                <w:szCs w:val="24"/>
              </w:rPr>
              <w:t>K6</w:t>
            </w:r>
            <w:r w:rsidRPr="00EE06BB">
              <w:rPr>
                <w:rFonts w:ascii="Arial" w:hAnsi="Arial" w:cs="Arial"/>
                <w:sz w:val="24"/>
                <w:szCs w:val="24"/>
              </w:rPr>
              <w:t xml:space="preserve"> - Create</w:t>
            </w:r>
          </w:p>
        </w:tc>
      </w:tr>
      <w:tr w:rsidR="000B285B" w:rsidRPr="00C3772F" w:rsidTr="000B285B">
        <w:trPr>
          <w:trHeight w:val="143"/>
        </w:trPr>
        <w:tc>
          <w:tcPr>
            <w:tcW w:w="9954" w:type="dxa"/>
            <w:gridSpan w:val="15"/>
          </w:tcPr>
          <w:p w:rsidR="000B285B" w:rsidRPr="00C3772F" w:rsidRDefault="000B285B" w:rsidP="000B285B">
            <w:pPr>
              <w:suppressAutoHyphens/>
              <w:spacing w:after="0"/>
              <w:jc w:val="both"/>
              <w:rPr>
                <w:rFonts w:ascii="Times New Roman" w:hAnsi="Times New Roman"/>
                <w:b/>
                <w:sz w:val="24"/>
                <w:szCs w:val="24"/>
              </w:rPr>
            </w:pPr>
          </w:p>
        </w:tc>
      </w:tr>
      <w:tr w:rsidR="000B285B" w:rsidRPr="00C3772F" w:rsidTr="00321F82">
        <w:trPr>
          <w:trHeight w:val="143"/>
        </w:trPr>
        <w:tc>
          <w:tcPr>
            <w:tcW w:w="1818" w:type="dxa"/>
            <w:gridSpan w:val="4"/>
          </w:tcPr>
          <w:p w:rsidR="000B285B" w:rsidRPr="00EE06BB" w:rsidRDefault="00EE06BB" w:rsidP="00E5756A">
            <w:pPr>
              <w:spacing w:before="120" w:after="120"/>
              <w:rPr>
                <w:rFonts w:ascii="Arial" w:hAnsi="Arial" w:cs="Arial"/>
                <w:b/>
                <w:sz w:val="24"/>
                <w:szCs w:val="24"/>
              </w:rPr>
            </w:pPr>
            <w:r>
              <w:rPr>
                <w:rFonts w:ascii="Arial" w:hAnsi="Arial" w:cs="Arial"/>
                <w:b/>
                <w:sz w:val="24"/>
                <w:szCs w:val="24"/>
              </w:rPr>
              <w:t>Unit 1</w:t>
            </w:r>
          </w:p>
        </w:tc>
        <w:tc>
          <w:tcPr>
            <w:tcW w:w="6340" w:type="dxa"/>
            <w:gridSpan w:val="6"/>
          </w:tcPr>
          <w:p w:rsidR="000B285B" w:rsidRPr="00EE06BB" w:rsidRDefault="000B285B" w:rsidP="00321F82">
            <w:pPr>
              <w:tabs>
                <w:tab w:val="left" w:pos="3375"/>
              </w:tabs>
              <w:spacing w:before="120" w:after="120"/>
              <w:jc w:val="center"/>
              <w:rPr>
                <w:rFonts w:ascii="Arial" w:hAnsi="Arial" w:cs="Arial"/>
                <w:b/>
                <w:sz w:val="24"/>
                <w:szCs w:val="24"/>
              </w:rPr>
            </w:pPr>
            <w:r w:rsidRPr="00EE06BB">
              <w:rPr>
                <w:rFonts w:ascii="Arial" w:hAnsi="Arial" w:cs="Arial"/>
                <w:b/>
                <w:sz w:val="24"/>
                <w:szCs w:val="24"/>
                <w:lang w:val="en-IN"/>
              </w:rPr>
              <w:t>Aliphatic and aromatic nucl</w:t>
            </w:r>
            <w:r w:rsidR="00321F82">
              <w:rPr>
                <w:rFonts w:ascii="Arial" w:hAnsi="Arial" w:cs="Arial"/>
                <w:b/>
                <w:sz w:val="24"/>
                <w:szCs w:val="24"/>
                <w:lang w:val="en-IN"/>
              </w:rPr>
              <w:t>eophilic substitution reactions</w:t>
            </w:r>
          </w:p>
        </w:tc>
        <w:tc>
          <w:tcPr>
            <w:tcW w:w="1796" w:type="dxa"/>
            <w:gridSpan w:val="5"/>
          </w:tcPr>
          <w:p w:rsidR="000B285B" w:rsidRPr="00EE06BB" w:rsidRDefault="00EE06BB" w:rsidP="00321F82">
            <w:pPr>
              <w:spacing w:before="120" w:after="120"/>
              <w:jc w:val="center"/>
              <w:rPr>
                <w:rFonts w:ascii="Arial" w:hAnsi="Arial" w:cs="Arial"/>
                <w:b/>
                <w:sz w:val="24"/>
                <w:szCs w:val="24"/>
              </w:rPr>
            </w:pPr>
            <w:r>
              <w:rPr>
                <w:rFonts w:ascii="Arial" w:hAnsi="Arial" w:cs="Arial"/>
                <w:b/>
                <w:sz w:val="24"/>
                <w:szCs w:val="24"/>
              </w:rPr>
              <w:t>1</w:t>
            </w:r>
            <w:r w:rsidR="00321F82">
              <w:rPr>
                <w:rFonts w:ascii="Arial" w:hAnsi="Arial" w:cs="Arial"/>
                <w:b/>
                <w:sz w:val="24"/>
                <w:szCs w:val="24"/>
              </w:rPr>
              <w:t>2</w:t>
            </w:r>
            <w:r>
              <w:rPr>
                <w:rFonts w:ascii="Arial" w:hAnsi="Arial" w:cs="Arial"/>
                <w:b/>
                <w:sz w:val="24"/>
                <w:szCs w:val="24"/>
              </w:rPr>
              <w:t xml:space="preserve"> </w:t>
            </w:r>
            <w:r w:rsidR="000B285B" w:rsidRPr="00EE06BB">
              <w:rPr>
                <w:rFonts w:ascii="Arial" w:hAnsi="Arial" w:cs="Arial"/>
                <w:b/>
                <w:sz w:val="24"/>
                <w:szCs w:val="24"/>
              </w:rPr>
              <w:t>hours</w:t>
            </w:r>
          </w:p>
        </w:tc>
      </w:tr>
      <w:tr w:rsidR="000B285B" w:rsidRPr="00C3772F" w:rsidTr="000B285B">
        <w:trPr>
          <w:trHeight w:val="143"/>
        </w:trPr>
        <w:tc>
          <w:tcPr>
            <w:tcW w:w="9954" w:type="dxa"/>
            <w:gridSpan w:val="15"/>
          </w:tcPr>
          <w:p w:rsidR="000B285B" w:rsidRPr="00C3772F" w:rsidRDefault="000B285B" w:rsidP="00B705E0">
            <w:pPr>
              <w:tabs>
                <w:tab w:val="left" w:pos="3375"/>
              </w:tabs>
              <w:spacing w:before="120" w:after="120"/>
              <w:jc w:val="both"/>
              <w:rPr>
                <w:rFonts w:ascii="Times New Roman" w:hAnsi="Times New Roman" w:cs="Times New Roman"/>
                <w:sz w:val="24"/>
                <w:szCs w:val="24"/>
                <w:lang w:val="en-IN"/>
              </w:rPr>
            </w:pPr>
            <w:r w:rsidRPr="00C3772F">
              <w:rPr>
                <w:rFonts w:ascii="Times New Roman" w:hAnsi="Times New Roman" w:cs="Times New Roman"/>
                <w:sz w:val="24"/>
                <w:szCs w:val="24"/>
                <w:lang w:val="en-IN"/>
              </w:rPr>
              <w:t xml:space="preserve">Bonding - structure and reactivity </w:t>
            </w:r>
            <w:r w:rsidR="00EE06BB" w:rsidRPr="00C3772F">
              <w:rPr>
                <w:rFonts w:ascii="Times New Roman" w:hAnsi="Times New Roman" w:cs="Times New Roman"/>
                <w:sz w:val="24"/>
                <w:szCs w:val="24"/>
                <w:lang w:val="en-IN"/>
              </w:rPr>
              <w:t>-</w:t>
            </w:r>
            <w:r w:rsidRPr="00C3772F">
              <w:rPr>
                <w:rFonts w:ascii="Times New Roman" w:hAnsi="Times New Roman" w:cs="Times New Roman"/>
                <w:sz w:val="24"/>
                <w:szCs w:val="24"/>
                <w:lang w:val="en-IN"/>
              </w:rPr>
              <w:t xml:space="preserve"> </w:t>
            </w:r>
            <w:r w:rsidR="00EE06BB" w:rsidRPr="00C3772F">
              <w:rPr>
                <w:rFonts w:ascii="Times New Roman" w:hAnsi="Times New Roman" w:cs="Times New Roman"/>
                <w:sz w:val="24"/>
                <w:szCs w:val="24"/>
                <w:lang w:val="en-IN"/>
              </w:rPr>
              <w:t xml:space="preserve">hard and soft acid base theory </w:t>
            </w:r>
            <w:r w:rsidR="00EE06BB">
              <w:rPr>
                <w:rFonts w:ascii="Times New Roman" w:hAnsi="Times New Roman" w:cs="Times New Roman"/>
                <w:sz w:val="24"/>
                <w:szCs w:val="24"/>
                <w:lang w:val="en-IN"/>
              </w:rPr>
              <w:t>(HSAB concept</w:t>
            </w:r>
            <w:r w:rsidRPr="00C3772F">
              <w:rPr>
                <w:rFonts w:ascii="Times New Roman" w:hAnsi="Times New Roman" w:cs="Times New Roman"/>
                <w:sz w:val="24"/>
                <w:szCs w:val="24"/>
                <w:lang w:val="en-IN"/>
              </w:rPr>
              <w:t xml:space="preserve">) - methods of </w:t>
            </w:r>
            <w:r w:rsidRPr="00C3772F">
              <w:rPr>
                <w:rFonts w:ascii="Times New Roman" w:hAnsi="Times New Roman" w:cs="Times New Roman"/>
                <w:sz w:val="24"/>
                <w:szCs w:val="24"/>
                <w:lang w:val="en-IN"/>
              </w:rPr>
              <w:lastRenderedPageBreak/>
              <w:t xml:space="preserve">determination and the study of reaction mechanisms. </w:t>
            </w:r>
          </w:p>
          <w:p w:rsidR="000B285B" w:rsidRPr="00C3772F" w:rsidRDefault="000B285B" w:rsidP="00B705E0">
            <w:pPr>
              <w:tabs>
                <w:tab w:val="left" w:pos="3375"/>
              </w:tabs>
              <w:spacing w:before="120" w:after="120"/>
              <w:jc w:val="both"/>
              <w:rPr>
                <w:rFonts w:ascii="Times New Roman" w:hAnsi="Times New Roman" w:cs="Times New Roman"/>
                <w:sz w:val="24"/>
                <w:szCs w:val="24"/>
                <w:lang w:val="en-IN"/>
              </w:rPr>
            </w:pPr>
            <w:r w:rsidRPr="00C3772F">
              <w:rPr>
                <w:rFonts w:ascii="Times New Roman" w:hAnsi="Times New Roman" w:cs="Times New Roman"/>
                <w:sz w:val="24"/>
                <w:szCs w:val="24"/>
                <w:lang w:val="en-IN"/>
              </w:rPr>
              <w:t>S</w:t>
            </w:r>
            <w:r w:rsidRPr="00C3772F">
              <w:rPr>
                <w:rFonts w:ascii="Times New Roman" w:hAnsi="Times New Roman" w:cs="Times New Roman"/>
                <w:sz w:val="24"/>
                <w:szCs w:val="24"/>
                <w:vertAlign w:val="subscript"/>
                <w:lang w:val="en-IN"/>
              </w:rPr>
              <w:t>N</w:t>
            </w:r>
            <w:r w:rsidRPr="00C3772F">
              <w:rPr>
                <w:rFonts w:ascii="Times New Roman" w:hAnsi="Times New Roman" w:cs="Times New Roman"/>
                <w:sz w:val="24"/>
                <w:szCs w:val="24"/>
                <w:vertAlign w:val="superscript"/>
                <w:lang w:val="en-IN"/>
              </w:rPr>
              <w:t>1</w:t>
            </w:r>
            <w:r w:rsidRPr="00C3772F">
              <w:rPr>
                <w:rFonts w:ascii="Times New Roman" w:hAnsi="Times New Roman" w:cs="Times New Roman"/>
                <w:sz w:val="24"/>
                <w:szCs w:val="24"/>
                <w:lang w:val="en-IN"/>
              </w:rPr>
              <w:t>, S</w:t>
            </w:r>
            <w:r w:rsidRPr="00C3772F">
              <w:rPr>
                <w:rFonts w:ascii="Times New Roman" w:hAnsi="Times New Roman" w:cs="Times New Roman"/>
                <w:sz w:val="24"/>
                <w:szCs w:val="24"/>
                <w:vertAlign w:val="subscript"/>
                <w:lang w:val="en-IN"/>
              </w:rPr>
              <w:t>N</w:t>
            </w:r>
            <w:r w:rsidRPr="00C3772F">
              <w:rPr>
                <w:rFonts w:ascii="Times New Roman" w:hAnsi="Times New Roman" w:cs="Times New Roman"/>
                <w:sz w:val="24"/>
                <w:szCs w:val="24"/>
                <w:vertAlign w:val="superscript"/>
                <w:lang w:val="en-IN"/>
              </w:rPr>
              <w:t>2</w:t>
            </w:r>
            <w:r w:rsidRPr="00C3772F">
              <w:rPr>
                <w:rFonts w:ascii="Times New Roman" w:hAnsi="Times New Roman" w:cs="Times New Roman"/>
                <w:sz w:val="24"/>
                <w:szCs w:val="24"/>
                <w:lang w:val="en-IN"/>
              </w:rPr>
              <w:t xml:space="preserve">, </w:t>
            </w:r>
            <w:proofErr w:type="spellStart"/>
            <w:r w:rsidRPr="00C3772F">
              <w:rPr>
                <w:rFonts w:ascii="Times New Roman" w:hAnsi="Times New Roman" w:cs="Times New Roman"/>
                <w:sz w:val="24"/>
                <w:szCs w:val="24"/>
                <w:lang w:val="en-IN"/>
              </w:rPr>
              <w:t>S</w:t>
            </w:r>
            <w:r w:rsidRPr="00C3772F">
              <w:rPr>
                <w:rFonts w:ascii="Times New Roman" w:hAnsi="Times New Roman" w:cs="Times New Roman"/>
                <w:sz w:val="24"/>
                <w:szCs w:val="24"/>
                <w:vertAlign w:val="subscript"/>
                <w:lang w:val="en-IN"/>
              </w:rPr>
              <w:t>N</w:t>
            </w:r>
            <w:r w:rsidRPr="00C3772F">
              <w:rPr>
                <w:rFonts w:ascii="Times New Roman" w:hAnsi="Times New Roman" w:cs="Times New Roman"/>
                <w:sz w:val="24"/>
                <w:szCs w:val="24"/>
                <w:vertAlign w:val="superscript"/>
                <w:lang w:val="en-IN"/>
              </w:rPr>
              <w:t>i</w:t>
            </w:r>
            <w:proofErr w:type="spellEnd"/>
            <w:r w:rsidRPr="00C3772F">
              <w:rPr>
                <w:rFonts w:ascii="Times New Roman" w:hAnsi="Times New Roman" w:cs="Times New Roman"/>
                <w:sz w:val="24"/>
                <w:szCs w:val="24"/>
                <w:lang w:val="en-IN"/>
              </w:rPr>
              <w:t xml:space="preserve"> and neighbouring group participation mechanism- kinetics - e</w:t>
            </w:r>
            <w:r w:rsidR="00EE06BB">
              <w:rPr>
                <w:rFonts w:ascii="Times New Roman" w:hAnsi="Times New Roman" w:cs="Times New Roman"/>
                <w:sz w:val="24"/>
                <w:szCs w:val="24"/>
                <w:lang w:val="en-IN"/>
              </w:rPr>
              <w:t>ffects of structure, solvent,</w:t>
            </w:r>
            <w:r w:rsidRPr="00C3772F">
              <w:rPr>
                <w:rFonts w:ascii="Times New Roman" w:hAnsi="Times New Roman" w:cs="Times New Roman"/>
                <w:sz w:val="24"/>
                <w:szCs w:val="24"/>
                <w:lang w:val="en-IN"/>
              </w:rPr>
              <w:t xml:space="preserve"> leaving and entering group - stereochemistry - hydrolysis of esters - Wurtz reaction - Claisen and Dieckmann condensation - Williamson ether synthesis.</w:t>
            </w:r>
          </w:p>
          <w:p w:rsidR="000B285B" w:rsidRPr="00C3772F" w:rsidRDefault="000B285B" w:rsidP="00B705E0">
            <w:pPr>
              <w:tabs>
                <w:tab w:val="left" w:pos="3375"/>
              </w:tabs>
              <w:spacing w:before="120" w:after="120"/>
              <w:jc w:val="both"/>
              <w:rPr>
                <w:rFonts w:ascii="Times New Roman" w:hAnsi="Times New Roman"/>
                <w:b/>
                <w:sz w:val="24"/>
                <w:szCs w:val="24"/>
              </w:rPr>
            </w:pPr>
            <w:r w:rsidRPr="00C3772F">
              <w:rPr>
                <w:rFonts w:ascii="Times New Roman" w:hAnsi="Times New Roman" w:cs="Times New Roman"/>
                <w:sz w:val="24"/>
                <w:szCs w:val="24"/>
                <w:lang w:val="en-IN"/>
              </w:rPr>
              <w:t xml:space="preserve">Different mechanism of aromatic nucleophilic substitution - Ziegler alkylation, </w:t>
            </w:r>
            <w:proofErr w:type="spellStart"/>
            <w:r w:rsidRPr="00C3772F">
              <w:rPr>
                <w:rFonts w:ascii="Times New Roman" w:hAnsi="Times New Roman" w:cs="Times New Roman"/>
                <w:sz w:val="24"/>
                <w:szCs w:val="24"/>
                <w:lang w:val="en-IN"/>
              </w:rPr>
              <w:t>Chichibabin</w:t>
            </w:r>
            <w:proofErr w:type="spellEnd"/>
            <w:r w:rsidRPr="00C3772F">
              <w:rPr>
                <w:rFonts w:ascii="Times New Roman" w:hAnsi="Times New Roman" w:cs="Times New Roman"/>
                <w:sz w:val="24"/>
                <w:szCs w:val="24"/>
                <w:lang w:val="en-IN"/>
              </w:rPr>
              <w:t xml:space="preserve"> reaction, cine substitution, diazonium group as leaving group.</w:t>
            </w:r>
          </w:p>
        </w:tc>
      </w:tr>
      <w:tr w:rsidR="000B285B" w:rsidRPr="00C3772F" w:rsidTr="000B285B">
        <w:trPr>
          <w:trHeight w:val="143"/>
        </w:trPr>
        <w:tc>
          <w:tcPr>
            <w:tcW w:w="9954" w:type="dxa"/>
            <w:gridSpan w:val="15"/>
          </w:tcPr>
          <w:p w:rsidR="000B285B" w:rsidRPr="00C3772F" w:rsidRDefault="000B285B" w:rsidP="000B285B">
            <w:pPr>
              <w:spacing w:after="0"/>
              <w:jc w:val="both"/>
              <w:rPr>
                <w:rFonts w:ascii="Times New Roman" w:hAnsi="Times New Roman"/>
                <w:sz w:val="24"/>
                <w:szCs w:val="24"/>
              </w:rPr>
            </w:pPr>
          </w:p>
        </w:tc>
      </w:tr>
      <w:tr w:rsidR="000B285B" w:rsidRPr="00C3772F" w:rsidTr="00321F82">
        <w:trPr>
          <w:trHeight w:val="143"/>
        </w:trPr>
        <w:tc>
          <w:tcPr>
            <w:tcW w:w="1818" w:type="dxa"/>
            <w:gridSpan w:val="4"/>
          </w:tcPr>
          <w:p w:rsidR="000B285B" w:rsidRPr="00EE06BB" w:rsidRDefault="00EE06BB" w:rsidP="00EE06BB">
            <w:pPr>
              <w:spacing w:before="120" w:after="120" w:line="240" w:lineRule="auto"/>
              <w:rPr>
                <w:rFonts w:ascii="Arial" w:hAnsi="Arial" w:cs="Arial"/>
                <w:b/>
                <w:sz w:val="24"/>
                <w:szCs w:val="24"/>
              </w:rPr>
            </w:pPr>
            <w:r>
              <w:rPr>
                <w:rFonts w:ascii="Arial" w:hAnsi="Arial" w:cs="Arial"/>
                <w:b/>
                <w:sz w:val="24"/>
                <w:szCs w:val="24"/>
              </w:rPr>
              <w:t xml:space="preserve">Unit </w:t>
            </w:r>
            <w:r w:rsidR="000B285B" w:rsidRPr="00EE06BB">
              <w:rPr>
                <w:rFonts w:ascii="Arial" w:hAnsi="Arial" w:cs="Arial"/>
                <w:b/>
                <w:sz w:val="24"/>
                <w:szCs w:val="24"/>
              </w:rPr>
              <w:t>2</w:t>
            </w:r>
          </w:p>
        </w:tc>
        <w:tc>
          <w:tcPr>
            <w:tcW w:w="6303" w:type="dxa"/>
            <w:gridSpan w:val="5"/>
          </w:tcPr>
          <w:p w:rsidR="000B285B" w:rsidRPr="00EE06BB" w:rsidRDefault="000B285B" w:rsidP="00321F82">
            <w:pPr>
              <w:tabs>
                <w:tab w:val="left" w:pos="3375"/>
              </w:tabs>
              <w:spacing w:before="120" w:after="120" w:line="240" w:lineRule="auto"/>
              <w:jc w:val="center"/>
              <w:rPr>
                <w:rFonts w:ascii="Arial" w:hAnsi="Arial" w:cs="Arial"/>
                <w:b/>
                <w:sz w:val="24"/>
                <w:szCs w:val="24"/>
              </w:rPr>
            </w:pPr>
            <w:r w:rsidRPr="00EE06BB">
              <w:rPr>
                <w:rFonts w:ascii="Arial" w:hAnsi="Arial" w:cs="Arial"/>
                <w:b/>
                <w:sz w:val="24"/>
                <w:szCs w:val="24"/>
                <w:lang w:val="en-IN"/>
              </w:rPr>
              <w:t>Aliphatic and aromatic elect</w:t>
            </w:r>
            <w:r w:rsidR="00321F82">
              <w:rPr>
                <w:rFonts w:ascii="Arial" w:hAnsi="Arial" w:cs="Arial"/>
                <w:b/>
                <w:sz w:val="24"/>
                <w:szCs w:val="24"/>
                <w:lang w:val="en-IN"/>
              </w:rPr>
              <w:t>rophilic substitution reactions</w:t>
            </w:r>
          </w:p>
        </w:tc>
        <w:tc>
          <w:tcPr>
            <w:tcW w:w="1833" w:type="dxa"/>
            <w:gridSpan w:val="6"/>
          </w:tcPr>
          <w:p w:rsidR="000B285B" w:rsidRPr="00EE06BB" w:rsidRDefault="00EE06BB" w:rsidP="00321F82">
            <w:pPr>
              <w:spacing w:before="120" w:after="120" w:line="240" w:lineRule="auto"/>
              <w:jc w:val="center"/>
              <w:rPr>
                <w:rFonts w:ascii="Arial" w:hAnsi="Arial" w:cs="Arial"/>
                <w:b/>
                <w:sz w:val="24"/>
                <w:szCs w:val="24"/>
              </w:rPr>
            </w:pPr>
            <w:r w:rsidRPr="00EE06BB">
              <w:rPr>
                <w:rFonts w:ascii="Arial" w:hAnsi="Arial" w:cs="Arial"/>
                <w:b/>
                <w:sz w:val="24"/>
                <w:szCs w:val="24"/>
              </w:rPr>
              <w:t>1</w:t>
            </w:r>
            <w:r w:rsidR="00321F82">
              <w:rPr>
                <w:rFonts w:ascii="Arial" w:hAnsi="Arial" w:cs="Arial"/>
                <w:b/>
                <w:sz w:val="24"/>
                <w:szCs w:val="24"/>
              </w:rPr>
              <w:t>2</w:t>
            </w:r>
            <w:r w:rsidRPr="00EE06BB">
              <w:rPr>
                <w:rFonts w:ascii="Arial" w:hAnsi="Arial" w:cs="Arial"/>
                <w:b/>
                <w:sz w:val="24"/>
                <w:szCs w:val="24"/>
              </w:rPr>
              <w:t xml:space="preserve"> </w:t>
            </w:r>
            <w:r w:rsidR="000B285B" w:rsidRPr="00EE06BB">
              <w:rPr>
                <w:rFonts w:ascii="Arial" w:hAnsi="Arial" w:cs="Arial"/>
                <w:b/>
                <w:sz w:val="24"/>
                <w:szCs w:val="24"/>
              </w:rPr>
              <w:t>hours</w:t>
            </w:r>
          </w:p>
        </w:tc>
      </w:tr>
      <w:tr w:rsidR="000B285B" w:rsidRPr="00C3772F" w:rsidTr="000B285B">
        <w:trPr>
          <w:trHeight w:val="3860"/>
        </w:trPr>
        <w:tc>
          <w:tcPr>
            <w:tcW w:w="9954" w:type="dxa"/>
            <w:gridSpan w:val="15"/>
          </w:tcPr>
          <w:p w:rsidR="000B285B" w:rsidRPr="00C3772F" w:rsidRDefault="000B285B" w:rsidP="00B705E0">
            <w:pPr>
              <w:tabs>
                <w:tab w:val="left" w:pos="3375"/>
              </w:tabs>
              <w:spacing w:before="120" w:after="120"/>
              <w:jc w:val="both"/>
              <w:rPr>
                <w:rFonts w:ascii="Times New Roman" w:hAnsi="Times New Roman" w:cs="Times New Roman"/>
                <w:sz w:val="24"/>
                <w:szCs w:val="24"/>
                <w:lang w:val="en-IN"/>
              </w:rPr>
            </w:pPr>
            <w:r w:rsidRPr="00C3772F">
              <w:rPr>
                <w:rFonts w:ascii="Times New Roman" w:hAnsi="Times New Roman" w:cs="Times New Roman"/>
                <w:sz w:val="24"/>
                <w:szCs w:val="24"/>
                <w:lang w:val="en-IN"/>
              </w:rPr>
              <w:t>S</w:t>
            </w:r>
            <w:r w:rsidRPr="00C3772F">
              <w:rPr>
                <w:rFonts w:ascii="Times New Roman" w:hAnsi="Times New Roman" w:cs="Times New Roman"/>
                <w:sz w:val="24"/>
                <w:szCs w:val="24"/>
                <w:vertAlign w:val="subscript"/>
                <w:lang w:val="en-IN"/>
              </w:rPr>
              <w:t>E</w:t>
            </w:r>
            <w:r w:rsidRPr="00C3772F">
              <w:rPr>
                <w:rFonts w:ascii="Times New Roman" w:hAnsi="Times New Roman" w:cs="Times New Roman"/>
                <w:sz w:val="24"/>
                <w:szCs w:val="24"/>
                <w:vertAlign w:val="superscript"/>
                <w:lang w:val="en-IN"/>
              </w:rPr>
              <w:t>1</w:t>
            </w:r>
            <w:r w:rsidRPr="00C3772F">
              <w:rPr>
                <w:rFonts w:ascii="Times New Roman" w:hAnsi="Times New Roman" w:cs="Times New Roman"/>
                <w:sz w:val="24"/>
                <w:szCs w:val="24"/>
                <w:lang w:val="en-IN"/>
              </w:rPr>
              <w:t xml:space="preserve"> and S</w:t>
            </w:r>
            <w:r w:rsidRPr="00C3772F">
              <w:rPr>
                <w:rFonts w:ascii="Times New Roman" w:hAnsi="Times New Roman" w:cs="Times New Roman"/>
                <w:sz w:val="24"/>
                <w:szCs w:val="24"/>
                <w:vertAlign w:val="subscript"/>
                <w:lang w:val="en-IN"/>
              </w:rPr>
              <w:t>E</w:t>
            </w:r>
            <w:r w:rsidRPr="00C3772F">
              <w:rPr>
                <w:rFonts w:ascii="Times New Roman" w:hAnsi="Times New Roman" w:cs="Times New Roman"/>
                <w:sz w:val="24"/>
                <w:szCs w:val="24"/>
                <w:vertAlign w:val="superscript"/>
                <w:lang w:val="en-IN"/>
              </w:rPr>
              <w:t xml:space="preserve">2 </w:t>
            </w:r>
            <w:r w:rsidRPr="00C3772F">
              <w:rPr>
                <w:rFonts w:ascii="Times New Roman" w:hAnsi="Times New Roman" w:cs="Times New Roman"/>
                <w:sz w:val="24"/>
                <w:szCs w:val="24"/>
                <w:lang w:val="en-IN"/>
              </w:rPr>
              <w:t>reaction - mechanism and reactivity - typical reactions involving migration of double bond - keto-enol tautomerism - halogenation of carbonyl compounds - Stork enamine reactions - decarboxylation of aliphatic acids - Friedel Crafts acylation of olefinic carbon.</w:t>
            </w:r>
          </w:p>
          <w:p w:rsidR="000B285B" w:rsidRPr="00C3772F" w:rsidRDefault="000B285B" w:rsidP="00B705E0">
            <w:pPr>
              <w:tabs>
                <w:tab w:val="left" w:pos="3375"/>
              </w:tabs>
              <w:spacing w:before="120" w:after="120"/>
              <w:jc w:val="both"/>
              <w:rPr>
                <w:rFonts w:ascii="Times New Roman" w:hAnsi="Times New Roman"/>
                <w:sz w:val="24"/>
              </w:rPr>
            </w:pPr>
            <w:r w:rsidRPr="00C3772F">
              <w:rPr>
                <w:rFonts w:ascii="Times New Roman" w:hAnsi="Times New Roman" w:cs="Times New Roman"/>
                <w:sz w:val="24"/>
                <w:szCs w:val="24"/>
                <w:lang w:val="en-IN"/>
              </w:rPr>
              <w:t xml:space="preserve">Aromatic electrophilic substitution - reactivity - orientation and mechanism – nitration,  halogenation and sulphonation – Friedel-Crafts alkylation, arylation (Scholl reaction) and acylation - Jacobsen reaction - </w:t>
            </w:r>
            <w:proofErr w:type="spellStart"/>
            <w:r w:rsidRPr="00C3772F">
              <w:rPr>
                <w:rFonts w:ascii="Times New Roman" w:hAnsi="Times New Roman" w:cs="Times New Roman"/>
                <w:sz w:val="24"/>
                <w:szCs w:val="24"/>
                <w:lang w:val="en-IN"/>
              </w:rPr>
              <w:t>formylation</w:t>
            </w:r>
            <w:proofErr w:type="spellEnd"/>
            <w:r w:rsidRPr="00C3772F">
              <w:rPr>
                <w:rFonts w:ascii="Times New Roman" w:hAnsi="Times New Roman" w:cs="Times New Roman"/>
                <w:sz w:val="24"/>
                <w:szCs w:val="24"/>
                <w:lang w:val="en-IN"/>
              </w:rPr>
              <w:t xml:space="preserve"> with (</w:t>
            </w:r>
            <w:proofErr w:type="spellStart"/>
            <w:r w:rsidRPr="00C3772F">
              <w:rPr>
                <w:rFonts w:ascii="Times New Roman" w:hAnsi="Times New Roman" w:cs="Times New Roman"/>
                <w:sz w:val="24"/>
                <w:szCs w:val="24"/>
                <w:lang w:val="en-IN"/>
              </w:rPr>
              <w:t>i</w:t>
            </w:r>
            <w:proofErr w:type="spellEnd"/>
            <w:r w:rsidRPr="00C3772F">
              <w:rPr>
                <w:rFonts w:ascii="Times New Roman" w:hAnsi="Times New Roman" w:cs="Times New Roman"/>
                <w:sz w:val="24"/>
                <w:szCs w:val="24"/>
                <w:lang w:val="en-IN"/>
              </w:rPr>
              <w:t xml:space="preserve">) </w:t>
            </w:r>
            <w:proofErr w:type="spellStart"/>
            <w:r w:rsidRPr="00C3772F">
              <w:rPr>
                <w:rFonts w:ascii="Times New Roman" w:hAnsi="Times New Roman" w:cs="Times New Roman"/>
                <w:sz w:val="24"/>
                <w:szCs w:val="24"/>
                <w:lang w:val="en-IN"/>
              </w:rPr>
              <w:t>disubstituted</w:t>
            </w:r>
            <w:proofErr w:type="spellEnd"/>
            <w:r w:rsidRPr="00C3772F">
              <w:rPr>
                <w:rFonts w:ascii="Times New Roman" w:hAnsi="Times New Roman" w:cs="Times New Roman"/>
                <w:sz w:val="24"/>
                <w:szCs w:val="24"/>
                <w:lang w:val="en-IN"/>
              </w:rPr>
              <w:t xml:space="preserve"> </w:t>
            </w:r>
            <w:proofErr w:type="spellStart"/>
            <w:r w:rsidRPr="00C3772F">
              <w:rPr>
                <w:rFonts w:ascii="Times New Roman" w:hAnsi="Times New Roman" w:cs="Times New Roman"/>
                <w:sz w:val="24"/>
                <w:szCs w:val="24"/>
                <w:lang w:val="en-IN"/>
              </w:rPr>
              <w:t>formamides</w:t>
            </w:r>
            <w:proofErr w:type="spellEnd"/>
            <w:r w:rsidRPr="00C3772F">
              <w:rPr>
                <w:rFonts w:ascii="Times New Roman" w:hAnsi="Times New Roman" w:cs="Times New Roman"/>
                <w:sz w:val="24"/>
                <w:szCs w:val="24"/>
                <w:lang w:val="en-IN"/>
              </w:rPr>
              <w:t xml:space="preserve"> (</w:t>
            </w:r>
            <w:proofErr w:type="spellStart"/>
            <w:r w:rsidRPr="00C3772F">
              <w:rPr>
                <w:rFonts w:ascii="Times New Roman" w:hAnsi="Times New Roman" w:cs="Times New Roman"/>
                <w:sz w:val="24"/>
                <w:szCs w:val="24"/>
                <w:lang w:val="en-IN"/>
              </w:rPr>
              <w:t>Vilsmeyer</w:t>
            </w:r>
            <w:proofErr w:type="spellEnd"/>
            <w:r>
              <w:rPr>
                <w:rFonts w:ascii="Times New Roman" w:hAnsi="Times New Roman" w:cs="Times New Roman"/>
                <w:sz w:val="24"/>
                <w:szCs w:val="24"/>
                <w:lang w:val="en-IN"/>
              </w:rPr>
              <w:t xml:space="preserve"> </w:t>
            </w:r>
            <w:r w:rsidRPr="00C3772F">
              <w:rPr>
                <w:rFonts w:ascii="Times New Roman" w:hAnsi="Times New Roman" w:cs="Times New Roman"/>
                <w:sz w:val="24"/>
                <w:szCs w:val="24"/>
                <w:lang w:val="en-IN"/>
              </w:rPr>
              <w:t xml:space="preserve">- Haack reaction) (ii) zinc cyanide and HCl (Gattermann reaction) (iii) chloroform and KOH (Reimer-Tiemann reaction) - </w:t>
            </w:r>
            <w:proofErr w:type="spellStart"/>
            <w:r w:rsidRPr="00C3772F">
              <w:rPr>
                <w:rFonts w:ascii="Times New Roman" w:hAnsi="Times New Roman" w:cs="Times New Roman"/>
                <w:sz w:val="24"/>
                <w:szCs w:val="24"/>
                <w:lang w:val="en-IN"/>
              </w:rPr>
              <w:t>carboxylation</w:t>
            </w:r>
            <w:proofErr w:type="spellEnd"/>
            <w:r w:rsidRPr="00C3772F">
              <w:rPr>
                <w:rFonts w:ascii="Times New Roman" w:hAnsi="Times New Roman" w:cs="Times New Roman"/>
                <w:sz w:val="24"/>
                <w:szCs w:val="24"/>
                <w:lang w:val="en-IN"/>
              </w:rPr>
              <w:t xml:space="preserve"> with (</w:t>
            </w:r>
            <w:proofErr w:type="spellStart"/>
            <w:r w:rsidRPr="00C3772F">
              <w:rPr>
                <w:rFonts w:ascii="Times New Roman" w:hAnsi="Times New Roman" w:cs="Times New Roman"/>
                <w:sz w:val="24"/>
                <w:szCs w:val="24"/>
                <w:lang w:val="en-IN"/>
              </w:rPr>
              <w:t>i</w:t>
            </w:r>
            <w:proofErr w:type="spellEnd"/>
            <w:r w:rsidRPr="00C3772F">
              <w:rPr>
                <w:rFonts w:ascii="Times New Roman" w:hAnsi="Times New Roman" w:cs="Times New Roman"/>
                <w:sz w:val="24"/>
                <w:szCs w:val="24"/>
                <w:lang w:val="en-IN"/>
              </w:rPr>
              <w:t xml:space="preserve">) carbonyl halides (ii) carbon dioxide (Kolbe Schmidt reaction) - </w:t>
            </w:r>
            <w:proofErr w:type="spellStart"/>
            <w:r w:rsidRPr="00C3772F">
              <w:rPr>
                <w:rFonts w:ascii="Times New Roman" w:hAnsi="Times New Roman" w:cs="Times New Roman"/>
                <w:sz w:val="24"/>
                <w:szCs w:val="24"/>
                <w:lang w:val="en-IN"/>
              </w:rPr>
              <w:t>amidation</w:t>
            </w:r>
            <w:proofErr w:type="spellEnd"/>
            <w:r w:rsidRPr="00C3772F">
              <w:rPr>
                <w:rFonts w:ascii="Times New Roman" w:hAnsi="Times New Roman" w:cs="Times New Roman"/>
                <w:sz w:val="24"/>
                <w:szCs w:val="24"/>
                <w:lang w:val="en-IN"/>
              </w:rPr>
              <w:t xml:space="preserve"> with </w:t>
            </w:r>
            <w:proofErr w:type="spellStart"/>
            <w:r w:rsidRPr="00C3772F">
              <w:rPr>
                <w:rFonts w:ascii="Times New Roman" w:hAnsi="Times New Roman" w:cs="Times New Roman"/>
                <w:sz w:val="24"/>
                <w:szCs w:val="24"/>
                <w:lang w:val="en-IN"/>
              </w:rPr>
              <w:t>isocyanate</w:t>
            </w:r>
            <w:proofErr w:type="spellEnd"/>
            <w:r w:rsidRPr="00C3772F">
              <w:rPr>
                <w:rFonts w:ascii="Times New Roman" w:hAnsi="Times New Roman" w:cs="Times New Roman"/>
                <w:sz w:val="24"/>
                <w:szCs w:val="24"/>
                <w:lang w:val="en-IN"/>
              </w:rPr>
              <w:t xml:space="preserve"> - </w:t>
            </w:r>
            <w:proofErr w:type="spellStart"/>
            <w:r w:rsidRPr="00C3772F">
              <w:rPr>
                <w:rFonts w:ascii="Times New Roman" w:hAnsi="Times New Roman" w:cs="Times New Roman"/>
                <w:sz w:val="24"/>
                <w:szCs w:val="24"/>
                <w:lang w:val="en-IN"/>
              </w:rPr>
              <w:t>hydroxyalkylation</w:t>
            </w:r>
            <w:proofErr w:type="spellEnd"/>
            <w:r w:rsidRPr="00C3772F">
              <w:rPr>
                <w:rFonts w:ascii="Times New Roman" w:hAnsi="Times New Roman" w:cs="Times New Roman"/>
                <w:sz w:val="24"/>
                <w:szCs w:val="24"/>
                <w:lang w:val="en-IN"/>
              </w:rPr>
              <w:t xml:space="preserve"> (</w:t>
            </w:r>
            <w:proofErr w:type="spellStart"/>
            <w:r w:rsidRPr="00C3772F">
              <w:rPr>
                <w:rFonts w:ascii="Times New Roman" w:hAnsi="Times New Roman" w:cs="Times New Roman"/>
                <w:sz w:val="24"/>
                <w:szCs w:val="24"/>
                <w:lang w:val="en-IN"/>
              </w:rPr>
              <w:t>hydroxyalkyl</w:t>
            </w:r>
            <w:proofErr w:type="spellEnd"/>
            <w:r w:rsidRPr="00C3772F">
              <w:rPr>
                <w:rFonts w:ascii="Times New Roman" w:hAnsi="Times New Roman" w:cs="Times New Roman"/>
                <w:sz w:val="24"/>
                <w:szCs w:val="24"/>
                <w:lang w:val="en-IN"/>
              </w:rPr>
              <w:t xml:space="preserve"> dehydrogenation)- </w:t>
            </w:r>
            <w:proofErr w:type="spellStart"/>
            <w:r w:rsidRPr="00C3772F">
              <w:rPr>
                <w:rFonts w:ascii="Times New Roman" w:hAnsi="Times New Roman" w:cs="Times New Roman"/>
                <w:sz w:val="24"/>
                <w:szCs w:val="24"/>
                <w:lang w:val="en-IN"/>
              </w:rPr>
              <w:t>cyclodehydration</w:t>
            </w:r>
            <w:proofErr w:type="spellEnd"/>
            <w:r w:rsidRPr="00C3772F">
              <w:rPr>
                <w:rFonts w:ascii="Times New Roman" w:hAnsi="Times New Roman" w:cs="Times New Roman"/>
                <w:sz w:val="24"/>
                <w:szCs w:val="24"/>
                <w:lang w:val="en-IN"/>
              </w:rPr>
              <w:t xml:space="preserve"> of aldehydes and ketones (</w:t>
            </w:r>
            <w:proofErr w:type="spellStart"/>
            <w:r w:rsidRPr="00C3772F">
              <w:rPr>
                <w:rFonts w:ascii="Times New Roman" w:hAnsi="Times New Roman" w:cs="Times New Roman"/>
                <w:sz w:val="24"/>
                <w:szCs w:val="24"/>
                <w:lang w:val="en-IN"/>
              </w:rPr>
              <w:t>Bradsher</w:t>
            </w:r>
            <w:proofErr w:type="spellEnd"/>
            <w:r w:rsidRPr="00C3772F">
              <w:rPr>
                <w:rFonts w:ascii="Times New Roman" w:hAnsi="Times New Roman" w:cs="Times New Roman"/>
                <w:sz w:val="24"/>
                <w:szCs w:val="24"/>
                <w:lang w:val="en-IN"/>
              </w:rPr>
              <w:t xml:space="preserve"> reaction and </w:t>
            </w:r>
            <w:proofErr w:type="spellStart"/>
            <w:r w:rsidRPr="00C3772F">
              <w:rPr>
                <w:rFonts w:ascii="Times New Roman" w:hAnsi="Times New Roman" w:cs="Times New Roman"/>
                <w:sz w:val="24"/>
                <w:szCs w:val="24"/>
                <w:lang w:val="en-IN"/>
              </w:rPr>
              <w:t>Bischler</w:t>
            </w:r>
            <w:proofErr w:type="spellEnd"/>
            <w:r w:rsidRPr="00C3772F">
              <w:rPr>
                <w:rFonts w:ascii="Times New Roman" w:hAnsi="Times New Roman" w:cs="Times New Roman"/>
                <w:sz w:val="24"/>
                <w:szCs w:val="24"/>
                <w:lang w:val="en-IN"/>
              </w:rPr>
              <w:t xml:space="preserve"> - </w:t>
            </w:r>
            <w:proofErr w:type="spellStart"/>
            <w:r w:rsidRPr="00C3772F">
              <w:rPr>
                <w:rFonts w:ascii="Times New Roman" w:hAnsi="Times New Roman" w:cs="Times New Roman"/>
                <w:sz w:val="24"/>
                <w:szCs w:val="24"/>
                <w:lang w:val="en-IN"/>
              </w:rPr>
              <w:t>Napieralski</w:t>
            </w:r>
            <w:proofErr w:type="spellEnd"/>
            <w:r w:rsidRPr="00C3772F">
              <w:rPr>
                <w:rFonts w:ascii="Times New Roman" w:hAnsi="Times New Roman" w:cs="Times New Roman"/>
                <w:sz w:val="24"/>
                <w:szCs w:val="24"/>
                <w:lang w:val="en-IN"/>
              </w:rPr>
              <w:t xml:space="preserve"> </w:t>
            </w:r>
            <w:proofErr w:type="spellStart"/>
            <w:r w:rsidRPr="00C3772F">
              <w:rPr>
                <w:rFonts w:ascii="Times New Roman" w:hAnsi="Times New Roman" w:cs="Times New Roman"/>
                <w:sz w:val="24"/>
                <w:szCs w:val="24"/>
                <w:lang w:val="en-IN"/>
              </w:rPr>
              <w:t>rection</w:t>
            </w:r>
            <w:proofErr w:type="spellEnd"/>
            <w:r w:rsidRPr="00C3772F">
              <w:rPr>
                <w:rFonts w:ascii="Times New Roman" w:hAnsi="Times New Roman" w:cs="Times New Roman"/>
                <w:sz w:val="24"/>
                <w:szCs w:val="24"/>
                <w:lang w:val="en-IN"/>
              </w:rPr>
              <w:t xml:space="preserve">) - </w:t>
            </w:r>
            <w:proofErr w:type="spellStart"/>
            <w:r w:rsidRPr="00C3772F">
              <w:rPr>
                <w:rFonts w:ascii="Times New Roman" w:hAnsi="Times New Roman" w:cs="Times New Roman"/>
                <w:sz w:val="24"/>
                <w:szCs w:val="24"/>
                <w:lang w:val="en-IN"/>
              </w:rPr>
              <w:t>haloalkylation</w:t>
            </w:r>
            <w:proofErr w:type="spellEnd"/>
            <w:r w:rsidRPr="00C3772F">
              <w:rPr>
                <w:rFonts w:ascii="Times New Roman" w:hAnsi="Times New Roman" w:cs="Times New Roman"/>
                <w:sz w:val="24"/>
                <w:szCs w:val="24"/>
                <w:lang w:val="en-IN"/>
              </w:rPr>
              <w:t xml:space="preserve"> - </w:t>
            </w:r>
            <w:proofErr w:type="spellStart"/>
            <w:r w:rsidRPr="00C3772F">
              <w:rPr>
                <w:rFonts w:ascii="Times New Roman" w:hAnsi="Times New Roman" w:cs="Times New Roman"/>
                <w:sz w:val="24"/>
                <w:szCs w:val="24"/>
                <w:lang w:val="en-IN"/>
              </w:rPr>
              <w:t>aminoalkylation</w:t>
            </w:r>
            <w:proofErr w:type="spellEnd"/>
            <w:r w:rsidRPr="00C3772F">
              <w:rPr>
                <w:rFonts w:ascii="Times New Roman" w:hAnsi="Times New Roman" w:cs="Times New Roman"/>
                <w:sz w:val="24"/>
                <w:szCs w:val="24"/>
                <w:lang w:val="en-IN"/>
              </w:rPr>
              <w:t xml:space="preserve"> and </w:t>
            </w:r>
            <w:proofErr w:type="spellStart"/>
            <w:r w:rsidRPr="00C3772F">
              <w:rPr>
                <w:rFonts w:ascii="Times New Roman" w:hAnsi="Times New Roman" w:cs="Times New Roman"/>
                <w:sz w:val="24"/>
                <w:szCs w:val="24"/>
                <w:lang w:val="en-IN"/>
              </w:rPr>
              <w:t>amido</w:t>
            </w:r>
            <w:proofErr w:type="spellEnd"/>
            <w:r w:rsidRPr="00C3772F">
              <w:rPr>
                <w:rFonts w:ascii="Times New Roman" w:hAnsi="Times New Roman" w:cs="Times New Roman"/>
                <w:sz w:val="24"/>
                <w:szCs w:val="24"/>
                <w:lang w:val="en-IN"/>
              </w:rPr>
              <w:t xml:space="preserve"> alkylation - </w:t>
            </w:r>
            <w:proofErr w:type="spellStart"/>
            <w:r w:rsidRPr="00C3772F">
              <w:rPr>
                <w:rFonts w:ascii="Times New Roman" w:hAnsi="Times New Roman" w:cs="Times New Roman"/>
                <w:sz w:val="24"/>
                <w:szCs w:val="24"/>
                <w:lang w:val="en-IN"/>
              </w:rPr>
              <w:t>thioalkylation</w:t>
            </w:r>
            <w:proofErr w:type="spellEnd"/>
            <w:r w:rsidRPr="00C3772F">
              <w:rPr>
                <w:rFonts w:ascii="Times New Roman" w:hAnsi="Times New Roman" w:cs="Times New Roman"/>
                <w:sz w:val="24"/>
                <w:szCs w:val="24"/>
                <w:lang w:val="en-IN"/>
              </w:rPr>
              <w:t xml:space="preserve"> -</w:t>
            </w:r>
            <w:r>
              <w:rPr>
                <w:rFonts w:ascii="Times New Roman" w:hAnsi="Times New Roman" w:cs="Times New Roman"/>
                <w:sz w:val="24"/>
                <w:szCs w:val="24"/>
                <w:lang w:val="en-IN"/>
              </w:rPr>
              <w:t xml:space="preserve"> </w:t>
            </w:r>
            <w:proofErr w:type="spellStart"/>
            <w:r w:rsidRPr="00C3772F">
              <w:rPr>
                <w:rFonts w:ascii="Times New Roman" w:hAnsi="Times New Roman" w:cs="Times New Roman"/>
                <w:sz w:val="24"/>
                <w:szCs w:val="24"/>
                <w:lang w:val="en-IN"/>
              </w:rPr>
              <w:t>acylation</w:t>
            </w:r>
            <w:proofErr w:type="spellEnd"/>
            <w:r w:rsidRPr="00C3772F">
              <w:rPr>
                <w:rFonts w:ascii="Times New Roman" w:hAnsi="Times New Roman" w:cs="Times New Roman"/>
                <w:sz w:val="24"/>
                <w:szCs w:val="24"/>
                <w:lang w:val="en-IN"/>
              </w:rPr>
              <w:t xml:space="preserve"> with nitriles (</w:t>
            </w:r>
            <w:proofErr w:type="spellStart"/>
            <w:r w:rsidRPr="00C3772F">
              <w:rPr>
                <w:rFonts w:ascii="Times New Roman" w:hAnsi="Times New Roman" w:cs="Times New Roman"/>
                <w:sz w:val="24"/>
                <w:szCs w:val="24"/>
                <w:lang w:val="en-IN"/>
              </w:rPr>
              <w:t>Hoesch</w:t>
            </w:r>
            <w:proofErr w:type="spellEnd"/>
            <w:r w:rsidRPr="00C3772F">
              <w:rPr>
                <w:rFonts w:ascii="Times New Roman" w:hAnsi="Times New Roman" w:cs="Times New Roman"/>
                <w:sz w:val="24"/>
                <w:szCs w:val="24"/>
                <w:lang w:val="en-IN"/>
              </w:rPr>
              <w:t xml:space="preserve"> reaction) - </w:t>
            </w:r>
            <w:proofErr w:type="spellStart"/>
            <w:r w:rsidRPr="00C3772F">
              <w:rPr>
                <w:rFonts w:ascii="Times New Roman" w:hAnsi="Times New Roman" w:cs="Times New Roman"/>
                <w:sz w:val="24"/>
                <w:szCs w:val="24"/>
                <w:lang w:val="en-IN"/>
              </w:rPr>
              <w:t>cyanation</w:t>
            </w:r>
            <w:proofErr w:type="spellEnd"/>
            <w:r w:rsidRPr="00C3772F">
              <w:rPr>
                <w:rFonts w:ascii="Times New Roman" w:hAnsi="Times New Roman" w:cs="Times New Roman"/>
                <w:sz w:val="24"/>
                <w:szCs w:val="24"/>
                <w:lang w:val="en-IN"/>
              </w:rPr>
              <w:t xml:space="preserve"> - hydroxylation.</w:t>
            </w:r>
          </w:p>
        </w:tc>
      </w:tr>
      <w:tr w:rsidR="00517E08" w:rsidRPr="00C3772F" w:rsidTr="00517E08">
        <w:trPr>
          <w:trHeight w:val="440"/>
        </w:trPr>
        <w:tc>
          <w:tcPr>
            <w:tcW w:w="9954" w:type="dxa"/>
            <w:gridSpan w:val="15"/>
          </w:tcPr>
          <w:p w:rsidR="00517E08" w:rsidRPr="00C3772F" w:rsidRDefault="00517E08" w:rsidP="00517E08">
            <w:pPr>
              <w:tabs>
                <w:tab w:val="left" w:pos="3375"/>
              </w:tabs>
              <w:spacing w:after="0" w:line="240" w:lineRule="auto"/>
              <w:jc w:val="both"/>
              <w:rPr>
                <w:rFonts w:ascii="Times New Roman" w:hAnsi="Times New Roman" w:cs="Times New Roman"/>
                <w:sz w:val="24"/>
                <w:szCs w:val="24"/>
                <w:lang w:val="en-IN"/>
              </w:rPr>
            </w:pPr>
          </w:p>
        </w:tc>
      </w:tr>
      <w:tr w:rsidR="000B285B" w:rsidRPr="00C3772F" w:rsidTr="00321F82">
        <w:trPr>
          <w:trHeight w:val="143"/>
        </w:trPr>
        <w:tc>
          <w:tcPr>
            <w:tcW w:w="1818" w:type="dxa"/>
            <w:gridSpan w:val="4"/>
          </w:tcPr>
          <w:p w:rsidR="000B285B" w:rsidRPr="00EE06BB" w:rsidRDefault="00EE06BB" w:rsidP="00E5756A">
            <w:pPr>
              <w:spacing w:before="120" w:after="120" w:line="240" w:lineRule="auto"/>
              <w:rPr>
                <w:rFonts w:ascii="Arial" w:hAnsi="Arial" w:cs="Arial"/>
                <w:b/>
                <w:sz w:val="24"/>
                <w:szCs w:val="24"/>
              </w:rPr>
            </w:pPr>
            <w:r>
              <w:rPr>
                <w:rFonts w:ascii="Arial" w:hAnsi="Arial" w:cs="Arial"/>
                <w:b/>
                <w:sz w:val="24"/>
                <w:szCs w:val="24"/>
              </w:rPr>
              <w:t xml:space="preserve">Unit </w:t>
            </w:r>
            <w:r w:rsidR="000B285B" w:rsidRPr="00EE06BB">
              <w:rPr>
                <w:rFonts w:ascii="Arial" w:hAnsi="Arial" w:cs="Arial"/>
                <w:b/>
                <w:sz w:val="24"/>
                <w:szCs w:val="24"/>
              </w:rPr>
              <w:t>3</w:t>
            </w:r>
          </w:p>
        </w:tc>
        <w:tc>
          <w:tcPr>
            <w:tcW w:w="6038" w:type="dxa"/>
            <w:gridSpan w:val="4"/>
          </w:tcPr>
          <w:p w:rsidR="000B285B" w:rsidRPr="00EE06BB" w:rsidRDefault="00321F82" w:rsidP="00321F82">
            <w:pPr>
              <w:tabs>
                <w:tab w:val="left" w:pos="3375"/>
              </w:tabs>
              <w:spacing w:before="120" w:after="120" w:line="240" w:lineRule="auto"/>
              <w:jc w:val="center"/>
              <w:rPr>
                <w:rFonts w:ascii="Arial" w:hAnsi="Arial" w:cs="Arial"/>
                <w:b/>
                <w:sz w:val="24"/>
                <w:szCs w:val="24"/>
              </w:rPr>
            </w:pPr>
            <w:r>
              <w:rPr>
                <w:rFonts w:ascii="Arial" w:hAnsi="Arial" w:cs="Arial"/>
                <w:b/>
                <w:sz w:val="24"/>
                <w:szCs w:val="24"/>
              </w:rPr>
              <w:t>Aromaticity</w:t>
            </w:r>
          </w:p>
        </w:tc>
        <w:tc>
          <w:tcPr>
            <w:tcW w:w="2098" w:type="dxa"/>
            <w:gridSpan w:val="7"/>
          </w:tcPr>
          <w:p w:rsidR="000B285B" w:rsidRPr="00EE06BB" w:rsidRDefault="00321F82" w:rsidP="00321F82">
            <w:pPr>
              <w:spacing w:before="120" w:after="120" w:line="240" w:lineRule="auto"/>
              <w:jc w:val="center"/>
              <w:rPr>
                <w:rFonts w:ascii="Arial" w:hAnsi="Arial" w:cs="Arial"/>
                <w:b/>
                <w:sz w:val="24"/>
                <w:szCs w:val="24"/>
              </w:rPr>
            </w:pPr>
            <w:r>
              <w:rPr>
                <w:rFonts w:ascii="Arial" w:hAnsi="Arial" w:cs="Arial"/>
                <w:b/>
                <w:sz w:val="24"/>
                <w:szCs w:val="24"/>
              </w:rPr>
              <w:t>12</w:t>
            </w:r>
            <w:r w:rsidR="00EE06BB">
              <w:rPr>
                <w:rFonts w:ascii="Arial" w:hAnsi="Arial" w:cs="Arial"/>
                <w:b/>
                <w:sz w:val="24"/>
                <w:szCs w:val="24"/>
              </w:rPr>
              <w:t xml:space="preserve"> </w:t>
            </w:r>
            <w:r w:rsidR="000B285B" w:rsidRPr="00EE06BB">
              <w:rPr>
                <w:rFonts w:ascii="Arial" w:hAnsi="Arial" w:cs="Arial"/>
                <w:b/>
                <w:sz w:val="24"/>
                <w:szCs w:val="24"/>
              </w:rPr>
              <w:t>hours</w:t>
            </w:r>
          </w:p>
        </w:tc>
      </w:tr>
      <w:tr w:rsidR="000B285B" w:rsidRPr="00C3772F" w:rsidTr="000B285B">
        <w:trPr>
          <w:trHeight w:val="143"/>
        </w:trPr>
        <w:tc>
          <w:tcPr>
            <w:tcW w:w="9954" w:type="dxa"/>
            <w:gridSpan w:val="15"/>
          </w:tcPr>
          <w:p w:rsidR="000B285B" w:rsidRPr="00C3772F" w:rsidRDefault="000B285B" w:rsidP="00B705E0">
            <w:pPr>
              <w:tabs>
                <w:tab w:val="left" w:pos="3375"/>
              </w:tabs>
              <w:spacing w:before="120" w:after="120"/>
              <w:jc w:val="both"/>
              <w:rPr>
                <w:rFonts w:ascii="Times New Roman" w:eastAsia="Times New Roman" w:hAnsi="Times New Roman"/>
                <w:sz w:val="24"/>
                <w:szCs w:val="24"/>
                <w:lang w:eastAsia="en-IN"/>
              </w:rPr>
            </w:pPr>
            <w:r w:rsidRPr="00C3772F">
              <w:rPr>
                <w:rFonts w:ascii="Times New Roman" w:hAnsi="Times New Roman" w:cs="Times New Roman"/>
                <w:sz w:val="24"/>
                <w:szCs w:val="24"/>
              </w:rPr>
              <w:t xml:space="preserve">Aromaticity- Concept of aromaticity - aromaticity of </w:t>
            </w:r>
            <w:proofErr w:type="spellStart"/>
            <w:r w:rsidRPr="00C3772F">
              <w:rPr>
                <w:rFonts w:ascii="Times New Roman" w:hAnsi="Times New Roman" w:cs="Times New Roman"/>
                <w:sz w:val="24"/>
                <w:szCs w:val="24"/>
              </w:rPr>
              <w:t>benzenoid</w:t>
            </w:r>
            <w:proofErr w:type="spellEnd"/>
            <w:r w:rsidRPr="00C3772F">
              <w:rPr>
                <w:rFonts w:ascii="Times New Roman" w:hAnsi="Times New Roman" w:cs="Times New Roman"/>
                <w:sz w:val="24"/>
                <w:szCs w:val="24"/>
              </w:rPr>
              <w:t xml:space="preserve"> and non </w:t>
            </w:r>
            <w:proofErr w:type="spellStart"/>
            <w:r w:rsidRPr="00C3772F">
              <w:rPr>
                <w:rFonts w:ascii="Times New Roman" w:hAnsi="Times New Roman" w:cs="Times New Roman"/>
                <w:sz w:val="24"/>
                <w:szCs w:val="24"/>
              </w:rPr>
              <w:t>benzenoid</w:t>
            </w:r>
            <w:proofErr w:type="spellEnd"/>
            <w:r w:rsidRPr="00C3772F">
              <w:rPr>
                <w:rFonts w:ascii="Times New Roman" w:hAnsi="Times New Roman" w:cs="Times New Roman"/>
                <w:sz w:val="24"/>
                <w:szCs w:val="24"/>
              </w:rPr>
              <w:t xml:space="preserve"> compounds - effect of aromaticity on bond lengths, resonance, resonance energies, and induced ring currents - </w:t>
            </w:r>
            <w:proofErr w:type="spellStart"/>
            <w:r w:rsidRPr="00C3772F">
              <w:rPr>
                <w:rFonts w:ascii="Times New Roman" w:hAnsi="Times New Roman" w:cs="Times New Roman"/>
                <w:sz w:val="24"/>
                <w:szCs w:val="24"/>
              </w:rPr>
              <w:t>Huckel’s</w:t>
            </w:r>
            <w:proofErr w:type="spellEnd"/>
            <w:r w:rsidRPr="00C3772F">
              <w:rPr>
                <w:rFonts w:ascii="Times New Roman" w:hAnsi="Times New Roman" w:cs="Times New Roman"/>
                <w:sz w:val="24"/>
                <w:szCs w:val="24"/>
              </w:rPr>
              <w:t xml:space="preserve"> rule - structure and synthesis of </w:t>
            </w:r>
            <w:proofErr w:type="spellStart"/>
            <w:r w:rsidRPr="00C3772F">
              <w:rPr>
                <w:rFonts w:ascii="Times New Roman" w:hAnsi="Times New Roman" w:cs="Times New Roman"/>
                <w:sz w:val="24"/>
                <w:szCs w:val="24"/>
              </w:rPr>
              <w:t>azulenes</w:t>
            </w:r>
            <w:proofErr w:type="spellEnd"/>
            <w:r w:rsidRPr="00C3772F">
              <w:rPr>
                <w:rFonts w:ascii="Times New Roman" w:hAnsi="Times New Roman" w:cs="Times New Roman"/>
                <w:sz w:val="24"/>
                <w:szCs w:val="24"/>
              </w:rPr>
              <w:t xml:space="preserve">, </w:t>
            </w:r>
            <w:proofErr w:type="spellStart"/>
            <w:r w:rsidRPr="00C3772F">
              <w:rPr>
                <w:rFonts w:ascii="Times New Roman" w:hAnsi="Times New Roman" w:cs="Times New Roman"/>
                <w:sz w:val="24"/>
                <w:szCs w:val="24"/>
              </w:rPr>
              <w:t>ferrocenes</w:t>
            </w:r>
            <w:proofErr w:type="spellEnd"/>
            <w:r w:rsidRPr="00C3772F">
              <w:rPr>
                <w:rFonts w:ascii="Times New Roman" w:hAnsi="Times New Roman" w:cs="Times New Roman"/>
                <w:sz w:val="24"/>
                <w:szCs w:val="24"/>
              </w:rPr>
              <w:t xml:space="preserve">, </w:t>
            </w:r>
            <w:proofErr w:type="spellStart"/>
            <w:r w:rsidRPr="00C3772F">
              <w:rPr>
                <w:rFonts w:ascii="Times New Roman" w:hAnsi="Times New Roman" w:cs="Times New Roman"/>
                <w:sz w:val="24"/>
                <w:szCs w:val="24"/>
              </w:rPr>
              <w:t>sydnones</w:t>
            </w:r>
            <w:proofErr w:type="spellEnd"/>
            <w:r w:rsidRPr="00C3772F">
              <w:rPr>
                <w:rFonts w:ascii="Times New Roman" w:hAnsi="Times New Roman" w:cs="Times New Roman"/>
                <w:sz w:val="24"/>
                <w:szCs w:val="24"/>
              </w:rPr>
              <w:t xml:space="preserve">, </w:t>
            </w:r>
            <w:proofErr w:type="spellStart"/>
            <w:r w:rsidRPr="00C3772F">
              <w:rPr>
                <w:rFonts w:ascii="Times New Roman" w:hAnsi="Times New Roman" w:cs="Times New Roman"/>
                <w:sz w:val="24"/>
                <w:szCs w:val="24"/>
              </w:rPr>
              <w:t>tropolones</w:t>
            </w:r>
            <w:proofErr w:type="spellEnd"/>
            <w:r w:rsidRPr="00C3772F">
              <w:rPr>
                <w:rFonts w:ascii="Times New Roman" w:hAnsi="Times New Roman" w:cs="Times New Roman"/>
                <w:sz w:val="24"/>
                <w:szCs w:val="24"/>
              </w:rPr>
              <w:t xml:space="preserve">, </w:t>
            </w:r>
            <w:proofErr w:type="spellStart"/>
            <w:r w:rsidRPr="00C3772F">
              <w:rPr>
                <w:rFonts w:ascii="Times New Roman" w:hAnsi="Times New Roman" w:cs="Times New Roman"/>
                <w:sz w:val="24"/>
                <w:szCs w:val="24"/>
              </w:rPr>
              <w:t>fulvenes</w:t>
            </w:r>
            <w:proofErr w:type="spellEnd"/>
            <w:r w:rsidRPr="00C3772F">
              <w:rPr>
                <w:rFonts w:ascii="Times New Roman" w:hAnsi="Times New Roman" w:cs="Times New Roman"/>
                <w:sz w:val="24"/>
                <w:szCs w:val="24"/>
              </w:rPr>
              <w:t xml:space="preserve"> and annulenes.</w:t>
            </w:r>
          </w:p>
        </w:tc>
      </w:tr>
      <w:tr w:rsidR="000B285B" w:rsidRPr="00C3772F" w:rsidTr="000B285B">
        <w:trPr>
          <w:trHeight w:val="143"/>
        </w:trPr>
        <w:tc>
          <w:tcPr>
            <w:tcW w:w="9954" w:type="dxa"/>
            <w:gridSpan w:val="15"/>
          </w:tcPr>
          <w:p w:rsidR="000B285B" w:rsidRPr="00C3772F" w:rsidRDefault="000B285B" w:rsidP="000B285B">
            <w:pPr>
              <w:spacing w:after="0" w:line="240" w:lineRule="auto"/>
              <w:jc w:val="right"/>
              <w:rPr>
                <w:rFonts w:ascii="Times New Roman" w:hAnsi="Times New Roman"/>
                <w:b/>
                <w:sz w:val="24"/>
                <w:szCs w:val="24"/>
              </w:rPr>
            </w:pPr>
          </w:p>
        </w:tc>
      </w:tr>
      <w:tr w:rsidR="000B285B" w:rsidRPr="00C3772F" w:rsidTr="00321F82">
        <w:trPr>
          <w:trHeight w:val="143"/>
        </w:trPr>
        <w:tc>
          <w:tcPr>
            <w:tcW w:w="1818" w:type="dxa"/>
            <w:gridSpan w:val="4"/>
          </w:tcPr>
          <w:p w:rsidR="000B285B" w:rsidRPr="00EE06BB" w:rsidRDefault="000B285B" w:rsidP="00E5756A">
            <w:pPr>
              <w:spacing w:before="120" w:after="120" w:line="240" w:lineRule="auto"/>
              <w:rPr>
                <w:rFonts w:ascii="Arial" w:hAnsi="Arial" w:cs="Arial"/>
                <w:b/>
                <w:sz w:val="24"/>
                <w:szCs w:val="24"/>
              </w:rPr>
            </w:pPr>
            <w:r w:rsidRPr="00EE06BB">
              <w:rPr>
                <w:rFonts w:ascii="Arial" w:hAnsi="Arial" w:cs="Arial"/>
                <w:b/>
                <w:sz w:val="24"/>
                <w:szCs w:val="24"/>
              </w:rPr>
              <w:t>Unit</w:t>
            </w:r>
            <w:r w:rsidR="00EE06BB">
              <w:rPr>
                <w:rFonts w:ascii="Arial" w:hAnsi="Arial" w:cs="Arial"/>
                <w:b/>
                <w:sz w:val="24"/>
                <w:szCs w:val="24"/>
              </w:rPr>
              <w:t xml:space="preserve"> </w:t>
            </w:r>
            <w:r w:rsidRPr="00EE06BB">
              <w:rPr>
                <w:rFonts w:ascii="Arial" w:hAnsi="Arial" w:cs="Arial"/>
                <w:b/>
                <w:sz w:val="24"/>
                <w:szCs w:val="24"/>
              </w:rPr>
              <w:t>4</w:t>
            </w:r>
          </w:p>
        </w:tc>
        <w:tc>
          <w:tcPr>
            <w:tcW w:w="6038" w:type="dxa"/>
            <w:gridSpan w:val="4"/>
          </w:tcPr>
          <w:p w:rsidR="000B285B" w:rsidRPr="00EE06BB" w:rsidRDefault="000B285B" w:rsidP="00321F82">
            <w:pPr>
              <w:tabs>
                <w:tab w:val="left" w:pos="3375"/>
              </w:tabs>
              <w:spacing w:before="120" w:after="120" w:line="240" w:lineRule="auto"/>
              <w:jc w:val="center"/>
              <w:rPr>
                <w:rFonts w:ascii="Arial" w:hAnsi="Arial" w:cs="Arial"/>
                <w:b/>
                <w:sz w:val="24"/>
                <w:szCs w:val="24"/>
              </w:rPr>
            </w:pPr>
            <w:r w:rsidRPr="00EE06BB">
              <w:rPr>
                <w:rFonts w:ascii="Arial" w:hAnsi="Arial" w:cs="Arial"/>
                <w:b/>
                <w:sz w:val="24"/>
                <w:szCs w:val="24"/>
                <w:lang w:val="en-IN"/>
              </w:rPr>
              <w:t>Add</w:t>
            </w:r>
            <w:r w:rsidR="00321F82">
              <w:rPr>
                <w:rFonts w:ascii="Arial" w:hAnsi="Arial" w:cs="Arial"/>
                <w:b/>
                <w:sz w:val="24"/>
                <w:szCs w:val="24"/>
                <w:lang w:val="en-IN"/>
              </w:rPr>
              <w:t>ition and elimination reactions</w:t>
            </w:r>
          </w:p>
        </w:tc>
        <w:tc>
          <w:tcPr>
            <w:tcW w:w="2098" w:type="dxa"/>
            <w:gridSpan w:val="7"/>
          </w:tcPr>
          <w:p w:rsidR="000B285B" w:rsidRPr="00EE06BB" w:rsidRDefault="00321F82" w:rsidP="00321F82">
            <w:pPr>
              <w:tabs>
                <w:tab w:val="center" w:pos="927"/>
                <w:tab w:val="right" w:pos="1854"/>
              </w:tabs>
              <w:spacing w:before="120" w:after="120" w:line="240" w:lineRule="auto"/>
              <w:jc w:val="center"/>
              <w:rPr>
                <w:rFonts w:ascii="Arial" w:hAnsi="Arial" w:cs="Arial"/>
                <w:b/>
                <w:sz w:val="24"/>
                <w:szCs w:val="24"/>
              </w:rPr>
            </w:pPr>
            <w:r>
              <w:rPr>
                <w:rFonts w:ascii="Arial" w:hAnsi="Arial" w:cs="Arial"/>
                <w:b/>
                <w:sz w:val="24"/>
                <w:szCs w:val="24"/>
              </w:rPr>
              <w:t>11</w:t>
            </w:r>
            <w:r w:rsidR="00EE06BB">
              <w:rPr>
                <w:rFonts w:ascii="Arial" w:hAnsi="Arial" w:cs="Arial"/>
                <w:b/>
                <w:sz w:val="24"/>
                <w:szCs w:val="24"/>
              </w:rPr>
              <w:t xml:space="preserve"> </w:t>
            </w:r>
            <w:r w:rsidR="000B285B" w:rsidRPr="00EE06BB">
              <w:rPr>
                <w:rFonts w:ascii="Arial" w:hAnsi="Arial" w:cs="Arial"/>
                <w:b/>
                <w:sz w:val="24"/>
                <w:szCs w:val="24"/>
              </w:rPr>
              <w:t>hours</w:t>
            </w:r>
          </w:p>
        </w:tc>
      </w:tr>
      <w:tr w:rsidR="000B285B" w:rsidRPr="00C3772F" w:rsidTr="000B285B">
        <w:trPr>
          <w:trHeight w:val="143"/>
        </w:trPr>
        <w:tc>
          <w:tcPr>
            <w:tcW w:w="9954" w:type="dxa"/>
            <w:gridSpan w:val="15"/>
          </w:tcPr>
          <w:p w:rsidR="000B285B" w:rsidRPr="00C3772F" w:rsidRDefault="000B285B" w:rsidP="00B705E0">
            <w:pPr>
              <w:tabs>
                <w:tab w:val="left" w:pos="3375"/>
              </w:tabs>
              <w:spacing w:before="120" w:after="120"/>
              <w:jc w:val="both"/>
              <w:rPr>
                <w:rFonts w:ascii="Times New Roman" w:hAnsi="Times New Roman" w:cs="Times New Roman"/>
                <w:sz w:val="24"/>
                <w:szCs w:val="24"/>
                <w:lang w:val="en-IN"/>
              </w:rPr>
            </w:pPr>
            <w:r w:rsidRPr="00C3772F">
              <w:rPr>
                <w:rFonts w:ascii="Times New Roman" w:hAnsi="Times New Roman" w:cs="Times New Roman"/>
                <w:sz w:val="24"/>
                <w:szCs w:val="24"/>
                <w:lang w:val="en-IN"/>
              </w:rPr>
              <w:t>Addition to C-C and C-O multiple bonds - electrophilic, nucleophilic and free-radical additions - addition to conjugated systems - orientation - hydroboration - Michael condensation - 1,3 dipolar addition - Diels-Alder reaction - carbene addition to double bonds - hydration of olefins.</w:t>
            </w:r>
          </w:p>
          <w:p w:rsidR="000B285B" w:rsidRPr="00C3772F" w:rsidRDefault="000B285B" w:rsidP="00B705E0">
            <w:pPr>
              <w:tabs>
                <w:tab w:val="left" w:pos="3375"/>
              </w:tabs>
              <w:spacing w:before="120" w:after="120"/>
              <w:jc w:val="both"/>
              <w:rPr>
                <w:rFonts w:ascii="Times New Roman" w:hAnsi="Times New Roman"/>
                <w:sz w:val="24"/>
                <w:szCs w:val="24"/>
              </w:rPr>
            </w:pPr>
            <w:proofErr w:type="spellStart"/>
            <w:r>
              <w:rPr>
                <w:rFonts w:ascii="Times New Roman" w:hAnsi="Times New Roman" w:cs="Times New Roman"/>
                <w:sz w:val="24"/>
                <w:szCs w:val="24"/>
                <w:lang w:val="en-IN"/>
              </w:rPr>
              <w:t>Mannich</w:t>
            </w:r>
            <w:proofErr w:type="spellEnd"/>
            <w:r w:rsidRPr="00C3772F">
              <w:rPr>
                <w:rFonts w:ascii="Times New Roman" w:hAnsi="Times New Roman" w:cs="Times New Roman"/>
                <w:sz w:val="24"/>
                <w:szCs w:val="24"/>
                <w:lang w:val="en-IN"/>
              </w:rPr>
              <w:t xml:space="preserve">, </w:t>
            </w:r>
            <w:proofErr w:type="spellStart"/>
            <w:r w:rsidRPr="00C3772F">
              <w:rPr>
                <w:rFonts w:ascii="Times New Roman" w:hAnsi="Times New Roman" w:cs="Times New Roman"/>
                <w:sz w:val="24"/>
                <w:szCs w:val="24"/>
                <w:lang w:val="en-IN"/>
              </w:rPr>
              <w:t>Meerwein-Pondorf</w:t>
            </w:r>
            <w:proofErr w:type="spellEnd"/>
            <w:r w:rsidRPr="00C3772F">
              <w:rPr>
                <w:rFonts w:ascii="Times New Roman" w:hAnsi="Times New Roman" w:cs="Times New Roman"/>
                <w:sz w:val="24"/>
                <w:szCs w:val="24"/>
                <w:lang w:val="en-IN"/>
              </w:rPr>
              <w:t xml:space="preserve"> reduction, Grignard, </w:t>
            </w:r>
            <w:proofErr w:type="spellStart"/>
            <w:r w:rsidRPr="00C3772F">
              <w:rPr>
                <w:rFonts w:ascii="Times New Roman" w:hAnsi="Times New Roman" w:cs="Times New Roman"/>
                <w:sz w:val="24"/>
                <w:szCs w:val="24"/>
                <w:lang w:val="en-IN"/>
              </w:rPr>
              <w:t>Aldol</w:t>
            </w:r>
            <w:proofErr w:type="spellEnd"/>
            <w:r w:rsidRPr="00C3772F">
              <w:rPr>
                <w:rFonts w:ascii="Times New Roman" w:hAnsi="Times New Roman" w:cs="Times New Roman"/>
                <w:sz w:val="24"/>
                <w:szCs w:val="24"/>
                <w:lang w:val="en-IN"/>
              </w:rPr>
              <w:t xml:space="preserve">, </w:t>
            </w:r>
            <w:proofErr w:type="spellStart"/>
            <w:r w:rsidRPr="00C3772F">
              <w:rPr>
                <w:rFonts w:ascii="Times New Roman" w:hAnsi="Times New Roman" w:cs="Times New Roman"/>
                <w:sz w:val="24"/>
                <w:szCs w:val="24"/>
                <w:lang w:val="en-IN"/>
              </w:rPr>
              <w:t>Claisen</w:t>
            </w:r>
            <w:proofErr w:type="spellEnd"/>
            <w:r w:rsidRPr="00C3772F">
              <w:rPr>
                <w:rFonts w:ascii="Times New Roman" w:hAnsi="Times New Roman" w:cs="Times New Roman"/>
                <w:sz w:val="24"/>
                <w:szCs w:val="24"/>
                <w:lang w:val="en-IN"/>
              </w:rPr>
              <w:t xml:space="preserve">, </w:t>
            </w:r>
            <w:proofErr w:type="spellStart"/>
            <w:r w:rsidRPr="00C3772F">
              <w:rPr>
                <w:rFonts w:ascii="Times New Roman" w:hAnsi="Times New Roman" w:cs="Times New Roman"/>
                <w:sz w:val="24"/>
                <w:szCs w:val="24"/>
                <w:lang w:val="en-IN"/>
              </w:rPr>
              <w:t>Stobbe</w:t>
            </w:r>
            <w:proofErr w:type="spellEnd"/>
            <w:r w:rsidRPr="00C3772F">
              <w:rPr>
                <w:rFonts w:ascii="Times New Roman" w:hAnsi="Times New Roman" w:cs="Times New Roman"/>
                <w:sz w:val="24"/>
                <w:szCs w:val="24"/>
                <w:lang w:val="en-IN"/>
              </w:rPr>
              <w:t xml:space="preserve">, </w:t>
            </w:r>
            <w:proofErr w:type="spellStart"/>
            <w:r w:rsidRPr="00C3772F">
              <w:rPr>
                <w:rFonts w:ascii="Times New Roman" w:hAnsi="Times New Roman" w:cs="Times New Roman"/>
                <w:sz w:val="24"/>
                <w:szCs w:val="24"/>
                <w:lang w:val="en-IN"/>
              </w:rPr>
              <w:t>Darzen</w:t>
            </w:r>
            <w:proofErr w:type="spellEnd"/>
            <w:r w:rsidRPr="00C3772F">
              <w:rPr>
                <w:rFonts w:ascii="Times New Roman" w:hAnsi="Times New Roman" w:cs="Times New Roman"/>
                <w:sz w:val="24"/>
                <w:szCs w:val="24"/>
                <w:lang w:val="en-IN"/>
              </w:rPr>
              <w:t xml:space="preserve">, Wittig, </w:t>
            </w:r>
            <w:r>
              <w:rPr>
                <w:rFonts w:ascii="Times New Roman" w:hAnsi="Times New Roman" w:cs="Times New Roman"/>
                <w:sz w:val="24"/>
                <w:szCs w:val="24"/>
                <w:lang w:val="en-IN"/>
              </w:rPr>
              <w:t xml:space="preserve">Thorpe, </w:t>
            </w:r>
            <w:proofErr w:type="spellStart"/>
            <w:r>
              <w:rPr>
                <w:rFonts w:ascii="Times New Roman" w:hAnsi="Times New Roman" w:cs="Times New Roman"/>
                <w:sz w:val="24"/>
                <w:szCs w:val="24"/>
                <w:lang w:val="en-IN"/>
              </w:rPr>
              <w:t>benzoin</w:t>
            </w:r>
            <w:proofErr w:type="spellEnd"/>
            <w:r>
              <w:rPr>
                <w:rFonts w:ascii="Times New Roman" w:hAnsi="Times New Roman" w:cs="Times New Roman"/>
                <w:sz w:val="24"/>
                <w:szCs w:val="24"/>
                <w:lang w:val="en-IN"/>
              </w:rPr>
              <w:t xml:space="preserve"> condensation and </w:t>
            </w:r>
            <w:proofErr w:type="spellStart"/>
            <w:r w:rsidRPr="00C3772F">
              <w:rPr>
                <w:rFonts w:ascii="Times New Roman" w:hAnsi="Times New Roman" w:cs="Times New Roman"/>
                <w:sz w:val="24"/>
                <w:szCs w:val="24"/>
                <w:lang w:val="en-IN"/>
              </w:rPr>
              <w:t>Cannizarro</w:t>
            </w:r>
            <w:proofErr w:type="spellEnd"/>
            <w:r>
              <w:rPr>
                <w:rFonts w:ascii="Times New Roman" w:hAnsi="Times New Roman" w:cs="Times New Roman"/>
                <w:sz w:val="24"/>
                <w:szCs w:val="24"/>
                <w:lang w:val="en-IN"/>
              </w:rPr>
              <w:t xml:space="preserve"> reactions</w:t>
            </w:r>
            <w:r w:rsidRPr="00C3772F">
              <w:rPr>
                <w:rFonts w:ascii="Times New Roman" w:hAnsi="Times New Roman" w:cs="Times New Roman"/>
                <w:sz w:val="24"/>
                <w:szCs w:val="24"/>
                <w:lang w:val="en-IN"/>
              </w:rPr>
              <w:t>. Elimination reactions - E</w:t>
            </w:r>
            <w:r w:rsidRPr="00C3772F">
              <w:rPr>
                <w:rFonts w:ascii="Times New Roman" w:hAnsi="Times New Roman" w:cs="Times New Roman"/>
                <w:sz w:val="24"/>
                <w:szCs w:val="24"/>
                <w:vertAlign w:val="superscript"/>
                <w:lang w:val="en-IN"/>
              </w:rPr>
              <w:t>1</w:t>
            </w:r>
            <w:r w:rsidRPr="00C3772F">
              <w:rPr>
                <w:rFonts w:ascii="Times New Roman" w:hAnsi="Times New Roman" w:cs="Times New Roman"/>
                <w:sz w:val="24"/>
                <w:szCs w:val="24"/>
                <w:lang w:val="en-IN"/>
              </w:rPr>
              <w:t xml:space="preserve"> and E</w:t>
            </w:r>
            <w:r w:rsidRPr="00C3772F">
              <w:rPr>
                <w:rFonts w:ascii="Times New Roman" w:hAnsi="Times New Roman" w:cs="Times New Roman"/>
                <w:sz w:val="24"/>
                <w:szCs w:val="24"/>
                <w:vertAlign w:val="superscript"/>
                <w:lang w:val="en-IN"/>
              </w:rPr>
              <w:t>2</w:t>
            </w:r>
            <w:r w:rsidRPr="00C3772F">
              <w:rPr>
                <w:rFonts w:ascii="Times New Roman" w:hAnsi="Times New Roman" w:cs="Times New Roman"/>
                <w:sz w:val="24"/>
                <w:szCs w:val="24"/>
                <w:lang w:val="en-IN"/>
              </w:rPr>
              <w:t xml:space="preserve"> mechanism - orientation - Hofmann and </w:t>
            </w:r>
            <w:proofErr w:type="spellStart"/>
            <w:r w:rsidRPr="00C3772F">
              <w:rPr>
                <w:rFonts w:ascii="Times New Roman" w:hAnsi="Times New Roman" w:cs="Times New Roman"/>
                <w:sz w:val="24"/>
                <w:szCs w:val="24"/>
                <w:lang w:val="en-IN"/>
              </w:rPr>
              <w:t>Saytzeff</w:t>
            </w:r>
            <w:proofErr w:type="spellEnd"/>
            <w:r w:rsidRPr="00C3772F">
              <w:rPr>
                <w:rFonts w:ascii="Times New Roman" w:hAnsi="Times New Roman" w:cs="Times New Roman"/>
                <w:sz w:val="24"/>
                <w:szCs w:val="24"/>
                <w:lang w:val="en-IN"/>
              </w:rPr>
              <w:t xml:space="preserve"> rules - elimination </w:t>
            </w:r>
            <w:proofErr w:type="spellStart"/>
            <w:r w:rsidR="00EE06BB" w:rsidRPr="00EE06BB">
              <w:rPr>
                <w:rFonts w:ascii="Times New Roman" w:hAnsi="Times New Roman" w:cs="Times New Roman"/>
                <w:i/>
                <w:sz w:val="24"/>
                <w:szCs w:val="24"/>
                <w:lang w:val="en-IN"/>
              </w:rPr>
              <w:t>v</w:t>
            </w:r>
            <w:r w:rsidRPr="00EE06BB">
              <w:rPr>
                <w:rFonts w:ascii="Times New Roman" w:hAnsi="Times New Roman" w:cs="Times New Roman"/>
                <w:i/>
                <w:sz w:val="24"/>
                <w:szCs w:val="24"/>
                <w:lang w:val="en-IN"/>
              </w:rPr>
              <w:t>s</w:t>
            </w:r>
            <w:proofErr w:type="spellEnd"/>
            <w:r w:rsidRPr="00C3772F">
              <w:rPr>
                <w:rFonts w:ascii="Times New Roman" w:hAnsi="Times New Roman" w:cs="Times New Roman"/>
                <w:sz w:val="24"/>
                <w:szCs w:val="24"/>
                <w:lang w:val="en-IN"/>
              </w:rPr>
              <w:t xml:space="preserve"> substitution - </w:t>
            </w:r>
            <w:proofErr w:type="spellStart"/>
            <w:r w:rsidRPr="00C3772F">
              <w:rPr>
                <w:rFonts w:ascii="Times New Roman" w:hAnsi="Times New Roman" w:cs="Times New Roman"/>
                <w:sz w:val="24"/>
                <w:szCs w:val="24"/>
                <w:lang w:val="en-IN"/>
              </w:rPr>
              <w:t>Chugaev</w:t>
            </w:r>
            <w:proofErr w:type="spellEnd"/>
            <w:r w:rsidRPr="00C3772F">
              <w:rPr>
                <w:rFonts w:ascii="Times New Roman" w:hAnsi="Times New Roman" w:cs="Times New Roman"/>
                <w:sz w:val="24"/>
                <w:szCs w:val="24"/>
                <w:lang w:val="en-IN"/>
              </w:rPr>
              <w:t xml:space="preserve"> reaction - Hofmann degradation and Cope elimination - dehydration of alcohols - dehydrohalogenation - mechanism and </w:t>
            </w:r>
            <w:r w:rsidRPr="00C3772F">
              <w:rPr>
                <w:rFonts w:ascii="Times New Roman" w:hAnsi="Times New Roman" w:cs="Times New Roman"/>
                <w:sz w:val="24"/>
                <w:szCs w:val="24"/>
                <w:lang w:val="en-IN"/>
              </w:rPr>
              <w:lastRenderedPageBreak/>
              <w:t>orientation in pyrolytic elimination.</w:t>
            </w:r>
          </w:p>
        </w:tc>
      </w:tr>
      <w:tr w:rsidR="000B285B" w:rsidRPr="00C3772F" w:rsidTr="000B285B">
        <w:trPr>
          <w:trHeight w:val="143"/>
        </w:trPr>
        <w:tc>
          <w:tcPr>
            <w:tcW w:w="9954" w:type="dxa"/>
            <w:gridSpan w:val="15"/>
          </w:tcPr>
          <w:p w:rsidR="000B285B" w:rsidRPr="00C3772F" w:rsidRDefault="000B285B" w:rsidP="000B285B">
            <w:pPr>
              <w:spacing w:after="0" w:line="240" w:lineRule="auto"/>
              <w:jc w:val="right"/>
              <w:rPr>
                <w:rFonts w:ascii="Times New Roman" w:hAnsi="Times New Roman"/>
                <w:b/>
                <w:sz w:val="24"/>
                <w:szCs w:val="24"/>
              </w:rPr>
            </w:pPr>
          </w:p>
        </w:tc>
      </w:tr>
      <w:tr w:rsidR="000B285B" w:rsidRPr="00C3772F" w:rsidTr="00321F82">
        <w:trPr>
          <w:trHeight w:val="143"/>
        </w:trPr>
        <w:tc>
          <w:tcPr>
            <w:tcW w:w="1818" w:type="dxa"/>
            <w:gridSpan w:val="4"/>
          </w:tcPr>
          <w:p w:rsidR="000B285B" w:rsidRPr="00EE06BB" w:rsidRDefault="00EE06BB" w:rsidP="00E5756A">
            <w:pPr>
              <w:spacing w:before="120" w:after="120" w:line="240" w:lineRule="auto"/>
              <w:rPr>
                <w:rFonts w:ascii="Arial" w:hAnsi="Arial" w:cs="Arial"/>
                <w:b/>
                <w:sz w:val="24"/>
                <w:szCs w:val="24"/>
              </w:rPr>
            </w:pPr>
            <w:r w:rsidRPr="00EE06BB">
              <w:rPr>
                <w:rFonts w:ascii="Arial" w:hAnsi="Arial" w:cs="Arial"/>
                <w:b/>
                <w:sz w:val="24"/>
                <w:szCs w:val="24"/>
              </w:rPr>
              <w:t xml:space="preserve">Unit </w:t>
            </w:r>
            <w:r w:rsidR="000B285B" w:rsidRPr="00EE06BB">
              <w:rPr>
                <w:rFonts w:ascii="Arial" w:hAnsi="Arial" w:cs="Arial"/>
                <w:b/>
                <w:sz w:val="24"/>
                <w:szCs w:val="24"/>
              </w:rPr>
              <w:t>5</w:t>
            </w:r>
          </w:p>
        </w:tc>
        <w:tc>
          <w:tcPr>
            <w:tcW w:w="6004" w:type="dxa"/>
            <w:gridSpan w:val="2"/>
          </w:tcPr>
          <w:p w:rsidR="000B285B" w:rsidRPr="00EE06BB" w:rsidRDefault="000B285B" w:rsidP="00E5756A">
            <w:pPr>
              <w:tabs>
                <w:tab w:val="left" w:pos="3375"/>
              </w:tabs>
              <w:spacing w:before="120" w:after="120" w:line="240" w:lineRule="auto"/>
              <w:jc w:val="center"/>
              <w:rPr>
                <w:rFonts w:ascii="Arial" w:hAnsi="Arial" w:cs="Arial"/>
                <w:sz w:val="24"/>
                <w:szCs w:val="24"/>
              </w:rPr>
            </w:pPr>
            <w:r w:rsidRPr="00EE06BB">
              <w:rPr>
                <w:rFonts w:ascii="Arial" w:hAnsi="Arial" w:cs="Arial"/>
                <w:b/>
                <w:sz w:val="24"/>
                <w:szCs w:val="24"/>
                <w:lang w:val="en-IN"/>
              </w:rPr>
              <w:t>Oxidation and Reduction:</w:t>
            </w:r>
          </w:p>
        </w:tc>
        <w:tc>
          <w:tcPr>
            <w:tcW w:w="2132" w:type="dxa"/>
            <w:gridSpan w:val="9"/>
          </w:tcPr>
          <w:p w:rsidR="000B285B" w:rsidRPr="00EE06BB" w:rsidRDefault="00321F82" w:rsidP="00321F82">
            <w:pPr>
              <w:tabs>
                <w:tab w:val="center" w:pos="927"/>
                <w:tab w:val="right" w:pos="1854"/>
              </w:tabs>
              <w:spacing w:before="120" w:after="120" w:line="240" w:lineRule="auto"/>
              <w:jc w:val="center"/>
              <w:rPr>
                <w:rFonts w:ascii="Arial" w:hAnsi="Arial" w:cs="Arial"/>
                <w:b/>
                <w:sz w:val="24"/>
                <w:szCs w:val="24"/>
              </w:rPr>
            </w:pPr>
            <w:r>
              <w:rPr>
                <w:rFonts w:ascii="Arial" w:hAnsi="Arial" w:cs="Arial"/>
                <w:b/>
                <w:sz w:val="24"/>
                <w:szCs w:val="24"/>
              </w:rPr>
              <w:t>11</w:t>
            </w:r>
            <w:r w:rsidR="00EE06BB" w:rsidRPr="00EE06BB">
              <w:rPr>
                <w:rFonts w:ascii="Arial" w:hAnsi="Arial" w:cs="Arial"/>
                <w:b/>
                <w:sz w:val="24"/>
                <w:szCs w:val="24"/>
              </w:rPr>
              <w:t xml:space="preserve"> </w:t>
            </w:r>
            <w:r w:rsidR="000B285B" w:rsidRPr="00EE06BB">
              <w:rPr>
                <w:rFonts w:ascii="Arial" w:hAnsi="Arial" w:cs="Arial"/>
                <w:b/>
                <w:sz w:val="24"/>
                <w:szCs w:val="24"/>
              </w:rPr>
              <w:t>hours</w:t>
            </w:r>
          </w:p>
        </w:tc>
      </w:tr>
      <w:tr w:rsidR="000B285B" w:rsidRPr="00C3772F" w:rsidTr="000B285B">
        <w:trPr>
          <w:trHeight w:val="143"/>
        </w:trPr>
        <w:tc>
          <w:tcPr>
            <w:tcW w:w="9954" w:type="dxa"/>
            <w:gridSpan w:val="15"/>
          </w:tcPr>
          <w:p w:rsidR="000B285B" w:rsidRPr="00C3772F" w:rsidRDefault="000B285B" w:rsidP="00E5756A">
            <w:pPr>
              <w:tabs>
                <w:tab w:val="left" w:pos="3375"/>
              </w:tabs>
              <w:jc w:val="both"/>
              <w:rPr>
                <w:rFonts w:ascii="Times New Roman" w:hAnsi="Times New Roman" w:cs="Times New Roman"/>
                <w:sz w:val="24"/>
                <w:szCs w:val="24"/>
                <w:lang w:val="en-IN"/>
              </w:rPr>
            </w:pPr>
            <w:r w:rsidRPr="00C3772F">
              <w:rPr>
                <w:rFonts w:ascii="Times New Roman" w:hAnsi="Times New Roman" w:cs="Times New Roman"/>
                <w:sz w:val="24"/>
                <w:szCs w:val="24"/>
                <w:lang w:val="en-IN"/>
              </w:rPr>
              <w:t xml:space="preserve">Formation of C-C and C=C bonds by dehydrogenation - dehydrogenation by quinones, </w:t>
            </w:r>
            <w:r w:rsidR="00E5756A" w:rsidRPr="00E5756A">
              <w:rPr>
                <w:rFonts w:ascii="Times New Roman" w:hAnsi="Times New Roman" w:cs="Times New Roman"/>
                <w:sz w:val="24"/>
                <w:szCs w:val="24"/>
                <w:lang w:val="en-IN"/>
              </w:rPr>
              <w:t xml:space="preserve">selenium dioxide </w:t>
            </w:r>
            <w:r w:rsidR="00E5756A">
              <w:rPr>
                <w:rFonts w:ascii="Times New Roman" w:hAnsi="Times New Roman" w:cs="Times New Roman"/>
                <w:sz w:val="24"/>
                <w:szCs w:val="24"/>
                <w:lang w:val="en-IN"/>
              </w:rPr>
              <w:t>(</w:t>
            </w:r>
            <w:r w:rsidRPr="00C3772F">
              <w:rPr>
                <w:rFonts w:ascii="Times New Roman" w:hAnsi="Times New Roman" w:cs="Times New Roman"/>
                <w:sz w:val="24"/>
                <w:szCs w:val="24"/>
                <w:lang w:val="en-IN"/>
              </w:rPr>
              <w:t>SeO</w:t>
            </w:r>
            <w:r w:rsidRPr="00C3772F">
              <w:rPr>
                <w:rFonts w:ascii="Times New Roman" w:hAnsi="Times New Roman" w:cs="Times New Roman"/>
                <w:sz w:val="24"/>
                <w:szCs w:val="24"/>
                <w:vertAlign w:val="subscript"/>
                <w:lang w:val="en-IN"/>
              </w:rPr>
              <w:t>2</w:t>
            </w:r>
            <w:r w:rsidR="00E5756A" w:rsidRPr="00E5756A">
              <w:rPr>
                <w:rFonts w:ascii="Times New Roman" w:hAnsi="Times New Roman" w:cs="Times New Roman"/>
                <w:sz w:val="24"/>
                <w:szCs w:val="24"/>
                <w:lang w:val="en-IN"/>
              </w:rPr>
              <w:t>)</w:t>
            </w:r>
            <w:r w:rsidRPr="00C3772F">
              <w:rPr>
                <w:rFonts w:ascii="Times New Roman" w:hAnsi="Times New Roman" w:cs="Times New Roman"/>
                <w:sz w:val="24"/>
                <w:szCs w:val="24"/>
                <w:lang w:val="en-IN"/>
              </w:rPr>
              <w:t xml:space="preserve">, </w:t>
            </w:r>
            <w:r w:rsidR="00E5756A">
              <w:rPr>
                <w:rFonts w:ascii="Times New Roman" w:hAnsi="Times New Roman" w:cs="Times New Roman"/>
                <w:sz w:val="24"/>
                <w:szCs w:val="24"/>
                <w:lang w:val="en-IN"/>
              </w:rPr>
              <w:t>m</w:t>
            </w:r>
            <w:r w:rsidR="00E5756A" w:rsidRPr="00E5756A">
              <w:rPr>
                <w:rFonts w:ascii="Times New Roman" w:hAnsi="Times New Roman" w:cs="Times New Roman"/>
                <w:sz w:val="24"/>
                <w:szCs w:val="24"/>
                <w:lang w:val="en-IN"/>
              </w:rPr>
              <w:t xml:space="preserve">ercury(II) acetate </w:t>
            </w:r>
            <w:r w:rsidR="00E5756A">
              <w:rPr>
                <w:rFonts w:ascii="Times New Roman" w:hAnsi="Times New Roman" w:cs="Times New Roman"/>
                <w:sz w:val="24"/>
                <w:szCs w:val="24"/>
                <w:lang w:val="en-IN"/>
              </w:rPr>
              <w:t>(</w:t>
            </w:r>
            <w:r w:rsidRPr="00C3772F">
              <w:rPr>
                <w:rFonts w:ascii="Times New Roman" w:hAnsi="Times New Roman" w:cs="Times New Roman"/>
                <w:sz w:val="24"/>
                <w:szCs w:val="24"/>
                <w:lang w:val="en-IN"/>
              </w:rPr>
              <w:t>Hg(</w:t>
            </w:r>
            <w:proofErr w:type="spellStart"/>
            <w:r w:rsidRPr="00C3772F">
              <w:rPr>
                <w:rFonts w:ascii="Times New Roman" w:hAnsi="Times New Roman" w:cs="Times New Roman"/>
                <w:sz w:val="24"/>
                <w:szCs w:val="24"/>
                <w:lang w:val="en-IN"/>
              </w:rPr>
              <w:t>OAc</w:t>
            </w:r>
            <w:proofErr w:type="spellEnd"/>
            <w:r w:rsidRPr="00C3772F">
              <w:rPr>
                <w:rFonts w:ascii="Times New Roman" w:hAnsi="Times New Roman" w:cs="Times New Roman"/>
                <w:sz w:val="24"/>
                <w:szCs w:val="24"/>
                <w:lang w:val="en-IN"/>
              </w:rPr>
              <w:t>)</w:t>
            </w:r>
            <w:r w:rsidRPr="00C3772F">
              <w:rPr>
                <w:rFonts w:ascii="Times New Roman" w:hAnsi="Times New Roman" w:cs="Times New Roman"/>
                <w:sz w:val="24"/>
                <w:szCs w:val="24"/>
                <w:vertAlign w:val="subscript"/>
                <w:lang w:val="en-IN"/>
              </w:rPr>
              <w:t>2</w:t>
            </w:r>
            <w:r w:rsidR="00E5756A" w:rsidRPr="00E5756A">
              <w:rPr>
                <w:rFonts w:ascii="Times New Roman" w:hAnsi="Times New Roman" w:cs="Times New Roman"/>
                <w:sz w:val="24"/>
                <w:szCs w:val="24"/>
                <w:lang w:val="en-IN"/>
              </w:rPr>
              <w:t>)</w:t>
            </w:r>
            <w:r w:rsidRPr="00C3772F">
              <w:rPr>
                <w:rFonts w:ascii="Times New Roman" w:hAnsi="Times New Roman" w:cs="Times New Roman"/>
                <w:sz w:val="24"/>
                <w:szCs w:val="24"/>
                <w:lang w:val="en-IN"/>
              </w:rPr>
              <w:t xml:space="preserve">, and </w:t>
            </w:r>
            <w:r w:rsidR="00E5756A" w:rsidRPr="00E5756A">
              <w:rPr>
                <w:rFonts w:ascii="Times New Roman" w:hAnsi="Times New Roman" w:cs="Times New Roman"/>
                <w:sz w:val="24"/>
                <w:szCs w:val="24"/>
                <w:lang w:val="en-IN"/>
              </w:rPr>
              <w:t xml:space="preserve">Lead(IV) acetate </w:t>
            </w:r>
            <w:r w:rsidR="00E5756A">
              <w:rPr>
                <w:rFonts w:ascii="Times New Roman" w:hAnsi="Times New Roman" w:cs="Times New Roman"/>
                <w:sz w:val="24"/>
                <w:szCs w:val="24"/>
                <w:lang w:val="en-IN"/>
              </w:rPr>
              <w:t>(</w:t>
            </w:r>
            <w:proofErr w:type="spellStart"/>
            <w:r w:rsidRPr="00C3772F">
              <w:rPr>
                <w:rFonts w:ascii="Times New Roman" w:hAnsi="Times New Roman" w:cs="Times New Roman"/>
                <w:sz w:val="24"/>
                <w:szCs w:val="24"/>
                <w:lang w:val="en-IN"/>
              </w:rPr>
              <w:t>Pb</w:t>
            </w:r>
            <w:proofErr w:type="spellEnd"/>
            <w:r w:rsidRPr="00C3772F">
              <w:rPr>
                <w:rFonts w:ascii="Times New Roman" w:hAnsi="Times New Roman" w:cs="Times New Roman"/>
                <w:sz w:val="24"/>
                <w:szCs w:val="24"/>
                <w:lang w:val="en-IN"/>
              </w:rPr>
              <w:t>(</w:t>
            </w:r>
            <w:proofErr w:type="spellStart"/>
            <w:r w:rsidRPr="00C3772F">
              <w:rPr>
                <w:rFonts w:ascii="Times New Roman" w:hAnsi="Times New Roman" w:cs="Times New Roman"/>
                <w:sz w:val="24"/>
                <w:szCs w:val="24"/>
                <w:lang w:val="en-IN"/>
              </w:rPr>
              <w:t>OAc</w:t>
            </w:r>
            <w:proofErr w:type="spellEnd"/>
            <w:r w:rsidRPr="00C3772F">
              <w:rPr>
                <w:rFonts w:ascii="Times New Roman" w:hAnsi="Times New Roman" w:cs="Times New Roman"/>
                <w:sz w:val="24"/>
                <w:szCs w:val="24"/>
                <w:lang w:val="en-IN"/>
              </w:rPr>
              <w:t>)</w:t>
            </w:r>
            <w:r w:rsidRPr="00C3772F">
              <w:rPr>
                <w:rFonts w:ascii="Times New Roman" w:hAnsi="Times New Roman" w:cs="Times New Roman"/>
                <w:sz w:val="24"/>
                <w:szCs w:val="24"/>
                <w:vertAlign w:val="subscript"/>
                <w:lang w:val="en-IN"/>
              </w:rPr>
              <w:t>4</w:t>
            </w:r>
            <w:r w:rsidR="00E5756A">
              <w:rPr>
                <w:rFonts w:ascii="Times New Roman" w:hAnsi="Times New Roman" w:cs="Times New Roman"/>
                <w:sz w:val="24"/>
                <w:szCs w:val="24"/>
                <w:lang w:val="en-IN"/>
              </w:rPr>
              <w:t>)</w:t>
            </w:r>
            <w:r w:rsidRPr="00C3772F">
              <w:rPr>
                <w:rFonts w:ascii="Times New Roman" w:hAnsi="Times New Roman" w:cs="Times New Roman"/>
                <w:sz w:val="24"/>
                <w:szCs w:val="24"/>
                <w:vertAlign w:val="subscript"/>
                <w:lang w:val="en-IN"/>
              </w:rPr>
              <w:t>-</w:t>
            </w:r>
            <w:r w:rsidRPr="00C3772F">
              <w:rPr>
                <w:rFonts w:ascii="Times New Roman" w:hAnsi="Times New Roman" w:cs="Times New Roman"/>
                <w:sz w:val="24"/>
                <w:szCs w:val="24"/>
                <w:lang w:val="en-IN"/>
              </w:rPr>
              <w:t xml:space="preserve"> formation of C-C bond in phenol coupling - acetylene coupling - allylic oxidation - oxidation of alcohols, glycols, halides and amines to aldehydes and ketones - ozonolysis - oxidation of olefinic double bonds and unsaturated carbonyl compounds - oxidative cleavage of the C-C bond - </w:t>
            </w:r>
            <w:proofErr w:type="spellStart"/>
            <w:r w:rsidRPr="00C3772F">
              <w:rPr>
                <w:rFonts w:ascii="Times New Roman" w:hAnsi="Times New Roman" w:cs="Times New Roman"/>
                <w:sz w:val="24"/>
                <w:szCs w:val="24"/>
                <w:lang w:val="en-IN"/>
              </w:rPr>
              <w:t>Sommelet</w:t>
            </w:r>
            <w:proofErr w:type="spellEnd"/>
            <w:r w:rsidRPr="00C3772F">
              <w:rPr>
                <w:rFonts w:ascii="Times New Roman" w:hAnsi="Times New Roman" w:cs="Times New Roman"/>
                <w:sz w:val="24"/>
                <w:szCs w:val="24"/>
                <w:lang w:val="en-IN"/>
              </w:rPr>
              <w:t xml:space="preserve"> reaction and selectivity in reduction - metal hydride reduction- Birch reduction - metal alkoxide reduction - reduction by dissolving metals - </w:t>
            </w:r>
            <w:proofErr w:type="spellStart"/>
            <w:r w:rsidRPr="00C3772F">
              <w:rPr>
                <w:rFonts w:ascii="Times New Roman" w:hAnsi="Times New Roman" w:cs="Times New Roman"/>
                <w:sz w:val="24"/>
                <w:szCs w:val="24"/>
                <w:lang w:val="en-IN"/>
              </w:rPr>
              <w:t>Clemmensen</w:t>
            </w:r>
            <w:proofErr w:type="spellEnd"/>
            <w:r w:rsidRPr="00C3772F">
              <w:rPr>
                <w:rFonts w:ascii="Times New Roman" w:hAnsi="Times New Roman" w:cs="Times New Roman"/>
                <w:sz w:val="24"/>
                <w:szCs w:val="24"/>
                <w:lang w:val="en-IN"/>
              </w:rPr>
              <w:t xml:space="preserve"> reduction - Wolf-</w:t>
            </w:r>
            <w:proofErr w:type="spellStart"/>
            <w:r w:rsidRPr="00C3772F">
              <w:rPr>
                <w:rFonts w:ascii="Times New Roman" w:hAnsi="Times New Roman" w:cs="Times New Roman"/>
                <w:sz w:val="24"/>
                <w:szCs w:val="24"/>
                <w:lang w:val="en-IN"/>
              </w:rPr>
              <w:t>Kishner</w:t>
            </w:r>
            <w:proofErr w:type="spellEnd"/>
            <w:r w:rsidRPr="00C3772F">
              <w:rPr>
                <w:rFonts w:ascii="Times New Roman" w:hAnsi="Times New Roman" w:cs="Times New Roman"/>
                <w:sz w:val="24"/>
                <w:szCs w:val="24"/>
                <w:lang w:val="en-IN"/>
              </w:rPr>
              <w:t xml:space="preserve"> reduction - metal ammonia reduction (Birch reduction) - reduction of nitro compounds - </w:t>
            </w:r>
            <w:proofErr w:type="spellStart"/>
            <w:r w:rsidRPr="00C3772F">
              <w:rPr>
                <w:rFonts w:ascii="Times New Roman" w:hAnsi="Times New Roman" w:cs="Times New Roman"/>
                <w:sz w:val="24"/>
                <w:szCs w:val="24"/>
                <w:lang w:val="en-IN"/>
              </w:rPr>
              <w:t>acyloin</w:t>
            </w:r>
            <w:proofErr w:type="spellEnd"/>
            <w:r w:rsidRPr="00C3772F">
              <w:rPr>
                <w:rFonts w:ascii="Times New Roman" w:hAnsi="Times New Roman" w:cs="Times New Roman"/>
                <w:sz w:val="24"/>
                <w:szCs w:val="24"/>
                <w:lang w:val="en-IN"/>
              </w:rPr>
              <w:t xml:space="preserve"> condensation - </w:t>
            </w:r>
            <w:proofErr w:type="spellStart"/>
            <w:r w:rsidRPr="00C3772F">
              <w:rPr>
                <w:rFonts w:ascii="Times New Roman" w:hAnsi="Times New Roman" w:cs="Times New Roman"/>
                <w:sz w:val="24"/>
                <w:szCs w:val="24"/>
                <w:lang w:val="en-IN"/>
              </w:rPr>
              <w:t>catenanes</w:t>
            </w:r>
            <w:proofErr w:type="spellEnd"/>
            <w:r w:rsidRPr="00C3772F">
              <w:rPr>
                <w:rFonts w:ascii="Times New Roman" w:hAnsi="Times New Roman" w:cs="Times New Roman"/>
                <w:sz w:val="24"/>
                <w:szCs w:val="24"/>
                <w:lang w:val="en-IN"/>
              </w:rPr>
              <w:t>.</w:t>
            </w:r>
          </w:p>
          <w:p w:rsidR="000B285B" w:rsidRPr="00C3772F" w:rsidRDefault="000B285B" w:rsidP="00E5756A">
            <w:pPr>
              <w:tabs>
                <w:tab w:val="left" w:pos="3375"/>
              </w:tabs>
              <w:jc w:val="both"/>
              <w:rPr>
                <w:rFonts w:ascii="Times New Roman" w:hAnsi="Times New Roman"/>
                <w:sz w:val="24"/>
              </w:rPr>
            </w:pPr>
            <w:r w:rsidRPr="00C3772F">
              <w:rPr>
                <w:rFonts w:ascii="Times New Roman" w:hAnsi="Times New Roman" w:cs="Times New Roman"/>
                <w:sz w:val="24"/>
                <w:szCs w:val="24"/>
                <w:lang w:val="en-IN"/>
              </w:rPr>
              <w:t>Carbenes and nitrenes - structure and generation - addition reaction with alkenes - insertion reaction.</w:t>
            </w:r>
          </w:p>
        </w:tc>
      </w:tr>
      <w:tr w:rsidR="000B285B" w:rsidRPr="00C3772F" w:rsidTr="000B285B">
        <w:trPr>
          <w:trHeight w:val="143"/>
        </w:trPr>
        <w:tc>
          <w:tcPr>
            <w:tcW w:w="9954" w:type="dxa"/>
            <w:gridSpan w:val="15"/>
          </w:tcPr>
          <w:p w:rsidR="000B285B" w:rsidRPr="00C3772F" w:rsidRDefault="000B285B" w:rsidP="000B285B">
            <w:pPr>
              <w:spacing w:after="0" w:line="240" w:lineRule="auto"/>
              <w:ind w:firstLine="34"/>
              <w:jc w:val="both"/>
              <w:rPr>
                <w:rFonts w:ascii="Times New Roman" w:hAnsi="Times New Roman"/>
                <w:sz w:val="24"/>
                <w:szCs w:val="24"/>
              </w:rPr>
            </w:pPr>
          </w:p>
        </w:tc>
      </w:tr>
      <w:tr w:rsidR="000B285B" w:rsidRPr="00C3772F" w:rsidTr="00321F82">
        <w:trPr>
          <w:trHeight w:val="143"/>
        </w:trPr>
        <w:tc>
          <w:tcPr>
            <w:tcW w:w="1818" w:type="dxa"/>
            <w:gridSpan w:val="4"/>
          </w:tcPr>
          <w:p w:rsidR="000B285B" w:rsidRPr="00E5756A" w:rsidRDefault="00B145AF" w:rsidP="00E5756A">
            <w:pPr>
              <w:spacing w:before="120" w:after="120" w:line="240" w:lineRule="auto"/>
              <w:rPr>
                <w:rFonts w:ascii="Arial" w:hAnsi="Arial" w:cs="Arial"/>
                <w:b/>
                <w:sz w:val="24"/>
                <w:szCs w:val="24"/>
              </w:rPr>
            </w:pPr>
            <w:r>
              <w:rPr>
                <w:rFonts w:ascii="Arial" w:hAnsi="Arial" w:cs="Arial"/>
                <w:b/>
                <w:sz w:val="24"/>
                <w:szCs w:val="24"/>
              </w:rPr>
              <w:t xml:space="preserve">Unit </w:t>
            </w:r>
            <w:r w:rsidR="000B285B" w:rsidRPr="00E5756A">
              <w:rPr>
                <w:rFonts w:ascii="Arial" w:hAnsi="Arial" w:cs="Arial"/>
                <w:b/>
                <w:sz w:val="24"/>
                <w:szCs w:val="24"/>
              </w:rPr>
              <w:t>6</w:t>
            </w:r>
          </w:p>
        </w:tc>
        <w:tc>
          <w:tcPr>
            <w:tcW w:w="6004" w:type="dxa"/>
            <w:gridSpan w:val="2"/>
          </w:tcPr>
          <w:p w:rsidR="000B285B" w:rsidRPr="00E5756A" w:rsidRDefault="000B285B" w:rsidP="00E5756A">
            <w:pPr>
              <w:tabs>
                <w:tab w:val="left" w:pos="3375"/>
              </w:tabs>
              <w:spacing w:before="120" w:after="120" w:line="240" w:lineRule="auto"/>
              <w:jc w:val="both"/>
              <w:rPr>
                <w:rFonts w:ascii="Arial" w:hAnsi="Arial" w:cs="Arial"/>
                <w:b/>
                <w:sz w:val="24"/>
                <w:szCs w:val="24"/>
              </w:rPr>
            </w:pPr>
            <w:r w:rsidRPr="00E5756A">
              <w:rPr>
                <w:rFonts w:ascii="Arial" w:hAnsi="Arial" w:cs="Arial"/>
                <w:b/>
                <w:sz w:val="24"/>
                <w:szCs w:val="24"/>
                <w:lang w:val="en-IN"/>
              </w:rPr>
              <w:t>Alicyclic compounds: (not for examination)</w:t>
            </w:r>
          </w:p>
        </w:tc>
        <w:tc>
          <w:tcPr>
            <w:tcW w:w="2132" w:type="dxa"/>
            <w:gridSpan w:val="9"/>
          </w:tcPr>
          <w:p w:rsidR="000B285B" w:rsidRPr="00E5756A" w:rsidRDefault="000B285B" w:rsidP="00E5756A">
            <w:pPr>
              <w:tabs>
                <w:tab w:val="center" w:pos="927"/>
                <w:tab w:val="right" w:pos="1854"/>
              </w:tabs>
              <w:spacing w:before="120" w:after="120" w:line="240" w:lineRule="auto"/>
              <w:jc w:val="right"/>
              <w:rPr>
                <w:rFonts w:ascii="Arial" w:hAnsi="Arial" w:cs="Arial"/>
                <w:b/>
                <w:sz w:val="24"/>
                <w:szCs w:val="24"/>
              </w:rPr>
            </w:pPr>
            <w:r w:rsidRPr="00E5756A">
              <w:rPr>
                <w:rFonts w:ascii="Arial" w:hAnsi="Arial" w:cs="Arial"/>
                <w:b/>
                <w:sz w:val="24"/>
                <w:szCs w:val="24"/>
              </w:rPr>
              <w:t>2 hours</w:t>
            </w:r>
          </w:p>
        </w:tc>
      </w:tr>
      <w:tr w:rsidR="000B285B" w:rsidRPr="00C3772F" w:rsidTr="000B285B">
        <w:trPr>
          <w:trHeight w:val="143"/>
        </w:trPr>
        <w:tc>
          <w:tcPr>
            <w:tcW w:w="9954" w:type="dxa"/>
            <w:gridSpan w:val="15"/>
          </w:tcPr>
          <w:p w:rsidR="000B285B" w:rsidRPr="00C3772F" w:rsidRDefault="000B285B" w:rsidP="00E5756A">
            <w:pPr>
              <w:tabs>
                <w:tab w:val="left" w:pos="3375"/>
              </w:tabs>
              <w:jc w:val="both"/>
              <w:rPr>
                <w:rFonts w:ascii="Times New Roman" w:hAnsi="Times New Roman"/>
                <w:sz w:val="24"/>
                <w:szCs w:val="24"/>
              </w:rPr>
            </w:pPr>
            <w:r w:rsidRPr="00C3772F">
              <w:rPr>
                <w:rFonts w:ascii="Times New Roman" w:hAnsi="Times New Roman" w:cs="Times New Roman"/>
                <w:sz w:val="24"/>
                <w:szCs w:val="24"/>
                <w:lang w:val="en-IN"/>
              </w:rPr>
              <w:t>Nomenclature, Cycloalkanes and cycloalkenes; Classification of monocyclic systems, Baeyer strain theory. Small and common rings, Conformational analysis. Medium-ring compounds, large ring compounds.</w:t>
            </w:r>
          </w:p>
        </w:tc>
      </w:tr>
      <w:tr w:rsidR="000B285B" w:rsidRPr="00C3772F" w:rsidTr="00321F82">
        <w:trPr>
          <w:trHeight w:val="350"/>
        </w:trPr>
        <w:tc>
          <w:tcPr>
            <w:tcW w:w="1818" w:type="dxa"/>
            <w:gridSpan w:val="4"/>
          </w:tcPr>
          <w:p w:rsidR="000B285B" w:rsidRPr="00C3772F" w:rsidRDefault="000B285B" w:rsidP="000B285B">
            <w:pPr>
              <w:spacing w:after="0" w:line="240" w:lineRule="auto"/>
              <w:rPr>
                <w:rFonts w:ascii="Times New Roman" w:hAnsi="Times New Roman"/>
                <w:b/>
                <w:sz w:val="24"/>
                <w:szCs w:val="24"/>
              </w:rPr>
            </w:pPr>
          </w:p>
        </w:tc>
        <w:tc>
          <w:tcPr>
            <w:tcW w:w="6004" w:type="dxa"/>
            <w:gridSpan w:val="2"/>
          </w:tcPr>
          <w:p w:rsidR="000B285B" w:rsidRPr="00E5756A" w:rsidRDefault="000B285B" w:rsidP="00321F82">
            <w:pPr>
              <w:spacing w:before="120" w:after="120" w:line="240" w:lineRule="auto"/>
              <w:jc w:val="right"/>
              <w:rPr>
                <w:rFonts w:ascii="Arial" w:hAnsi="Arial" w:cs="Arial"/>
                <w:b/>
                <w:sz w:val="24"/>
                <w:szCs w:val="24"/>
              </w:rPr>
            </w:pPr>
            <w:r w:rsidRPr="00E5756A">
              <w:rPr>
                <w:rFonts w:ascii="Arial" w:hAnsi="Arial" w:cs="Arial"/>
                <w:b/>
                <w:sz w:val="24"/>
                <w:szCs w:val="24"/>
              </w:rPr>
              <w:t>Total Lecture hours</w:t>
            </w:r>
          </w:p>
        </w:tc>
        <w:tc>
          <w:tcPr>
            <w:tcW w:w="2132" w:type="dxa"/>
            <w:gridSpan w:val="9"/>
          </w:tcPr>
          <w:p w:rsidR="000B285B" w:rsidRPr="00E5756A" w:rsidRDefault="00321F82" w:rsidP="00321F82">
            <w:pPr>
              <w:spacing w:before="120" w:after="120" w:line="240" w:lineRule="auto"/>
              <w:jc w:val="center"/>
              <w:rPr>
                <w:rFonts w:ascii="Arial" w:hAnsi="Arial" w:cs="Arial"/>
                <w:b/>
                <w:sz w:val="24"/>
                <w:szCs w:val="24"/>
              </w:rPr>
            </w:pPr>
            <w:r>
              <w:rPr>
                <w:rFonts w:ascii="Arial" w:hAnsi="Arial" w:cs="Arial"/>
                <w:b/>
                <w:sz w:val="24"/>
                <w:szCs w:val="24"/>
              </w:rPr>
              <w:t>60</w:t>
            </w:r>
            <w:r w:rsidR="00E5756A" w:rsidRPr="00E5756A">
              <w:rPr>
                <w:rFonts w:ascii="Arial" w:hAnsi="Arial" w:cs="Arial"/>
                <w:b/>
                <w:sz w:val="24"/>
                <w:szCs w:val="24"/>
              </w:rPr>
              <w:t xml:space="preserve"> </w:t>
            </w:r>
            <w:r w:rsidR="000B285B" w:rsidRPr="00E5756A">
              <w:rPr>
                <w:rFonts w:ascii="Arial" w:hAnsi="Arial" w:cs="Arial"/>
                <w:b/>
                <w:sz w:val="24"/>
                <w:szCs w:val="24"/>
              </w:rPr>
              <w:t>hours</w:t>
            </w:r>
          </w:p>
        </w:tc>
      </w:tr>
      <w:tr w:rsidR="000B285B" w:rsidRPr="00C3772F" w:rsidTr="000B285B">
        <w:trPr>
          <w:trHeight w:val="350"/>
        </w:trPr>
        <w:tc>
          <w:tcPr>
            <w:tcW w:w="9954" w:type="dxa"/>
            <w:gridSpan w:val="15"/>
          </w:tcPr>
          <w:p w:rsidR="000B285B" w:rsidRPr="00E5756A" w:rsidRDefault="000B285B" w:rsidP="00321F82">
            <w:pPr>
              <w:spacing w:after="0"/>
              <w:rPr>
                <w:rFonts w:ascii="Arial" w:hAnsi="Arial" w:cs="Arial"/>
                <w:b/>
                <w:sz w:val="24"/>
                <w:szCs w:val="24"/>
              </w:rPr>
            </w:pPr>
            <w:r w:rsidRPr="00E5756A">
              <w:rPr>
                <w:rFonts w:ascii="Arial" w:hAnsi="Arial" w:cs="Arial"/>
                <w:b/>
                <w:sz w:val="24"/>
                <w:szCs w:val="24"/>
              </w:rPr>
              <w:t>Text Book(s)</w:t>
            </w:r>
          </w:p>
        </w:tc>
      </w:tr>
      <w:tr w:rsidR="000B285B" w:rsidRPr="00C3772F" w:rsidTr="000B285B">
        <w:trPr>
          <w:trHeight w:val="350"/>
        </w:trPr>
        <w:tc>
          <w:tcPr>
            <w:tcW w:w="9954" w:type="dxa"/>
            <w:gridSpan w:val="15"/>
          </w:tcPr>
          <w:p w:rsidR="00E5756A" w:rsidRDefault="00E5756A" w:rsidP="00517E08">
            <w:pPr>
              <w:spacing w:before="120" w:after="120"/>
              <w:rPr>
                <w:rFonts w:ascii="Times New Roman" w:hAnsi="Times New Roman"/>
                <w:b/>
                <w:sz w:val="24"/>
                <w:szCs w:val="24"/>
              </w:rPr>
            </w:pPr>
            <w:r w:rsidRPr="00436AC9">
              <w:rPr>
                <w:rFonts w:ascii="Times New Roman" w:hAnsi="Times New Roman"/>
                <w:sz w:val="24"/>
                <w:szCs w:val="24"/>
              </w:rPr>
              <w:t>1.</w:t>
            </w:r>
            <w:r w:rsidRPr="00436AC9">
              <w:rPr>
                <w:rFonts w:ascii="Times New Roman" w:hAnsi="Times New Roman"/>
                <w:b/>
                <w:sz w:val="24"/>
                <w:szCs w:val="24"/>
              </w:rPr>
              <w:t xml:space="preserve"> </w:t>
            </w:r>
            <w:r w:rsidRPr="00436AC9">
              <w:rPr>
                <w:rFonts w:ascii="Times New Roman" w:hAnsi="Times New Roman" w:cs="Times New Roman"/>
                <w:sz w:val="24"/>
                <w:szCs w:val="24"/>
              </w:rPr>
              <w:t>Jerry March, Advanced Organic Chemistry - Reactions, Mechanism and Structure, Wiley-Inter Science, 1992.</w:t>
            </w:r>
          </w:p>
          <w:p w:rsidR="000B285B" w:rsidRPr="00BE51FC" w:rsidRDefault="00E5756A" w:rsidP="00517E08">
            <w:pPr>
              <w:spacing w:before="120" w:after="120"/>
              <w:rPr>
                <w:rFonts w:ascii="Times New Roman" w:hAnsi="Times New Roman"/>
                <w:b/>
                <w:sz w:val="24"/>
                <w:szCs w:val="24"/>
              </w:rPr>
            </w:pPr>
            <w:r w:rsidRPr="00436AC9">
              <w:rPr>
                <w:rFonts w:ascii="Times New Roman" w:hAnsi="Times New Roman" w:cs="Times New Roman"/>
                <w:sz w:val="24"/>
                <w:szCs w:val="24"/>
              </w:rPr>
              <w:t>2. I. L. Finar, Organic Chemistry, Volume I, The fundamental principles, Sixth edition, Pearson education Ltd., 2014.</w:t>
            </w:r>
          </w:p>
        </w:tc>
      </w:tr>
      <w:tr w:rsidR="000B285B" w:rsidRPr="00C3772F" w:rsidTr="000B285B">
        <w:trPr>
          <w:trHeight w:val="143"/>
        </w:trPr>
        <w:tc>
          <w:tcPr>
            <w:tcW w:w="9954" w:type="dxa"/>
            <w:gridSpan w:val="15"/>
          </w:tcPr>
          <w:p w:rsidR="000B285B" w:rsidRPr="00E5756A" w:rsidRDefault="000B285B" w:rsidP="00517E08">
            <w:pPr>
              <w:spacing w:before="120" w:after="120" w:line="240" w:lineRule="auto"/>
              <w:rPr>
                <w:rFonts w:ascii="Arial" w:hAnsi="Arial" w:cs="Arial"/>
                <w:b/>
                <w:sz w:val="24"/>
                <w:szCs w:val="24"/>
              </w:rPr>
            </w:pPr>
            <w:r w:rsidRPr="00E5756A">
              <w:rPr>
                <w:rFonts w:ascii="Arial" w:hAnsi="Arial" w:cs="Arial"/>
                <w:b/>
                <w:sz w:val="24"/>
                <w:szCs w:val="24"/>
              </w:rPr>
              <w:t>Reference Books</w:t>
            </w:r>
          </w:p>
        </w:tc>
      </w:tr>
      <w:tr w:rsidR="00E5756A" w:rsidRPr="00C3772F" w:rsidTr="000B285B">
        <w:trPr>
          <w:trHeight w:val="647"/>
        </w:trPr>
        <w:tc>
          <w:tcPr>
            <w:tcW w:w="449" w:type="dxa"/>
          </w:tcPr>
          <w:p w:rsidR="00E5756A" w:rsidRPr="00C3772F" w:rsidRDefault="00E5756A" w:rsidP="00517E08">
            <w:pPr>
              <w:spacing w:before="120" w:after="120"/>
              <w:rPr>
                <w:rFonts w:ascii="Times New Roman" w:hAnsi="Times New Roman"/>
                <w:sz w:val="24"/>
                <w:szCs w:val="24"/>
              </w:rPr>
            </w:pPr>
            <w:r w:rsidRPr="00C3772F">
              <w:rPr>
                <w:rFonts w:ascii="Times New Roman" w:hAnsi="Times New Roman"/>
                <w:sz w:val="24"/>
                <w:szCs w:val="24"/>
              </w:rPr>
              <w:t>1</w:t>
            </w:r>
          </w:p>
        </w:tc>
        <w:tc>
          <w:tcPr>
            <w:tcW w:w="9505" w:type="dxa"/>
            <w:gridSpan w:val="14"/>
          </w:tcPr>
          <w:p w:rsidR="00E5756A" w:rsidRPr="00436AC9" w:rsidRDefault="00E5756A" w:rsidP="00517E08">
            <w:pPr>
              <w:tabs>
                <w:tab w:val="left" w:pos="3375"/>
              </w:tabs>
              <w:spacing w:before="120" w:after="120"/>
              <w:ind w:firstLine="2"/>
              <w:jc w:val="both"/>
              <w:rPr>
                <w:rStyle w:val="fontstyle01"/>
                <w:color w:val="auto"/>
              </w:rPr>
            </w:pPr>
            <w:r w:rsidRPr="00436AC9">
              <w:rPr>
                <w:rStyle w:val="Hyperlink"/>
                <w:rFonts w:ascii="Times New Roman" w:hAnsi="Times New Roman" w:cs="Times New Roman"/>
                <w:bCs/>
                <w:color w:val="auto"/>
                <w:sz w:val="24"/>
                <w:szCs w:val="24"/>
                <w:u w:val="none"/>
              </w:rPr>
              <w:t>Thomas H</w:t>
            </w:r>
            <w:r>
              <w:rPr>
                <w:rStyle w:val="Hyperlink"/>
                <w:rFonts w:ascii="Times New Roman" w:hAnsi="Times New Roman" w:cs="Times New Roman"/>
                <w:bCs/>
                <w:color w:val="auto"/>
                <w:sz w:val="24"/>
                <w:szCs w:val="24"/>
                <w:u w:val="none"/>
              </w:rPr>
              <w:t>.</w:t>
            </w:r>
            <w:r w:rsidRPr="00436AC9">
              <w:rPr>
                <w:rStyle w:val="Hyperlink"/>
                <w:rFonts w:ascii="Times New Roman" w:hAnsi="Times New Roman" w:cs="Times New Roman"/>
                <w:bCs/>
                <w:color w:val="auto"/>
                <w:sz w:val="24"/>
                <w:szCs w:val="24"/>
                <w:u w:val="none"/>
              </w:rPr>
              <w:t xml:space="preserve"> Lowry</w:t>
            </w:r>
            <w:r w:rsidRPr="00436AC9">
              <w:rPr>
                <w:rFonts w:ascii="Times New Roman" w:hAnsi="Times New Roman" w:cs="Times New Roman"/>
                <w:bCs/>
                <w:sz w:val="24"/>
                <w:szCs w:val="24"/>
              </w:rPr>
              <w:t>; </w:t>
            </w:r>
            <w:r w:rsidRPr="00436AC9">
              <w:rPr>
                <w:rStyle w:val="Hyperlink"/>
                <w:rFonts w:ascii="Times New Roman" w:hAnsi="Times New Roman" w:cs="Times New Roman"/>
                <w:bCs/>
                <w:color w:val="auto"/>
                <w:sz w:val="24"/>
                <w:szCs w:val="24"/>
                <w:u w:val="none"/>
              </w:rPr>
              <w:t>Kathleen Schueller Richardson</w:t>
            </w:r>
            <w:r w:rsidRPr="00436AC9">
              <w:rPr>
                <w:rFonts w:ascii="Times New Roman" w:hAnsi="Times New Roman" w:cs="Times New Roman"/>
                <w:bCs/>
                <w:sz w:val="24"/>
                <w:szCs w:val="24"/>
              </w:rPr>
              <w:t xml:space="preserve">, Mechanism and Theory in Organic Chemistry, New York Harper &amp; Row, 1990. </w:t>
            </w:r>
          </w:p>
        </w:tc>
      </w:tr>
      <w:tr w:rsidR="00E5756A" w:rsidRPr="00C3772F" w:rsidTr="000B285B">
        <w:trPr>
          <w:trHeight w:val="143"/>
        </w:trPr>
        <w:tc>
          <w:tcPr>
            <w:tcW w:w="449" w:type="dxa"/>
          </w:tcPr>
          <w:p w:rsidR="00E5756A" w:rsidRPr="00C3772F" w:rsidRDefault="00E5756A" w:rsidP="00517E08">
            <w:pPr>
              <w:spacing w:before="120" w:after="120"/>
              <w:rPr>
                <w:rFonts w:ascii="Times New Roman" w:hAnsi="Times New Roman"/>
                <w:sz w:val="24"/>
                <w:szCs w:val="24"/>
              </w:rPr>
            </w:pPr>
            <w:r w:rsidRPr="00C3772F">
              <w:rPr>
                <w:rFonts w:ascii="Times New Roman" w:hAnsi="Times New Roman"/>
                <w:sz w:val="24"/>
                <w:szCs w:val="24"/>
              </w:rPr>
              <w:t>2</w:t>
            </w:r>
          </w:p>
        </w:tc>
        <w:tc>
          <w:tcPr>
            <w:tcW w:w="9505" w:type="dxa"/>
            <w:gridSpan w:val="14"/>
          </w:tcPr>
          <w:p w:rsidR="00E5756A" w:rsidRPr="00436AC9" w:rsidRDefault="00E5756A" w:rsidP="00517E08">
            <w:pPr>
              <w:tabs>
                <w:tab w:val="left" w:pos="3375"/>
              </w:tabs>
              <w:spacing w:before="120" w:after="120"/>
              <w:ind w:firstLine="2"/>
              <w:jc w:val="both"/>
              <w:rPr>
                <w:sz w:val="24"/>
                <w:szCs w:val="24"/>
              </w:rPr>
            </w:pPr>
            <w:r w:rsidRPr="00436AC9">
              <w:rPr>
                <w:rFonts w:ascii="Times New Roman" w:hAnsi="Times New Roman" w:cs="Times New Roman"/>
                <w:sz w:val="24"/>
                <w:szCs w:val="24"/>
              </w:rPr>
              <w:t>S. M. Mukherji and S. P. Singh, Reactions Mechanisms in Organic Chemistry, 1976 and Revised edition, Revised by: S.P. Singh &amp; Om Prakash, Laxmi Publications Pvt. Ltd., 2015, New. 3</w:t>
            </w:r>
            <w:r w:rsidRPr="00032F28">
              <w:rPr>
                <w:rFonts w:ascii="Times New Roman" w:hAnsi="Times New Roman" w:cs="Times New Roman"/>
                <w:sz w:val="24"/>
                <w:szCs w:val="24"/>
                <w:vertAlign w:val="superscript"/>
              </w:rPr>
              <w:t>rd</w:t>
            </w:r>
            <w:r w:rsidRPr="00436AC9">
              <w:rPr>
                <w:rFonts w:ascii="Times New Roman" w:hAnsi="Times New Roman" w:cs="Times New Roman"/>
                <w:sz w:val="24"/>
                <w:szCs w:val="24"/>
              </w:rPr>
              <w:t xml:space="preserve"> Edition.</w:t>
            </w:r>
          </w:p>
        </w:tc>
      </w:tr>
      <w:tr w:rsidR="00E5756A" w:rsidRPr="00C3772F" w:rsidTr="000B285B">
        <w:trPr>
          <w:trHeight w:val="143"/>
        </w:trPr>
        <w:tc>
          <w:tcPr>
            <w:tcW w:w="449" w:type="dxa"/>
          </w:tcPr>
          <w:p w:rsidR="00E5756A" w:rsidRPr="00C3772F" w:rsidRDefault="00E5756A" w:rsidP="00517E08">
            <w:pPr>
              <w:spacing w:before="120" w:after="120"/>
              <w:rPr>
                <w:rFonts w:ascii="Times New Roman" w:hAnsi="Times New Roman"/>
                <w:sz w:val="24"/>
                <w:szCs w:val="24"/>
              </w:rPr>
            </w:pPr>
            <w:r w:rsidRPr="00C3772F">
              <w:rPr>
                <w:rFonts w:ascii="Times New Roman" w:hAnsi="Times New Roman"/>
                <w:sz w:val="24"/>
                <w:szCs w:val="24"/>
              </w:rPr>
              <w:t>3</w:t>
            </w:r>
          </w:p>
        </w:tc>
        <w:tc>
          <w:tcPr>
            <w:tcW w:w="9505" w:type="dxa"/>
            <w:gridSpan w:val="14"/>
          </w:tcPr>
          <w:p w:rsidR="00E5756A" w:rsidRPr="00436AC9" w:rsidRDefault="00E5756A" w:rsidP="00517E08">
            <w:pPr>
              <w:tabs>
                <w:tab w:val="left" w:pos="3375"/>
              </w:tabs>
              <w:spacing w:before="120" w:after="120"/>
              <w:ind w:firstLine="2"/>
              <w:jc w:val="both"/>
              <w:rPr>
                <w:rFonts w:ascii="Times New Roman" w:hAnsi="Times New Roman" w:cs="Times New Roman"/>
                <w:sz w:val="24"/>
                <w:szCs w:val="24"/>
              </w:rPr>
            </w:pPr>
            <w:r w:rsidRPr="00436AC9">
              <w:rPr>
                <w:rFonts w:ascii="Times New Roman" w:hAnsi="Times New Roman" w:cs="Times New Roman"/>
                <w:sz w:val="24"/>
                <w:szCs w:val="24"/>
              </w:rPr>
              <w:t>Raj K. Bansal Organic Chemistry Reaction Mechanisms, McGraw-Hill Publishing Company Ltd, 2006.</w:t>
            </w:r>
          </w:p>
        </w:tc>
      </w:tr>
      <w:tr w:rsidR="00E5756A" w:rsidRPr="00C3772F" w:rsidTr="000B285B">
        <w:trPr>
          <w:trHeight w:val="143"/>
        </w:trPr>
        <w:tc>
          <w:tcPr>
            <w:tcW w:w="449" w:type="dxa"/>
          </w:tcPr>
          <w:p w:rsidR="00E5756A" w:rsidRPr="00C3772F" w:rsidRDefault="00E5756A" w:rsidP="00517E08">
            <w:pPr>
              <w:spacing w:before="120" w:after="120"/>
              <w:rPr>
                <w:rFonts w:ascii="Times New Roman" w:hAnsi="Times New Roman"/>
                <w:sz w:val="24"/>
                <w:szCs w:val="24"/>
              </w:rPr>
            </w:pPr>
            <w:r w:rsidRPr="00C3772F">
              <w:rPr>
                <w:rFonts w:ascii="Times New Roman" w:hAnsi="Times New Roman"/>
                <w:sz w:val="24"/>
                <w:szCs w:val="24"/>
              </w:rPr>
              <w:t>4</w:t>
            </w:r>
          </w:p>
        </w:tc>
        <w:tc>
          <w:tcPr>
            <w:tcW w:w="9505" w:type="dxa"/>
            <w:gridSpan w:val="14"/>
          </w:tcPr>
          <w:p w:rsidR="00E5756A" w:rsidRPr="00436AC9" w:rsidRDefault="00E5756A" w:rsidP="00517E08">
            <w:pPr>
              <w:tabs>
                <w:tab w:val="left" w:pos="3375"/>
              </w:tabs>
              <w:spacing w:before="120" w:after="120"/>
              <w:ind w:left="660" w:hanging="683"/>
              <w:jc w:val="both"/>
              <w:rPr>
                <w:rFonts w:ascii="Times New Roman" w:hAnsi="Times New Roman" w:cs="Times New Roman"/>
                <w:sz w:val="24"/>
                <w:szCs w:val="24"/>
              </w:rPr>
            </w:pPr>
            <w:r w:rsidRPr="00436AC9">
              <w:rPr>
                <w:rFonts w:ascii="Times New Roman" w:hAnsi="Times New Roman" w:cs="Times New Roman"/>
                <w:sz w:val="24"/>
                <w:szCs w:val="24"/>
              </w:rPr>
              <w:t xml:space="preserve">V. K. Ahluwalia, Organic Chemistry Fundamental concepts, </w:t>
            </w:r>
            <w:proofErr w:type="spellStart"/>
            <w:r w:rsidRPr="00436AC9">
              <w:rPr>
                <w:rFonts w:ascii="Times New Roman" w:hAnsi="Times New Roman" w:cs="Times New Roman"/>
                <w:bCs/>
                <w:sz w:val="24"/>
                <w:szCs w:val="24"/>
              </w:rPr>
              <w:t>Narosa</w:t>
            </w:r>
            <w:proofErr w:type="spellEnd"/>
            <w:r w:rsidRPr="00436AC9">
              <w:rPr>
                <w:rFonts w:ascii="Times New Roman" w:hAnsi="Times New Roman" w:cs="Times New Roman"/>
                <w:sz w:val="24"/>
                <w:szCs w:val="24"/>
              </w:rPr>
              <w:t> Publishing House, 2013.</w:t>
            </w:r>
          </w:p>
        </w:tc>
      </w:tr>
      <w:tr w:rsidR="00E5756A" w:rsidRPr="00C3772F" w:rsidTr="000B285B">
        <w:trPr>
          <w:trHeight w:val="143"/>
        </w:trPr>
        <w:tc>
          <w:tcPr>
            <w:tcW w:w="9954" w:type="dxa"/>
            <w:gridSpan w:val="15"/>
          </w:tcPr>
          <w:p w:rsidR="00E5756A" w:rsidRPr="00C3772F" w:rsidRDefault="00E5756A" w:rsidP="00517E08">
            <w:pPr>
              <w:widowControl w:val="0"/>
              <w:overflowPunct w:val="0"/>
              <w:autoSpaceDE w:val="0"/>
              <w:autoSpaceDN w:val="0"/>
              <w:adjustRightInd w:val="0"/>
              <w:spacing w:before="120" w:after="120"/>
              <w:jc w:val="both"/>
              <w:rPr>
                <w:rFonts w:ascii="Times New Roman" w:hAnsi="Times New Roman"/>
                <w:shd w:val="clear" w:color="auto" w:fill="FFFFFF"/>
              </w:rPr>
            </w:pPr>
            <w:r w:rsidRPr="00C3772F">
              <w:rPr>
                <w:rFonts w:ascii="Times New Roman" w:hAnsi="Times New Roman"/>
                <w:b/>
                <w:sz w:val="24"/>
                <w:szCs w:val="24"/>
              </w:rPr>
              <w:t>Related Online Contents [MOOC, SWAYAM, NPTEL, Websites etc.]</w:t>
            </w:r>
          </w:p>
        </w:tc>
      </w:tr>
      <w:tr w:rsidR="00E5756A" w:rsidRPr="00C3772F" w:rsidTr="000B285B">
        <w:trPr>
          <w:trHeight w:val="143"/>
        </w:trPr>
        <w:tc>
          <w:tcPr>
            <w:tcW w:w="468" w:type="dxa"/>
            <w:gridSpan w:val="2"/>
          </w:tcPr>
          <w:p w:rsidR="00E5756A" w:rsidRPr="00C3772F" w:rsidRDefault="00E5756A" w:rsidP="000B285B">
            <w:pPr>
              <w:widowControl w:val="0"/>
              <w:overflowPunct w:val="0"/>
              <w:autoSpaceDE w:val="0"/>
              <w:autoSpaceDN w:val="0"/>
              <w:adjustRightInd w:val="0"/>
              <w:spacing w:after="0"/>
              <w:jc w:val="both"/>
              <w:rPr>
                <w:rFonts w:ascii="Times New Roman" w:hAnsi="Times New Roman"/>
                <w:sz w:val="24"/>
                <w:szCs w:val="24"/>
              </w:rPr>
            </w:pPr>
            <w:r w:rsidRPr="00C3772F">
              <w:rPr>
                <w:rFonts w:ascii="Times New Roman" w:hAnsi="Times New Roman"/>
                <w:sz w:val="24"/>
                <w:szCs w:val="24"/>
              </w:rPr>
              <w:lastRenderedPageBreak/>
              <w:t>1</w:t>
            </w:r>
          </w:p>
        </w:tc>
        <w:tc>
          <w:tcPr>
            <w:tcW w:w="9486" w:type="dxa"/>
            <w:gridSpan w:val="13"/>
          </w:tcPr>
          <w:p w:rsidR="00E5756A" w:rsidRPr="00C3772F" w:rsidRDefault="00EF3753" w:rsidP="00E5756A">
            <w:pPr>
              <w:widowControl w:val="0"/>
              <w:overflowPunct w:val="0"/>
              <w:autoSpaceDE w:val="0"/>
              <w:autoSpaceDN w:val="0"/>
              <w:adjustRightInd w:val="0"/>
              <w:spacing w:after="0"/>
              <w:jc w:val="both"/>
              <w:rPr>
                <w:rFonts w:ascii="Times New Roman" w:hAnsi="Times New Roman" w:cs="Times New Roman"/>
                <w:sz w:val="24"/>
                <w:szCs w:val="24"/>
              </w:rPr>
            </w:pPr>
            <w:hyperlink r:id="rId9" w:history="1">
              <w:r w:rsidR="00E5756A" w:rsidRPr="005D363E">
                <w:rPr>
                  <w:rStyle w:val="Hyperlink"/>
                  <w:rFonts w:ascii="Times New Roman" w:hAnsi="Times New Roman" w:cs="Times New Roman"/>
                  <w:sz w:val="24"/>
                  <w:szCs w:val="24"/>
                </w:rPr>
                <w:t>https://nptel.ac.in/courses/104/101/104101115/</w:t>
              </w:r>
            </w:hyperlink>
            <w:r w:rsidR="00E5756A">
              <w:rPr>
                <w:rFonts w:ascii="Times New Roman" w:hAnsi="Times New Roman" w:cs="Times New Roman"/>
                <w:sz w:val="24"/>
                <w:szCs w:val="24"/>
              </w:rPr>
              <w:t xml:space="preserve"> </w:t>
            </w:r>
          </w:p>
        </w:tc>
      </w:tr>
      <w:tr w:rsidR="00E5756A" w:rsidRPr="00C3772F" w:rsidTr="000B285B">
        <w:trPr>
          <w:trHeight w:val="143"/>
        </w:trPr>
        <w:tc>
          <w:tcPr>
            <w:tcW w:w="468" w:type="dxa"/>
            <w:gridSpan w:val="2"/>
          </w:tcPr>
          <w:p w:rsidR="00E5756A" w:rsidRPr="00C3772F" w:rsidRDefault="00E5756A" w:rsidP="000B285B">
            <w:pPr>
              <w:widowControl w:val="0"/>
              <w:overflowPunct w:val="0"/>
              <w:autoSpaceDE w:val="0"/>
              <w:autoSpaceDN w:val="0"/>
              <w:adjustRightInd w:val="0"/>
              <w:spacing w:after="0"/>
              <w:jc w:val="both"/>
              <w:rPr>
                <w:rFonts w:ascii="Times New Roman" w:hAnsi="Times New Roman"/>
                <w:sz w:val="24"/>
                <w:szCs w:val="24"/>
              </w:rPr>
            </w:pPr>
            <w:r w:rsidRPr="00C3772F">
              <w:rPr>
                <w:rFonts w:ascii="Times New Roman" w:hAnsi="Times New Roman"/>
                <w:sz w:val="24"/>
                <w:szCs w:val="24"/>
              </w:rPr>
              <w:t>2</w:t>
            </w:r>
          </w:p>
        </w:tc>
        <w:tc>
          <w:tcPr>
            <w:tcW w:w="9486" w:type="dxa"/>
            <w:gridSpan w:val="13"/>
          </w:tcPr>
          <w:p w:rsidR="00E5756A" w:rsidRPr="00C3772F" w:rsidRDefault="00EF3753" w:rsidP="00E5756A">
            <w:pPr>
              <w:widowControl w:val="0"/>
              <w:overflowPunct w:val="0"/>
              <w:autoSpaceDE w:val="0"/>
              <w:autoSpaceDN w:val="0"/>
              <w:adjustRightInd w:val="0"/>
              <w:spacing w:after="0"/>
              <w:jc w:val="both"/>
              <w:rPr>
                <w:rFonts w:ascii="Times New Roman" w:hAnsi="Times New Roman" w:cs="Times New Roman"/>
                <w:sz w:val="24"/>
                <w:szCs w:val="24"/>
              </w:rPr>
            </w:pPr>
            <w:hyperlink r:id="rId10" w:history="1">
              <w:r w:rsidR="00E5756A" w:rsidRPr="005D363E">
                <w:rPr>
                  <w:rStyle w:val="Hyperlink"/>
                  <w:rFonts w:ascii="Times New Roman" w:hAnsi="Times New Roman" w:cs="Times New Roman"/>
                  <w:sz w:val="24"/>
                  <w:szCs w:val="24"/>
                </w:rPr>
                <w:t>https://nptel.ac.in/courses/104/103/104103110/</w:t>
              </w:r>
            </w:hyperlink>
          </w:p>
        </w:tc>
      </w:tr>
      <w:tr w:rsidR="00E5756A" w:rsidRPr="00C3772F" w:rsidTr="000B285B">
        <w:trPr>
          <w:trHeight w:val="143"/>
        </w:trPr>
        <w:tc>
          <w:tcPr>
            <w:tcW w:w="468" w:type="dxa"/>
            <w:gridSpan w:val="2"/>
          </w:tcPr>
          <w:p w:rsidR="00E5756A" w:rsidRPr="00C3772F" w:rsidRDefault="00E5756A" w:rsidP="000B285B">
            <w:pPr>
              <w:widowControl w:val="0"/>
              <w:overflowPunct w:val="0"/>
              <w:autoSpaceDE w:val="0"/>
              <w:autoSpaceDN w:val="0"/>
              <w:adjustRightInd w:val="0"/>
              <w:spacing w:after="0"/>
              <w:jc w:val="both"/>
              <w:rPr>
                <w:rFonts w:ascii="Times New Roman" w:hAnsi="Times New Roman"/>
                <w:sz w:val="24"/>
                <w:szCs w:val="24"/>
              </w:rPr>
            </w:pPr>
            <w:r w:rsidRPr="00C3772F">
              <w:rPr>
                <w:rFonts w:ascii="Times New Roman" w:hAnsi="Times New Roman"/>
                <w:sz w:val="24"/>
                <w:szCs w:val="24"/>
              </w:rPr>
              <w:t>3</w:t>
            </w:r>
          </w:p>
        </w:tc>
        <w:tc>
          <w:tcPr>
            <w:tcW w:w="9486" w:type="dxa"/>
            <w:gridSpan w:val="13"/>
          </w:tcPr>
          <w:p w:rsidR="00E5756A" w:rsidRPr="00C3772F" w:rsidRDefault="00EF3753" w:rsidP="00E5756A">
            <w:pPr>
              <w:widowControl w:val="0"/>
              <w:overflowPunct w:val="0"/>
              <w:autoSpaceDE w:val="0"/>
              <w:autoSpaceDN w:val="0"/>
              <w:adjustRightInd w:val="0"/>
              <w:spacing w:after="0"/>
              <w:jc w:val="both"/>
              <w:rPr>
                <w:rFonts w:ascii="Times New Roman" w:hAnsi="Times New Roman" w:cs="Times New Roman"/>
                <w:sz w:val="24"/>
                <w:szCs w:val="24"/>
              </w:rPr>
            </w:pPr>
            <w:hyperlink r:id="rId11" w:history="1">
              <w:r w:rsidR="00E5756A" w:rsidRPr="005D363E">
                <w:rPr>
                  <w:rStyle w:val="Hyperlink"/>
                  <w:rFonts w:ascii="Times New Roman" w:hAnsi="Times New Roman" w:cs="Times New Roman"/>
                  <w:sz w:val="24"/>
                  <w:szCs w:val="24"/>
                </w:rPr>
                <w:t>https://nptel.ac.in/courses/104/101/104101005/</w:t>
              </w:r>
            </w:hyperlink>
          </w:p>
        </w:tc>
      </w:tr>
      <w:tr w:rsidR="00E5756A" w:rsidRPr="00C3772F" w:rsidTr="000B285B">
        <w:trPr>
          <w:trHeight w:val="143"/>
        </w:trPr>
        <w:tc>
          <w:tcPr>
            <w:tcW w:w="9954" w:type="dxa"/>
            <w:gridSpan w:val="15"/>
          </w:tcPr>
          <w:p w:rsidR="00E5756A" w:rsidRPr="00C3772F" w:rsidRDefault="00E5756A" w:rsidP="00321F82">
            <w:pPr>
              <w:widowControl w:val="0"/>
              <w:overflowPunct w:val="0"/>
              <w:autoSpaceDE w:val="0"/>
              <w:autoSpaceDN w:val="0"/>
              <w:adjustRightInd w:val="0"/>
              <w:spacing w:before="120" w:after="120"/>
              <w:jc w:val="both"/>
              <w:rPr>
                <w:rFonts w:ascii="Times New Roman" w:hAnsi="Times New Roman"/>
                <w:sz w:val="24"/>
                <w:szCs w:val="24"/>
              </w:rPr>
            </w:pPr>
            <w:r w:rsidRPr="00C3772F">
              <w:rPr>
                <w:rFonts w:ascii="Times New Roman" w:hAnsi="Times New Roman"/>
                <w:sz w:val="24"/>
                <w:szCs w:val="24"/>
              </w:rPr>
              <w:t>Course Designed By: Dr. T. Suresh</w:t>
            </w:r>
          </w:p>
        </w:tc>
      </w:tr>
    </w:tbl>
    <w:p w:rsidR="00517E08" w:rsidRDefault="00517E08" w:rsidP="00E5756A">
      <w:pPr>
        <w:spacing w:after="0"/>
        <w:rPr>
          <w:rFonts w:ascii="Arial" w:hAnsi="Arial" w:cs="Arial"/>
          <w:b/>
          <w:sz w:val="24"/>
          <w:szCs w:val="24"/>
        </w:rPr>
      </w:pPr>
    </w:p>
    <w:p w:rsidR="00517E08" w:rsidRDefault="00517E08" w:rsidP="00E5756A">
      <w:pPr>
        <w:spacing w:after="0"/>
        <w:rPr>
          <w:rFonts w:ascii="Arial" w:hAnsi="Arial" w:cs="Arial"/>
          <w:b/>
          <w:sz w:val="24"/>
          <w:szCs w:val="24"/>
        </w:rPr>
      </w:pPr>
    </w:p>
    <w:p w:rsidR="00E5756A" w:rsidRPr="00436AC9" w:rsidRDefault="00E5756A" w:rsidP="00E5756A">
      <w:pPr>
        <w:spacing w:after="0"/>
        <w:rPr>
          <w:rFonts w:ascii="Arial" w:hAnsi="Arial" w:cs="Arial"/>
          <w:b/>
          <w:sz w:val="24"/>
          <w:szCs w:val="24"/>
        </w:rPr>
      </w:pPr>
      <w:r w:rsidRPr="00436AC9">
        <w:rPr>
          <w:rFonts w:ascii="Arial" w:hAnsi="Arial" w:cs="Arial"/>
          <w:b/>
          <w:sz w:val="24"/>
          <w:szCs w:val="24"/>
        </w:rPr>
        <w:t xml:space="preserve">Mapping with </w:t>
      </w:r>
      <w:proofErr w:type="spellStart"/>
      <w:r w:rsidRPr="00436AC9">
        <w:rPr>
          <w:rFonts w:ascii="Arial" w:hAnsi="Arial" w:cs="Arial"/>
          <w:b/>
          <w:sz w:val="24"/>
          <w:szCs w:val="24"/>
        </w:rPr>
        <w:t>Programme</w:t>
      </w:r>
      <w:proofErr w:type="spellEnd"/>
      <w:r w:rsidRPr="00436AC9">
        <w:rPr>
          <w:rFonts w:ascii="Arial" w:hAnsi="Arial" w:cs="Arial"/>
          <w:b/>
          <w:sz w:val="24"/>
          <w:szCs w:val="24"/>
        </w:rPr>
        <w:t xml:space="preserve"> Outcomes</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0"/>
        <w:gridCol w:w="1288"/>
        <w:gridCol w:w="1440"/>
        <w:gridCol w:w="1530"/>
        <w:gridCol w:w="1620"/>
        <w:gridCol w:w="1440"/>
        <w:gridCol w:w="1440"/>
      </w:tblGrid>
      <w:tr w:rsidR="00E5756A" w:rsidRPr="00436AC9" w:rsidTr="00575738">
        <w:trPr>
          <w:trHeight w:val="150"/>
        </w:trPr>
        <w:tc>
          <w:tcPr>
            <w:tcW w:w="1250" w:type="dxa"/>
            <w:tcBorders>
              <w:bottom w:val="single" w:sz="4" w:space="0" w:color="auto"/>
            </w:tcBorders>
            <w:shd w:val="clear" w:color="auto" w:fill="auto"/>
            <w:vAlign w:val="center"/>
          </w:tcPr>
          <w:p w:rsidR="00E5756A" w:rsidRPr="00436AC9" w:rsidRDefault="00E5756A" w:rsidP="00575738">
            <w:pPr>
              <w:spacing w:after="0"/>
              <w:jc w:val="center"/>
              <w:rPr>
                <w:rFonts w:ascii="Times New Roman" w:hAnsi="Times New Roman" w:cs="Times New Roman"/>
                <w:b/>
                <w:sz w:val="24"/>
                <w:szCs w:val="24"/>
              </w:rPr>
            </w:pPr>
            <w:r>
              <w:rPr>
                <w:rFonts w:ascii="Times New Roman" w:hAnsi="Times New Roman" w:cs="Times New Roman"/>
                <w:b/>
                <w:sz w:val="24"/>
                <w:szCs w:val="24"/>
              </w:rPr>
              <w:t>PO</w:t>
            </w:r>
          </w:p>
        </w:tc>
        <w:tc>
          <w:tcPr>
            <w:tcW w:w="1288" w:type="dxa"/>
            <w:vMerge w:val="restart"/>
            <w:shd w:val="clear" w:color="auto" w:fill="auto"/>
            <w:vAlign w:val="center"/>
          </w:tcPr>
          <w:p w:rsidR="00E5756A" w:rsidRPr="00436AC9" w:rsidRDefault="00E5756A" w:rsidP="00575738">
            <w:pPr>
              <w:spacing w:after="0"/>
              <w:jc w:val="center"/>
              <w:rPr>
                <w:rFonts w:ascii="Times New Roman" w:hAnsi="Times New Roman" w:cs="Times New Roman"/>
                <w:b/>
                <w:sz w:val="24"/>
                <w:szCs w:val="24"/>
              </w:rPr>
            </w:pPr>
            <w:r w:rsidRPr="00436AC9">
              <w:rPr>
                <w:rFonts w:ascii="Times New Roman" w:hAnsi="Times New Roman" w:cs="Times New Roman"/>
                <w:b/>
                <w:sz w:val="24"/>
                <w:szCs w:val="24"/>
              </w:rPr>
              <w:t>PO1</w:t>
            </w:r>
          </w:p>
        </w:tc>
        <w:tc>
          <w:tcPr>
            <w:tcW w:w="1440" w:type="dxa"/>
            <w:vMerge w:val="restart"/>
            <w:shd w:val="clear" w:color="auto" w:fill="auto"/>
            <w:vAlign w:val="center"/>
          </w:tcPr>
          <w:p w:rsidR="00E5756A" w:rsidRPr="00436AC9" w:rsidRDefault="00E5756A" w:rsidP="00575738">
            <w:pPr>
              <w:spacing w:after="0"/>
              <w:jc w:val="center"/>
              <w:rPr>
                <w:rFonts w:ascii="Times New Roman" w:hAnsi="Times New Roman" w:cs="Times New Roman"/>
                <w:b/>
                <w:sz w:val="24"/>
                <w:szCs w:val="24"/>
              </w:rPr>
            </w:pPr>
            <w:r w:rsidRPr="00436AC9">
              <w:rPr>
                <w:rFonts w:ascii="Times New Roman" w:hAnsi="Times New Roman" w:cs="Times New Roman"/>
                <w:b/>
                <w:sz w:val="24"/>
                <w:szCs w:val="24"/>
              </w:rPr>
              <w:t>PO2</w:t>
            </w:r>
          </w:p>
        </w:tc>
        <w:tc>
          <w:tcPr>
            <w:tcW w:w="1530" w:type="dxa"/>
            <w:vMerge w:val="restart"/>
            <w:shd w:val="clear" w:color="auto" w:fill="auto"/>
            <w:vAlign w:val="center"/>
          </w:tcPr>
          <w:p w:rsidR="00E5756A" w:rsidRPr="00436AC9" w:rsidRDefault="00E5756A" w:rsidP="00575738">
            <w:pPr>
              <w:spacing w:after="0"/>
              <w:jc w:val="center"/>
              <w:rPr>
                <w:rFonts w:ascii="Times New Roman" w:hAnsi="Times New Roman" w:cs="Times New Roman"/>
                <w:b/>
                <w:sz w:val="24"/>
                <w:szCs w:val="24"/>
              </w:rPr>
            </w:pPr>
            <w:r w:rsidRPr="00436AC9">
              <w:rPr>
                <w:rFonts w:ascii="Times New Roman" w:hAnsi="Times New Roman" w:cs="Times New Roman"/>
                <w:b/>
                <w:sz w:val="24"/>
                <w:szCs w:val="24"/>
              </w:rPr>
              <w:t>PO3</w:t>
            </w:r>
          </w:p>
        </w:tc>
        <w:tc>
          <w:tcPr>
            <w:tcW w:w="1620" w:type="dxa"/>
            <w:vMerge w:val="restart"/>
            <w:shd w:val="clear" w:color="auto" w:fill="auto"/>
            <w:vAlign w:val="center"/>
          </w:tcPr>
          <w:p w:rsidR="00E5756A" w:rsidRPr="00436AC9" w:rsidRDefault="00E5756A" w:rsidP="00575738">
            <w:pPr>
              <w:spacing w:after="0"/>
              <w:jc w:val="center"/>
              <w:rPr>
                <w:rFonts w:ascii="Times New Roman" w:hAnsi="Times New Roman" w:cs="Times New Roman"/>
                <w:b/>
                <w:sz w:val="24"/>
                <w:szCs w:val="24"/>
              </w:rPr>
            </w:pPr>
            <w:r w:rsidRPr="00436AC9">
              <w:rPr>
                <w:rFonts w:ascii="Times New Roman" w:hAnsi="Times New Roman" w:cs="Times New Roman"/>
                <w:b/>
                <w:sz w:val="24"/>
                <w:szCs w:val="24"/>
              </w:rPr>
              <w:t>PO4</w:t>
            </w:r>
          </w:p>
        </w:tc>
        <w:tc>
          <w:tcPr>
            <w:tcW w:w="1440" w:type="dxa"/>
            <w:vMerge w:val="restart"/>
            <w:shd w:val="clear" w:color="auto" w:fill="auto"/>
            <w:vAlign w:val="center"/>
          </w:tcPr>
          <w:p w:rsidR="00E5756A" w:rsidRPr="00436AC9" w:rsidRDefault="00E5756A" w:rsidP="00575738">
            <w:pPr>
              <w:spacing w:after="0"/>
              <w:jc w:val="center"/>
              <w:rPr>
                <w:rFonts w:ascii="Times New Roman" w:hAnsi="Times New Roman" w:cs="Times New Roman"/>
                <w:b/>
                <w:sz w:val="24"/>
                <w:szCs w:val="24"/>
              </w:rPr>
            </w:pPr>
            <w:r w:rsidRPr="00436AC9">
              <w:rPr>
                <w:rFonts w:ascii="Times New Roman" w:hAnsi="Times New Roman" w:cs="Times New Roman"/>
                <w:b/>
                <w:sz w:val="24"/>
                <w:szCs w:val="24"/>
              </w:rPr>
              <w:t>PO5</w:t>
            </w:r>
          </w:p>
        </w:tc>
        <w:tc>
          <w:tcPr>
            <w:tcW w:w="1440" w:type="dxa"/>
            <w:vMerge w:val="restart"/>
            <w:vAlign w:val="center"/>
          </w:tcPr>
          <w:p w:rsidR="00E5756A" w:rsidRPr="00436AC9" w:rsidRDefault="00E5756A" w:rsidP="00575738">
            <w:pPr>
              <w:spacing w:after="0"/>
              <w:jc w:val="center"/>
              <w:rPr>
                <w:rFonts w:ascii="Times New Roman" w:hAnsi="Times New Roman" w:cs="Times New Roman"/>
                <w:b/>
                <w:sz w:val="24"/>
                <w:szCs w:val="24"/>
              </w:rPr>
            </w:pPr>
            <w:r w:rsidRPr="00436AC9">
              <w:rPr>
                <w:rFonts w:ascii="Times New Roman" w:hAnsi="Times New Roman" w:cs="Times New Roman"/>
                <w:b/>
                <w:sz w:val="24"/>
                <w:szCs w:val="24"/>
              </w:rPr>
              <w:t>PO6</w:t>
            </w:r>
          </w:p>
        </w:tc>
      </w:tr>
      <w:tr w:rsidR="00E5756A" w:rsidRPr="00436AC9" w:rsidTr="00575738">
        <w:trPr>
          <w:trHeight w:val="165"/>
        </w:trPr>
        <w:tc>
          <w:tcPr>
            <w:tcW w:w="1250" w:type="dxa"/>
            <w:tcBorders>
              <w:top w:val="single" w:sz="4" w:space="0" w:color="auto"/>
              <w:bottom w:val="single" w:sz="4" w:space="0" w:color="auto"/>
            </w:tcBorders>
            <w:shd w:val="clear" w:color="auto" w:fill="auto"/>
            <w:vAlign w:val="center"/>
          </w:tcPr>
          <w:p w:rsidR="00E5756A" w:rsidRPr="00436AC9" w:rsidRDefault="00E5756A" w:rsidP="00575738">
            <w:pPr>
              <w:spacing w:after="0"/>
              <w:jc w:val="center"/>
              <w:rPr>
                <w:rFonts w:ascii="Times New Roman" w:hAnsi="Times New Roman" w:cs="Times New Roman"/>
                <w:b/>
                <w:sz w:val="24"/>
                <w:szCs w:val="24"/>
              </w:rPr>
            </w:pPr>
            <w:r>
              <w:rPr>
                <w:rFonts w:ascii="Times New Roman" w:hAnsi="Times New Roman" w:cs="Times New Roman"/>
                <w:b/>
                <w:sz w:val="24"/>
                <w:szCs w:val="24"/>
              </w:rPr>
              <w:t>CO</w:t>
            </w:r>
          </w:p>
        </w:tc>
        <w:tc>
          <w:tcPr>
            <w:tcW w:w="1288" w:type="dxa"/>
            <w:vMerge/>
            <w:shd w:val="clear" w:color="auto" w:fill="auto"/>
            <w:vAlign w:val="center"/>
          </w:tcPr>
          <w:p w:rsidR="00E5756A" w:rsidRPr="00436AC9" w:rsidRDefault="00E5756A" w:rsidP="00575738">
            <w:pPr>
              <w:spacing w:after="0"/>
              <w:jc w:val="center"/>
              <w:rPr>
                <w:rFonts w:ascii="Times New Roman" w:hAnsi="Times New Roman" w:cs="Times New Roman"/>
                <w:b/>
                <w:sz w:val="24"/>
                <w:szCs w:val="24"/>
              </w:rPr>
            </w:pPr>
          </w:p>
        </w:tc>
        <w:tc>
          <w:tcPr>
            <w:tcW w:w="1440" w:type="dxa"/>
            <w:vMerge/>
            <w:shd w:val="clear" w:color="auto" w:fill="auto"/>
            <w:vAlign w:val="center"/>
          </w:tcPr>
          <w:p w:rsidR="00E5756A" w:rsidRPr="00436AC9" w:rsidRDefault="00E5756A" w:rsidP="00575738">
            <w:pPr>
              <w:spacing w:after="0"/>
              <w:jc w:val="center"/>
              <w:rPr>
                <w:rFonts w:ascii="Times New Roman" w:hAnsi="Times New Roman" w:cs="Times New Roman"/>
                <w:b/>
                <w:sz w:val="24"/>
                <w:szCs w:val="24"/>
              </w:rPr>
            </w:pPr>
          </w:p>
        </w:tc>
        <w:tc>
          <w:tcPr>
            <w:tcW w:w="1530" w:type="dxa"/>
            <w:vMerge/>
            <w:shd w:val="clear" w:color="auto" w:fill="auto"/>
            <w:vAlign w:val="center"/>
          </w:tcPr>
          <w:p w:rsidR="00E5756A" w:rsidRPr="00436AC9" w:rsidRDefault="00E5756A" w:rsidP="00575738">
            <w:pPr>
              <w:spacing w:after="0"/>
              <w:jc w:val="center"/>
              <w:rPr>
                <w:rFonts w:ascii="Times New Roman" w:hAnsi="Times New Roman" w:cs="Times New Roman"/>
                <w:b/>
                <w:sz w:val="24"/>
                <w:szCs w:val="24"/>
              </w:rPr>
            </w:pPr>
          </w:p>
        </w:tc>
        <w:tc>
          <w:tcPr>
            <w:tcW w:w="1620" w:type="dxa"/>
            <w:vMerge/>
            <w:shd w:val="clear" w:color="auto" w:fill="auto"/>
            <w:vAlign w:val="center"/>
          </w:tcPr>
          <w:p w:rsidR="00E5756A" w:rsidRPr="00436AC9" w:rsidRDefault="00E5756A" w:rsidP="00575738">
            <w:pPr>
              <w:spacing w:after="0"/>
              <w:jc w:val="center"/>
              <w:rPr>
                <w:rFonts w:ascii="Times New Roman" w:hAnsi="Times New Roman" w:cs="Times New Roman"/>
                <w:b/>
                <w:sz w:val="24"/>
                <w:szCs w:val="24"/>
              </w:rPr>
            </w:pPr>
          </w:p>
        </w:tc>
        <w:tc>
          <w:tcPr>
            <w:tcW w:w="1440" w:type="dxa"/>
            <w:vMerge/>
            <w:shd w:val="clear" w:color="auto" w:fill="auto"/>
            <w:vAlign w:val="center"/>
          </w:tcPr>
          <w:p w:rsidR="00E5756A" w:rsidRPr="00436AC9" w:rsidRDefault="00E5756A" w:rsidP="00575738">
            <w:pPr>
              <w:spacing w:after="0"/>
              <w:jc w:val="center"/>
              <w:rPr>
                <w:rFonts w:ascii="Times New Roman" w:hAnsi="Times New Roman" w:cs="Times New Roman"/>
                <w:b/>
                <w:sz w:val="24"/>
                <w:szCs w:val="24"/>
              </w:rPr>
            </w:pPr>
          </w:p>
        </w:tc>
        <w:tc>
          <w:tcPr>
            <w:tcW w:w="1440" w:type="dxa"/>
            <w:vMerge/>
            <w:vAlign w:val="center"/>
          </w:tcPr>
          <w:p w:rsidR="00E5756A" w:rsidRPr="00436AC9" w:rsidRDefault="00E5756A" w:rsidP="00575738">
            <w:pPr>
              <w:spacing w:after="0"/>
              <w:jc w:val="center"/>
              <w:rPr>
                <w:rFonts w:ascii="Times New Roman" w:hAnsi="Times New Roman" w:cs="Times New Roman"/>
                <w:b/>
                <w:sz w:val="24"/>
                <w:szCs w:val="24"/>
              </w:rPr>
            </w:pPr>
          </w:p>
        </w:tc>
      </w:tr>
      <w:tr w:rsidR="00E5756A" w:rsidRPr="00436AC9" w:rsidTr="00575738">
        <w:tc>
          <w:tcPr>
            <w:tcW w:w="1250" w:type="dxa"/>
            <w:tcBorders>
              <w:top w:val="single" w:sz="4" w:space="0" w:color="auto"/>
            </w:tcBorders>
            <w:shd w:val="clear" w:color="auto" w:fill="auto"/>
            <w:vAlign w:val="center"/>
          </w:tcPr>
          <w:p w:rsidR="00E5756A" w:rsidRPr="00436AC9" w:rsidRDefault="00E5756A" w:rsidP="00575738">
            <w:pPr>
              <w:spacing w:after="0"/>
              <w:jc w:val="center"/>
              <w:rPr>
                <w:rFonts w:ascii="Times New Roman" w:hAnsi="Times New Roman" w:cs="Times New Roman"/>
                <w:b/>
                <w:sz w:val="24"/>
                <w:szCs w:val="24"/>
              </w:rPr>
            </w:pPr>
            <w:r w:rsidRPr="00436AC9">
              <w:rPr>
                <w:rFonts w:ascii="Times New Roman" w:hAnsi="Times New Roman" w:cs="Times New Roman"/>
                <w:b/>
                <w:sz w:val="24"/>
                <w:szCs w:val="24"/>
              </w:rPr>
              <w:t>CO1</w:t>
            </w:r>
          </w:p>
        </w:tc>
        <w:tc>
          <w:tcPr>
            <w:tcW w:w="1288" w:type="dxa"/>
            <w:shd w:val="clear" w:color="auto" w:fill="auto"/>
            <w:vAlign w:val="center"/>
          </w:tcPr>
          <w:p w:rsidR="00E5756A" w:rsidRPr="00436AC9" w:rsidRDefault="00E5756A" w:rsidP="00575738">
            <w:pPr>
              <w:spacing w:after="0"/>
              <w:jc w:val="center"/>
              <w:rPr>
                <w:rFonts w:ascii="Times New Roman" w:hAnsi="Times New Roman" w:cs="Times New Roman"/>
                <w:b/>
                <w:sz w:val="24"/>
                <w:szCs w:val="24"/>
              </w:rPr>
            </w:pPr>
            <w:r w:rsidRPr="00436AC9">
              <w:rPr>
                <w:rFonts w:ascii="Times New Roman" w:hAnsi="Times New Roman" w:cs="Times New Roman"/>
                <w:b/>
                <w:sz w:val="24"/>
                <w:szCs w:val="24"/>
              </w:rPr>
              <w:t>S</w:t>
            </w:r>
          </w:p>
        </w:tc>
        <w:tc>
          <w:tcPr>
            <w:tcW w:w="1440" w:type="dxa"/>
            <w:shd w:val="clear" w:color="auto" w:fill="auto"/>
            <w:vAlign w:val="center"/>
          </w:tcPr>
          <w:p w:rsidR="00E5756A" w:rsidRPr="00436AC9" w:rsidRDefault="00E5756A" w:rsidP="00575738">
            <w:pPr>
              <w:spacing w:after="0"/>
              <w:jc w:val="center"/>
              <w:rPr>
                <w:rFonts w:ascii="Times New Roman" w:hAnsi="Times New Roman" w:cs="Times New Roman"/>
                <w:b/>
                <w:sz w:val="24"/>
                <w:szCs w:val="24"/>
              </w:rPr>
            </w:pPr>
            <w:r w:rsidRPr="00436AC9">
              <w:rPr>
                <w:rFonts w:ascii="Times New Roman" w:hAnsi="Times New Roman" w:cs="Times New Roman"/>
                <w:b/>
                <w:sz w:val="24"/>
                <w:szCs w:val="24"/>
              </w:rPr>
              <w:t>S</w:t>
            </w:r>
          </w:p>
        </w:tc>
        <w:tc>
          <w:tcPr>
            <w:tcW w:w="1530" w:type="dxa"/>
            <w:shd w:val="clear" w:color="auto" w:fill="auto"/>
            <w:vAlign w:val="center"/>
          </w:tcPr>
          <w:p w:rsidR="00E5756A" w:rsidRPr="00436AC9" w:rsidRDefault="00E5756A" w:rsidP="00575738">
            <w:pPr>
              <w:spacing w:after="0"/>
              <w:jc w:val="center"/>
              <w:rPr>
                <w:rFonts w:ascii="Times New Roman" w:hAnsi="Times New Roman" w:cs="Times New Roman"/>
                <w:b/>
                <w:sz w:val="24"/>
                <w:szCs w:val="24"/>
              </w:rPr>
            </w:pPr>
            <w:r w:rsidRPr="00436AC9">
              <w:rPr>
                <w:rFonts w:ascii="Times New Roman" w:hAnsi="Times New Roman" w:cs="Times New Roman"/>
                <w:b/>
                <w:sz w:val="24"/>
                <w:szCs w:val="24"/>
              </w:rPr>
              <w:t>S</w:t>
            </w:r>
          </w:p>
        </w:tc>
        <w:tc>
          <w:tcPr>
            <w:tcW w:w="1620" w:type="dxa"/>
            <w:shd w:val="clear" w:color="auto" w:fill="auto"/>
            <w:vAlign w:val="center"/>
          </w:tcPr>
          <w:p w:rsidR="00E5756A" w:rsidRPr="00436AC9" w:rsidRDefault="00E5756A" w:rsidP="00575738">
            <w:pPr>
              <w:spacing w:after="0"/>
              <w:jc w:val="center"/>
              <w:rPr>
                <w:rFonts w:ascii="Times New Roman" w:hAnsi="Times New Roman" w:cs="Times New Roman"/>
                <w:b/>
                <w:sz w:val="24"/>
                <w:szCs w:val="24"/>
              </w:rPr>
            </w:pPr>
            <w:r w:rsidRPr="00436AC9">
              <w:rPr>
                <w:rFonts w:ascii="Times New Roman" w:hAnsi="Times New Roman" w:cs="Times New Roman"/>
                <w:b/>
                <w:sz w:val="24"/>
                <w:szCs w:val="24"/>
              </w:rPr>
              <w:t>S</w:t>
            </w:r>
          </w:p>
        </w:tc>
        <w:tc>
          <w:tcPr>
            <w:tcW w:w="1440" w:type="dxa"/>
            <w:shd w:val="clear" w:color="auto" w:fill="auto"/>
            <w:vAlign w:val="center"/>
          </w:tcPr>
          <w:p w:rsidR="00E5756A" w:rsidRPr="00436AC9" w:rsidRDefault="00E5756A" w:rsidP="00575738">
            <w:pPr>
              <w:spacing w:after="0"/>
              <w:jc w:val="center"/>
              <w:rPr>
                <w:rFonts w:ascii="Times New Roman" w:hAnsi="Times New Roman" w:cs="Times New Roman"/>
                <w:b/>
                <w:sz w:val="24"/>
                <w:szCs w:val="24"/>
              </w:rPr>
            </w:pPr>
            <w:r w:rsidRPr="00436AC9">
              <w:rPr>
                <w:rFonts w:ascii="Times New Roman" w:hAnsi="Times New Roman" w:cs="Times New Roman"/>
                <w:b/>
                <w:sz w:val="24"/>
                <w:szCs w:val="24"/>
              </w:rPr>
              <w:t>S</w:t>
            </w:r>
          </w:p>
        </w:tc>
        <w:tc>
          <w:tcPr>
            <w:tcW w:w="1440" w:type="dxa"/>
            <w:vAlign w:val="center"/>
          </w:tcPr>
          <w:p w:rsidR="00E5756A" w:rsidRPr="00436AC9" w:rsidRDefault="00E5756A" w:rsidP="00575738">
            <w:pPr>
              <w:spacing w:after="0"/>
              <w:jc w:val="center"/>
              <w:rPr>
                <w:rFonts w:ascii="Times New Roman" w:hAnsi="Times New Roman" w:cs="Times New Roman"/>
                <w:b/>
                <w:sz w:val="24"/>
                <w:szCs w:val="24"/>
              </w:rPr>
            </w:pPr>
            <w:r w:rsidRPr="00436AC9">
              <w:rPr>
                <w:rFonts w:ascii="Times New Roman" w:hAnsi="Times New Roman" w:cs="Times New Roman"/>
                <w:b/>
                <w:sz w:val="24"/>
                <w:szCs w:val="24"/>
              </w:rPr>
              <w:t>S</w:t>
            </w:r>
          </w:p>
        </w:tc>
      </w:tr>
      <w:tr w:rsidR="00E5756A" w:rsidRPr="00436AC9" w:rsidTr="00575738">
        <w:tc>
          <w:tcPr>
            <w:tcW w:w="1250" w:type="dxa"/>
            <w:shd w:val="clear" w:color="auto" w:fill="auto"/>
            <w:vAlign w:val="center"/>
          </w:tcPr>
          <w:p w:rsidR="00E5756A" w:rsidRPr="00436AC9" w:rsidRDefault="00E5756A" w:rsidP="00575738">
            <w:pPr>
              <w:spacing w:after="0"/>
              <w:jc w:val="center"/>
              <w:rPr>
                <w:rFonts w:ascii="Times New Roman" w:hAnsi="Times New Roman" w:cs="Times New Roman"/>
                <w:b/>
                <w:sz w:val="24"/>
                <w:szCs w:val="24"/>
              </w:rPr>
            </w:pPr>
            <w:r w:rsidRPr="00436AC9">
              <w:rPr>
                <w:rFonts w:ascii="Times New Roman" w:hAnsi="Times New Roman" w:cs="Times New Roman"/>
                <w:b/>
                <w:sz w:val="24"/>
                <w:szCs w:val="24"/>
              </w:rPr>
              <w:t>CO2</w:t>
            </w:r>
          </w:p>
        </w:tc>
        <w:tc>
          <w:tcPr>
            <w:tcW w:w="1288" w:type="dxa"/>
            <w:shd w:val="clear" w:color="auto" w:fill="auto"/>
            <w:vAlign w:val="center"/>
          </w:tcPr>
          <w:p w:rsidR="00E5756A" w:rsidRPr="00436AC9" w:rsidRDefault="00E5756A" w:rsidP="00575738">
            <w:pPr>
              <w:spacing w:after="0"/>
              <w:jc w:val="center"/>
              <w:rPr>
                <w:rFonts w:ascii="Times New Roman" w:hAnsi="Times New Roman" w:cs="Times New Roman"/>
                <w:b/>
                <w:sz w:val="24"/>
                <w:szCs w:val="24"/>
              </w:rPr>
            </w:pPr>
            <w:r w:rsidRPr="00436AC9">
              <w:rPr>
                <w:rFonts w:ascii="Times New Roman" w:hAnsi="Times New Roman" w:cs="Times New Roman"/>
                <w:b/>
                <w:sz w:val="24"/>
                <w:szCs w:val="24"/>
              </w:rPr>
              <w:t>M</w:t>
            </w:r>
          </w:p>
        </w:tc>
        <w:tc>
          <w:tcPr>
            <w:tcW w:w="1440" w:type="dxa"/>
            <w:shd w:val="clear" w:color="auto" w:fill="auto"/>
            <w:vAlign w:val="center"/>
          </w:tcPr>
          <w:p w:rsidR="00E5756A" w:rsidRPr="00436AC9" w:rsidRDefault="00E5756A" w:rsidP="00575738">
            <w:pPr>
              <w:spacing w:after="0"/>
              <w:jc w:val="center"/>
              <w:rPr>
                <w:rFonts w:ascii="Times New Roman" w:hAnsi="Times New Roman" w:cs="Times New Roman"/>
                <w:b/>
                <w:sz w:val="24"/>
                <w:szCs w:val="24"/>
              </w:rPr>
            </w:pPr>
            <w:r w:rsidRPr="00436AC9">
              <w:rPr>
                <w:rFonts w:ascii="Times New Roman" w:hAnsi="Times New Roman" w:cs="Times New Roman"/>
                <w:b/>
                <w:sz w:val="24"/>
                <w:szCs w:val="24"/>
              </w:rPr>
              <w:t>S</w:t>
            </w:r>
          </w:p>
        </w:tc>
        <w:tc>
          <w:tcPr>
            <w:tcW w:w="1530" w:type="dxa"/>
            <w:shd w:val="clear" w:color="auto" w:fill="auto"/>
            <w:vAlign w:val="center"/>
          </w:tcPr>
          <w:p w:rsidR="00E5756A" w:rsidRPr="00436AC9" w:rsidRDefault="00E5756A" w:rsidP="00575738">
            <w:pPr>
              <w:spacing w:after="0"/>
              <w:jc w:val="center"/>
              <w:rPr>
                <w:rFonts w:ascii="Times New Roman" w:hAnsi="Times New Roman" w:cs="Times New Roman"/>
                <w:b/>
                <w:sz w:val="24"/>
                <w:szCs w:val="24"/>
              </w:rPr>
            </w:pPr>
            <w:r w:rsidRPr="00436AC9">
              <w:rPr>
                <w:rFonts w:ascii="Times New Roman" w:hAnsi="Times New Roman" w:cs="Times New Roman"/>
                <w:b/>
                <w:sz w:val="24"/>
                <w:szCs w:val="24"/>
              </w:rPr>
              <w:t>S</w:t>
            </w:r>
          </w:p>
        </w:tc>
        <w:tc>
          <w:tcPr>
            <w:tcW w:w="1620" w:type="dxa"/>
            <w:shd w:val="clear" w:color="auto" w:fill="auto"/>
            <w:vAlign w:val="center"/>
          </w:tcPr>
          <w:p w:rsidR="00E5756A" w:rsidRPr="00436AC9" w:rsidRDefault="00E5756A" w:rsidP="00575738">
            <w:pPr>
              <w:spacing w:after="0"/>
              <w:jc w:val="center"/>
              <w:rPr>
                <w:rFonts w:ascii="Times New Roman" w:hAnsi="Times New Roman" w:cs="Times New Roman"/>
                <w:b/>
                <w:sz w:val="24"/>
                <w:szCs w:val="24"/>
              </w:rPr>
            </w:pPr>
            <w:r w:rsidRPr="00436AC9">
              <w:rPr>
                <w:rFonts w:ascii="Times New Roman" w:hAnsi="Times New Roman" w:cs="Times New Roman"/>
                <w:b/>
                <w:sz w:val="24"/>
                <w:szCs w:val="24"/>
              </w:rPr>
              <w:t>S</w:t>
            </w:r>
          </w:p>
        </w:tc>
        <w:tc>
          <w:tcPr>
            <w:tcW w:w="1440" w:type="dxa"/>
            <w:shd w:val="clear" w:color="auto" w:fill="auto"/>
            <w:vAlign w:val="center"/>
          </w:tcPr>
          <w:p w:rsidR="00E5756A" w:rsidRPr="00436AC9" w:rsidRDefault="00E5756A" w:rsidP="00575738">
            <w:pPr>
              <w:spacing w:after="0"/>
              <w:jc w:val="center"/>
              <w:rPr>
                <w:rFonts w:ascii="Times New Roman" w:hAnsi="Times New Roman" w:cs="Times New Roman"/>
                <w:b/>
                <w:sz w:val="24"/>
                <w:szCs w:val="24"/>
              </w:rPr>
            </w:pPr>
            <w:r w:rsidRPr="00436AC9">
              <w:rPr>
                <w:rFonts w:ascii="Times New Roman" w:hAnsi="Times New Roman" w:cs="Times New Roman"/>
                <w:b/>
                <w:sz w:val="24"/>
                <w:szCs w:val="24"/>
              </w:rPr>
              <w:t>M</w:t>
            </w:r>
          </w:p>
        </w:tc>
        <w:tc>
          <w:tcPr>
            <w:tcW w:w="1440" w:type="dxa"/>
            <w:vAlign w:val="center"/>
          </w:tcPr>
          <w:p w:rsidR="00E5756A" w:rsidRPr="00436AC9" w:rsidRDefault="00E5756A" w:rsidP="00575738">
            <w:pPr>
              <w:spacing w:after="0"/>
              <w:jc w:val="center"/>
              <w:rPr>
                <w:rFonts w:ascii="Times New Roman" w:hAnsi="Times New Roman" w:cs="Times New Roman"/>
                <w:b/>
                <w:sz w:val="24"/>
                <w:szCs w:val="24"/>
              </w:rPr>
            </w:pPr>
            <w:r w:rsidRPr="00436AC9">
              <w:rPr>
                <w:rFonts w:ascii="Times New Roman" w:hAnsi="Times New Roman" w:cs="Times New Roman"/>
                <w:b/>
                <w:sz w:val="24"/>
                <w:szCs w:val="24"/>
              </w:rPr>
              <w:t>S</w:t>
            </w:r>
          </w:p>
        </w:tc>
      </w:tr>
      <w:tr w:rsidR="00E5756A" w:rsidRPr="00436AC9" w:rsidTr="00575738">
        <w:tc>
          <w:tcPr>
            <w:tcW w:w="1250" w:type="dxa"/>
            <w:shd w:val="clear" w:color="auto" w:fill="auto"/>
            <w:vAlign w:val="center"/>
          </w:tcPr>
          <w:p w:rsidR="00E5756A" w:rsidRPr="00436AC9" w:rsidRDefault="00E5756A" w:rsidP="00575738">
            <w:pPr>
              <w:spacing w:after="0"/>
              <w:jc w:val="center"/>
              <w:rPr>
                <w:rFonts w:ascii="Times New Roman" w:hAnsi="Times New Roman" w:cs="Times New Roman"/>
                <w:b/>
                <w:sz w:val="24"/>
                <w:szCs w:val="24"/>
              </w:rPr>
            </w:pPr>
            <w:r w:rsidRPr="00436AC9">
              <w:rPr>
                <w:rFonts w:ascii="Times New Roman" w:hAnsi="Times New Roman" w:cs="Times New Roman"/>
                <w:b/>
                <w:sz w:val="24"/>
                <w:szCs w:val="24"/>
              </w:rPr>
              <w:t>CO3</w:t>
            </w:r>
          </w:p>
        </w:tc>
        <w:tc>
          <w:tcPr>
            <w:tcW w:w="1288" w:type="dxa"/>
            <w:shd w:val="clear" w:color="auto" w:fill="auto"/>
            <w:vAlign w:val="center"/>
          </w:tcPr>
          <w:p w:rsidR="00E5756A" w:rsidRPr="00436AC9" w:rsidRDefault="00E5756A" w:rsidP="00575738">
            <w:pPr>
              <w:spacing w:after="0"/>
              <w:jc w:val="center"/>
              <w:rPr>
                <w:rFonts w:ascii="Times New Roman" w:hAnsi="Times New Roman" w:cs="Times New Roman"/>
                <w:b/>
                <w:sz w:val="24"/>
                <w:szCs w:val="24"/>
              </w:rPr>
            </w:pPr>
            <w:r w:rsidRPr="00436AC9">
              <w:rPr>
                <w:rFonts w:ascii="Times New Roman" w:hAnsi="Times New Roman" w:cs="Times New Roman"/>
                <w:b/>
                <w:sz w:val="24"/>
                <w:szCs w:val="24"/>
              </w:rPr>
              <w:t>S</w:t>
            </w:r>
          </w:p>
        </w:tc>
        <w:tc>
          <w:tcPr>
            <w:tcW w:w="1440" w:type="dxa"/>
            <w:shd w:val="clear" w:color="auto" w:fill="auto"/>
            <w:vAlign w:val="center"/>
          </w:tcPr>
          <w:p w:rsidR="00E5756A" w:rsidRPr="00436AC9" w:rsidRDefault="00E5756A" w:rsidP="00575738">
            <w:pPr>
              <w:spacing w:after="0"/>
              <w:jc w:val="center"/>
              <w:rPr>
                <w:rFonts w:ascii="Times New Roman" w:hAnsi="Times New Roman" w:cs="Times New Roman"/>
                <w:b/>
                <w:sz w:val="24"/>
                <w:szCs w:val="24"/>
              </w:rPr>
            </w:pPr>
            <w:r w:rsidRPr="00436AC9">
              <w:rPr>
                <w:rFonts w:ascii="Times New Roman" w:hAnsi="Times New Roman" w:cs="Times New Roman"/>
                <w:b/>
                <w:sz w:val="24"/>
                <w:szCs w:val="24"/>
              </w:rPr>
              <w:t>S</w:t>
            </w:r>
          </w:p>
        </w:tc>
        <w:tc>
          <w:tcPr>
            <w:tcW w:w="1530" w:type="dxa"/>
            <w:shd w:val="clear" w:color="auto" w:fill="auto"/>
            <w:vAlign w:val="center"/>
          </w:tcPr>
          <w:p w:rsidR="00E5756A" w:rsidRPr="00436AC9" w:rsidRDefault="00E5756A" w:rsidP="00575738">
            <w:pPr>
              <w:spacing w:after="0"/>
              <w:jc w:val="center"/>
              <w:rPr>
                <w:rFonts w:ascii="Times New Roman" w:hAnsi="Times New Roman" w:cs="Times New Roman"/>
                <w:b/>
                <w:sz w:val="24"/>
                <w:szCs w:val="24"/>
              </w:rPr>
            </w:pPr>
            <w:r w:rsidRPr="00436AC9">
              <w:rPr>
                <w:rFonts w:ascii="Times New Roman" w:hAnsi="Times New Roman" w:cs="Times New Roman"/>
                <w:b/>
                <w:sz w:val="24"/>
                <w:szCs w:val="24"/>
              </w:rPr>
              <w:t>M</w:t>
            </w:r>
          </w:p>
        </w:tc>
        <w:tc>
          <w:tcPr>
            <w:tcW w:w="1620" w:type="dxa"/>
            <w:shd w:val="clear" w:color="auto" w:fill="auto"/>
            <w:vAlign w:val="center"/>
          </w:tcPr>
          <w:p w:rsidR="00E5756A" w:rsidRPr="00436AC9" w:rsidRDefault="00E5756A" w:rsidP="00575738">
            <w:pPr>
              <w:spacing w:after="0"/>
              <w:jc w:val="center"/>
              <w:rPr>
                <w:rFonts w:ascii="Times New Roman" w:hAnsi="Times New Roman" w:cs="Times New Roman"/>
                <w:b/>
                <w:sz w:val="24"/>
                <w:szCs w:val="24"/>
              </w:rPr>
            </w:pPr>
            <w:r w:rsidRPr="00436AC9">
              <w:rPr>
                <w:rFonts w:ascii="Times New Roman" w:hAnsi="Times New Roman" w:cs="Times New Roman"/>
                <w:b/>
                <w:sz w:val="24"/>
                <w:szCs w:val="24"/>
              </w:rPr>
              <w:t>S</w:t>
            </w:r>
          </w:p>
        </w:tc>
        <w:tc>
          <w:tcPr>
            <w:tcW w:w="1440" w:type="dxa"/>
            <w:shd w:val="clear" w:color="auto" w:fill="auto"/>
            <w:vAlign w:val="center"/>
          </w:tcPr>
          <w:p w:rsidR="00E5756A" w:rsidRPr="00436AC9" w:rsidRDefault="00E5756A" w:rsidP="00575738">
            <w:pPr>
              <w:spacing w:after="0"/>
              <w:jc w:val="center"/>
              <w:rPr>
                <w:rFonts w:ascii="Times New Roman" w:hAnsi="Times New Roman" w:cs="Times New Roman"/>
                <w:b/>
                <w:sz w:val="24"/>
                <w:szCs w:val="24"/>
              </w:rPr>
            </w:pPr>
            <w:r w:rsidRPr="00436AC9">
              <w:rPr>
                <w:rFonts w:ascii="Times New Roman" w:hAnsi="Times New Roman" w:cs="Times New Roman"/>
                <w:b/>
                <w:sz w:val="24"/>
                <w:szCs w:val="24"/>
              </w:rPr>
              <w:t>S</w:t>
            </w:r>
          </w:p>
        </w:tc>
        <w:tc>
          <w:tcPr>
            <w:tcW w:w="1440" w:type="dxa"/>
            <w:vAlign w:val="center"/>
          </w:tcPr>
          <w:p w:rsidR="00E5756A" w:rsidRPr="00436AC9" w:rsidRDefault="00E5756A" w:rsidP="00575738">
            <w:pPr>
              <w:spacing w:after="0"/>
              <w:jc w:val="center"/>
              <w:rPr>
                <w:rFonts w:ascii="Times New Roman" w:hAnsi="Times New Roman" w:cs="Times New Roman"/>
                <w:b/>
                <w:sz w:val="24"/>
                <w:szCs w:val="24"/>
              </w:rPr>
            </w:pPr>
            <w:r w:rsidRPr="00436AC9">
              <w:rPr>
                <w:rFonts w:ascii="Times New Roman" w:hAnsi="Times New Roman" w:cs="Times New Roman"/>
                <w:b/>
                <w:sz w:val="24"/>
                <w:szCs w:val="24"/>
              </w:rPr>
              <w:t>S</w:t>
            </w:r>
          </w:p>
        </w:tc>
      </w:tr>
      <w:tr w:rsidR="00E5756A" w:rsidRPr="00436AC9" w:rsidTr="00575738">
        <w:tc>
          <w:tcPr>
            <w:tcW w:w="1250" w:type="dxa"/>
            <w:shd w:val="clear" w:color="auto" w:fill="auto"/>
            <w:vAlign w:val="center"/>
          </w:tcPr>
          <w:p w:rsidR="00E5756A" w:rsidRPr="00436AC9" w:rsidRDefault="00E5756A" w:rsidP="00575738">
            <w:pPr>
              <w:spacing w:after="0"/>
              <w:jc w:val="center"/>
              <w:rPr>
                <w:rFonts w:ascii="Times New Roman" w:hAnsi="Times New Roman" w:cs="Times New Roman"/>
                <w:b/>
                <w:sz w:val="24"/>
                <w:szCs w:val="24"/>
              </w:rPr>
            </w:pPr>
            <w:r w:rsidRPr="00436AC9">
              <w:rPr>
                <w:rFonts w:ascii="Times New Roman" w:hAnsi="Times New Roman" w:cs="Times New Roman"/>
                <w:b/>
                <w:sz w:val="24"/>
                <w:szCs w:val="24"/>
              </w:rPr>
              <w:t>CO4</w:t>
            </w:r>
          </w:p>
        </w:tc>
        <w:tc>
          <w:tcPr>
            <w:tcW w:w="1288" w:type="dxa"/>
            <w:shd w:val="clear" w:color="auto" w:fill="auto"/>
            <w:vAlign w:val="center"/>
          </w:tcPr>
          <w:p w:rsidR="00E5756A" w:rsidRPr="00436AC9" w:rsidRDefault="00E5756A" w:rsidP="00575738">
            <w:pPr>
              <w:spacing w:after="0"/>
              <w:jc w:val="center"/>
              <w:rPr>
                <w:rFonts w:ascii="Times New Roman" w:hAnsi="Times New Roman" w:cs="Times New Roman"/>
                <w:b/>
                <w:sz w:val="24"/>
                <w:szCs w:val="24"/>
              </w:rPr>
            </w:pPr>
            <w:r w:rsidRPr="00436AC9">
              <w:rPr>
                <w:rFonts w:ascii="Times New Roman" w:hAnsi="Times New Roman" w:cs="Times New Roman"/>
                <w:b/>
                <w:sz w:val="24"/>
                <w:szCs w:val="24"/>
              </w:rPr>
              <w:t>M</w:t>
            </w:r>
          </w:p>
        </w:tc>
        <w:tc>
          <w:tcPr>
            <w:tcW w:w="1440" w:type="dxa"/>
            <w:shd w:val="clear" w:color="auto" w:fill="auto"/>
            <w:vAlign w:val="center"/>
          </w:tcPr>
          <w:p w:rsidR="00E5756A" w:rsidRPr="00436AC9" w:rsidRDefault="00E5756A" w:rsidP="00575738">
            <w:pPr>
              <w:spacing w:after="0"/>
              <w:jc w:val="center"/>
              <w:rPr>
                <w:rFonts w:ascii="Times New Roman" w:hAnsi="Times New Roman" w:cs="Times New Roman"/>
                <w:b/>
                <w:sz w:val="24"/>
                <w:szCs w:val="24"/>
              </w:rPr>
            </w:pPr>
            <w:r w:rsidRPr="00436AC9">
              <w:rPr>
                <w:rFonts w:ascii="Times New Roman" w:hAnsi="Times New Roman" w:cs="Times New Roman"/>
                <w:b/>
                <w:sz w:val="24"/>
                <w:szCs w:val="24"/>
              </w:rPr>
              <w:t>S</w:t>
            </w:r>
          </w:p>
        </w:tc>
        <w:tc>
          <w:tcPr>
            <w:tcW w:w="1530" w:type="dxa"/>
            <w:shd w:val="clear" w:color="auto" w:fill="auto"/>
            <w:vAlign w:val="center"/>
          </w:tcPr>
          <w:p w:rsidR="00E5756A" w:rsidRPr="00436AC9" w:rsidRDefault="00E5756A" w:rsidP="00575738">
            <w:pPr>
              <w:spacing w:after="0"/>
              <w:jc w:val="center"/>
              <w:rPr>
                <w:rFonts w:ascii="Times New Roman" w:hAnsi="Times New Roman" w:cs="Times New Roman"/>
                <w:b/>
                <w:sz w:val="24"/>
                <w:szCs w:val="24"/>
              </w:rPr>
            </w:pPr>
            <w:r w:rsidRPr="00436AC9">
              <w:rPr>
                <w:rFonts w:ascii="Times New Roman" w:hAnsi="Times New Roman" w:cs="Times New Roman"/>
                <w:b/>
                <w:sz w:val="24"/>
                <w:szCs w:val="24"/>
              </w:rPr>
              <w:t>S</w:t>
            </w:r>
          </w:p>
        </w:tc>
        <w:tc>
          <w:tcPr>
            <w:tcW w:w="1620" w:type="dxa"/>
            <w:shd w:val="clear" w:color="auto" w:fill="auto"/>
            <w:vAlign w:val="center"/>
          </w:tcPr>
          <w:p w:rsidR="00E5756A" w:rsidRPr="00436AC9" w:rsidRDefault="00E5756A" w:rsidP="00575738">
            <w:pPr>
              <w:spacing w:after="0"/>
              <w:jc w:val="center"/>
              <w:rPr>
                <w:rFonts w:ascii="Times New Roman" w:hAnsi="Times New Roman" w:cs="Times New Roman"/>
                <w:b/>
                <w:sz w:val="24"/>
                <w:szCs w:val="24"/>
              </w:rPr>
            </w:pPr>
            <w:r w:rsidRPr="00436AC9">
              <w:rPr>
                <w:rFonts w:ascii="Times New Roman" w:hAnsi="Times New Roman" w:cs="Times New Roman"/>
                <w:b/>
                <w:sz w:val="24"/>
                <w:szCs w:val="24"/>
              </w:rPr>
              <w:t>S</w:t>
            </w:r>
          </w:p>
        </w:tc>
        <w:tc>
          <w:tcPr>
            <w:tcW w:w="1440" w:type="dxa"/>
            <w:shd w:val="clear" w:color="auto" w:fill="auto"/>
            <w:vAlign w:val="center"/>
          </w:tcPr>
          <w:p w:rsidR="00E5756A" w:rsidRPr="00436AC9" w:rsidRDefault="00E5756A" w:rsidP="00575738">
            <w:pPr>
              <w:spacing w:after="0"/>
              <w:jc w:val="center"/>
              <w:rPr>
                <w:rFonts w:ascii="Times New Roman" w:hAnsi="Times New Roman" w:cs="Times New Roman"/>
                <w:b/>
                <w:sz w:val="24"/>
                <w:szCs w:val="24"/>
              </w:rPr>
            </w:pPr>
            <w:r w:rsidRPr="00436AC9">
              <w:rPr>
                <w:rFonts w:ascii="Times New Roman" w:hAnsi="Times New Roman" w:cs="Times New Roman"/>
                <w:b/>
                <w:sz w:val="24"/>
                <w:szCs w:val="24"/>
              </w:rPr>
              <w:t>S</w:t>
            </w:r>
          </w:p>
        </w:tc>
        <w:tc>
          <w:tcPr>
            <w:tcW w:w="1440" w:type="dxa"/>
            <w:vAlign w:val="center"/>
          </w:tcPr>
          <w:p w:rsidR="00E5756A" w:rsidRPr="00436AC9" w:rsidRDefault="00E5756A" w:rsidP="00575738">
            <w:pPr>
              <w:spacing w:after="0"/>
              <w:jc w:val="center"/>
              <w:rPr>
                <w:rFonts w:ascii="Times New Roman" w:hAnsi="Times New Roman" w:cs="Times New Roman"/>
                <w:b/>
                <w:sz w:val="24"/>
                <w:szCs w:val="24"/>
              </w:rPr>
            </w:pPr>
            <w:r w:rsidRPr="00436AC9">
              <w:rPr>
                <w:rFonts w:ascii="Times New Roman" w:hAnsi="Times New Roman" w:cs="Times New Roman"/>
                <w:b/>
                <w:sz w:val="24"/>
                <w:szCs w:val="24"/>
              </w:rPr>
              <w:t>M</w:t>
            </w:r>
          </w:p>
        </w:tc>
      </w:tr>
      <w:tr w:rsidR="00E5756A" w:rsidRPr="00436AC9" w:rsidTr="00575738">
        <w:tc>
          <w:tcPr>
            <w:tcW w:w="1250" w:type="dxa"/>
            <w:shd w:val="clear" w:color="auto" w:fill="auto"/>
            <w:vAlign w:val="center"/>
          </w:tcPr>
          <w:p w:rsidR="00E5756A" w:rsidRPr="00436AC9" w:rsidRDefault="00E5756A" w:rsidP="00575738">
            <w:pPr>
              <w:spacing w:after="0"/>
              <w:jc w:val="center"/>
              <w:rPr>
                <w:rFonts w:ascii="Times New Roman" w:hAnsi="Times New Roman" w:cs="Times New Roman"/>
                <w:b/>
                <w:sz w:val="24"/>
                <w:szCs w:val="24"/>
              </w:rPr>
            </w:pPr>
            <w:r w:rsidRPr="00436AC9">
              <w:rPr>
                <w:rFonts w:ascii="Times New Roman" w:hAnsi="Times New Roman" w:cs="Times New Roman"/>
                <w:b/>
                <w:sz w:val="24"/>
                <w:szCs w:val="24"/>
              </w:rPr>
              <w:t>CO5</w:t>
            </w:r>
          </w:p>
        </w:tc>
        <w:tc>
          <w:tcPr>
            <w:tcW w:w="1288" w:type="dxa"/>
            <w:shd w:val="clear" w:color="auto" w:fill="auto"/>
            <w:vAlign w:val="center"/>
          </w:tcPr>
          <w:p w:rsidR="00E5756A" w:rsidRPr="00436AC9" w:rsidRDefault="00E5756A" w:rsidP="00575738">
            <w:pPr>
              <w:spacing w:after="0"/>
              <w:jc w:val="center"/>
              <w:rPr>
                <w:rFonts w:ascii="Times New Roman" w:hAnsi="Times New Roman" w:cs="Times New Roman"/>
                <w:b/>
                <w:sz w:val="24"/>
                <w:szCs w:val="24"/>
              </w:rPr>
            </w:pPr>
            <w:r w:rsidRPr="00436AC9">
              <w:rPr>
                <w:rFonts w:ascii="Times New Roman" w:hAnsi="Times New Roman" w:cs="Times New Roman"/>
                <w:b/>
                <w:sz w:val="24"/>
                <w:szCs w:val="24"/>
              </w:rPr>
              <w:t>M</w:t>
            </w:r>
          </w:p>
        </w:tc>
        <w:tc>
          <w:tcPr>
            <w:tcW w:w="1440" w:type="dxa"/>
            <w:shd w:val="clear" w:color="auto" w:fill="auto"/>
            <w:vAlign w:val="center"/>
          </w:tcPr>
          <w:p w:rsidR="00E5756A" w:rsidRPr="00436AC9" w:rsidRDefault="00E5756A" w:rsidP="00575738">
            <w:pPr>
              <w:spacing w:after="0"/>
              <w:jc w:val="center"/>
              <w:rPr>
                <w:rFonts w:ascii="Times New Roman" w:hAnsi="Times New Roman" w:cs="Times New Roman"/>
                <w:b/>
                <w:sz w:val="24"/>
                <w:szCs w:val="24"/>
              </w:rPr>
            </w:pPr>
            <w:r w:rsidRPr="00436AC9">
              <w:rPr>
                <w:rFonts w:ascii="Times New Roman" w:hAnsi="Times New Roman" w:cs="Times New Roman"/>
                <w:b/>
                <w:sz w:val="24"/>
                <w:szCs w:val="24"/>
              </w:rPr>
              <w:t>S</w:t>
            </w:r>
          </w:p>
        </w:tc>
        <w:tc>
          <w:tcPr>
            <w:tcW w:w="1530" w:type="dxa"/>
            <w:shd w:val="clear" w:color="auto" w:fill="auto"/>
            <w:vAlign w:val="center"/>
          </w:tcPr>
          <w:p w:rsidR="00E5756A" w:rsidRPr="00436AC9" w:rsidRDefault="00E5756A" w:rsidP="00575738">
            <w:pPr>
              <w:spacing w:after="0"/>
              <w:jc w:val="center"/>
              <w:rPr>
                <w:rFonts w:ascii="Times New Roman" w:hAnsi="Times New Roman" w:cs="Times New Roman"/>
                <w:b/>
                <w:sz w:val="24"/>
                <w:szCs w:val="24"/>
              </w:rPr>
            </w:pPr>
            <w:r w:rsidRPr="00436AC9">
              <w:rPr>
                <w:rFonts w:ascii="Times New Roman" w:hAnsi="Times New Roman" w:cs="Times New Roman"/>
                <w:b/>
                <w:sz w:val="24"/>
                <w:szCs w:val="24"/>
              </w:rPr>
              <w:t>S</w:t>
            </w:r>
          </w:p>
        </w:tc>
        <w:tc>
          <w:tcPr>
            <w:tcW w:w="1620" w:type="dxa"/>
            <w:shd w:val="clear" w:color="auto" w:fill="auto"/>
            <w:vAlign w:val="center"/>
          </w:tcPr>
          <w:p w:rsidR="00E5756A" w:rsidRPr="00436AC9" w:rsidRDefault="00E5756A" w:rsidP="00575738">
            <w:pPr>
              <w:spacing w:after="0"/>
              <w:jc w:val="center"/>
              <w:rPr>
                <w:rFonts w:ascii="Times New Roman" w:hAnsi="Times New Roman" w:cs="Times New Roman"/>
                <w:b/>
                <w:sz w:val="24"/>
                <w:szCs w:val="24"/>
              </w:rPr>
            </w:pPr>
            <w:r w:rsidRPr="00436AC9">
              <w:rPr>
                <w:rFonts w:ascii="Times New Roman" w:hAnsi="Times New Roman" w:cs="Times New Roman"/>
                <w:b/>
                <w:sz w:val="24"/>
                <w:szCs w:val="24"/>
              </w:rPr>
              <w:t>S</w:t>
            </w:r>
          </w:p>
        </w:tc>
        <w:tc>
          <w:tcPr>
            <w:tcW w:w="1440" w:type="dxa"/>
            <w:shd w:val="clear" w:color="auto" w:fill="auto"/>
            <w:vAlign w:val="center"/>
          </w:tcPr>
          <w:p w:rsidR="00E5756A" w:rsidRPr="00436AC9" w:rsidRDefault="00E5756A" w:rsidP="00575738">
            <w:pPr>
              <w:spacing w:after="0"/>
              <w:jc w:val="center"/>
              <w:rPr>
                <w:rFonts w:ascii="Times New Roman" w:hAnsi="Times New Roman" w:cs="Times New Roman"/>
                <w:b/>
                <w:sz w:val="24"/>
                <w:szCs w:val="24"/>
              </w:rPr>
            </w:pPr>
            <w:r w:rsidRPr="00436AC9">
              <w:rPr>
                <w:rFonts w:ascii="Times New Roman" w:hAnsi="Times New Roman" w:cs="Times New Roman"/>
                <w:b/>
                <w:sz w:val="24"/>
                <w:szCs w:val="24"/>
              </w:rPr>
              <w:t>M</w:t>
            </w:r>
          </w:p>
        </w:tc>
        <w:tc>
          <w:tcPr>
            <w:tcW w:w="1440" w:type="dxa"/>
            <w:vAlign w:val="center"/>
          </w:tcPr>
          <w:p w:rsidR="00E5756A" w:rsidRPr="00436AC9" w:rsidRDefault="00E5756A" w:rsidP="00575738">
            <w:pPr>
              <w:spacing w:after="0"/>
              <w:jc w:val="center"/>
              <w:rPr>
                <w:rFonts w:ascii="Times New Roman" w:hAnsi="Times New Roman" w:cs="Times New Roman"/>
                <w:b/>
                <w:sz w:val="24"/>
                <w:szCs w:val="24"/>
              </w:rPr>
            </w:pPr>
            <w:r w:rsidRPr="00436AC9">
              <w:rPr>
                <w:rFonts w:ascii="Times New Roman" w:hAnsi="Times New Roman" w:cs="Times New Roman"/>
                <w:b/>
                <w:sz w:val="24"/>
                <w:szCs w:val="24"/>
              </w:rPr>
              <w:t>S</w:t>
            </w:r>
          </w:p>
        </w:tc>
      </w:tr>
    </w:tbl>
    <w:p w:rsidR="00E5756A" w:rsidRDefault="00E5756A" w:rsidP="00E5756A">
      <w:pPr>
        <w:spacing w:after="0" w:line="360" w:lineRule="auto"/>
        <w:rPr>
          <w:rFonts w:ascii="Times New Roman" w:hAnsi="Times New Roman" w:cs="Times New Roman"/>
          <w:sz w:val="24"/>
          <w:szCs w:val="24"/>
        </w:rPr>
      </w:pPr>
      <w:r w:rsidRPr="00436AC9">
        <w:rPr>
          <w:rFonts w:ascii="Times New Roman" w:hAnsi="Times New Roman" w:cs="Times New Roman"/>
          <w:sz w:val="24"/>
          <w:szCs w:val="24"/>
        </w:rPr>
        <w:t>*S-Strong; M-Medium; L-Low</w:t>
      </w:r>
    </w:p>
    <w:p w:rsidR="00B705E0" w:rsidRDefault="00B705E0" w:rsidP="00E5756A">
      <w:pPr>
        <w:spacing w:after="0" w:line="360" w:lineRule="auto"/>
        <w:rPr>
          <w:rFonts w:ascii="Times New Roman" w:hAnsi="Times New Roman" w:cs="Times New Roman"/>
          <w:sz w:val="24"/>
          <w:szCs w:val="24"/>
        </w:rPr>
      </w:pPr>
    </w:p>
    <w:p w:rsidR="00517E08" w:rsidRDefault="00517E08" w:rsidP="00E5756A">
      <w:pPr>
        <w:spacing w:after="0" w:line="360" w:lineRule="auto"/>
        <w:rPr>
          <w:rFonts w:ascii="Times New Roman" w:hAnsi="Times New Roman" w:cs="Times New Roman"/>
          <w:sz w:val="24"/>
          <w:szCs w:val="24"/>
        </w:rPr>
      </w:pPr>
    </w:p>
    <w:p w:rsidR="00517E08" w:rsidRDefault="00517E08" w:rsidP="00E5756A">
      <w:pPr>
        <w:spacing w:after="0" w:line="360" w:lineRule="auto"/>
        <w:rPr>
          <w:rFonts w:ascii="Times New Roman" w:hAnsi="Times New Roman" w:cs="Times New Roman"/>
          <w:sz w:val="24"/>
          <w:szCs w:val="24"/>
        </w:rPr>
      </w:pPr>
    </w:p>
    <w:p w:rsidR="00517E08" w:rsidRDefault="00517E08" w:rsidP="00E5756A">
      <w:pPr>
        <w:spacing w:after="0" w:line="360" w:lineRule="auto"/>
        <w:rPr>
          <w:rFonts w:ascii="Times New Roman" w:hAnsi="Times New Roman" w:cs="Times New Roman"/>
          <w:sz w:val="24"/>
          <w:szCs w:val="24"/>
        </w:rPr>
      </w:pPr>
    </w:p>
    <w:p w:rsidR="00517E08" w:rsidRDefault="00517E08" w:rsidP="00E5756A">
      <w:pPr>
        <w:spacing w:after="0" w:line="360" w:lineRule="auto"/>
        <w:rPr>
          <w:rFonts w:ascii="Times New Roman" w:hAnsi="Times New Roman" w:cs="Times New Roman"/>
          <w:sz w:val="24"/>
          <w:szCs w:val="24"/>
        </w:rPr>
      </w:pPr>
    </w:p>
    <w:p w:rsidR="00517E08" w:rsidRDefault="00517E08" w:rsidP="00E5756A">
      <w:pPr>
        <w:spacing w:after="0" w:line="360" w:lineRule="auto"/>
        <w:rPr>
          <w:rFonts w:ascii="Times New Roman" w:hAnsi="Times New Roman" w:cs="Times New Roman"/>
          <w:sz w:val="24"/>
          <w:szCs w:val="24"/>
        </w:rPr>
      </w:pPr>
    </w:p>
    <w:p w:rsidR="00517E08" w:rsidRDefault="00517E08" w:rsidP="00E5756A">
      <w:pPr>
        <w:spacing w:after="0" w:line="360" w:lineRule="auto"/>
        <w:rPr>
          <w:rFonts w:ascii="Times New Roman" w:hAnsi="Times New Roman" w:cs="Times New Roman"/>
          <w:sz w:val="24"/>
          <w:szCs w:val="24"/>
        </w:rPr>
      </w:pPr>
    </w:p>
    <w:p w:rsidR="00517E08" w:rsidRDefault="00517E08" w:rsidP="00E5756A">
      <w:pPr>
        <w:spacing w:after="0" w:line="360" w:lineRule="auto"/>
        <w:rPr>
          <w:rFonts w:ascii="Times New Roman" w:hAnsi="Times New Roman" w:cs="Times New Roman"/>
          <w:sz w:val="24"/>
          <w:szCs w:val="24"/>
        </w:rPr>
      </w:pPr>
    </w:p>
    <w:p w:rsidR="00517E08" w:rsidRDefault="00517E08" w:rsidP="00E5756A">
      <w:pPr>
        <w:spacing w:after="0" w:line="360" w:lineRule="auto"/>
        <w:rPr>
          <w:rFonts w:ascii="Times New Roman" w:hAnsi="Times New Roman" w:cs="Times New Roman"/>
          <w:sz w:val="24"/>
          <w:szCs w:val="24"/>
        </w:rPr>
      </w:pPr>
    </w:p>
    <w:p w:rsidR="00517E08" w:rsidRDefault="00517E08" w:rsidP="00E5756A">
      <w:pPr>
        <w:spacing w:after="0" w:line="360" w:lineRule="auto"/>
        <w:rPr>
          <w:rFonts w:ascii="Times New Roman" w:hAnsi="Times New Roman" w:cs="Times New Roman"/>
          <w:sz w:val="24"/>
          <w:szCs w:val="24"/>
        </w:rPr>
      </w:pPr>
    </w:p>
    <w:p w:rsidR="00517E08" w:rsidRDefault="00517E08" w:rsidP="00E5756A">
      <w:pPr>
        <w:spacing w:after="0" w:line="360" w:lineRule="auto"/>
        <w:rPr>
          <w:rFonts w:ascii="Times New Roman" w:hAnsi="Times New Roman" w:cs="Times New Roman"/>
          <w:sz w:val="24"/>
          <w:szCs w:val="24"/>
        </w:rPr>
      </w:pPr>
    </w:p>
    <w:p w:rsidR="00517E08" w:rsidRDefault="00517E08" w:rsidP="00E5756A">
      <w:pPr>
        <w:spacing w:after="0" w:line="360" w:lineRule="auto"/>
        <w:rPr>
          <w:rFonts w:ascii="Times New Roman" w:hAnsi="Times New Roman" w:cs="Times New Roman"/>
          <w:sz w:val="24"/>
          <w:szCs w:val="24"/>
        </w:rPr>
      </w:pPr>
    </w:p>
    <w:p w:rsidR="00517E08" w:rsidRDefault="00517E08" w:rsidP="00E5756A">
      <w:pPr>
        <w:spacing w:after="0" w:line="360" w:lineRule="auto"/>
        <w:rPr>
          <w:rFonts w:ascii="Times New Roman" w:hAnsi="Times New Roman" w:cs="Times New Roman"/>
          <w:sz w:val="24"/>
          <w:szCs w:val="24"/>
        </w:rPr>
      </w:pPr>
    </w:p>
    <w:p w:rsidR="00517E08" w:rsidRDefault="00517E08" w:rsidP="00E5756A">
      <w:pPr>
        <w:spacing w:after="0" w:line="360" w:lineRule="auto"/>
        <w:rPr>
          <w:rFonts w:ascii="Times New Roman" w:hAnsi="Times New Roman" w:cs="Times New Roman"/>
          <w:sz w:val="24"/>
          <w:szCs w:val="24"/>
        </w:rPr>
      </w:pPr>
    </w:p>
    <w:p w:rsidR="00517E08" w:rsidRDefault="00517E08" w:rsidP="00E5756A">
      <w:pPr>
        <w:spacing w:after="0" w:line="360" w:lineRule="auto"/>
        <w:rPr>
          <w:rFonts w:ascii="Times New Roman" w:hAnsi="Times New Roman" w:cs="Times New Roman"/>
          <w:sz w:val="24"/>
          <w:szCs w:val="24"/>
        </w:rPr>
      </w:pPr>
    </w:p>
    <w:p w:rsidR="00517E08" w:rsidRDefault="00517E08" w:rsidP="00E5756A">
      <w:pPr>
        <w:spacing w:after="0" w:line="360" w:lineRule="auto"/>
        <w:rPr>
          <w:rFonts w:ascii="Times New Roman" w:hAnsi="Times New Roman" w:cs="Times New Roman"/>
          <w:sz w:val="24"/>
          <w:szCs w:val="24"/>
        </w:rPr>
      </w:pPr>
    </w:p>
    <w:p w:rsidR="00517E08" w:rsidRDefault="00517E08" w:rsidP="00E5756A">
      <w:pPr>
        <w:spacing w:after="0" w:line="360" w:lineRule="auto"/>
        <w:rPr>
          <w:rFonts w:ascii="Times New Roman" w:hAnsi="Times New Roman" w:cs="Times New Roman"/>
          <w:sz w:val="24"/>
          <w:szCs w:val="24"/>
        </w:rPr>
      </w:pPr>
    </w:p>
    <w:p w:rsidR="00517E08" w:rsidRDefault="00517E08" w:rsidP="00E5756A">
      <w:pPr>
        <w:spacing w:after="0" w:line="360" w:lineRule="auto"/>
        <w:rPr>
          <w:rFonts w:ascii="Times New Roman" w:hAnsi="Times New Roman" w:cs="Times New Roman"/>
          <w:sz w:val="24"/>
          <w:szCs w:val="24"/>
        </w:rPr>
      </w:pPr>
    </w:p>
    <w:p w:rsidR="00517E08" w:rsidRDefault="00517E08" w:rsidP="00E5756A">
      <w:pPr>
        <w:spacing w:after="0" w:line="360" w:lineRule="auto"/>
        <w:rPr>
          <w:rFonts w:ascii="Times New Roman" w:hAnsi="Times New Roman" w:cs="Times New Roman"/>
          <w:sz w:val="24"/>
          <w:szCs w:val="24"/>
        </w:rPr>
      </w:pPr>
    </w:p>
    <w:p w:rsidR="00517E08" w:rsidRDefault="00517E08" w:rsidP="00E5756A">
      <w:pPr>
        <w:spacing w:after="0" w:line="360" w:lineRule="auto"/>
        <w:rPr>
          <w:rFonts w:ascii="Times New Roman" w:hAnsi="Times New Roman" w:cs="Times New Roman"/>
          <w:sz w:val="24"/>
          <w:szCs w:val="24"/>
        </w:rPr>
      </w:pPr>
    </w:p>
    <w:p w:rsidR="00517E08" w:rsidRPr="00436AC9" w:rsidRDefault="00517E08" w:rsidP="00E5756A">
      <w:pPr>
        <w:spacing w:after="0" w:line="360" w:lineRule="auto"/>
        <w:rPr>
          <w:rFonts w:ascii="Times New Roman" w:hAnsi="Times New Roman" w:cs="Times New Roman"/>
          <w:sz w:val="24"/>
          <w:szCs w:val="24"/>
        </w:rPr>
      </w:pPr>
    </w:p>
    <w:tbl>
      <w:tblPr>
        <w:tblW w:w="9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
        <w:gridCol w:w="19"/>
        <w:gridCol w:w="90"/>
        <w:gridCol w:w="1080"/>
        <w:gridCol w:w="1800"/>
        <w:gridCol w:w="4230"/>
        <w:gridCol w:w="57"/>
        <w:gridCol w:w="37"/>
        <w:gridCol w:w="384"/>
        <w:gridCol w:w="34"/>
        <w:gridCol w:w="28"/>
        <w:gridCol w:w="630"/>
        <w:gridCol w:w="495"/>
        <w:gridCol w:w="450"/>
      </w:tblGrid>
      <w:tr w:rsidR="000C2357" w:rsidRPr="00C3772F" w:rsidTr="00E5756A">
        <w:trPr>
          <w:trHeight w:val="464"/>
        </w:trPr>
        <w:tc>
          <w:tcPr>
            <w:tcW w:w="1638" w:type="dxa"/>
            <w:gridSpan w:val="4"/>
            <w:vAlign w:val="center"/>
          </w:tcPr>
          <w:p w:rsidR="000C2357" w:rsidRPr="008D73E0" w:rsidRDefault="000B285B" w:rsidP="00032F28">
            <w:pPr>
              <w:spacing w:before="120" w:after="120" w:line="240" w:lineRule="auto"/>
              <w:ind w:left="-90" w:right="-18"/>
              <w:jc w:val="center"/>
              <w:rPr>
                <w:rFonts w:ascii="Arial" w:hAnsi="Arial" w:cs="Arial"/>
                <w:b/>
                <w:sz w:val="24"/>
                <w:szCs w:val="24"/>
              </w:rPr>
            </w:pPr>
            <w:r w:rsidRPr="008D73E0">
              <w:rPr>
                <w:rFonts w:ascii="Arial" w:hAnsi="Arial" w:cs="Arial"/>
                <w:b/>
                <w:sz w:val="24"/>
                <w:szCs w:val="24"/>
              </w:rPr>
              <w:br w:type="page"/>
            </w:r>
            <w:r w:rsidR="000C2357" w:rsidRPr="008D73E0">
              <w:rPr>
                <w:rFonts w:ascii="Arial" w:hAnsi="Arial" w:cs="Arial"/>
                <w:b/>
                <w:sz w:val="24"/>
                <w:szCs w:val="24"/>
              </w:rPr>
              <w:br w:type="page"/>
              <w:t>Course code</w:t>
            </w:r>
          </w:p>
        </w:tc>
        <w:tc>
          <w:tcPr>
            <w:tcW w:w="1800" w:type="dxa"/>
            <w:vAlign w:val="center"/>
          </w:tcPr>
          <w:p w:rsidR="000C2357" w:rsidRPr="008D73E0" w:rsidRDefault="00112D56" w:rsidP="00032F28">
            <w:pPr>
              <w:spacing w:before="120" w:after="120" w:line="240" w:lineRule="auto"/>
              <w:jc w:val="center"/>
              <w:rPr>
                <w:rFonts w:ascii="Arial" w:hAnsi="Arial" w:cs="Arial"/>
                <w:b/>
                <w:sz w:val="24"/>
                <w:szCs w:val="24"/>
              </w:rPr>
            </w:pPr>
            <w:r w:rsidRPr="008D73E0">
              <w:rPr>
                <w:rFonts w:ascii="Arial" w:hAnsi="Arial" w:cs="Arial"/>
                <w:b/>
                <w:sz w:val="24"/>
                <w:szCs w:val="24"/>
              </w:rPr>
              <w:t>CHMA13B</w:t>
            </w:r>
          </w:p>
        </w:tc>
        <w:tc>
          <w:tcPr>
            <w:tcW w:w="4230" w:type="dxa"/>
            <w:vAlign w:val="center"/>
          </w:tcPr>
          <w:p w:rsidR="000C2357" w:rsidRPr="008D73E0" w:rsidRDefault="00112D56" w:rsidP="0053258A">
            <w:pPr>
              <w:pStyle w:val="Default"/>
              <w:spacing w:before="120" w:after="120"/>
              <w:jc w:val="center"/>
              <w:rPr>
                <w:rFonts w:ascii="Arial" w:hAnsi="Arial" w:cs="Arial"/>
                <w:b/>
                <w:bCs/>
              </w:rPr>
            </w:pPr>
            <w:r w:rsidRPr="008D73E0">
              <w:rPr>
                <w:rFonts w:ascii="Arial" w:hAnsi="Arial" w:cs="Arial"/>
                <w:b/>
                <w:bCs/>
              </w:rPr>
              <w:t>Inorganic Chemistry</w:t>
            </w:r>
            <w:r w:rsidR="00E5756A" w:rsidRPr="008D73E0">
              <w:rPr>
                <w:rFonts w:ascii="Arial" w:hAnsi="Arial" w:cs="Arial"/>
                <w:b/>
                <w:bCs/>
              </w:rPr>
              <w:t xml:space="preserve"> - </w:t>
            </w:r>
            <w:r w:rsidRPr="008D73E0">
              <w:rPr>
                <w:rFonts w:ascii="Arial" w:hAnsi="Arial" w:cs="Arial"/>
                <w:b/>
                <w:bCs/>
              </w:rPr>
              <w:t>I</w:t>
            </w:r>
          </w:p>
        </w:tc>
        <w:tc>
          <w:tcPr>
            <w:tcW w:w="540" w:type="dxa"/>
            <w:gridSpan w:val="5"/>
            <w:vAlign w:val="center"/>
          </w:tcPr>
          <w:p w:rsidR="000C2357" w:rsidRPr="008D73E0" w:rsidRDefault="000C2357" w:rsidP="00032F28">
            <w:pPr>
              <w:spacing w:before="120" w:after="120" w:line="240" w:lineRule="auto"/>
              <w:jc w:val="center"/>
              <w:rPr>
                <w:rFonts w:ascii="Arial" w:hAnsi="Arial" w:cs="Arial"/>
                <w:b/>
                <w:sz w:val="24"/>
                <w:szCs w:val="24"/>
              </w:rPr>
            </w:pPr>
            <w:r w:rsidRPr="008D73E0">
              <w:rPr>
                <w:rFonts w:ascii="Arial" w:hAnsi="Arial" w:cs="Arial"/>
                <w:b/>
                <w:sz w:val="24"/>
                <w:szCs w:val="24"/>
              </w:rPr>
              <w:t>L</w:t>
            </w:r>
          </w:p>
        </w:tc>
        <w:tc>
          <w:tcPr>
            <w:tcW w:w="630" w:type="dxa"/>
            <w:vAlign w:val="center"/>
          </w:tcPr>
          <w:p w:rsidR="000C2357" w:rsidRPr="008D73E0" w:rsidRDefault="000C2357" w:rsidP="00032F28">
            <w:pPr>
              <w:spacing w:before="120" w:after="120" w:line="240" w:lineRule="auto"/>
              <w:jc w:val="center"/>
              <w:rPr>
                <w:rFonts w:ascii="Arial" w:hAnsi="Arial" w:cs="Arial"/>
                <w:b/>
                <w:sz w:val="24"/>
                <w:szCs w:val="24"/>
              </w:rPr>
            </w:pPr>
            <w:r w:rsidRPr="008D73E0">
              <w:rPr>
                <w:rFonts w:ascii="Arial" w:hAnsi="Arial" w:cs="Arial"/>
                <w:b/>
                <w:sz w:val="24"/>
                <w:szCs w:val="24"/>
              </w:rPr>
              <w:t>T</w:t>
            </w:r>
          </w:p>
        </w:tc>
        <w:tc>
          <w:tcPr>
            <w:tcW w:w="495" w:type="dxa"/>
            <w:vAlign w:val="center"/>
          </w:tcPr>
          <w:p w:rsidR="000C2357" w:rsidRPr="008D73E0" w:rsidRDefault="000C2357" w:rsidP="00032F28">
            <w:pPr>
              <w:spacing w:before="120" w:after="120" w:line="240" w:lineRule="auto"/>
              <w:jc w:val="center"/>
              <w:rPr>
                <w:rFonts w:ascii="Arial" w:hAnsi="Arial" w:cs="Arial"/>
                <w:b/>
                <w:sz w:val="24"/>
                <w:szCs w:val="24"/>
              </w:rPr>
            </w:pPr>
            <w:r w:rsidRPr="008D73E0">
              <w:rPr>
                <w:rFonts w:ascii="Arial" w:hAnsi="Arial" w:cs="Arial"/>
                <w:b/>
                <w:sz w:val="24"/>
                <w:szCs w:val="24"/>
              </w:rPr>
              <w:t>P</w:t>
            </w:r>
          </w:p>
        </w:tc>
        <w:tc>
          <w:tcPr>
            <w:tcW w:w="450" w:type="dxa"/>
            <w:vAlign w:val="center"/>
          </w:tcPr>
          <w:p w:rsidR="000C2357" w:rsidRPr="008D73E0" w:rsidRDefault="000C2357" w:rsidP="00032F28">
            <w:pPr>
              <w:spacing w:before="120" w:after="120" w:line="240" w:lineRule="auto"/>
              <w:jc w:val="center"/>
              <w:rPr>
                <w:rFonts w:ascii="Arial" w:hAnsi="Arial" w:cs="Arial"/>
                <w:b/>
                <w:sz w:val="24"/>
                <w:szCs w:val="24"/>
              </w:rPr>
            </w:pPr>
            <w:r w:rsidRPr="008D73E0">
              <w:rPr>
                <w:rFonts w:ascii="Arial" w:hAnsi="Arial" w:cs="Arial"/>
                <w:b/>
                <w:sz w:val="24"/>
                <w:szCs w:val="24"/>
              </w:rPr>
              <w:t>C</w:t>
            </w:r>
          </w:p>
        </w:tc>
      </w:tr>
      <w:tr w:rsidR="000C2357" w:rsidRPr="00C3772F" w:rsidTr="000B285B">
        <w:tc>
          <w:tcPr>
            <w:tcW w:w="3438" w:type="dxa"/>
            <w:gridSpan w:val="5"/>
            <w:vAlign w:val="center"/>
          </w:tcPr>
          <w:p w:rsidR="000C2357" w:rsidRPr="008D73E0" w:rsidRDefault="000C2357" w:rsidP="00032F28">
            <w:pPr>
              <w:spacing w:before="120" w:after="120" w:line="240" w:lineRule="auto"/>
              <w:ind w:right="-108"/>
              <w:rPr>
                <w:rFonts w:ascii="Arial" w:hAnsi="Arial" w:cs="Arial"/>
                <w:b/>
                <w:sz w:val="24"/>
                <w:szCs w:val="24"/>
              </w:rPr>
            </w:pPr>
            <w:r w:rsidRPr="008D73E0">
              <w:rPr>
                <w:rFonts w:ascii="Arial" w:hAnsi="Arial" w:cs="Arial"/>
                <w:b/>
                <w:sz w:val="24"/>
                <w:szCs w:val="24"/>
              </w:rPr>
              <w:t>Core</w:t>
            </w:r>
          </w:p>
        </w:tc>
        <w:tc>
          <w:tcPr>
            <w:tcW w:w="4230" w:type="dxa"/>
            <w:vAlign w:val="center"/>
          </w:tcPr>
          <w:p w:rsidR="000C2357" w:rsidRPr="008D73E0" w:rsidRDefault="002F335B" w:rsidP="0053258A">
            <w:pPr>
              <w:spacing w:before="120" w:after="120" w:line="240" w:lineRule="auto"/>
              <w:jc w:val="center"/>
              <w:rPr>
                <w:rFonts w:ascii="Arial" w:hAnsi="Arial" w:cs="Arial"/>
                <w:b/>
                <w:sz w:val="24"/>
                <w:szCs w:val="24"/>
              </w:rPr>
            </w:pPr>
            <w:r w:rsidRPr="008D73E0">
              <w:rPr>
                <w:rFonts w:ascii="Arial" w:hAnsi="Arial" w:cs="Arial"/>
                <w:b/>
                <w:bCs/>
                <w:sz w:val="24"/>
                <w:szCs w:val="24"/>
              </w:rPr>
              <w:t>Coordination Chemistry</w:t>
            </w:r>
          </w:p>
        </w:tc>
        <w:tc>
          <w:tcPr>
            <w:tcW w:w="540" w:type="dxa"/>
            <w:gridSpan w:val="5"/>
            <w:vAlign w:val="center"/>
          </w:tcPr>
          <w:p w:rsidR="000C2357" w:rsidRPr="008D73E0" w:rsidRDefault="00CC3151" w:rsidP="00032F28">
            <w:pPr>
              <w:spacing w:before="120" w:after="120" w:line="240" w:lineRule="auto"/>
              <w:jc w:val="center"/>
              <w:rPr>
                <w:rFonts w:ascii="Arial" w:hAnsi="Arial" w:cs="Arial"/>
                <w:b/>
                <w:sz w:val="24"/>
                <w:szCs w:val="24"/>
              </w:rPr>
            </w:pPr>
            <w:r w:rsidRPr="008D73E0">
              <w:rPr>
                <w:rFonts w:ascii="Arial" w:hAnsi="Arial" w:cs="Arial"/>
                <w:b/>
                <w:sz w:val="24"/>
                <w:szCs w:val="24"/>
              </w:rPr>
              <w:t>4</w:t>
            </w:r>
          </w:p>
        </w:tc>
        <w:tc>
          <w:tcPr>
            <w:tcW w:w="630" w:type="dxa"/>
            <w:vAlign w:val="center"/>
          </w:tcPr>
          <w:p w:rsidR="000C2357" w:rsidRPr="008D73E0" w:rsidRDefault="00CC3151" w:rsidP="00032F28">
            <w:pPr>
              <w:spacing w:before="120" w:after="120" w:line="240" w:lineRule="auto"/>
              <w:jc w:val="center"/>
              <w:rPr>
                <w:rFonts w:ascii="Arial" w:hAnsi="Arial" w:cs="Arial"/>
                <w:b/>
                <w:sz w:val="24"/>
                <w:szCs w:val="24"/>
              </w:rPr>
            </w:pPr>
            <w:r w:rsidRPr="008D73E0">
              <w:rPr>
                <w:rFonts w:ascii="Arial" w:hAnsi="Arial" w:cs="Arial"/>
                <w:b/>
                <w:sz w:val="24"/>
                <w:szCs w:val="24"/>
              </w:rPr>
              <w:t>1</w:t>
            </w:r>
          </w:p>
        </w:tc>
        <w:tc>
          <w:tcPr>
            <w:tcW w:w="495" w:type="dxa"/>
            <w:vAlign w:val="center"/>
          </w:tcPr>
          <w:p w:rsidR="000C2357" w:rsidRPr="008D73E0" w:rsidRDefault="000C2357" w:rsidP="00032F28">
            <w:pPr>
              <w:spacing w:before="120" w:after="120" w:line="240" w:lineRule="auto"/>
              <w:jc w:val="center"/>
              <w:rPr>
                <w:rFonts w:ascii="Arial" w:hAnsi="Arial" w:cs="Arial"/>
                <w:b/>
                <w:sz w:val="24"/>
                <w:szCs w:val="24"/>
              </w:rPr>
            </w:pPr>
            <w:r w:rsidRPr="008D73E0">
              <w:rPr>
                <w:rFonts w:ascii="Arial" w:hAnsi="Arial" w:cs="Arial"/>
                <w:b/>
                <w:sz w:val="24"/>
                <w:szCs w:val="24"/>
              </w:rPr>
              <w:t>0</w:t>
            </w:r>
          </w:p>
        </w:tc>
        <w:tc>
          <w:tcPr>
            <w:tcW w:w="450" w:type="dxa"/>
            <w:vAlign w:val="center"/>
          </w:tcPr>
          <w:p w:rsidR="000C2357" w:rsidRPr="008D73E0" w:rsidRDefault="000C2357" w:rsidP="00032F28">
            <w:pPr>
              <w:spacing w:before="120" w:after="120" w:line="240" w:lineRule="auto"/>
              <w:jc w:val="center"/>
              <w:rPr>
                <w:rFonts w:ascii="Arial" w:hAnsi="Arial" w:cs="Arial"/>
                <w:b/>
                <w:sz w:val="24"/>
                <w:szCs w:val="24"/>
              </w:rPr>
            </w:pPr>
            <w:r w:rsidRPr="008D73E0">
              <w:rPr>
                <w:rFonts w:ascii="Arial" w:hAnsi="Arial" w:cs="Arial"/>
                <w:b/>
                <w:sz w:val="24"/>
                <w:szCs w:val="24"/>
              </w:rPr>
              <w:t>4</w:t>
            </w:r>
          </w:p>
        </w:tc>
      </w:tr>
      <w:tr w:rsidR="000C2357" w:rsidRPr="00C3772F" w:rsidTr="00A06206">
        <w:trPr>
          <w:trHeight w:val="143"/>
        </w:trPr>
        <w:tc>
          <w:tcPr>
            <w:tcW w:w="3438" w:type="dxa"/>
            <w:gridSpan w:val="5"/>
            <w:vAlign w:val="center"/>
          </w:tcPr>
          <w:p w:rsidR="000C2357" w:rsidRPr="008D73E0" w:rsidRDefault="000C2357" w:rsidP="00032F28">
            <w:pPr>
              <w:spacing w:before="120" w:after="120" w:line="240" w:lineRule="auto"/>
              <w:rPr>
                <w:rFonts w:ascii="Arial" w:hAnsi="Arial" w:cs="Arial"/>
                <w:b/>
                <w:sz w:val="24"/>
                <w:szCs w:val="24"/>
              </w:rPr>
            </w:pPr>
            <w:r w:rsidRPr="008D73E0">
              <w:rPr>
                <w:rFonts w:ascii="Arial" w:hAnsi="Arial" w:cs="Arial"/>
                <w:b/>
                <w:sz w:val="24"/>
                <w:szCs w:val="24"/>
              </w:rPr>
              <w:t>Pre-requisite</w:t>
            </w:r>
          </w:p>
        </w:tc>
        <w:tc>
          <w:tcPr>
            <w:tcW w:w="4230" w:type="dxa"/>
            <w:vAlign w:val="center"/>
          </w:tcPr>
          <w:p w:rsidR="000C2357" w:rsidRPr="008D73E0" w:rsidRDefault="00132096" w:rsidP="0053258A">
            <w:pPr>
              <w:spacing w:before="120" w:after="120" w:line="240" w:lineRule="auto"/>
              <w:jc w:val="center"/>
              <w:rPr>
                <w:rFonts w:ascii="Arial" w:hAnsi="Arial" w:cs="Arial"/>
                <w:b/>
                <w:bCs/>
                <w:sz w:val="24"/>
                <w:szCs w:val="24"/>
              </w:rPr>
            </w:pPr>
            <w:r w:rsidRPr="008D73E0">
              <w:rPr>
                <w:rFonts w:ascii="Arial" w:hAnsi="Arial" w:cs="Arial"/>
                <w:b/>
                <w:bCs/>
                <w:sz w:val="24"/>
                <w:szCs w:val="24"/>
              </w:rPr>
              <w:t xml:space="preserve">Theories </w:t>
            </w:r>
            <w:r w:rsidR="00E5756A" w:rsidRPr="008D73E0">
              <w:rPr>
                <w:rFonts w:ascii="Arial" w:hAnsi="Arial" w:cs="Arial"/>
                <w:b/>
                <w:bCs/>
                <w:sz w:val="24"/>
                <w:szCs w:val="24"/>
              </w:rPr>
              <w:t>of</w:t>
            </w:r>
            <w:r w:rsidRPr="008D73E0">
              <w:rPr>
                <w:rFonts w:ascii="Arial" w:hAnsi="Arial" w:cs="Arial"/>
                <w:b/>
                <w:bCs/>
                <w:sz w:val="24"/>
                <w:szCs w:val="24"/>
              </w:rPr>
              <w:t xml:space="preserve"> chemical bonding</w:t>
            </w:r>
          </w:p>
        </w:tc>
        <w:tc>
          <w:tcPr>
            <w:tcW w:w="1170" w:type="dxa"/>
            <w:gridSpan w:val="6"/>
            <w:vAlign w:val="center"/>
          </w:tcPr>
          <w:p w:rsidR="000C2357" w:rsidRPr="008D73E0" w:rsidRDefault="000C2357" w:rsidP="00032F28">
            <w:pPr>
              <w:spacing w:before="120" w:after="120" w:line="240" w:lineRule="auto"/>
              <w:ind w:left="-108" w:right="-63"/>
              <w:rPr>
                <w:rFonts w:ascii="Arial" w:hAnsi="Arial" w:cs="Arial"/>
                <w:b/>
                <w:bCs/>
                <w:sz w:val="24"/>
                <w:szCs w:val="24"/>
              </w:rPr>
            </w:pPr>
            <w:r w:rsidRPr="008D73E0">
              <w:rPr>
                <w:rFonts w:ascii="Arial" w:hAnsi="Arial" w:cs="Arial"/>
                <w:b/>
                <w:bCs/>
                <w:sz w:val="24"/>
                <w:szCs w:val="24"/>
              </w:rPr>
              <w:t>Syllabus Version</w:t>
            </w:r>
          </w:p>
        </w:tc>
        <w:tc>
          <w:tcPr>
            <w:tcW w:w="945" w:type="dxa"/>
            <w:gridSpan w:val="2"/>
            <w:vAlign w:val="center"/>
          </w:tcPr>
          <w:p w:rsidR="000C2357" w:rsidRPr="008D73E0" w:rsidRDefault="0099087F" w:rsidP="00032F28">
            <w:pPr>
              <w:spacing w:before="120" w:after="120" w:line="240" w:lineRule="auto"/>
              <w:rPr>
                <w:rFonts w:ascii="Arial" w:hAnsi="Arial" w:cs="Arial"/>
                <w:b/>
                <w:bCs/>
                <w:sz w:val="24"/>
                <w:szCs w:val="24"/>
              </w:rPr>
            </w:pPr>
            <w:r w:rsidRPr="008D73E0">
              <w:rPr>
                <w:rFonts w:ascii="Arial" w:hAnsi="Arial" w:cs="Arial"/>
                <w:b/>
                <w:bCs/>
                <w:sz w:val="24"/>
                <w:szCs w:val="24"/>
              </w:rPr>
              <w:t>202</w:t>
            </w:r>
            <w:r w:rsidR="00B705E0" w:rsidRPr="008D73E0">
              <w:rPr>
                <w:rFonts w:ascii="Arial" w:hAnsi="Arial" w:cs="Arial"/>
                <w:b/>
                <w:bCs/>
                <w:sz w:val="24"/>
                <w:szCs w:val="24"/>
              </w:rPr>
              <w:t>4</w:t>
            </w:r>
            <w:r w:rsidRPr="008D73E0">
              <w:rPr>
                <w:rFonts w:ascii="Arial" w:hAnsi="Arial" w:cs="Arial"/>
                <w:b/>
                <w:bCs/>
                <w:sz w:val="24"/>
                <w:szCs w:val="24"/>
              </w:rPr>
              <w:t>-202</w:t>
            </w:r>
            <w:r w:rsidR="00B705E0" w:rsidRPr="008D73E0">
              <w:rPr>
                <w:rFonts w:ascii="Arial" w:hAnsi="Arial" w:cs="Arial"/>
                <w:b/>
                <w:bCs/>
                <w:sz w:val="24"/>
                <w:szCs w:val="24"/>
              </w:rPr>
              <w:t>5</w:t>
            </w:r>
          </w:p>
        </w:tc>
      </w:tr>
      <w:tr w:rsidR="000C2357" w:rsidRPr="00C3772F" w:rsidTr="00A06206">
        <w:trPr>
          <w:trHeight w:val="143"/>
        </w:trPr>
        <w:tc>
          <w:tcPr>
            <w:tcW w:w="9783" w:type="dxa"/>
            <w:gridSpan w:val="14"/>
            <w:vAlign w:val="center"/>
          </w:tcPr>
          <w:p w:rsidR="000C2357" w:rsidRPr="00E5756A" w:rsidRDefault="00E5756A" w:rsidP="00032F28">
            <w:pPr>
              <w:spacing w:before="120" w:after="120"/>
              <w:rPr>
                <w:rFonts w:ascii="Arial" w:hAnsi="Arial" w:cs="Arial"/>
                <w:b/>
                <w:sz w:val="24"/>
                <w:szCs w:val="24"/>
              </w:rPr>
            </w:pPr>
            <w:r>
              <w:rPr>
                <w:rFonts w:ascii="Arial" w:hAnsi="Arial" w:cs="Arial"/>
                <w:b/>
                <w:sz w:val="24"/>
                <w:szCs w:val="24"/>
              </w:rPr>
              <w:t>Course Objectives</w:t>
            </w:r>
          </w:p>
        </w:tc>
      </w:tr>
      <w:tr w:rsidR="000C2357" w:rsidRPr="00C3772F" w:rsidTr="00E5756A">
        <w:trPr>
          <w:trHeight w:val="1223"/>
        </w:trPr>
        <w:tc>
          <w:tcPr>
            <w:tcW w:w="9783" w:type="dxa"/>
            <w:gridSpan w:val="14"/>
          </w:tcPr>
          <w:p w:rsidR="00A54B41" w:rsidRPr="00C3772F" w:rsidRDefault="00A54B41" w:rsidP="00032F28">
            <w:pPr>
              <w:tabs>
                <w:tab w:val="left" w:pos="4395"/>
              </w:tabs>
              <w:spacing w:before="120" w:after="120"/>
              <w:contextualSpacing/>
              <w:jc w:val="both"/>
              <w:rPr>
                <w:rFonts w:ascii="Times New Roman" w:hAnsi="Times New Roman" w:cs="Times New Roman"/>
                <w:bCs/>
                <w:sz w:val="24"/>
                <w:szCs w:val="24"/>
              </w:rPr>
            </w:pPr>
            <w:r w:rsidRPr="00C3772F">
              <w:rPr>
                <w:rFonts w:ascii="Times New Roman" w:hAnsi="Times New Roman" w:cs="Times New Roman"/>
                <w:bCs/>
                <w:sz w:val="24"/>
                <w:szCs w:val="24"/>
              </w:rPr>
              <w:t>The main obj</w:t>
            </w:r>
            <w:r w:rsidR="00E5756A">
              <w:rPr>
                <w:rFonts w:ascii="Times New Roman" w:hAnsi="Times New Roman" w:cs="Times New Roman"/>
                <w:bCs/>
                <w:sz w:val="24"/>
                <w:szCs w:val="24"/>
              </w:rPr>
              <w:t>ectives of this course are to</w:t>
            </w:r>
          </w:p>
          <w:p w:rsidR="00112D56" w:rsidRPr="00C3772F" w:rsidRDefault="00112D56" w:rsidP="00032F28">
            <w:pPr>
              <w:pStyle w:val="ListParagraph"/>
              <w:numPr>
                <w:ilvl w:val="0"/>
                <w:numId w:val="2"/>
              </w:numPr>
              <w:spacing w:before="120" w:after="120" w:line="276" w:lineRule="auto"/>
              <w:jc w:val="both"/>
              <w:rPr>
                <w:bCs/>
                <w:sz w:val="24"/>
                <w:szCs w:val="24"/>
              </w:rPr>
            </w:pPr>
            <w:r w:rsidRPr="00C3772F">
              <w:rPr>
                <w:bCs/>
                <w:sz w:val="24"/>
                <w:szCs w:val="24"/>
              </w:rPr>
              <w:t>Learn about the various theories of complexes, basics of electronic spectroscopy of transition metal complexes, mode of coordination with various geometry</w:t>
            </w:r>
          </w:p>
          <w:p w:rsidR="00173965" w:rsidRPr="00C3772F" w:rsidRDefault="00112D56" w:rsidP="00032F28">
            <w:pPr>
              <w:pStyle w:val="ListParagraph"/>
              <w:numPr>
                <w:ilvl w:val="0"/>
                <w:numId w:val="2"/>
              </w:numPr>
              <w:spacing w:before="120" w:after="120" w:line="276" w:lineRule="auto"/>
              <w:jc w:val="both"/>
              <w:rPr>
                <w:bCs/>
                <w:sz w:val="24"/>
                <w:szCs w:val="24"/>
              </w:rPr>
            </w:pPr>
            <w:r w:rsidRPr="00C3772F">
              <w:rPr>
                <w:bCs/>
                <w:sz w:val="24"/>
                <w:szCs w:val="24"/>
              </w:rPr>
              <w:t>Learn about the important inorganic polymers and their applications</w:t>
            </w:r>
            <w:r w:rsidR="00C3772F">
              <w:rPr>
                <w:bCs/>
                <w:sz w:val="24"/>
                <w:szCs w:val="24"/>
              </w:rPr>
              <w:t>.</w:t>
            </w:r>
          </w:p>
        </w:tc>
      </w:tr>
      <w:tr w:rsidR="000C2357" w:rsidRPr="00C3772F" w:rsidTr="00A06206">
        <w:trPr>
          <w:trHeight w:val="143"/>
        </w:trPr>
        <w:tc>
          <w:tcPr>
            <w:tcW w:w="9783" w:type="dxa"/>
            <w:gridSpan w:val="14"/>
          </w:tcPr>
          <w:p w:rsidR="000C2357" w:rsidRPr="00E5756A" w:rsidRDefault="00E5756A" w:rsidP="00032F28">
            <w:pPr>
              <w:spacing w:before="120" w:after="120"/>
              <w:rPr>
                <w:rFonts w:ascii="Arial" w:hAnsi="Arial" w:cs="Arial"/>
                <w:b/>
                <w:sz w:val="24"/>
                <w:szCs w:val="24"/>
              </w:rPr>
            </w:pPr>
            <w:r>
              <w:rPr>
                <w:rFonts w:ascii="Arial" w:hAnsi="Arial" w:cs="Arial"/>
                <w:b/>
                <w:sz w:val="24"/>
                <w:szCs w:val="24"/>
              </w:rPr>
              <w:t>Expected Course Outcomes</w:t>
            </w:r>
          </w:p>
        </w:tc>
      </w:tr>
      <w:tr w:rsidR="000C2357" w:rsidRPr="00C3772F" w:rsidTr="00A06206">
        <w:trPr>
          <w:trHeight w:val="325"/>
        </w:trPr>
        <w:tc>
          <w:tcPr>
            <w:tcW w:w="9783" w:type="dxa"/>
            <w:gridSpan w:val="14"/>
          </w:tcPr>
          <w:p w:rsidR="000C2357" w:rsidRPr="00C3772F" w:rsidRDefault="000C2357" w:rsidP="00032F28">
            <w:pPr>
              <w:spacing w:before="120" w:after="120"/>
              <w:rPr>
                <w:rFonts w:ascii="Times New Roman" w:hAnsi="Times New Roman" w:cs="Times New Roman"/>
                <w:sz w:val="24"/>
                <w:szCs w:val="24"/>
              </w:rPr>
            </w:pPr>
            <w:r w:rsidRPr="00C3772F">
              <w:rPr>
                <w:rFonts w:ascii="Times New Roman" w:hAnsi="Times New Roman" w:cs="Times New Roman"/>
                <w:sz w:val="24"/>
                <w:szCs w:val="24"/>
              </w:rPr>
              <w:t>On the successful completion of the course, student will be able t</w:t>
            </w:r>
            <w:r w:rsidR="00E5756A">
              <w:rPr>
                <w:rFonts w:ascii="Times New Roman" w:hAnsi="Times New Roman" w:cs="Times New Roman"/>
                <w:sz w:val="24"/>
                <w:szCs w:val="24"/>
              </w:rPr>
              <w:t>o</w:t>
            </w:r>
          </w:p>
        </w:tc>
      </w:tr>
      <w:tr w:rsidR="00112D56" w:rsidRPr="00C3772F" w:rsidTr="000B285B">
        <w:trPr>
          <w:trHeight w:val="322"/>
        </w:trPr>
        <w:tc>
          <w:tcPr>
            <w:tcW w:w="558" w:type="dxa"/>
            <w:gridSpan w:val="3"/>
          </w:tcPr>
          <w:p w:rsidR="00112D56" w:rsidRPr="00C3772F" w:rsidRDefault="00112D56" w:rsidP="008D73E0">
            <w:pPr>
              <w:spacing w:before="120" w:after="120"/>
              <w:jc w:val="center"/>
              <w:rPr>
                <w:rFonts w:ascii="Times New Roman" w:hAnsi="Times New Roman" w:cs="Times New Roman"/>
                <w:sz w:val="24"/>
                <w:szCs w:val="24"/>
              </w:rPr>
            </w:pPr>
            <w:r w:rsidRPr="00C3772F">
              <w:rPr>
                <w:rFonts w:ascii="Times New Roman" w:hAnsi="Times New Roman" w:cs="Times New Roman"/>
                <w:sz w:val="24"/>
                <w:szCs w:val="24"/>
              </w:rPr>
              <w:t>1</w:t>
            </w:r>
          </w:p>
        </w:tc>
        <w:tc>
          <w:tcPr>
            <w:tcW w:w="8280" w:type="dxa"/>
            <w:gridSpan w:val="9"/>
          </w:tcPr>
          <w:p w:rsidR="00112D56" w:rsidRPr="00C3772F" w:rsidRDefault="00112D56" w:rsidP="00032F28">
            <w:pPr>
              <w:pStyle w:val="Default"/>
              <w:spacing w:before="120" w:after="120" w:line="276" w:lineRule="auto"/>
              <w:jc w:val="both"/>
            </w:pPr>
            <w:r w:rsidRPr="00C3772F">
              <w:t>Understand the various concepts of coordination chemistry and realize the importance of electronic spectroscopy and magnetic properties of coordination compounds.</w:t>
            </w:r>
          </w:p>
        </w:tc>
        <w:tc>
          <w:tcPr>
            <w:tcW w:w="945" w:type="dxa"/>
            <w:gridSpan w:val="2"/>
          </w:tcPr>
          <w:p w:rsidR="00112D56" w:rsidRPr="00E5756A" w:rsidRDefault="00112D56" w:rsidP="008D73E0">
            <w:pPr>
              <w:spacing w:before="120" w:after="120"/>
              <w:jc w:val="center"/>
              <w:rPr>
                <w:rFonts w:ascii="Times New Roman" w:hAnsi="Times New Roman" w:cs="Times New Roman"/>
                <w:b/>
                <w:sz w:val="24"/>
                <w:szCs w:val="24"/>
              </w:rPr>
            </w:pPr>
            <w:r w:rsidRPr="00E5756A">
              <w:rPr>
                <w:rFonts w:ascii="Times New Roman" w:hAnsi="Times New Roman" w:cs="Times New Roman"/>
                <w:b/>
                <w:sz w:val="24"/>
                <w:szCs w:val="24"/>
              </w:rPr>
              <w:t>K</w:t>
            </w:r>
            <w:r w:rsidR="00B705E0">
              <w:rPr>
                <w:rFonts w:ascii="Times New Roman" w:hAnsi="Times New Roman" w:cs="Times New Roman"/>
                <w:b/>
                <w:sz w:val="24"/>
                <w:szCs w:val="24"/>
              </w:rPr>
              <w:t>2</w:t>
            </w:r>
          </w:p>
        </w:tc>
      </w:tr>
      <w:tr w:rsidR="00112D56" w:rsidRPr="00C3772F" w:rsidTr="000B285B">
        <w:trPr>
          <w:trHeight w:val="322"/>
        </w:trPr>
        <w:tc>
          <w:tcPr>
            <w:tcW w:w="558" w:type="dxa"/>
            <w:gridSpan w:val="3"/>
          </w:tcPr>
          <w:p w:rsidR="00112D56" w:rsidRPr="00C3772F" w:rsidRDefault="00112D56" w:rsidP="008D73E0">
            <w:pPr>
              <w:spacing w:before="120" w:after="120"/>
              <w:jc w:val="center"/>
              <w:rPr>
                <w:rFonts w:ascii="Times New Roman" w:hAnsi="Times New Roman" w:cs="Times New Roman"/>
                <w:sz w:val="24"/>
                <w:szCs w:val="24"/>
              </w:rPr>
            </w:pPr>
            <w:r w:rsidRPr="00C3772F">
              <w:rPr>
                <w:rFonts w:ascii="Times New Roman" w:hAnsi="Times New Roman" w:cs="Times New Roman"/>
                <w:sz w:val="24"/>
                <w:szCs w:val="24"/>
              </w:rPr>
              <w:t>2</w:t>
            </w:r>
          </w:p>
        </w:tc>
        <w:tc>
          <w:tcPr>
            <w:tcW w:w="8280" w:type="dxa"/>
            <w:gridSpan w:val="9"/>
          </w:tcPr>
          <w:p w:rsidR="00112D56" w:rsidRPr="00C3772F" w:rsidRDefault="00112D56" w:rsidP="00032F28">
            <w:pPr>
              <w:spacing w:before="120" w:after="120"/>
              <w:jc w:val="both"/>
              <w:rPr>
                <w:rFonts w:ascii="Times New Roman" w:hAnsi="Times New Roman" w:cs="Times New Roman"/>
                <w:sz w:val="24"/>
                <w:szCs w:val="24"/>
              </w:rPr>
            </w:pPr>
            <w:r w:rsidRPr="00C3772F">
              <w:rPr>
                <w:rFonts w:ascii="Times New Roman" w:hAnsi="Times New Roman" w:cs="Times New Roman"/>
                <w:sz w:val="24"/>
                <w:szCs w:val="24"/>
              </w:rPr>
              <w:t xml:space="preserve">Gaining the knowledge on various types of inorganic reaction mechanism in different geometries. </w:t>
            </w:r>
          </w:p>
        </w:tc>
        <w:tc>
          <w:tcPr>
            <w:tcW w:w="945" w:type="dxa"/>
            <w:gridSpan w:val="2"/>
          </w:tcPr>
          <w:p w:rsidR="00112D56" w:rsidRPr="00E5756A" w:rsidRDefault="00112D56" w:rsidP="008D73E0">
            <w:pPr>
              <w:spacing w:before="120" w:after="120"/>
              <w:jc w:val="center"/>
              <w:rPr>
                <w:rFonts w:ascii="Times New Roman" w:hAnsi="Times New Roman" w:cs="Times New Roman"/>
                <w:b/>
                <w:sz w:val="24"/>
                <w:szCs w:val="24"/>
              </w:rPr>
            </w:pPr>
            <w:r w:rsidRPr="00E5756A">
              <w:rPr>
                <w:rFonts w:ascii="Times New Roman" w:hAnsi="Times New Roman" w:cs="Times New Roman"/>
                <w:b/>
                <w:sz w:val="24"/>
                <w:szCs w:val="24"/>
              </w:rPr>
              <w:t>K2</w:t>
            </w:r>
          </w:p>
        </w:tc>
      </w:tr>
      <w:tr w:rsidR="00112D56" w:rsidRPr="00C3772F" w:rsidTr="000B285B">
        <w:trPr>
          <w:trHeight w:val="322"/>
        </w:trPr>
        <w:tc>
          <w:tcPr>
            <w:tcW w:w="558" w:type="dxa"/>
            <w:gridSpan w:val="3"/>
          </w:tcPr>
          <w:p w:rsidR="00112D56" w:rsidRPr="00C3772F" w:rsidRDefault="00112D56" w:rsidP="008D73E0">
            <w:pPr>
              <w:spacing w:before="120" w:after="120"/>
              <w:jc w:val="center"/>
              <w:rPr>
                <w:rFonts w:ascii="Times New Roman" w:hAnsi="Times New Roman" w:cs="Times New Roman"/>
                <w:sz w:val="24"/>
                <w:szCs w:val="24"/>
              </w:rPr>
            </w:pPr>
            <w:r w:rsidRPr="00C3772F">
              <w:rPr>
                <w:rFonts w:ascii="Times New Roman" w:hAnsi="Times New Roman" w:cs="Times New Roman"/>
                <w:sz w:val="24"/>
                <w:szCs w:val="24"/>
              </w:rPr>
              <w:t>3</w:t>
            </w:r>
          </w:p>
        </w:tc>
        <w:tc>
          <w:tcPr>
            <w:tcW w:w="8280" w:type="dxa"/>
            <w:gridSpan w:val="9"/>
          </w:tcPr>
          <w:p w:rsidR="00112D56" w:rsidRPr="00C3772F" w:rsidRDefault="00112D56" w:rsidP="00032F28">
            <w:pPr>
              <w:spacing w:before="120" w:after="120"/>
              <w:jc w:val="both"/>
              <w:rPr>
                <w:rFonts w:ascii="Times New Roman" w:hAnsi="Times New Roman" w:cs="Times New Roman"/>
                <w:sz w:val="24"/>
                <w:szCs w:val="24"/>
              </w:rPr>
            </w:pPr>
            <w:r w:rsidRPr="00C3772F">
              <w:rPr>
                <w:rFonts w:ascii="Times New Roman" w:hAnsi="Times New Roman" w:cs="Times New Roman"/>
                <w:sz w:val="24"/>
                <w:szCs w:val="24"/>
              </w:rPr>
              <w:t>Acquiring knowledge on various types of electron transfer mechanism of metal complexes and their importance.</w:t>
            </w:r>
          </w:p>
        </w:tc>
        <w:tc>
          <w:tcPr>
            <w:tcW w:w="945" w:type="dxa"/>
            <w:gridSpan w:val="2"/>
          </w:tcPr>
          <w:p w:rsidR="00112D56" w:rsidRPr="00E5756A" w:rsidRDefault="00112D56" w:rsidP="008D73E0">
            <w:pPr>
              <w:spacing w:before="120" w:after="120"/>
              <w:jc w:val="center"/>
              <w:rPr>
                <w:rFonts w:ascii="Times New Roman" w:hAnsi="Times New Roman" w:cs="Times New Roman"/>
                <w:b/>
                <w:sz w:val="24"/>
                <w:szCs w:val="24"/>
              </w:rPr>
            </w:pPr>
            <w:r w:rsidRPr="00E5756A">
              <w:rPr>
                <w:rFonts w:ascii="Times New Roman" w:hAnsi="Times New Roman" w:cs="Times New Roman"/>
                <w:b/>
                <w:sz w:val="24"/>
                <w:szCs w:val="24"/>
              </w:rPr>
              <w:t>K3</w:t>
            </w:r>
          </w:p>
        </w:tc>
      </w:tr>
      <w:tr w:rsidR="00112D56" w:rsidRPr="00C3772F" w:rsidTr="000B285B">
        <w:trPr>
          <w:trHeight w:val="322"/>
        </w:trPr>
        <w:tc>
          <w:tcPr>
            <w:tcW w:w="558" w:type="dxa"/>
            <w:gridSpan w:val="3"/>
          </w:tcPr>
          <w:p w:rsidR="00112D56" w:rsidRPr="00C3772F" w:rsidRDefault="00112D56" w:rsidP="008D73E0">
            <w:pPr>
              <w:spacing w:before="120" w:after="120"/>
              <w:jc w:val="center"/>
              <w:rPr>
                <w:rFonts w:ascii="Times New Roman" w:hAnsi="Times New Roman" w:cs="Times New Roman"/>
                <w:sz w:val="24"/>
                <w:szCs w:val="24"/>
              </w:rPr>
            </w:pPr>
            <w:r w:rsidRPr="00C3772F">
              <w:rPr>
                <w:rFonts w:ascii="Times New Roman" w:hAnsi="Times New Roman" w:cs="Times New Roman"/>
                <w:sz w:val="24"/>
                <w:szCs w:val="24"/>
              </w:rPr>
              <w:t>4</w:t>
            </w:r>
          </w:p>
        </w:tc>
        <w:tc>
          <w:tcPr>
            <w:tcW w:w="8280" w:type="dxa"/>
            <w:gridSpan w:val="9"/>
          </w:tcPr>
          <w:p w:rsidR="00112D56" w:rsidRPr="00C3772F" w:rsidRDefault="00112D56" w:rsidP="00032F28">
            <w:pPr>
              <w:spacing w:before="120" w:after="120"/>
              <w:jc w:val="both"/>
              <w:rPr>
                <w:rFonts w:ascii="Times New Roman" w:hAnsi="Times New Roman" w:cs="Times New Roman"/>
                <w:sz w:val="24"/>
                <w:szCs w:val="24"/>
              </w:rPr>
            </w:pPr>
            <w:r w:rsidRPr="00C3772F">
              <w:rPr>
                <w:rFonts w:ascii="Times New Roman" w:hAnsi="Times New Roman" w:cs="Times New Roman"/>
                <w:sz w:val="24"/>
                <w:szCs w:val="24"/>
              </w:rPr>
              <w:t>Inferring various symmetries/geometries of coordination complexes and their isomerism and important applications of some inorganic polymers.</w:t>
            </w:r>
          </w:p>
        </w:tc>
        <w:tc>
          <w:tcPr>
            <w:tcW w:w="945" w:type="dxa"/>
            <w:gridSpan w:val="2"/>
          </w:tcPr>
          <w:p w:rsidR="00112D56" w:rsidRPr="00E5756A" w:rsidRDefault="00112D56" w:rsidP="008D73E0">
            <w:pPr>
              <w:spacing w:before="120" w:after="120"/>
              <w:jc w:val="center"/>
              <w:rPr>
                <w:rFonts w:ascii="Times New Roman" w:hAnsi="Times New Roman" w:cs="Times New Roman"/>
                <w:b/>
                <w:sz w:val="24"/>
                <w:szCs w:val="24"/>
              </w:rPr>
            </w:pPr>
            <w:r w:rsidRPr="00E5756A">
              <w:rPr>
                <w:rFonts w:ascii="Times New Roman" w:hAnsi="Times New Roman" w:cs="Times New Roman"/>
                <w:b/>
                <w:sz w:val="24"/>
                <w:szCs w:val="24"/>
              </w:rPr>
              <w:t>K4</w:t>
            </w:r>
          </w:p>
        </w:tc>
      </w:tr>
      <w:tr w:rsidR="000C2357" w:rsidRPr="00C3772F" w:rsidTr="00A06206">
        <w:trPr>
          <w:trHeight w:val="322"/>
        </w:trPr>
        <w:tc>
          <w:tcPr>
            <w:tcW w:w="9783" w:type="dxa"/>
            <w:gridSpan w:val="14"/>
          </w:tcPr>
          <w:p w:rsidR="000C2357" w:rsidRPr="00B705E0" w:rsidRDefault="000C2357" w:rsidP="00517E08">
            <w:pPr>
              <w:spacing w:before="120" w:after="120"/>
              <w:rPr>
                <w:rFonts w:ascii="Arial" w:hAnsi="Arial" w:cs="Arial"/>
                <w:sz w:val="24"/>
                <w:szCs w:val="24"/>
              </w:rPr>
            </w:pPr>
            <w:r w:rsidRPr="00B705E0">
              <w:rPr>
                <w:rFonts w:ascii="Arial" w:hAnsi="Arial" w:cs="Arial"/>
                <w:b/>
                <w:sz w:val="24"/>
                <w:szCs w:val="24"/>
              </w:rPr>
              <w:t>K1</w:t>
            </w:r>
            <w:r w:rsidRPr="00B705E0">
              <w:rPr>
                <w:rFonts w:ascii="Arial" w:hAnsi="Arial" w:cs="Arial"/>
                <w:sz w:val="24"/>
                <w:szCs w:val="24"/>
              </w:rPr>
              <w:t xml:space="preserve"> - Remember; </w:t>
            </w:r>
            <w:r w:rsidRPr="00B705E0">
              <w:rPr>
                <w:rFonts w:ascii="Arial" w:hAnsi="Arial" w:cs="Arial"/>
                <w:b/>
                <w:sz w:val="24"/>
                <w:szCs w:val="24"/>
              </w:rPr>
              <w:t>K2</w:t>
            </w:r>
            <w:r w:rsidRPr="00B705E0">
              <w:rPr>
                <w:rFonts w:ascii="Arial" w:hAnsi="Arial" w:cs="Arial"/>
                <w:sz w:val="24"/>
                <w:szCs w:val="24"/>
              </w:rPr>
              <w:t xml:space="preserve"> - Understand; </w:t>
            </w:r>
            <w:r w:rsidRPr="00B705E0">
              <w:rPr>
                <w:rFonts w:ascii="Arial" w:hAnsi="Arial" w:cs="Arial"/>
                <w:b/>
                <w:sz w:val="24"/>
                <w:szCs w:val="24"/>
              </w:rPr>
              <w:t>K3</w:t>
            </w:r>
            <w:r w:rsidRPr="00B705E0">
              <w:rPr>
                <w:rFonts w:ascii="Arial" w:hAnsi="Arial" w:cs="Arial"/>
                <w:sz w:val="24"/>
                <w:szCs w:val="24"/>
              </w:rPr>
              <w:t xml:space="preserve"> - Apply; </w:t>
            </w:r>
            <w:r w:rsidRPr="00B705E0">
              <w:rPr>
                <w:rFonts w:ascii="Arial" w:hAnsi="Arial" w:cs="Arial"/>
                <w:b/>
                <w:sz w:val="24"/>
                <w:szCs w:val="24"/>
              </w:rPr>
              <w:t>K4</w:t>
            </w:r>
            <w:r w:rsidRPr="00B705E0">
              <w:rPr>
                <w:rFonts w:ascii="Arial" w:hAnsi="Arial" w:cs="Arial"/>
                <w:sz w:val="24"/>
                <w:szCs w:val="24"/>
              </w:rPr>
              <w:t xml:space="preserve"> - Analyze; </w:t>
            </w:r>
            <w:r w:rsidRPr="00B705E0">
              <w:rPr>
                <w:rFonts w:ascii="Arial" w:hAnsi="Arial" w:cs="Arial"/>
                <w:b/>
                <w:sz w:val="24"/>
                <w:szCs w:val="24"/>
              </w:rPr>
              <w:t>K5</w:t>
            </w:r>
            <w:r w:rsidRPr="00B705E0">
              <w:rPr>
                <w:rFonts w:ascii="Arial" w:hAnsi="Arial" w:cs="Arial"/>
                <w:sz w:val="24"/>
                <w:szCs w:val="24"/>
              </w:rPr>
              <w:t xml:space="preserve"> - Evaluate; </w:t>
            </w:r>
            <w:r w:rsidRPr="00B705E0">
              <w:rPr>
                <w:rFonts w:ascii="Arial" w:hAnsi="Arial" w:cs="Arial"/>
                <w:b/>
                <w:sz w:val="24"/>
                <w:szCs w:val="24"/>
              </w:rPr>
              <w:t>K6</w:t>
            </w:r>
            <w:r w:rsidRPr="00B705E0">
              <w:rPr>
                <w:rFonts w:ascii="Arial" w:hAnsi="Arial" w:cs="Arial"/>
                <w:sz w:val="24"/>
                <w:szCs w:val="24"/>
              </w:rPr>
              <w:t xml:space="preserve"> - Create</w:t>
            </w:r>
          </w:p>
        </w:tc>
      </w:tr>
      <w:tr w:rsidR="000C2357" w:rsidRPr="00C3772F" w:rsidTr="00A06206">
        <w:trPr>
          <w:trHeight w:val="143"/>
        </w:trPr>
        <w:tc>
          <w:tcPr>
            <w:tcW w:w="9783" w:type="dxa"/>
            <w:gridSpan w:val="14"/>
          </w:tcPr>
          <w:p w:rsidR="000C2357" w:rsidRPr="00C3772F" w:rsidRDefault="000C2357" w:rsidP="00587222">
            <w:pPr>
              <w:suppressAutoHyphens/>
              <w:spacing w:after="0"/>
              <w:jc w:val="both"/>
              <w:rPr>
                <w:rFonts w:ascii="Times New Roman" w:hAnsi="Times New Roman" w:cs="Times New Roman"/>
                <w:b/>
                <w:sz w:val="24"/>
                <w:szCs w:val="24"/>
              </w:rPr>
            </w:pPr>
          </w:p>
        </w:tc>
      </w:tr>
      <w:tr w:rsidR="000C2357" w:rsidRPr="00C3772F" w:rsidTr="00E5756A">
        <w:trPr>
          <w:trHeight w:val="143"/>
        </w:trPr>
        <w:tc>
          <w:tcPr>
            <w:tcW w:w="1638" w:type="dxa"/>
            <w:gridSpan w:val="4"/>
          </w:tcPr>
          <w:p w:rsidR="000C2357" w:rsidRPr="00B705E0" w:rsidRDefault="00B705E0" w:rsidP="00B705E0">
            <w:pPr>
              <w:spacing w:before="120" w:after="120"/>
              <w:rPr>
                <w:rFonts w:ascii="Arial" w:hAnsi="Arial" w:cs="Arial"/>
                <w:b/>
                <w:sz w:val="24"/>
                <w:szCs w:val="24"/>
              </w:rPr>
            </w:pPr>
            <w:r w:rsidRPr="00B705E0">
              <w:rPr>
                <w:rFonts w:ascii="Arial" w:hAnsi="Arial" w:cs="Arial"/>
                <w:b/>
                <w:sz w:val="24"/>
                <w:szCs w:val="24"/>
              </w:rPr>
              <w:t>Unit 1</w:t>
            </w:r>
          </w:p>
        </w:tc>
        <w:tc>
          <w:tcPr>
            <w:tcW w:w="6124" w:type="dxa"/>
            <w:gridSpan w:val="4"/>
          </w:tcPr>
          <w:p w:rsidR="000C2357" w:rsidRPr="00B705E0" w:rsidRDefault="00C55885" w:rsidP="00B705E0">
            <w:pPr>
              <w:spacing w:before="120" w:after="120"/>
              <w:jc w:val="center"/>
              <w:rPr>
                <w:rFonts w:ascii="Arial" w:hAnsi="Arial" w:cs="Arial"/>
                <w:b/>
                <w:sz w:val="24"/>
                <w:szCs w:val="24"/>
              </w:rPr>
            </w:pPr>
            <w:r w:rsidRPr="00B705E0">
              <w:rPr>
                <w:rFonts w:ascii="Arial" w:hAnsi="Arial" w:cs="Arial"/>
                <w:b/>
                <w:sz w:val="24"/>
                <w:szCs w:val="24"/>
              </w:rPr>
              <w:t>Theories of coordination compounds</w:t>
            </w:r>
          </w:p>
        </w:tc>
        <w:tc>
          <w:tcPr>
            <w:tcW w:w="2021" w:type="dxa"/>
            <w:gridSpan w:val="6"/>
          </w:tcPr>
          <w:p w:rsidR="000C2357" w:rsidRPr="00B705E0" w:rsidRDefault="00B705E0" w:rsidP="00B705E0">
            <w:pPr>
              <w:spacing w:before="120" w:after="120"/>
              <w:jc w:val="right"/>
              <w:rPr>
                <w:rFonts w:ascii="Arial" w:hAnsi="Arial" w:cs="Arial"/>
                <w:b/>
                <w:sz w:val="24"/>
                <w:szCs w:val="24"/>
              </w:rPr>
            </w:pPr>
            <w:r>
              <w:rPr>
                <w:rFonts w:ascii="Arial" w:hAnsi="Arial" w:cs="Arial"/>
                <w:b/>
                <w:sz w:val="24"/>
                <w:szCs w:val="24"/>
              </w:rPr>
              <w:t xml:space="preserve">12 </w:t>
            </w:r>
            <w:r w:rsidR="000C2357" w:rsidRPr="00B705E0">
              <w:rPr>
                <w:rFonts w:ascii="Arial" w:hAnsi="Arial" w:cs="Arial"/>
                <w:b/>
                <w:sz w:val="24"/>
                <w:szCs w:val="24"/>
              </w:rPr>
              <w:t>hours</w:t>
            </w:r>
          </w:p>
        </w:tc>
      </w:tr>
      <w:tr w:rsidR="000C2357" w:rsidRPr="00C3772F" w:rsidTr="00A06206">
        <w:trPr>
          <w:trHeight w:val="143"/>
        </w:trPr>
        <w:tc>
          <w:tcPr>
            <w:tcW w:w="9783" w:type="dxa"/>
            <w:gridSpan w:val="14"/>
          </w:tcPr>
          <w:p w:rsidR="000C2357" w:rsidRPr="00C3772F" w:rsidRDefault="00112D56" w:rsidP="00032F28">
            <w:pPr>
              <w:spacing w:before="120" w:after="120"/>
              <w:jc w:val="both"/>
              <w:rPr>
                <w:rFonts w:ascii="Times New Roman" w:hAnsi="Times New Roman" w:cs="Times New Roman"/>
                <w:sz w:val="24"/>
                <w:szCs w:val="24"/>
              </w:rPr>
            </w:pPr>
            <w:r w:rsidRPr="00C3772F">
              <w:rPr>
                <w:rFonts w:ascii="Times New Roman" w:hAnsi="Times New Roman" w:cs="Times New Roman"/>
                <w:sz w:val="24"/>
                <w:szCs w:val="24"/>
              </w:rPr>
              <w:t xml:space="preserve">18 electron rule - EAN rule - theories of coordination compounds - valence bond theory - crystal field theory - splitting of d orbitals in different symmetries - crystal field stabilization energy - factors affecting the magnitude of 10 </w:t>
            </w:r>
            <w:proofErr w:type="spellStart"/>
            <w:r w:rsidRPr="00C3772F">
              <w:rPr>
                <w:rFonts w:ascii="Times New Roman" w:hAnsi="Times New Roman" w:cs="Times New Roman"/>
                <w:sz w:val="24"/>
                <w:szCs w:val="24"/>
              </w:rPr>
              <w:t>Dq</w:t>
            </w:r>
            <w:proofErr w:type="spellEnd"/>
            <w:r w:rsidRPr="00C3772F">
              <w:rPr>
                <w:rFonts w:ascii="Times New Roman" w:hAnsi="Times New Roman" w:cs="Times New Roman"/>
                <w:sz w:val="24"/>
                <w:szCs w:val="24"/>
              </w:rPr>
              <w:t xml:space="preserve"> - evidence for crystal field stabilization - spectrochemical series - site selection in </w:t>
            </w:r>
            <w:proofErr w:type="spellStart"/>
            <w:r w:rsidRPr="00C3772F">
              <w:rPr>
                <w:rFonts w:ascii="Times New Roman" w:hAnsi="Times New Roman" w:cs="Times New Roman"/>
                <w:sz w:val="24"/>
                <w:szCs w:val="24"/>
              </w:rPr>
              <w:t>spinels</w:t>
            </w:r>
            <w:proofErr w:type="spellEnd"/>
            <w:r w:rsidRPr="00C3772F">
              <w:rPr>
                <w:rFonts w:ascii="Times New Roman" w:hAnsi="Times New Roman" w:cs="Times New Roman"/>
                <w:sz w:val="24"/>
                <w:szCs w:val="24"/>
              </w:rPr>
              <w:t xml:space="preserve"> - tetragonal distortion from octahedral symmetry - Jahn-Teller distortion - molecular orbital theory - octahedral complexes - tetrahedral and square planar complexes - π bonding and molecular orbital theory - experimental evidence for π bonding. </w:t>
            </w:r>
          </w:p>
        </w:tc>
      </w:tr>
      <w:tr w:rsidR="00517E08" w:rsidRPr="00C3772F" w:rsidTr="00A06206">
        <w:trPr>
          <w:trHeight w:val="143"/>
        </w:trPr>
        <w:tc>
          <w:tcPr>
            <w:tcW w:w="9783" w:type="dxa"/>
            <w:gridSpan w:val="14"/>
          </w:tcPr>
          <w:p w:rsidR="00517E08" w:rsidRPr="00C3772F" w:rsidRDefault="00517E08" w:rsidP="00517E08">
            <w:pPr>
              <w:spacing w:after="0"/>
              <w:jc w:val="both"/>
              <w:rPr>
                <w:rFonts w:ascii="Times New Roman" w:hAnsi="Times New Roman" w:cs="Times New Roman"/>
                <w:sz w:val="24"/>
                <w:szCs w:val="24"/>
              </w:rPr>
            </w:pPr>
          </w:p>
        </w:tc>
      </w:tr>
      <w:tr w:rsidR="000C2357" w:rsidRPr="00C3772F" w:rsidTr="00E5756A">
        <w:trPr>
          <w:trHeight w:val="143"/>
        </w:trPr>
        <w:tc>
          <w:tcPr>
            <w:tcW w:w="1638" w:type="dxa"/>
            <w:gridSpan w:val="4"/>
          </w:tcPr>
          <w:p w:rsidR="000C2357" w:rsidRPr="00B705E0" w:rsidRDefault="000C2357" w:rsidP="00321F82">
            <w:pPr>
              <w:spacing w:before="120" w:after="120"/>
              <w:rPr>
                <w:rFonts w:ascii="Arial" w:hAnsi="Arial" w:cs="Arial"/>
                <w:b/>
                <w:sz w:val="24"/>
                <w:szCs w:val="24"/>
              </w:rPr>
            </w:pPr>
            <w:r w:rsidRPr="00B705E0">
              <w:rPr>
                <w:rFonts w:ascii="Arial" w:hAnsi="Arial" w:cs="Arial"/>
                <w:b/>
                <w:sz w:val="24"/>
                <w:szCs w:val="24"/>
              </w:rPr>
              <w:lastRenderedPageBreak/>
              <w:t>Unit</w:t>
            </w:r>
            <w:r w:rsidR="00B705E0" w:rsidRPr="00B705E0">
              <w:rPr>
                <w:rFonts w:ascii="Arial" w:hAnsi="Arial" w:cs="Arial"/>
                <w:b/>
                <w:sz w:val="24"/>
                <w:szCs w:val="24"/>
              </w:rPr>
              <w:t xml:space="preserve"> </w:t>
            </w:r>
            <w:r w:rsidRPr="00B705E0">
              <w:rPr>
                <w:rFonts w:ascii="Arial" w:hAnsi="Arial" w:cs="Arial"/>
                <w:b/>
                <w:sz w:val="24"/>
                <w:szCs w:val="24"/>
              </w:rPr>
              <w:t>2</w:t>
            </w:r>
          </w:p>
        </w:tc>
        <w:tc>
          <w:tcPr>
            <w:tcW w:w="6087" w:type="dxa"/>
            <w:gridSpan w:val="3"/>
          </w:tcPr>
          <w:p w:rsidR="000C2357" w:rsidRPr="00B705E0" w:rsidRDefault="00C55885" w:rsidP="00321F82">
            <w:pPr>
              <w:spacing w:before="120" w:after="120"/>
              <w:jc w:val="center"/>
              <w:rPr>
                <w:rFonts w:ascii="Arial" w:hAnsi="Arial" w:cs="Arial"/>
                <w:b/>
                <w:sz w:val="24"/>
                <w:szCs w:val="24"/>
              </w:rPr>
            </w:pPr>
            <w:r w:rsidRPr="00B705E0">
              <w:rPr>
                <w:rFonts w:ascii="Arial" w:hAnsi="Arial" w:cs="Arial"/>
                <w:b/>
                <w:sz w:val="24"/>
                <w:szCs w:val="24"/>
              </w:rPr>
              <w:t xml:space="preserve">Electronic spectroscopy </w:t>
            </w:r>
            <w:r w:rsidR="00F232D1" w:rsidRPr="00B705E0">
              <w:rPr>
                <w:rFonts w:ascii="Arial" w:hAnsi="Arial" w:cs="Arial"/>
                <w:b/>
                <w:sz w:val="24"/>
                <w:szCs w:val="24"/>
              </w:rPr>
              <w:t>and</w:t>
            </w:r>
            <w:r w:rsidRPr="00B705E0">
              <w:rPr>
                <w:rFonts w:ascii="Arial" w:hAnsi="Arial" w:cs="Arial"/>
                <w:b/>
                <w:sz w:val="24"/>
                <w:szCs w:val="24"/>
              </w:rPr>
              <w:t xml:space="preserve"> Magnetic properties of coordination compounds</w:t>
            </w:r>
          </w:p>
        </w:tc>
        <w:tc>
          <w:tcPr>
            <w:tcW w:w="2058" w:type="dxa"/>
            <w:gridSpan w:val="7"/>
          </w:tcPr>
          <w:p w:rsidR="000C2357" w:rsidRPr="00B705E0" w:rsidRDefault="00B705E0" w:rsidP="00321F82">
            <w:pPr>
              <w:spacing w:before="120" w:after="120"/>
              <w:jc w:val="right"/>
              <w:rPr>
                <w:rFonts w:ascii="Arial" w:hAnsi="Arial" w:cs="Arial"/>
                <w:b/>
                <w:sz w:val="24"/>
                <w:szCs w:val="24"/>
              </w:rPr>
            </w:pPr>
            <w:r>
              <w:rPr>
                <w:rFonts w:ascii="Arial" w:hAnsi="Arial" w:cs="Arial"/>
                <w:b/>
                <w:sz w:val="24"/>
                <w:szCs w:val="24"/>
              </w:rPr>
              <w:t xml:space="preserve">12 </w:t>
            </w:r>
            <w:r w:rsidR="000C2357" w:rsidRPr="00B705E0">
              <w:rPr>
                <w:rFonts w:ascii="Arial" w:hAnsi="Arial" w:cs="Arial"/>
                <w:b/>
                <w:sz w:val="24"/>
                <w:szCs w:val="24"/>
              </w:rPr>
              <w:t>hours</w:t>
            </w:r>
          </w:p>
        </w:tc>
      </w:tr>
      <w:tr w:rsidR="000C2357" w:rsidRPr="00C3772F" w:rsidTr="00A06206">
        <w:trPr>
          <w:trHeight w:val="143"/>
        </w:trPr>
        <w:tc>
          <w:tcPr>
            <w:tcW w:w="9783" w:type="dxa"/>
            <w:gridSpan w:val="14"/>
          </w:tcPr>
          <w:p w:rsidR="00B705E0" w:rsidRPr="00C3772F" w:rsidRDefault="00112D56" w:rsidP="00B705E0">
            <w:pPr>
              <w:spacing w:before="120" w:after="120"/>
              <w:jc w:val="both"/>
              <w:rPr>
                <w:rFonts w:ascii="Times New Roman" w:hAnsi="Times New Roman" w:cs="Times New Roman"/>
                <w:sz w:val="24"/>
                <w:szCs w:val="24"/>
              </w:rPr>
            </w:pPr>
            <w:r w:rsidRPr="00C3772F">
              <w:rPr>
                <w:rFonts w:ascii="Times New Roman" w:hAnsi="Times New Roman" w:cs="Times New Roman"/>
                <w:sz w:val="24"/>
                <w:szCs w:val="24"/>
              </w:rPr>
              <w:t xml:space="preserve">Term states of </w:t>
            </w:r>
            <w:proofErr w:type="spellStart"/>
            <w:r w:rsidRPr="00C3772F">
              <w:rPr>
                <w:rFonts w:ascii="Times New Roman" w:hAnsi="Times New Roman" w:cs="Times New Roman"/>
                <w:sz w:val="24"/>
                <w:szCs w:val="24"/>
              </w:rPr>
              <w:t>d</w:t>
            </w:r>
            <w:r w:rsidRPr="00C3772F">
              <w:rPr>
                <w:rFonts w:ascii="Times New Roman" w:hAnsi="Times New Roman" w:cs="Times New Roman"/>
                <w:sz w:val="24"/>
                <w:szCs w:val="24"/>
                <w:vertAlign w:val="superscript"/>
              </w:rPr>
              <w:t>n</w:t>
            </w:r>
            <w:proofErr w:type="spellEnd"/>
            <w:r w:rsidRPr="00C3772F">
              <w:rPr>
                <w:rFonts w:ascii="Times New Roman" w:hAnsi="Times New Roman" w:cs="Times New Roman"/>
                <w:sz w:val="24"/>
                <w:szCs w:val="24"/>
              </w:rPr>
              <w:t xml:space="preserve"> ions - electronic spectra of coordination compounds - selection rules - band intensities and band widths - energy level diagrams of Orgel and Tanabe - Sugano - spectra of Ti</w:t>
            </w:r>
            <w:r w:rsidRPr="00C3772F">
              <w:rPr>
                <w:rFonts w:ascii="Times New Roman" w:hAnsi="Times New Roman" w:cs="Times New Roman"/>
                <w:sz w:val="24"/>
                <w:szCs w:val="24"/>
                <w:vertAlign w:val="superscript"/>
              </w:rPr>
              <w:t>3+</w:t>
            </w:r>
            <w:r w:rsidRPr="00C3772F">
              <w:rPr>
                <w:rFonts w:ascii="Times New Roman" w:hAnsi="Times New Roman" w:cs="Times New Roman"/>
                <w:sz w:val="24"/>
                <w:szCs w:val="24"/>
              </w:rPr>
              <w:t>, V</w:t>
            </w:r>
            <w:r w:rsidRPr="00C3772F">
              <w:rPr>
                <w:rFonts w:ascii="Times New Roman" w:hAnsi="Times New Roman" w:cs="Times New Roman"/>
                <w:sz w:val="24"/>
                <w:szCs w:val="24"/>
                <w:vertAlign w:val="superscript"/>
              </w:rPr>
              <w:t>3+</w:t>
            </w:r>
            <w:r w:rsidRPr="00C3772F">
              <w:rPr>
                <w:rFonts w:ascii="Times New Roman" w:hAnsi="Times New Roman" w:cs="Times New Roman"/>
                <w:sz w:val="24"/>
                <w:szCs w:val="24"/>
              </w:rPr>
              <w:t>, Ni</w:t>
            </w:r>
            <w:r w:rsidRPr="00C3772F">
              <w:rPr>
                <w:rFonts w:ascii="Times New Roman" w:hAnsi="Times New Roman" w:cs="Times New Roman"/>
                <w:sz w:val="24"/>
                <w:szCs w:val="24"/>
                <w:vertAlign w:val="superscript"/>
              </w:rPr>
              <w:t>2+</w:t>
            </w:r>
            <w:r w:rsidRPr="00C3772F">
              <w:rPr>
                <w:rFonts w:ascii="Times New Roman" w:hAnsi="Times New Roman" w:cs="Times New Roman"/>
                <w:sz w:val="24"/>
                <w:szCs w:val="24"/>
              </w:rPr>
              <w:t>, Cr</w:t>
            </w:r>
            <w:r w:rsidRPr="00C3772F">
              <w:rPr>
                <w:rFonts w:ascii="Times New Roman" w:hAnsi="Times New Roman" w:cs="Times New Roman"/>
                <w:sz w:val="24"/>
                <w:szCs w:val="24"/>
                <w:vertAlign w:val="superscript"/>
              </w:rPr>
              <w:t>3+</w:t>
            </w:r>
            <w:r w:rsidRPr="00C3772F">
              <w:rPr>
                <w:rFonts w:ascii="Times New Roman" w:hAnsi="Times New Roman" w:cs="Times New Roman"/>
                <w:sz w:val="24"/>
                <w:szCs w:val="24"/>
              </w:rPr>
              <w:t>, Co</w:t>
            </w:r>
            <w:r w:rsidRPr="00C3772F">
              <w:rPr>
                <w:rFonts w:ascii="Times New Roman" w:hAnsi="Times New Roman" w:cs="Times New Roman"/>
                <w:sz w:val="24"/>
                <w:szCs w:val="24"/>
                <w:vertAlign w:val="superscript"/>
              </w:rPr>
              <w:t>2+</w:t>
            </w:r>
            <w:r w:rsidRPr="00C3772F">
              <w:rPr>
                <w:rFonts w:ascii="Times New Roman" w:hAnsi="Times New Roman" w:cs="Times New Roman"/>
                <w:sz w:val="24"/>
                <w:szCs w:val="24"/>
              </w:rPr>
              <w:t>, Cr</w:t>
            </w:r>
            <w:r w:rsidRPr="00C3772F">
              <w:rPr>
                <w:rFonts w:ascii="Times New Roman" w:hAnsi="Times New Roman" w:cs="Times New Roman"/>
                <w:sz w:val="24"/>
                <w:szCs w:val="24"/>
                <w:vertAlign w:val="superscript"/>
              </w:rPr>
              <w:t>2+</w:t>
            </w:r>
            <w:r w:rsidRPr="00C3772F">
              <w:rPr>
                <w:rFonts w:ascii="Times New Roman" w:hAnsi="Times New Roman" w:cs="Times New Roman"/>
                <w:sz w:val="24"/>
                <w:szCs w:val="24"/>
              </w:rPr>
              <w:t xml:space="preserve"> and Fe</w:t>
            </w:r>
            <w:r w:rsidRPr="00C3772F">
              <w:rPr>
                <w:rFonts w:ascii="Times New Roman" w:hAnsi="Times New Roman" w:cs="Times New Roman"/>
                <w:sz w:val="24"/>
                <w:szCs w:val="24"/>
                <w:vertAlign w:val="superscript"/>
              </w:rPr>
              <w:t>2+</w:t>
            </w:r>
            <w:r w:rsidRPr="00C3772F">
              <w:rPr>
                <w:rFonts w:ascii="Times New Roman" w:hAnsi="Times New Roman" w:cs="Times New Roman"/>
                <w:sz w:val="24"/>
                <w:szCs w:val="24"/>
              </w:rPr>
              <w:t xml:space="preserve"> - calculation of 10Dq and B for V</w:t>
            </w:r>
            <w:r w:rsidRPr="00C3772F">
              <w:rPr>
                <w:rFonts w:ascii="Times New Roman" w:hAnsi="Times New Roman" w:cs="Times New Roman"/>
                <w:sz w:val="24"/>
                <w:szCs w:val="24"/>
                <w:vertAlign w:val="superscript"/>
              </w:rPr>
              <w:t>3+</w:t>
            </w:r>
            <w:r w:rsidRPr="00C3772F">
              <w:rPr>
                <w:rFonts w:ascii="Times New Roman" w:hAnsi="Times New Roman" w:cs="Times New Roman"/>
                <w:sz w:val="24"/>
                <w:szCs w:val="24"/>
              </w:rPr>
              <w:t xml:space="preserve"> (oct) and Ni</w:t>
            </w:r>
            <w:r w:rsidRPr="00C3772F">
              <w:rPr>
                <w:rFonts w:ascii="Times New Roman" w:hAnsi="Times New Roman" w:cs="Times New Roman"/>
                <w:sz w:val="24"/>
                <w:szCs w:val="24"/>
                <w:vertAlign w:val="superscript"/>
              </w:rPr>
              <w:t>2+</w:t>
            </w:r>
            <w:r w:rsidRPr="00C3772F">
              <w:rPr>
                <w:rFonts w:ascii="Times New Roman" w:hAnsi="Times New Roman" w:cs="Times New Roman"/>
                <w:sz w:val="24"/>
                <w:szCs w:val="24"/>
              </w:rPr>
              <w:t xml:space="preserve"> (oct) complexes. Magnetic properties of coordination compounds - change in magnetic properties of complexes in terms of spin orbit coupling - temperature independent </w:t>
            </w:r>
            <w:proofErr w:type="spellStart"/>
            <w:r w:rsidRPr="00C3772F">
              <w:rPr>
                <w:rFonts w:ascii="Times New Roman" w:hAnsi="Times New Roman" w:cs="Times New Roman"/>
                <w:sz w:val="24"/>
                <w:szCs w:val="24"/>
              </w:rPr>
              <w:t>paramagnetism</w:t>
            </w:r>
            <w:proofErr w:type="spellEnd"/>
            <w:r w:rsidRPr="00C3772F">
              <w:rPr>
                <w:rFonts w:ascii="Times New Roman" w:hAnsi="Times New Roman" w:cs="Times New Roman"/>
                <w:sz w:val="24"/>
                <w:szCs w:val="24"/>
              </w:rPr>
              <w:t xml:space="preserve"> - spin cross over phenomena. </w:t>
            </w:r>
          </w:p>
        </w:tc>
      </w:tr>
      <w:tr w:rsidR="00517E08" w:rsidRPr="00C3772F" w:rsidTr="00A06206">
        <w:trPr>
          <w:trHeight w:val="143"/>
        </w:trPr>
        <w:tc>
          <w:tcPr>
            <w:tcW w:w="9783" w:type="dxa"/>
            <w:gridSpan w:val="14"/>
          </w:tcPr>
          <w:p w:rsidR="00517E08" w:rsidRPr="00C3772F" w:rsidRDefault="00517E08" w:rsidP="00517E08">
            <w:pPr>
              <w:spacing w:after="0"/>
              <w:jc w:val="both"/>
              <w:rPr>
                <w:rFonts w:ascii="Times New Roman" w:hAnsi="Times New Roman" w:cs="Times New Roman"/>
                <w:sz w:val="24"/>
                <w:szCs w:val="24"/>
              </w:rPr>
            </w:pPr>
          </w:p>
        </w:tc>
      </w:tr>
      <w:tr w:rsidR="000C2357" w:rsidRPr="00C3772F" w:rsidTr="00E5756A">
        <w:trPr>
          <w:trHeight w:val="143"/>
        </w:trPr>
        <w:tc>
          <w:tcPr>
            <w:tcW w:w="1638" w:type="dxa"/>
            <w:gridSpan w:val="4"/>
          </w:tcPr>
          <w:p w:rsidR="000C2357" w:rsidRPr="00B705E0" w:rsidRDefault="00B705E0" w:rsidP="00B705E0">
            <w:pPr>
              <w:spacing w:before="120" w:after="120"/>
              <w:rPr>
                <w:rFonts w:ascii="Arial" w:hAnsi="Arial" w:cs="Arial"/>
                <w:b/>
                <w:sz w:val="24"/>
                <w:szCs w:val="24"/>
              </w:rPr>
            </w:pPr>
            <w:r>
              <w:rPr>
                <w:rFonts w:ascii="Arial" w:hAnsi="Arial" w:cs="Arial"/>
                <w:b/>
                <w:sz w:val="24"/>
                <w:szCs w:val="24"/>
              </w:rPr>
              <w:t xml:space="preserve">Unit </w:t>
            </w:r>
            <w:r w:rsidR="000C2357" w:rsidRPr="00B705E0">
              <w:rPr>
                <w:rFonts w:ascii="Arial" w:hAnsi="Arial" w:cs="Arial"/>
                <w:b/>
                <w:sz w:val="24"/>
                <w:szCs w:val="24"/>
              </w:rPr>
              <w:t>3</w:t>
            </w:r>
          </w:p>
        </w:tc>
        <w:tc>
          <w:tcPr>
            <w:tcW w:w="6542" w:type="dxa"/>
            <w:gridSpan w:val="6"/>
          </w:tcPr>
          <w:p w:rsidR="000C2357" w:rsidRPr="00B705E0" w:rsidRDefault="00C55885" w:rsidP="00B705E0">
            <w:pPr>
              <w:spacing w:before="120" w:after="120"/>
              <w:ind w:left="-18"/>
              <w:jc w:val="center"/>
              <w:rPr>
                <w:rFonts w:ascii="Arial" w:hAnsi="Arial" w:cs="Arial"/>
                <w:b/>
                <w:sz w:val="24"/>
                <w:szCs w:val="24"/>
              </w:rPr>
            </w:pPr>
            <w:r w:rsidRPr="00B705E0">
              <w:rPr>
                <w:rFonts w:ascii="Arial" w:hAnsi="Arial" w:cs="Arial"/>
                <w:b/>
                <w:sz w:val="24"/>
                <w:szCs w:val="24"/>
              </w:rPr>
              <w:t xml:space="preserve">Substitution reactions of coordination compounds </w:t>
            </w:r>
            <w:r w:rsidR="00F232D1" w:rsidRPr="00B705E0">
              <w:rPr>
                <w:rFonts w:ascii="Arial" w:hAnsi="Arial" w:cs="Arial"/>
                <w:b/>
                <w:sz w:val="24"/>
                <w:szCs w:val="24"/>
              </w:rPr>
              <w:t>and</w:t>
            </w:r>
            <w:r w:rsidRPr="00B705E0">
              <w:rPr>
                <w:rFonts w:ascii="Arial" w:hAnsi="Arial" w:cs="Arial"/>
                <w:b/>
                <w:sz w:val="24"/>
                <w:szCs w:val="24"/>
              </w:rPr>
              <w:t xml:space="preserve"> </w:t>
            </w:r>
            <w:r w:rsidR="00226629" w:rsidRPr="00B705E0">
              <w:rPr>
                <w:rFonts w:ascii="Arial" w:hAnsi="Arial" w:cs="Arial"/>
                <w:b/>
                <w:sz w:val="24"/>
                <w:szCs w:val="24"/>
              </w:rPr>
              <w:t xml:space="preserve">redox reactions of octahedral </w:t>
            </w:r>
          </w:p>
        </w:tc>
        <w:tc>
          <w:tcPr>
            <w:tcW w:w="1603" w:type="dxa"/>
            <w:gridSpan w:val="4"/>
          </w:tcPr>
          <w:p w:rsidR="000C2357" w:rsidRPr="00B705E0" w:rsidRDefault="000C2357" w:rsidP="00B705E0">
            <w:pPr>
              <w:spacing w:before="120" w:after="120"/>
              <w:jc w:val="right"/>
              <w:rPr>
                <w:rFonts w:ascii="Arial" w:hAnsi="Arial" w:cs="Arial"/>
                <w:b/>
                <w:sz w:val="24"/>
                <w:szCs w:val="24"/>
              </w:rPr>
            </w:pPr>
            <w:r w:rsidRPr="00B705E0">
              <w:rPr>
                <w:rFonts w:ascii="Arial" w:hAnsi="Arial" w:cs="Arial"/>
                <w:b/>
                <w:sz w:val="24"/>
                <w:szCs w:val="24"/>
              </w:rPr>
              <w:t>1</w:t>
            </w:r>
            <w:r w:rsidR="00A70977" w:rsidRPr="00B705E0">
              <w:rPr>
                <w:rFonts w:ascii="Arial" w:hAnsi="Arial" w:cs="Arial"/>
                <w:b/>
                <w:sz w:val="24"/>
                <w:szCs w:val="24"/>
              </w:rPr>
              <w:t>2</w:t>
            </w:r>
            <w:r w:rsidR="00B705E0">
              <w:rPr>
                <w:rFonts w:ascii="Arial" w:hAnsi="Arial" w:cs="Arial"/>
                <w:b/>
                <w:sz w:val="24"/>
                <w:szCs w:val="24"/>
              </w:rPr>
              <w:t xml:space="preserve"> </w:t>
            </w:r>
            <w:r w:rsidRPr="00B705E0">
              <w:rPr>
                <w:rFonts w:ascii="Arial" w:hAnsi="Arial" w:cs="Arial"/>
                <w:b/>
                <w:sz w:val="24"/>
                <w:szCs w:val="24"/>
              </w:rPr>
              <w:t>hours</w:t>
            </w:r>
          </w:p>
        </w:tc>
      </w:tr>
      <w:tr w:rsidR="000C2357" w:rsidRPr="00C3772F" w:rsidTr="00A06206">
        <w:trPr>
          <w:trHeight w:val="143"/>
        </w:trPr>
        <w:tc>
          <w:tcPr>
            <w:tcW w:w="9783" w:type="dxa"/>
            <w:gridSpan w:val="14"/>
          </w:tcPr>
          <w:p w:rsidR="000C2357" w:rsidRPr="00C3772F" w:rsidRDefault="00112D56" w:rsidP="00B705E0">
            <w:pPr>
              <w:spacing w:before="120" w:after="120"/>
              <w:jc w:val="both"/>
              <w:rPr>
                <w:rFonts w:ascii="Times New Roman" w:hAnsi="Times New Roman" w:cs="Times New Roman"/>
                <w:color w:val="FF0000"/>
                <w:sz w:val="24"/>
                <w:szCs w:val="24"/>
              </w:rPr>
            </w:pPr>
            <w:r w:rsidRPr="00C3772F">
              <w:rPr>
                <w:rFonts w:ascii="Times New Roman" w:hAnsi="Times New Roman" w:cs="Times New Roman"/>
                <w:sz w:val="24"/>
                <w:szCs w:val="24"/>
              </w:rPr>
              <w:t xml:space="preserve">Substitution reactions in square planar complexes - the rate law for nucleophilic substitution in a square planar complex - the trans effect - theories of trans effect - mechanism of nucleophilic substitution in square planar complexes - kinetics of octahedral substitution - ligand field effects and reaction rates - mechanism of substitution in octahedral complexes - reaction rates influenced by acid and bases - </w:t>
            </w:r>
            <w:proofErr w:type="spellStart"/>
            <w:r w:rsidRPr="00C3772F">
              <w:rPr>
                <w:rFonts w:ascii="Times New Roman" w:hAnsi="Times New Roman" w:cs="Times New Roman"/>
                <w:sz w:val="24"/>
                <w:szCs w:val="24"/>
              </w:rPr>
              <w:t>racemisation</w:t>
            </w:r>
            <w:proofErr w:type="spellEnd"/>
            <w:r w:rsidRPr="00C3772F">
              <w:rPr>
                <w:rFonts w:ascii="Times New Roman" w:hAnsi="Times New Roman" w:cs="Times New Roman"/>
                <w:sz w:val="24"/>
                <w:szCs w:val="24"/>
              </w:rPr>
              <w:t xml:space="preserve"> and </w:t>
            </w:r>
            <w:proofErr w:type="spellStart"/>
            <w:r w:rsidRPr="00C3772F">
              <w:rPr>
                <w:rFonts w:ascii="Times New Roman" w:hAnsi="Times New Roman" w:cs="Times New Roman"/>
                <w:sz w:val="24"/>
                <w:szCs w:val="24"/>
              </w:rPr>
              <w:t>isomerisation</w:t>
            </w:r>
            <w:proofErr w:type="spellEnd"/>
            <w:r w:rsidRPr="00C3772F">
              <w:rPr>
                <w:rFonts w:ascii="Times New Roman" w:hAnsi="Times New Roman" w:cs="Times New Roman"/>
                <w:sz w:val="24"/>
                <w:szCs w:val="24"/>
              </w:rPr>
              <w:t xml:space="preserve"> - mechanisms of redox reactions - outer sphere mechanisms - excited state outer sphere electron transfer reactions - inner sphere mechanisms - mixed valent complexes. </w:t>
            </w:r>
          </w:p>
        </w:tc>
      </w:tr>
      <w:tr w:rsidR="00517E08" w:rsidRPr="00C3772F" w:rsidTr="00A06206">
        <w:trPr>
          <w:trHeight w:val="143"/>
        </w:trPr>
        <w:tc>
          <w:tcPr>
            <w:tcW w:w="9783" w:type="dxa"/>
            <w:gridSpan w:val="14"/>
          </w:tcPr>
          <w:p w:rsidR="00517E08" w:rsidRPr="00C3772F" w:rsidRDefault="00517E08" w:rsidP="00517E08">
            <w:pPr>
              <w:spacing w:after="0"/>
              <w:jc w:val="both"/>
              <w:rPr>
                <w:rFonts w:ascii="Times New Roman" w:hAnsi="Times New Roman" w:cs="Times New Roman"/>
                <w:sz w:val="24"/>
                <w:szCs w:val="24"/>
              </w:rPr>
            </w:pPr>
          </w:p>
        </w:tc>
      </w:tr>
      <w:tr w:rsidR="000C2357" w:rsidRPr="00C3772F" w:rsidTr="00E5756A">
        <w:trPr>
          <w:trHeight w:val="143"/>
        </w:trPr>
        <w:tc>
          <w:tcPr>
            <w:tcW w:w="1638" w:type="dxa"/>
            <w:gridSpan w:val="4"/>
          </w:tcPr>
          <w:p w:rsidR="000C2357" w:rsidRPr="00B705E0" w:rsidRDefault="000C2357" w:rsidP="00B705E0">
            <w:pPr>
              <w:spacing w:after="0"/>
              <w:rPr>
                <w:rFonts w:ascii="Arial" w:hAnsi="Arial" w:cs="Arial"/>
                <w:b/>
                <w:sz w:val="24"/>
                <w:szCs w:val="24"/>
              </w:rPr>
            </w:pPr>
            <w:r w:rsidRPr="00B705E0">
              <w:rPr>
                <w:rFonts w:ascii="Arial" w:hAnsi="Arial" w:cs="Arial"/>
                <w:b/>
                <w:sz w:val="24"/>
                <w:szCs w:val="24"/>
              </w:rPr>
              <w:t>Unit</w:t>
            </w:r>
            <w:r w:rsidR="00B705E0">
              <w:rPr>
                <w:rFonts w:ascii="Arial" w:hAnsi="Arial" w:cs="Arial"/>
                <w:b/>
                <w:sz w:val="24"/>
                <w:szCs w:val="24"/>
              </w:rPr>
              <w:t xml:space="preserve"> </w:t>
            </w:r>
            <w:r w:rsidRPr="00B705E0">
              <w:rPr>
                <w:rFonts w:ascii="Arial" w:hAnsi="Arial" w:cs="Arial"/>
                <w:b/>
                <w:sz w:val="24"/>
                <w:szCs w:val="24"/>
              </w:rPr>
              <w:t>4</w:t>
            </w:r>
          </w:p>
        </w:tc>
        <w:tc>
          <w:tcPr>
            <w:tcW w:w="6542" w:type="dxa"/>
            <w:gridSpan w:val="6"/>
          </w:tcPr>
          <w:p w:rsidR="000C2357" w:rsidRPr="00B705E0" w:rsidRDefault="00226629" w:rsidP="00F232D1">
            <w:pPr>
              <w:spacing w:after="0"/>
              <w:ind w:left="-18"/>
              <w:jc w:val="center"/>
              <w:rPr>
                <w:rFonts w:ascii="Arial" w:hAnsi="Arial" w:cs="Arial"/>
                <w:b/>
                <w:sz w:val="24"/>
                <w:szCs w:val="24"/>
              </w:rPr>
            </w:pPr>
            <w:r w:rsidRPr="00B705E0">
              <w:rPr>
                <w:rFonts w:ascii="Arial" w:hAnsi="Arial" w:cs="Arial"/>
                <w:b/>
                <w:sz w:val="24"/>
                <w:szCs w:val="24"/>
              </w:rPr>
              <w:t xml:space="preserve">Coordination numbers </w:t>
            </w:r>
            <w:r w:rsidR="00F232D1" w:rsidRPr="00B705E0">
              <w:rPr>
                <w:rFonts w:ascii="Arial" w:hAnsi="Arial" w:cs="Arial"/>
                <w:b/>
                <w:sz w:val="24"/>
                <w:szCs w:val="24"/>
              </w:rPr>
              <w:t>and</w:t>
            </w:r>
            <w:r w:rsidRPr="00B705E0">
              <w:rPr>
                <w:rFonts w:ascii="Arial" w:hAnsi="Arial" w:cs="Arial"/>
                <w:b/>
                <w:sz w:val="24"/>
                <w:szCs w:val="24"/>
              </w:rPr>
              <w:t xml:space="preserve"> isomerism of coordination compounds</w:t>
            </w:r>
          </w:p>
        </w:tc>
        <w:tc>
          <w:tcPr>
            <w:tcW w:w="1603" w:type="dxa"/>
            <w:gridSpan w:val="4"/>
          </w:tcPr>
          <w:p w:rsidR="000C2357" w:rsidRPr="00B705E0" w:rsidRDefault="000C2357" w:rsidP="00B705E0">
            <w:pPr>
              <w:tabs>
                <w:tab w:val="center" w:pos="927"/>
                <w:tab w:val="right" w:pos="1854"/>
              </w:tabs>
              <w:spacing w:after="0"/>
              <w:jc w:val="right"/>
              <w:rPr>
                <w:rFonts w:ascii="Arial" w:hAnsi="Arial" w:cs="Arial"/>
                <w:b/>
                <w:sz w:val="24"/>
                <w:szCs w:val="24"/>
              </w:rPr>
            </w:pPr>
            <w:r w:rsidRPr="00B705E0">
              <w:rPr>
                <w:rFonts w:ascii="Arial" w:hAnsi="Arial" w:cs="Arial"/>
                <w:b/>
                <w:sz w:val="24"/>
                <w:szCs w:val="24"/>
              </w:rPr>
              <w:t>1</w:t>
            </w:r>
            <w:r w:rsidR="00A70977" w:rsidRPr="00B705E0">
              <w:rPr>
                <w:rFonts w:ascii="Arial" w:hAnsi="Arial" w:cs="Arial"/>
                <w:b/>
                <w:sz w:val="24"/>
                <w:szCs w:val="24"/>
              </w:rPr>
              <w:t>1</w:t>
            </w:r>
            <w:r w:rsidR="00B705E0">
              <w:rPr>
                <w:rFonts w:ascii="Arial" w:hAnsi="Arial" w:cs="Arial"/>
                <w:b/>
                <w:sz w:val="24"/>
                <w:szCs w:val="24"/>
              </w:rPr>
              <w:t xml:space="preserve"> </w:t>
            </w:r>
            <w:r w:rsidRPr="00B705E0">
              <w:rPr>
                <w:rFonts w:ascii="Arial" w:hAnsi="Arial" w:cs="Arial"/>
                <w:b/>
                <w:sz w:val="24"/>
                <w:szCs w:val="24"/>
              </w:rPr>
              <w:t>hours</w:t>
            </w:r>
          </w:p>
        </w:tc>
      </w:tr>
      <w:tr w:rsidR="000C2357" w:rsidRPr="00C3772F" w:rsidTr="00A06206">
        <w:trPr>
          <w:trHeight w:val="143"/>
        </w:trPr>
        <w:tc>
          <w:tcPr>
            <w:tcW w:w="9783" w:type="dxa"/>
            <w:gridSpan w:val="14"/>
          </w:tcPr>
          <w:p w:rsidR="000C2357" w:rsidRPr="00C3772F" w:rsidRDefault="00112D56" w:rsidP="00B705E0">
            <w:pPr>
              <w:spacing w:before="120" w:after="120"/>
              <w:jc w:val="both"/>
              <w:rPr>
                <w:rFonts w:ascii="Times New Roman" w:hAnsi="Times New Roman" w:cs="Times New Roman"/>
                <w:sz w:val="24"/>
                <w:szCs w:val="24"/>
              </w:rPr>
            </w:pPr>
            <w:r w:rsidRPr="00C3772F">
              <w:rPr>
                <w:rFonts w:ascii="Times New Roman" w:hAnsi="Times New Roman" w:cs="Times New Roman"/>
                <w:sz w:val="24"/>
                <w:szCs w:val="24"/>
              </w:rPr>
              <w:t xml:space="preserve">Structure of coordination compounds with reference to the existence of various coordination numbers - complexes with coordination number two - complexes with coordination number three - complexes with coordination number four - tetrahedral and square planar complexes - complexes with coordination number five - regular trigonal bipyramidal and square pyramidal - site preference in trigonal bipyramidal complexes - site preference in square planar complexes - isomerism in five coordinate complexes - coordination number six - distortion from perfect octahedral </w:t>
            </w:r>
            <w:proofErr w:type="spellStart"/>
            <w:r w:rsidRPr="00C3772F">
              <w:rPr>
                <w:rFonts w:ascii="Times New Roman" w:hAnsi="Times New Roman" w:cs="Times New Roman"/>
                <w:sz w:val="24"/>
                <w:szCs w:val="24"/>
              </w:rPr>
              <w:t>symmerty</w:t>
            </w:r>
            <w:proofErr w:type="spellEnd"/>
            <w:r w:rsidRPr="00C3772F">
              <w:rPr>
                <w:rFonts w:ascii="Times New Roman" w:hAnsi="Times New Roman" w:cs="Times New Roman"/>
                <w:sz w:val="24"/>
                <w:szCs w:val="24"/>
              </w:rPr>
              <w:t xml:space="preserve"> - </w:t>
            </w:r>
            <w:proofErr w:type="spellStart"/>
            <w:r w:rsidRPr="00C3772F">
              <w:rPr>
                <w:rFonts w:ascii="Times New Roman" w:hAnsi="Times New Roman" w:cs="Times New Roman"/>
                <w:sz w:val="24"/>
                <w:szCs w:val="24"/>
              </w:rPr>
              <w:t>trigonal</w:t>
            </w:r>
            <w:proofErr w:type="spellEnd"/>
            <w:r w:rsidRPr="00C3772F">
              <w:rPr>
                <w:rFonts w:ascii="Times New Roman" w:hAnsi="Times New Roman" w:cs="Times New Roman"/>
                <w:sz w:val="24"/>
                <w:szCs w:val="24"/>
              </w:rPr>
              <w:t xml:space="preserve"> prism - geometrical isomerism in octahedral complexes - coordination number seven and eight. </w:t>
            </w:r>
          </w:p>
        </w:tc>
      </w:tr>
      <w:tr w:rsidR="00517E08" w:rsidRPr="00C3772F" w:rsidTr="00A06206">
        <w:trPr>
          <w:trHeight w:val="143"/>
        </w:trPr>
        <w:tc>
          <w:tcPr>
            <w:tcW w:w="9783" w:type="dxa"/>
            <w:gridSpan w:val="14"/>
          </w:tcPr>
          <w:p w:rsidR="00517E08" w:rsidRPr="00C3772F" w:rsidRDefault="00517E08" w:rsidP="00517E08">
            <w:pPr>
              <w:spacing w:after="0"/>
              <w:jc w:val="both"/>
              <w:rPr>
                <w:rFonts w:ascii="Times New Roman" w:hAnsi="Times New Roman" w:cs="Times New Roman"/>
                <w:sz w:val="24"/>
                <w:szCs w:val="24"/>
              </w:rPr>
            </w:pPr>
          </w:p>
        </w:tc>
      </w:tr>
      <w:tr w:rsidR="000C2357" w:rsidRPr="00C3772F" w:rsidTr="00E5756A">
        <w:trPr>
          <w:trHeight w:val="143"/>
        </w:trPr>
        <w:tc>
          <w:tcPr>
            <w:tcW w:w="1638" w:type="dxa"/>
            <w:gridSpan w:val="4"/>
          </w:tcPr>
          <w:p w:rsidR="000C2357" w:rsidRPr="00B705E0" w:rsidRDefault="000C2357" w:rsidP="00B705E0">
            <w:pPr>
              <w:spacing w:before="120" w:after="120"/>
              <w:rPr>
                <w:rFonts w:ascii="Arial" w:hAnsi="Arial" w:cs="Arial"/>
                <w:b/>
                <w:sz w:val="24"/>
                <w:szCs w:val="24"/>
              </w:rPr>
            </w:pPr>
            <w:r w:rsidRPr="00B705E0">
              <w:rPr>
                <w:rFonts w:ascii="Arial" w:hAnsi="Arial" w:cs="Arial"/>
                <w:b/>
                <w:sz w:val="24"/>
                <w:szCs w:val="24"/>
              </w:rPr>
              <w:t>Unit</w:t>
            </w:r>
            <w:r w:rsidR="00B705E0">
              <w:rPr>
                <w:rFonts w:ascii="Arial" w:hAnsi="Arial" w:cs="Arial"/>
                <w:b/>
                <w:sz w:val="24"/>
                <w:szCs w:val="24"/>
              </w:rPr>
              <w:t xml:space="preserve"> </w:t>
            </w:r>
            <w:r w:rsidRPr="00B705E0">
              <w:rPr>
                <w:rFonts w:ascii="Arial" w:hAnsi="Arial" w:cs="Arial"/>
                <w:b/>
                <w:sz w:val="24"/>
                <w:szCs w:val="24"/>
              </w:rPr>
              <w:t>5</w:t>
            </w:r>
          </w:p>
        </w:tc>
        <w:tc>
          <w:tcPr>
            <w:tcW w:w="6508" w:type="dxa"/>
            <w:gridSpan w:val="5"/>
          </w:tcPr>
          <w:p w:rsidR="000C2357" w:rsidRPr="00B705E0" w:rsidRDefault="00F65AA7" w:rsidP="00B705E0">
            <w:pPr>
              <w:spacing w:before="120" w:after="120"/>
              <w:ind w:left="-18"/>
              <w:jc w:val="center"/>
              <w:rPr>
                <w:rFonts w:ascii="Arial" w:hAnsi="Arial" w:cs="Arial"/>
                <w:b/>
                <w:sz w:val="24"/>
                <w:szCs w:val="24"/>
              </w:rPr>
            </w:pPr>
            <w:r w:rsidRPr="00B705E0">
              <w:rPr>
                <w:rFonts w:ascii="Arial" w:hAnsi="Arial" w:cs="Arial"/>
                <w:b/>
                <w:sz w:val="24"/>
                <w:szCs w:val="24"/>
              </w:rPr>
              <w:t>Inorganic chains</w:t>
            </w:r>
            <w:r w:rsidR="00F232D1" w:rsidRPr="00B705E0">
              <w:rPr>
                <w:rFonts w:ascii="Arial" w:hAnsi="Arial" w:cs="Arial"/>
                <w:b/>
                <w:sz w:val="24"/>
                <w:szCs w:val="24"/>
              </w:rPr>
              <w:t>,</w:t>
            </w:r>
            <w:r w:rsidRPr="00B705E0">
              <w:rPr>
                <w:rFonts w:ascii="Arial" w:hAnsi="Arial" w:cs="Arial"/>
                <w:b/>
                <w:sz w:val="24"/>
                <w:szCs w:val="24"/>
              </w:rPr>
              <w:t xml:space="preserve"> rings</w:t>
            </w:r>
            <w:r w:rsidR="00F232D1" w:rsidRPr="00B705E0">
              <w:rPr>
                <w:rFonts w:ascii="Arial" w:hAnsi="Arial" w:cs="Arial"/>
                <w:b/>
                <w:sz w:val="24"/>
                <w:szCs w:val="24"/>
              </w:rPr>
              <w:t xml:space="preserve">, </w:t>
            </w:r>
            <w:r w:rsidRPr="00B705E0">
              <w:rPr>
                <w:rFonts w:ascii="Arial" w:hAnsi="Arial" w:cs="Arial"/>
                <w:b/>
                <w:sz w:val="24"/>
                <w:szCs w:val="24"/>
              </w:rPr>
              <w:t>cages and clusters</w:t>
            </w:r>
          </w:p>
        </w:tc>
        <w:tc>
          <w:tcPr>
            <w:tcW w:w="1637" w:type="dxa"/>
            <w:gridSpan w:val="5"/>
          </w:tcPr>
          <w:p w:rsidR="000C2357" w:rsidRPr="00B705E0" w:rsidRDefault="00A70977" w:rsidP="00B705E0">
            <w:pPr>
              <w:tabs>
                <w:tab w:val="center" w:pos="927"/>
                <w:tab w:val="right" w:pos="1854"/>
              </w:tabs>
              <w:spacing w:before="120" w:after="120"/>
              <w:jc w:val="right"/>
              <w:rPr>
                <w:rFonts w:ascii="Arial" w:hAnsi="Arial" w:cs="Arial"/>
                <w:b/>
                <w:sz w:val="24"/>
                <w:szCs w:val="24"/>
              </w:rPr>
            </w:pPr>
            <w:r w:rsidRPr="00B705E0">
              <w:rPr>
                <w:rFonts w:ascii="Arial" w:hAnsi="Arial" w:cs="Arial"/>
                <w:b/>
                <w:sz w:val="24"/>
                <w:szCs w:val="24"/>
              </w:rPr>
              <w:t>11</w:t>
            </w:r>
            <w:r w:rsidR="00B705E0">
              <w:rPr>
                <w:rFonts w:ascii="Arial" w:hAnsi="Arial" w:cs="Arial"/>
                <w:b/>
                <w:sz w:val="24"/>
                <w:szCs w:val="24"/>
              </w:rPr>
              <w:t xml:space="preserve"> </w:t>
            </w:r>
            <w:r w:rsidR="000C2357" w:rsidRPr="00B705E0">
              <w:rPr>
                <w:rFonts w:ascii="Arial" w:hAnsi="Arial" w:cs="Arial"/>
                <w:b/>
                <w:sz w:val="24"/>
                <w:szCs w:val="24"/>
              </w:rPr>
              <w:t>hours</w:t>
            </w:r>
          </w:p>
        </w:tc>
      </w:tr>
      <w:tr w:rsidR="000C2357" w:rsidRPr="00C3772F" w:rsidTr="00A06206">
        <w:trPr>
          <w:trHeight w:val="1088"/>
        </w:trPr>
        <w:tc>
          <w:tcPr>
            <w:tcW w:w="9783" w:type="dxa"/>
            <w:gridSpan w:val="14"/>
          </w:tcPr>
          <w:p w:rsidR="000C2357" w:rsidRPr="00C3772F" w:rsidRDefault="00112D56" w:rsidP="00B705E0">
            <w:pPr>
              <w:spacing w:before="120" w:after="120"/>
              <w:jc w:val="both"/>
              <w:rPr>
                <w:rFonts w:ascii="Times New Roman" w:hAnsi="Times New Roman" w:cs="Times New Roman"/>
                <w:sz w:val="24"/>
                <w:szCs w:val="24"/>
              </w:rPr>
            </w:pPr>
            <w:r w:rsidRPr="00C3772F">
              <w:rPr>
                <w:rFonts w:ascii="Times New Roman" w:hAnsi="Times New Roman" w:cs="Times New Roman"/>
                <w:sz w:val="24"/>
                <w:szCs w:val="24"/>
              </w:rPr>
              <w:t xml:space="preserve">Inorganic chains - rings - cages and clusters - catenation - </w:t>
            </w:r>
            <w:proofErr w:type="spellStart"/>
            <w:r w:rsidRPr="00C3772F">
              <w:rPr>
                <w:rFonts w:ascii="Times New Roman" w:hAnsi="Times New Roman" w:cs="Times New Roman"/>
                <w:sz w:val="24"/>
                <w:szCs w:val="24"/>
              </w:rPr>
              <w:t>heterocatenation</w:t>
            </w:r>
            <w:proofErr w:type="spellEnd"/>
            <w:r w:rsidRPr="00C3772F">
              <w:rPr>
                <w:rFonts w:ascii="Times New Roman" w:hAnsi="Times New Roman" w:cs="Times New Roman"/>
                <w:sz w:val="24"/>
                <w:szCs w:val="24"/>
              </w:rPr>
              <w:t xml:space="preserve"> - intercalation chemistry - one dimensional conductor - </w:t>
            </w:r>
            <w:proofErr w:type="spellStart"/>
            <w:r w:rsidRPr="00C3772F">
              <w:rPr>
                <w:rFonts w:ascii="Times New Roman" w:hAnsi="Times New Roman" w:cs="Times New Roman"/>
                <w:sz w:val="24"/>
                <w:szCs w:val="24"/>
              </w:rPr>
              <w:t>isopolyanions</w:t>
            </w:r>
            <w:proofErr w:type="spellEnd"/>
            <w:r w:rsidRPr="00C3772F">
              <w:rPr>
                <w:rFonts w:ascii="Times New Roman" w:hAnsi="Times New Roman" w:cs="Times New Roman"/>
                <w:sz w:val="24"/>
                <w:szCs w:val="24"/>
              </w:rPr>
              <w:t xml:space="preserve"> - </w:t>
            </w:r>
            <w:proofErr w:type="spellStart"/>
            <w:r w:rsidRPr="00C3772F">
              <w:rPr>
                <w:rFonts w:ascii="Times New Roman" w:hAnsi="Times New Roman" w:cs="Times New Roman"/>
                <w:sz w:val="24"/>
                <w:szCs w:val="24"/>
              </w:rPr>
              <w:t>heteropolyanions</w:t>
            </w:r>
            <w:proofErr w:type="spellEnd"/>
            <w:r w:rsidRPr="00C3772F">
              <w:rPr>
                <w:rFonts w:ascii="Times New Roman" w:hAnsi="Times New Roman" w:cs="Times New Roman"/>
                <w:sz w:val="24"/>
                <w:szCs w:val="24"/>
              </w:rPr>
              <w:t xml:space="preserve"> - </w:t>
            </w:r>
            <w:proofErr w:type="spellStart"/>
            <w:r w:rsidRPr="00C3772F">
              <w:rPr>
                <w:rFonts w:ascii="Times New Roman" w:hAnsi="Times New Roman" w:cs="Times New Roman"/>
                <w:sz w:val="24"/>
                <w:szCs w:val="24"/>
              </w:rPr>
              <w:t>borazines</w:t>
            </w:r>
            <w:proofErr w:type="spellEnd"/>
            <w:r w:rsidRPr="00C3772F">
              <w:rPr>
                <w:rFonts w:ascii="Times New Roman" w:hAnsi="Times New Roman" w:cs="Times New Roman"/>
                <w:sz w:val="24"/>
                <w:szCs w:val="24"/>
              </w:rPr>
              <w:t xml:space="preserve"> - </w:t>
            </w:r>
            <w:proofErr w:type="spellStart"/>
            <w:r w:rsidRPr="00C3772F">
              <w:rPr>
                <w:rFonts w:ascii="Times New Roman" w:hAnsi="Times New Roman" w:cs="Times New Roman"/>
                <w:sz w:val="24"/>
                <w:szCs w:val="24"/>
              </w:rPr>
              <w:t>phosphazenes</w:t>
            </w:r>
            <w:proofErr w:type="spellEnd"/>
            <w:r w:rsidRPr="00C3772F">
              <w:rPr>
                <w:rFonts w:ascii="Times New Roman" w:hAnsi="Times New Roman" w:cs="Times New Roman"/>
                <w:sz w:val="24"/>
                <w:szCs w:val="24"/>
              </w:rPr>
              <w:t xml:space="preserve"> - </w:t>
            </w:r>
            <w:proofErr w:type="spellStart"/>
            <w:r w:rsidRPr="00C3772F">
              <w:rPr>
                <w:rFonts w:ascii="Times New Roman" w:hAnsi="Times New Roman" w:cs="Times New Roman"/>
                <w:sz w:val="24"/>
                <w:szCs w:val="24"/>
              </w:rPr>
              <w:t>phosphazene</w:t>
            </w:r>
            <w:proofErr w:type="spellEnd"/>
            <w:r w:rsidRPr="00C3772F">
              <w:rPr>
                <w:rFonts w:ascii="Times New Roman" w:hAnsi="Times New Roman" w:cs="Times New Roman"/>
                <w:sz w:val="24"/>
                <w:szCs w:val="24"/>
              </w:rPr>
              <w:t xml:space="preserve"> polymers - ring compounds of </w:t>
            </w:r>
            <w:proofErr w:type="spellStart"/>
            <w:r w:rsidRPr="00C3772F">
              <w:rPr>
                <w:rFonts w:ascii="Times New Roman" w:hAnsi="Times New Roman" w:cs="Times New Roman"/>
                <w:sz w:val="24"/>
                <w:szCs w:val="24"/>
              </w:rPr>
              <w:t>sulphur</w:t>
            </w:r>
            <w:proofErr w:type="spellEnd"/>
            <w:r w:rsidRPr="00C3772F">
              <w:rPr>
                <w:rFonts w:ascii="Times New Roman" w:hAnsi="Times New Roman" w:cs="Times New Roman"/>
                <w:sz w:val="24"/>
                <w:szCs w:val="24"/>
              </w:rPr>
              <w:t xml:space="preserve"> and nitrogen - homocyclic inorganic systems - cages - boron cage compounds - metal clusters - </w:t>
            </w:r>
            <w:proofErr w:type="spellStart"/>
            <w:r w:rsidRPr="00C3772F">
              <w:rPr>
                <w:rFonts w:ascii="Times New Roman" w:hAnsi="Times New Roman" w:cs="Times New Roman"/>
                <w:sz w:val="24"/>
                <w:szCs w:val="24"/>
              </w:rPr>
              <w:t>dinuclear</w:t>
            </w:r>
            <w:proofErr w:type="spellEnd"/>
            <w:r w:rsidRPr="00C3772F">
              <w:rPr>
                <w:rFonts w:ascii="Times New Roman" w:hAnsi="Times New Roman" w:cs="Times New Roman"/>
                <w:sz w:val="24"/>
                <w:szCs w:val="24"/>
              </w:rPr>
              <w:t xml:space="preserve"> clusters - </w:t>
            </w:r>
            <w:proofErr w:type="spellStart"/>
            <w:r w:rsidRPr="00C3772F">
              <w:rPr>
                <w:rFonts w:ascii="Times New Roman" w:hAnsi="Times New Roman" w:cs="Times New Roman"/>
                <w:sz w:val="24"/>
                <w:szCs w:val="24"/>
              </w:rPr>
              <w:t>trinuclear</w:t>
            </w:r>
            <w:proofErr w:type="spellEnd"/>
            <w:r w:rsidRPr="00C3772F">
              <w:rPr>
                <w:rFonts w:ascii="Times New Roman" w:hAnsi="Times New Roman" w:cs="Times New Roman"/>
                <w:sz w:val="24"/>
                <w:szCs w:val="24"/>
              </w:rPr>
              <w:t xml:space="preserve"> clusters - </w:t>
            </w:r>
            <w:proofErr w:type="spellStart"/>
            <w:r w:rsidRPr="00C3772F">
              <w:rPr>
                <w:rFonts w:ascii="Times New Roman" w:hAnsi="Times New Roman" w:cs="Times New Roman"/>
                <w:sz w:val="24"/>
                <w:szCs w:val="24"/>
              </w:rPr>
              <w:t>tetranuclear</w:t>
            </w:r>
            <w:proofErr w:type="spellEnd"/>
            <w:r w:rsidRPr="00C3772F">
              <w:rPr>
                <w:rFonts w:ascii="Times New Roman" w:hAnsi="Times New Roman" w:cs="Times New Roman"/>
                <w:sz w:val="24"/>
                <w:szCs w:val="24"/>
              </w:rPr>
              <w:t xml:space="preserve"> clusters - </w:t>
            </w:r>
            <w:proofErr w:type="spellStart"/>
            <w:r w:rsidRPr="00C3772F">
              <w:rPr>
                <w:rFonts w:ascii="Times New Roman" w:hAnsi="Times New Roman" w:cs="Times New Roman"/>
                <w:sz w:val="24"/>
                <w:szCs w:val="24"/>
              </w:rPr>
              <w:t>hexanuclear</w:t>
            </w:r>
            <w:proofErr w:type="spellEnd"/>
            <w:r w:rsidRPr="00C3772F">
              <w:rPr>
                <w:rFonts w:ascii="Times New Roman" w:hAnsi="Times New Roman" w:cs="Times New Roman"/>
                <w:sz w:val="24"/>
                <w:szCs w:val="24"/>
              </w:rPr>
              <w:t xml:space="preserve"> clusters - structural prediction of organometallic clusters. </w:t>
            </w:r>
          </w:p>
        </w:tc>
      </w:tr>
      <w:tr w:rsidR="00517E08" w:rsidRPr="00C3772F" w:rsidTr="00517E08">
        <w:trPr>
          <w:trHeight w:val="350"/>
        </w:trPr>
        <w:tc>
          <w:tcPr>
            <w:tcW w:w="9783" w:type="dxa"/>
            <w:gridSpan w:val="14"/>
          </w:tcPr>
          <w:p w:rsidR="00517E08" w:rsidRDefault="00517E08" w:rsidP="00517E08">
            <w:pPr>
              <w:spacing w:after="0"/>
              <w:jc w:val="both"/>
              <w:rPr>
                <w:rFonts w:ascii="Times New Roman" w:hAnsi="Times New Roman" w:cs="Times New Roman"/>
                <w:sz w:val="24"/>
                <w:szCs w:val="24"/>
              </w:rPr>
            </w:pPr>
          </w:p>
          <w:p w:rsidR="00517E08" w:rsidRPr="00C3772F" w:rsidRDefault="00517E08" w:rsidP="00517E08">
            <w:pPr>
              <w:spacing w:after="0"/>
              <w:jc w:val="both"/>
              <w:rPr>
                <w:rFonts w:ascii="Times New Roman" w:hAnsi="Times New Roman" w:cs="Times New Roman"/>
                <w:sz w:val="24"/>
                <w:szCs w:val="24"/>
              </w:rPr>
            </w:pPr>
          </w:p>
        </w:tc>
      </w:tr>
      <w:tr w:rsidR="000C2357" w:rsidRPr="00C3772F" w:rsidTr="00E5756A">
        <w:trPr>
          <w:trHeight w:val="143"/>
        </w:trPr>
        <w:tc>
          <w:tcPr>
            <w:tcW w:w="1638" w:type="dxa"/>
            <w:gridSpan w:val="4"/>
          </w:tcPr>
          <w:p w:rsidR="000C2357" w:rsidRPr="00B705E0" w:rsidRDefault="000C2357" w:rsidP="00B705E0">
            <w:pPr>
              <w:spacing w:before="120" w:after="120"/>
              <w:rPr>
                <w:rFonts w:ascii="Arial" w:hAnsi="Arial" w:cs="Arial"/>
                <w:b/>
                <w:sz w:val="24"/>
                <w:szCs w:val="24"/>
              </w:rPr>
            </w:pPr>
            <w:r w:rsidRPr="00B705E0">
              <w:rPr>
                <w:rFonts w:ascii="Arial" w:hAnsi="Arial" w:cs="Arial"/>
                <w:b/>
                <w:sz w:val="24"/>
                <w:szCs w:val="24"/>
              </w:rPr>
              <w:t>Unit</w:t>
            </w:r>
            <w:r w:rsidR="00B705E0" w:rsidRPr="00B705E0">
              <w:rPr>
                <w:rFonts w:ascii="Arial" w:hAnsi="Arial" w:cs="Arial"/>
                <w:b/>
                <w:sz w:val="24"/>
                <w:szCs w:val="24"/>
              </w:rPr>
              <w:t xml:space="preserve"> </w:t>
            </w:r>
            <w:r w:rsidRPr="00B705E0">
              <w:rPr>
                <w:rFonts w:ascii="Arial" w:hAnsi="Arial" w:cs="Arial"/>
                <w:b/>
                <w:sz w:val="24"/>
                <w:szCs w:val="24"/>
              </w:rPr>
              <w:t>6</w:t>
            </w:r>
          </w:p>
        </w:tc>
        <w:tc>
          <w:tcPr>
            <w:tcW w:w="6508" w:type="dxa"/>
            <w:gridSpan w:val="5"/>
          </w:tcPr>
          <w:p w:rsidR="000C2357" w:rsidRPr="00B705E0" w:rsidRDefault="00394BE7" w:rsidP="00B705E0">
            <w:pPr>
              <w:spacing w:before="120" w:after="120"/>
              <w:ind w:left="-18"/>
              <w:jc w:val="center"/>
              <w:rPr>
                <w:rFonts w:ascii="Arial" w:hAnsi="Arial" w:cs="Arial"/>
                <w:b/>
                <w:sz w:val="24"/>
                <w:szCs w:val="24"/>
              </w:rPr>
            </w:pPr>
            <w:r w:rsidRPr="00B705E0">
              <w:rPr>
                <w:rFonts w:ascii="Arial" w:hAnsi="Arial" w:cs="Arial"/>
                <w:b/>
                <w:sz w:val="24"/>
                <w:szCs w:val="24"/>
              </w:rPr>
              <w:t>Crystal field</w:t>
            </w:r>
            <w:r w:rsidRPr="00B705E0">
              <w:rPr>
                <w:rFonts w:ascii="Arial" w:hAnsi="Arial" w:cs="Arial"/>
                <w:b/>
                <w:sz w:val="24"/>
                <w:szCs w:val="24"/>
                <w:lang w:val="en-IN"/>
              </w:rPr>
              <w:t xml:space="preserve">  theory </w:t>
            </w:r>
            <w:r w:rsidR="00295030" w:rsidRPr="00B705E0">
              <w:rPr>
                <w:rFonts w:ascii="Arial" w:hAnsi="Arial" w:cs="Arial"/>
                <w:b/>
                <w:sz w:val="24"/>
                <w:szCs w:val="24"/>
                <w:lang w:val="en-IN"/>
              </w:rPr>
              <w:t>and</w:t>
            </w:r>
            <w:r w:rsidRPr="00B705E0">
              <w:rPr>
                <w:rFonts w:ascii="Arial" w:hAnsi="Arial" w:cs="Arial"/>
                <w:b/>
                <w:sz w:val="24"/>
                <w:szCs w:val="24"/>
                <w:lang w:val="en-IN"/>
              </w:rPr>
              <w:t xml:space="preserve"> magnetic properties of ‘f’ block elements </w:t>
            </w:r>
            <w:r w:rsidR="00B45EBD" w:rsidRPr="00B705E0">
              <w:rPr>
                <w:rFonts w:ascii="Arial" w:hAnsi="Arial" w:cs="Arial"/>
                <w:b/>
                <w:sz w:val="24"/>
                <w:szCs w:val="24"/>
                <w:lang w:val="en-IN"/>
              </w:rPr>
              <w:t>(not for examination)</w:t>
            </w:r>
          </w:p>
        </w:tc>
        <w:tc>
          <w:tcPr>
            <w:tcW w:w="1637" w:type="dxa"/>
            <w:gridSpan w:val="5"/>
          </w:tcPr>
          <w:p w:rsidR="000C2357" w:rsidRPr="00B705E0" w:rsidRDefault="000C2357" w:rsidP="00B705E0">
            <w:pPr>
              <w:tabs>
                <w:tab w:val="center" w:pos="927"/>
                <w:tab w:val="right" w:pos="1854"/>
              </w:tabs>
              <w:spacing w:before="120" w:after="120"/>
              <w:jc w:val="right"/>
              <w:rPr>
                <w:rFonts w:ascii="Arial" w:hAnsi="Arial" w:cs="Arial"/>
                <w:b/>
                <w:sz w:val="24"/>
                <w:szCs w:val="24"/>
              </w:rPr>
            </w:pPr>
            <w:r w:rsidRPr="00B705E0">
              <w:rPr>
                <w:rFonts w:ascii="Arial" w:hAnsi="Arial" w:cs="Arial"/>
                <w:b/>
                <w:sz w:val="24"/>
                <w:szCs w:val="24"/>
              </w:rPr>
              <w:t>2</w:t>
            </w:r>
            <w:r w:rsidR="00B705E0" w:rsidRPr="00B705E0">
              <w:rPr>
                <w:rFonts w:ascii="Arial" w:hAnsi="Arial" w:cs="Arial"/>
                <w:b/>
                <w:sz w:val="24"/>
                <w:szCs w:val="24"/>
              </w:rPr>
              <w:t xml:space="preserve"> </w:t>
            </w:r>
            <w:r w:rsidRPr="00B705E0">
              <w:rPr>
                <w:rFonts w:ascii="Arial" w:hAnsi="Arial" w:cs="Arial"/>
                <w:b/>
                <w:sz w:val="24"/>
                <w:szCs w:val="24"/>
              </w:rPr>
              <w:t>hours</w:t>
            </w:r>
          </w:p>
        </w:tc>
      </w:tr>
      <w:tr w:rsidR="000C2357" w:rsidRPr="00C3772F" w:rsidTr="00A06206">
        <w:trPr>
          <w:trHeight w:val="143"/>
        </w:trPr>
        <w:tc>
          <w:tcPr>
            <w:tcW w:w="9783" w:type="dxa"/>
            <w:gridSpan w:val="14"/>
          </w:tcPr>
          <w:p w:rsidR="000C2357" w:rsidRPr="00C3772F" w:rsidRDefault="00112D56" w:rsidP="00B705E0">
            <w:pPr>
              <w:spacing w:before="120" w:after="120"/>
              <w:jc w:val="both"/>
              <w:rPr>
                <w:rFonts w:ascii="Times New Roman" w:hAnsi="Times New Roman" w:cs="Times New Roman"/>
                <w:sz w:val="24"/>
                <w:szCs w:val="24"/>
              </w:rPr>
            </w:pPr>
            <w:r w:rsidRPr="00C3772F">
              <w:rPr>
                <w:rFonts w:ascii="Times New Roman" w:hAnsi="Times New Roman" w:cs="Times New Roman"/>
                <w:sz w:val="24"/>
                <w:szCs w:val="24"/>
              </w:rPr>
              <w:t>Crystal field splitting of ‘f’ orbitals- Molecular orbital diagram of lanthanides and actinides- electronic spectroscopy of ‘f’ block elements- term symbols for f</w:t>
            </w:r>
            <w:r w:rsidRPr="00C3772F">
              <w:rPr>
                <w:rFonts w:ascii="Times New Roman" w:hAnsi="Times New Roman" w:cs="Times New Roman"/>
                <w:sz w:val="24"/>
                <w:szCs w:val="24"/>
                <w:vertAlign w:val="superscript"/>
              </w:rPr>
              <w:t>n</w:t>
            </w:r>
            <w:r w:rsidRPr="00C3772F">
              <w:rPr>
                <w:rFonts w:ascii="Times New Roman" w:hAnsi="Times New Roman" w:cs="Times New Roman"/>
                <w:sz w:val="24"/>
                <w:szCs w:val="24"/>
              </w:rPr>
              <w:t xml:space="preserve"> configurations- electronic and magnetic properties of inner transition metals.</w:t>
            </w:r>
          </w:p>
        </w:tc>
      </w:tr>
      <w:tr w:rsidR="000C2357" w:rsidRPr="00C3772F" w:rsidTr="00E5756A">
        <w:trPr>
          <w:trHeight w:val="350"/>
        </w:trPr>
        <w:tc>
          <w:tcPr>
            <w:tcW w:w="1638" w:type="dxa"/>
            <w:gridSpan w:val="4"/>
          </w:tcPr>
          <w:p w:rsidR="000C2357" w:rsidRPr="00C3772F" w:rsidRDefault="000C2357" w:rsidP="00587222">
            <w:pPr>
              <w:spacing w:after="0"/>
              <w:rPr>
                <w:rFonts w:ascii="Times New Roman" w:hAnsi="Times New Roman" w:cs="Times New Roman"/>
                <w:b/>
                <w:sz w:val="24"/>
                <w:szCs w:val="24"/>
              </w:rPr>
            </w:pPr>
          </w:p>
        </w:tc>
        <w:tc>
          <w:tcPr>
            <w:tcW w:w="6508" w:type="dxa"/>
            <w:gridSpan w:val="5"/>
          </w:tcPr>
          <w:p w:rsidR="000C2357" w:rsidRPr="00B705E0" w:rsidRDefault="000C2357" w:rsidP="00587222">
            <w:pPr>
              <w:spacing w:after="0"/>
              <w:jc w:val="right"/>
              <w:rPr>
                <w:rFonts w:ascii="Arial" w:hAnsi="Arial" w:cs="Arial"/>
                <w:b/>
                <w:sz w:val="24"/>
                <w:szCs w:val="24"/>
              </w:rPr>
            </w:pPr>
            <w:r w:rsidRPr="00B705E0">
              <w:rPr>
                <w:rFonts w:ascii="Arial" w:hAnsi="Arial" w:cs="Arial"/>
                <w:b/>
                <w:sz w:val="24"/>
                <w:szCs w:val="24"/>
              </w:rPr>
              <w:t>Total Lecture hours</w:t>
            </w:r>
          </w:p>
        </w:tc>
        <w:tc>
          <w:tcPr>
            <w:tcW w:w="1637" w:type="dxa"/>
            <w:gridSpan w:val="5"/>
          </w:tcPr>
          <w:p w:rsidR="000C2357" w:rsidRPr="00B705E0" w:rsidRDefault="00A70977" w:rsidP="00587222">
            <w:pPr>
              <w:spacing w:after="0"/>
              <w:jc w:val="right"/>
              <w:rPr>
                <w:rFonts w:ascii="Arial" w:hAnsi="Arial" w:cs="Arial"/>
                <w:b/>
                <w:sz w:val="24"/>
                <w:szCs w:val="24"/>
              </w:rPr>
            </w:pPr>
            <w:r w:rsidRPr="00B705E0">
              <w:rPr>
                <w:rFonts w:ascii="Arial" w:hAnsi="Arial" w:cs="Arial"/>
                <w:b/>
                <w:sz w:val="24"/>
                <w:szCs w:val="24"/>
              </w:rPr>
              <w:t>60</w:t>
            </w:r>
            <w:r w:rsidR="000C2357" w:rsidRPr="00B705E0">
              <w:rPr>
                <w:rFonts w:ascii="Arial" w:hAnsi="Arial" w:cs="Arial"/>
                <w:b/>
                <w:sz w:val="24"/>
                <w:szCs w:val="24"/>
              </w:rPr>
              <w:t xml:space="preserve"> hours</w:t>
            </w:r>
          </w:p>
        </w:tc>
      </w:tr>
      <w:tr w:rsidR="00517E08" w:rsidRPr="00C3772F" w:rsidTr="00517E08">
        <w:trPr>
          <w:trHeight w:val="350"/>
        </w:trPr>
        <w:tc>
          <w:tcPr>
            <w:tcW w:w="9783" w:type="dxa"/>
            <w:gridSpan w:val="14"/>
          </w:tcPr>
          <w:p w:rsidR="00517E08" w:rsidRPr="00B705E0" w:rsidRDefault="00517E08" w:rsidP="00587222">
            <w:pPr>
              <w:spacing w:after="0"/>
              <w:jc w:val="right"/>
              <w:rPr>
                <w:rFonts w:ascii="Arial" w:hAnsi="Arial" w:cs="Arial"/>
                <w:b/>
                <w:sz w:val="24"/>
                <w:szCs w:val="24"/>
              </w:rPr>
            </w:pPr>
          </w:p>
        </w:tc>
      </w:tr>
      <w:tr w:rsidR="00C53C9F" w:rsidRPr="00C3772F" w:rsidTr="00A06206">
        <w:trPr>
          <w:trHeight w:val="368"/>
        </w:trPr>
        <w:tc>
          <w:tcPr>
            <w:tcW w:w="9783" w:type="dxa"/>
            <w:gridSpan w:val="14"/>
          </w:tcPr>
          <w:p w:rsidR="00C53C9F" w:rsidRPr="00B705E0" w:rsidRDefault="00C53C9F" w:rsidP="00587222">
            <w:pPr>
              <w:spacing w:after="0"/>
              <w:rPr>
                <w:rFonts w:ascii="Arial" w:hAnsi="Arial" w:cs="Arial"/>
                <w:b/>
                <w:sz w:val="24"/>
                <w:szCs w:val="24"/>
              </w:rPr>
            </w:pPr>
            <w:r w:rsidRPr="00B705E0">
              <w:rPr>
                <w:rFonts w:ascii="Arial" w:hAnsi="Arial" w:cs="Arial"/>
                <w:b/>
                <w:sz w:val="24"/>
                <w:szCs w:val="24"/>
              </w:rPr>
              <w:t>Text book</w:t>
            </w:r>
            <w:r w:rsidR="00DE28D6" w:rsidRPr="00B705E0">
              <w:rPr>
                <w:rFonts w:ascii="Arial" w:hAnsi="Arial" w:cs="Arial"/>
                <w:b/>
                <w:sz w:val="24"/>
                <w:szCs w:val="24"/>
              </w:rPr>
              <w:t>(</w:t>
            </w:r>
            <w:r w:rsidRPr="00B705E0">
              <w:rPr>
                <w:rFonts w:ascii="Arial" w:hAnsi="Arial" w:cs="Arial"/>
                <w:b/>
                <w:sz w:val="24"/>
                <w:szCs w:val="24"/>
              </w:rPr>
              <w:t>s</w:t>
            </w:r>
            <w:r w:rsidR="00DE28D6" w:rsidRPr="00B705E0">
              <w:rPr>
                <w:rFonts w:ascii="Arial" w:hAnsi="Arial" w:cs="Arial"/>
                <w:b/>
                <w:sz w:val="24"/>
                <w:szCs w:val="24"/>
              </w:rPr>
              <w:t>)</w:t>
            </w:r>
            <w:r w:rsidRPr="00B705E0">
              <w:rPr>
                <w:rFonts w:ascii="Arial" w:hAnsi="Arial" w:cs="Arial"/>
                <w:b/>
                <w:sz w:val="24"/>
                <w:szCs w:val="24"/>
              </w:rPr>
              <w:t xml:space="preserve"> :</w:t>
            </w:r>
          </w:p>
          <w:p w:rsidR="00B705E0" w:rsidRDefault="00B705E0" w:rsidP="00575738">
            <w:pPr>
              <w:numPr>
                <w:ilvl w:val="0"/>
                <w:numId w:val="34"/>
              </w:numPr>
              <w:spacing w:before="120" w:after="120"/>
              <w:rPr>
                <w:rFonts w:ascii="Times New Roman" w:hAnsi="Times New Roman" w:cs="Times New Roman"/>
                <w:sz w:val="24"/>
                <w:szCs w:val="24"/>
              </w:rPr>
            </w:pPr>
            <w:r w:rsidRPr="00436AC9">
              <w:rPr>
                <w:rFonts w:ascii="Times New Roman" w:hAnsi="Times New Roman" w:cs="Times New Roman"/>
                <w:sz w:val="24"/>
                <w:szCs w:val="24"/>
              </w:rPr>
              <w:t>Advanced Inorganic Chemistry - F. A. Cotton and G. Wilkinson.</w:t>
            </w:r>
            <w:r>
              <w:rPr>
                <w:rFonts w:ascii="Times New Roman" w:hAnsi="Times New Roman" w:cs="Times New Roman"/>
                <w:sz w:val="24"/>
                <w:szCs w:val="24"/>
              </w:rPr>
              <w:t xml:space="preserve"> </w:t>
            </w:r>
          </w:p>
          <w:p w:rsidR="00B705E0" w:rsidRPr="00B705E0" w:rsidRDefault="00B705E0" w:rsidP="00575738">
            <w:pPr>
              <w:numPr>
                <w:ilvl w:val="0"/>
                <w:numId w:val="34"/>
              </w:numPr>
              <w:spacing w:before="120" w:after="120"/>
              <w:rPr>
                <w:rFonts w:ascii="Times New Roman" w:hAnsi="Times New Roman" w:cs="Times New Roman"/>
                <w:b/>
                <w:sz w:val="24"/>
                <w:szCs w:val="24"/>
              </w:rPr>
            </w:pPr>
            <w:r w:rsidRPr="00436AC9">
              <w:rPr>
                <w:rFonts w:ascii="Times New Roman" w:hAnsi="Times New Roman" w:cs="Times New Roman"/>
                <w:sz w:val="24"/>
                <w:szCs w:val="24"/>
              </w:rPr>
              <w:t>Inorganic Chemistry - Principles of structure and reactivity, Fou</w:t>
            </w:r>
            <w:r>
              <w:rPr>
                <w:rFonts w:ascii="Times New Roman" w:hAnsi="Times New Roman" w:cs="Times New Roman"/>
                <w:sz w:val="24"/>
                <w:szCs w:val="24"/>
              </w:rPr>
              <w:t xml:space="preserve">rth Edition J. E. </w:t>
            </w:r>
            <w:proofErr w:type="spellStart"/>
            <w:r>
              <w:rPr>
                <w:rFonts w:ascii="Times New Roman" w:hAnsi="Times New Roman" w:cs="Times New Roman"/>
                <w:sz w:val="24"/>
                <w:szCs w:val="24"/>
              </w:rPr>
              <w:t>Huheey</w:t>
            </w:r>
            <w:proofErr w:type="spellEnd"/>
            <w:r>
              <w:rPr>
                <w:rFonts w:ascii="Times New Roman" w:hAnsi="Times New Roman" w:cs="Times New Roman"/>
                <w:sz w:val="24"/>
                <w:szCs w:val="24"/>
              </w:rPr>
              <w:t xml:space="preserve">, E. A. </w:t>
            </w:r>
            <w:r w:rsidRPr="00436AC9">
              <w:rPr>
                <w:rFonts w:ascii="Times New Roman" w:hAnsi="Times New Roman" w:cs="Times New Roman"/>
                <w:sz w:val="24"/>
                <w:szCs w:val="24"/>
              </w:rPr>
              <w:t>Keiter and R. L. Keiter - Addition Wesley Publishing Co, NY, 1993.</w:t>
            </w:r>
            <w:r>
              <w:rPr>
                <w:rFonts w:ascii="Times New Roman" w:hAnsi="Times New Roman" w:cs="Times New Roman"/>
                <w:sz w:val="24"/>
                <w:szCs w:val="24"/>
              </w:rPr>
              <w:t xml:space="preserve"> </w:t>
            </w:r>
          </w:p>
          <w:p w:rsidR="00DE5E4C" w:rsidRPr="004366A0" w:rsidRDefault="00B705E0" w:rsidP="00575738">
            <w:pPr>
              <w:numPr>
                <w:ilvl w:val="0"/>
                <w:numId w:val="34"/>
              </w:numPr>
              <w:spacing w:before="120" w:after="120"/>
              <w:rPr>
                <w:rFonts w:ascii="Times New Roman" w:hAnsi="Times New Roman" w:cs="Times New Roman"/>
                <w:b/>
                <w:sz w:val="24"/>
                <w:szCs w:val="24"/>
              </w:rPr>
            </w:pPr>
            <w:proofErr w:type="spellStart"/>
            <w:r w:rsidRPr="00436AC9">
              <w:rPr>
                <w:rFonts w:ascii="Times New Roman" w:hAnsi="Times New Roman" w:cs="Times New Roman"/>
                <w:sz w:val="24"/>
                <w:szCs w:val="24"/>
              </w:rPr>
              <w:t>U.K.Malik</w:t>
            </w:r>
            <w:proofErr w:type="spellEnd"/>
            <w:r w:rsidRPr="00436AC9">
              <w:rPr>
                <w:rFonts w:ascii="Times New Roman" w:hAnsi="Times New Roman" w:cs="Times New Roman"/>
                <w:sz w:val="24"/>
                <w:szCs w:val="24"/>
              </w:rPr>
              <w:t xml:space="preserve">, </w:t>
            </w:r>
            <w:proofErr w:type="spellStart"/>
            <w:r w:rsidRPr="00436AC9">
              <w:rPr>
                <w:rFonts w:ascii="Times New Roman" w:hAnsi="Times New Roman" w:cs="Times New Roman"/>
                <w:sz w:val="24"/>
                <w:szCs w:val="24"/>
              </w:rPr>
              <w:t>G.D.Tuli</w:t>
            </w:r>
            <w:proofErr w:type="spellEnd"/>
            <w:r w:rsidRPr="00436AC9">
              <w:rPr>
                <w:rFonts w:ascii="Times New Roman" w:hAnsi="Times New Roman" w:cs="Times New Roman"/>
                <w:sz w:val="24"/>
                <w:szCs w:val="24"/>
              </w:rPr>
              <w:t xml:space="preserve">, and R.D. Madan, (2010). </w:t>
            </w:r>
            <w:r w:rsidRPr="00436AC9">
              <w:rPr>
                <w:rFonts w:ascii="Times New Roman" w:hAnsi="Times New Roman" w:cs="Times New Roman"/>
                <w:iCs/>
                <w:sz w:val="24"/>
                <w:szCs w:val="24"/>
              </w:rPr>
              <w:t>Selected Topics in Inorganic Chemistry</w:t>
            </w:r>
            <w:r>
              <w:rPr>
                <w:rFonts w:ascii="Times New Roman" w:hAnsi="Times New Roman" w:cs="Times New Roman"/>
                <w:sz w:val="24"/>
                <w:szCs w:val="24"/>
              </w:rPr>
              <w:t xml:space="preserve">, S. </w:t>
            </w:r>
            <w:r w:rsidRPr="00436AC9">
              <w:rPr>
                <w:rFonts w:ascii="Times New Roman" w:hAnsi="Times New Roman" w:cs="Times New Roman"/>
                <w:sz w:val="24"/>
                <w:szCs w:val="24"/>
              </w:rPr>
              <w:t>Chand Publication.</w:t>
            </w:r>
          </w:p>
        </w:tc>
      </w:tr>
      <w:tr w:rsidR="00517E08" w:rsidRPr="00C3772F" w:rsidTr="00A06206">
        <w:trPr>
          <w:trHeight w:val="368"/>
        </w:trPr>
        <w:tc>
          <w:tcPr>
            <w:tcW w:w="9783" w:type="dxa"/>
            <w:gridSpan w:val="14"/>
          </w:tcPr>
          <w:p w:rsidR="00517E08" w:rsidRPr="00B705E0" w:rsidRDefault="00517E08" w:rsidP="00587222">
            <w:pPr>
              <w:spacing w:after="0"/>
              <w:rPr>
                <w:rFonts w:ascii="Arial" w:hAnsi="Arial" w:cs="Arial"/>
                <w:b/>
                <w:sz w:val="24"/>
                <w:szCs w:val="24"/>
              </w:rPr>
            </w:pPr>
          </w:p>
        </w:tc>
      </w:tr>
      <w:tr w:rsidR="000C2357" w:rsidRPr="00C3772F" w:rsidTr="00A06206">
        <w:trPr>
          <w:trHeight w:val="368"/>
        </w:trPr>
        <w:tc>
          <w:tcPr>
            <w:tcW w:w="9783" w:type="dxa"/>
            <w:gridSpan w:val="14"/>
          </w:tcPr>
          <w:p w:rsidR="000C2357" w:rsidRPr="005E423E" w:rsidRDefault="000C2357" w:rsidP="00587222">
            <w:pPr>
              <w:spacing w:after="0"/>
              <w:rPr>
                <w:rFonts w:ascii="Arial" w:hAnsi="Arial" w:cs="Arial"/>
                <w:b/>
                <w:sz w:val="24"/>
                <w:szCs w:val="24"/>
              </w:rPr>
            </w:pPr>
            <w:r w:rsidRPr="005E423E">
              <w:rPr>
                <w:rFonts w:ascii="Arial" w:hAnsi="Arial" w:cs="Arial"/>
                <w:b/>
                <w:sz w:val="24"/>
                <w:szCs w:val="24"/>
              </w:rPr>
              <w:t>Reference Books</w:t>
            </w:r>
          </w:p>
        </w:tc>
      </w:tr>
      <w:tr w:rsidR="00B705E0" w:rsidRPr="00C3772F" w:rsidTr="00A06206">
        <w:trPr>
          <w:trHeight w:val="143"/>
        </w:trPr>
        <w:tc>
          <w:tcPr>
            <w:tcW w:w="449" w:type="dxa"/>
          </w:tcPr>
          <w:p w:rsidR="00B705E0" w:rsidRPr="00C3772F" w:rsidRDefault="00B705E0" w:rsidP="00245EAE">
            <w:pPr>
              <w:spacing w:before="120" w:after="120"/>
              <w:jc w:val="center"/>
              <w:rPr>
                <w:rFonts w:ascii="Times New Roman" w:hAnsi="Times New Roman" w:cs="Times New Roman"/>
                <w:sz w:val="24"/>
                <w:szCs w:val="24"/>
              </w:rPr>
            </w:pPr>
            <w:r w:rsidRPr="00C3772F">
              <w:rPr>
                <w:rFonts w:ascii="Times New Roman" w:hAnsi="Times New Roman" w:cs="Times New Roman"/>
                <w:sz w:val="24"/>
                <w:szCs w:val="24"/>
              </w:rPr>
              <w:t>1</w:t>
            </w:r>
          </w:p>
        </w:tc>
        <w:tc>
          <w:tcPr>
            <w:tcW w:w="9334" w:type="dxa"/>
            <w:gridSpan w:val="13"/>
          </w:tcPr>
          <w:p w:rsidR="00B705E0" w:rsidRPr="00436AC9" w:rsidRDefault="00B705E0" w:rsidP="00245EAE">
            <w:pPr>
              <w:widowControl w:val="0"/>
              <w:overflowPunct w:val="0"/>
              <w:autoSpaceDE w:val="0"/>
              <w:autoSpaceDN w:val="0"/>
              <w:adjustRightInd w:val="0"/>
              <w:spacing w:before="120" w:after="120"/>
              <w:jc w:val="both"/>
              <w:rPr>
                <w:rFonts w:ascii="Times New Roman" w:hAnsi="Times New Roman" w:cs="Times New Roman"/>
                <w:sz w:val="24"/>
                <w:szCs w:val="24"/>
                <w:shd w:val="clear" w:color="auto" w:fill="FFFFFF"/>
              </w:rPr>
            </w:pPr>
            <w:r w:rsidRPr="00436AC9">
              <w:rPr>
                <w:rFonts w:ascii="Times New Roman" w:hAnsi="Times New Roman" w:cs="Times New Roman"/>
                <w:sz w:val="24"/>
                <w:szCs w:val="24"/>
              </w:rPr>
              <w:t xml:space="preserve">Gurdeep Raj. (2014). </w:t>
            </w:r>
            <w:r w:rsidRPr="00436AC9">
              <w:rPr>
                <w:rFonts w:ascii="Times New Roman" w:hAnsi="Times New Roman" w:cs="Times New Roman"/>
                <w:iCs/>
                <w:sz w:val="24"/>
                <w:szCs w:val="24"/>
              </w:rPr>
              <w:t>Advanced Inorganic Chemistry</w:t>
            </w:r>
            <w:r w:rsidRPr="00436AC9">
              <w:rPr>
                <w:rFonts w:ascii="Times New Roman" w:hAnsi="Times New Roman" w:cs="Times New Roman"/>
                <w:sz w:val="24"/>
                <w:szCs w:val="24"/>
              </w:rPr>
              <w:t>. 12</w:t>
            </w:r>
            <w:r w:rsidRPr="00B705E0">
              <w:rPr>
                <w:rFonts w:ascii="Times New Roman" w:hAnsi="Times New Roman" w:cs="Times New Roman"/>
                <w:sz w:val="24"/>
                <w:szCs w:val="24"/>
                <w:vertAlign w:val="superscript"/>
              </w:rPr>
              <w:t>th</w:t>
            </w:r>
            <w:r w:rsidRPr="00436AC9">
              <w:rPr>
                <w:rFonts w:ascii="Times New Roman" w:hAnsi="Times New Roman" w:cs="Times New Roman"/>
                <w:sz w:val="24"/>
                <w:szCs w:val="24"/>
              </w:rPr>
              <w:t xml:space="preserve"> Edition. Geol Publishing House.</w:t>
            </w:r>
          </w:p>
        </w:tc>
      </w:tr>
      <w:tr w:rsidR="00B705E0" w:rsidRPr="00C3772F" w:rsidTr="00A06206">
        <w:trPr>
          <w:trHeight w:val="416"/>
        </w:trPr>
        <w:tc>
          <w:tcPr>
            <w:tcW w:w="449" w:type="dxa"/>
          </w:tcPr>
          <w:p w:rsidR="00B705E0" w:rsidRPr="00C3772F" w:rsidRDefault="00B705E0" w:rsidP="00245EAE">
            <w:pPr>
              <w:spacing w:before="120" w:after="120"/>
              <w:jc w:val="center"/>
              <w:rPr>
                <w:rFonts w:ascii="Times New Roman" w:hAnsi="Times New Roman" w:cs="Times New Roman"/>
                <w:sz w:val="24"/>
                <w:szCs w:val="24"/>
              </w:rPr>
            </w:pPr>
            <w:r w:rsidRPr="00C3772F">
              <w:rPr>
                <w:rFonts w:ascii="Times New Roman" w:hAnsi="Times New Roman" w:cs="Times New Roman"/>
                <w:sz w:val="24"/>
                <w:szCs w:val="24"/>
              </w:rPr>
              <w:t>2</w:t>
            </w:r>
          </w:p>
        </w:tc>
        <w:tc>
          <w:tcPr>
            <w:tcW w:w="9334" w:type="dxa"/>
            <w:gridSpan w:val="13"/>
          </w:tcPr>
          <w:p w:rsidR="00B705E0" w:rsidRPr="00436AC9" w:rsidRDefault="00B705E0" w:rsidP="00245EAE">
            <w:pPr>
              <w:widowControl w:val="0"/>
              <w:overflowPunct w:val="0"/>
              <w:autoSpaceDE w:val="0"/>
              <w:autoSpaceDN w:val="0"/>
              <w:adjustRightInd w:val="0"/>
              <w:spacing w:before="120" w:after="120"/>
              <w:jc w:val="both"/>
              <w:rPr>
                <w:rFonts w:ascii="Times New Roman" w:hAnsi="Times New Roman" w:cs="Times New Roman"/>
                <w:sz w:val="24"/>
                <w:szCs w:val="24"/>
                <w:shd w:val="clear" w:color="auto" w:fill="FFFFFF"/>
              </w:rPr>
            </w:pPr>
            <w:r w:rsidRPr="00436AC9">
              <w:rPr>
                <w:rFonts w:ascii="Times New Roman" w:hAnsi="Times New Roman" w:cs="Times New Roman"/>
                <w:sz w:val="24"/>
                <w:szCs w:val="24"/>
              </w:rPr>
              <w:t xml:space="preserve">R.D. Madan. (2011). </w:t>
            </w:r>
            <w:r w:rsidRPr="00436AC9">
              <w:rPr>
                <w:rFonts w:ascii="Times New Roman" w:hAnsi="Times New Roman" w:cs="Times New Roman"/>
                <w:iCs/>
                <w:sz w:val="24"/>
                <w:szCs w:val="24"/>
              </w:rPr>
              <w:t>Advanced Inorganic Chemistry</w:t>
            </w:r>
            <w:r w:rsidRPr="00436AC9">
              <w:rPr>
                <w:rFonts w:ascii="Times New Roman" w:hAnsi="Times New Roman" w:cs="Times New Roman"/>
                <w:sz w:val="24"/>
                <w:szCs w:val="24"/>
              </w:rPr>
              <w:t>. 3</w:t>
            </w:r>
            <w:r w:rsidRPr="00B705E0">
              <w:rPr>
                <w:rFonts w:ascii="Times New Roman" w:hAnsi="Times New Roman" w:cs="Times New Roman"/>
                <w:sz w:val="24"/>
                <w:szCs w:val="24"/>
                <w:vertAlign w:val="superscript"/>
              </w:rPr>
              <w:t>rd</w:t>
            </w:r>
            <w:r w:rsidRPr="00436AC9">
              <w:rPr>
                <w:rFonts w:ascii="Times New Roman" w:hAnsi="Times New Roman" w:cs="Times New Roman"/>
                <w:sz w:val="24"/>
                <w:szCs w:val="24"/>
              </w:rPr>
              <w:t xml:space="preserve"> Edition. S. Chand &amp; company, New Delhi.</w:t>
            </w:r>
          </w:p>
        </w:tc>
      </w:tr>
      <w:tr w:rsidR="00B705E0" w:rsidRPr="00C3772F" w:rsidTr="00A06206">
        <w:trPr>
          <w:trHeight w:val="416"/>
        </w:trPr>
        <w:tc>
          <w:tcPr>
            <w:tcW w:w="449" w:type="dxa"/>
          </w:tcPr>
          <w:p w:rsidR="00B705E0" w:rsidRPr="00C3772F" w:rsidRDefault="00B705E0" w:rsidP="00245EAE">
            <w:pPr>
              <w:spacing w:before="120" w:after="120"/>
              <w:jc w:val="center"/>
              <w:rPr>
                <w:rFonts w:ascii="Times New Roman" w:hAnsi="Times New Roman" w:cs="Times New Roman"/>
                <w:sz w:val="24"/>
                <w:szCs w:val="24"/>
              </w:rPr>
            </w:pPr>
            <w:r w:rsidRPr="00C3772F">
              <w:rPr>
                <w:rFonts w:ascii="Times New Roman" w:hAnsi="Times New Roman" w:cs="Times New Roman"/>
                <w:sz w:val="24"/>
                <w:szCs w:val="24"/>
              </w:rPr>
              <w:t>3</w:t>
            </w:r>
          </w:p>
        </w:tc>
        <w:tc>
          <w:tcPr>
            <w:tcW w:w="9334" w:type="dxa"/>
            <w:gridSpan w:val="13"/>
          </w:tcPr>
          <w:p w:rsidR="00B705E0" w:rsidRPr="00436AC9" w:rsidRDefault="00B705E0" w:rsidP="00245EAE">
            <w:pPr>
              <w:pStyle w:val="Default"/>
              <w:spacing w:before="120" w:after="120" w:line="276" w:lineRule="auto"/>
              <w:jc w:val="both"/>
              <w:rPr>
                <w:color w:val="auto"/>
              </w:rPr>
            </w:pPr>
            <w:r w:rsidRPr="00436AC9">
              <w:rPr>
                <w:color w:val="auto"/>
              </w:rPr>
              <w:t>R. Gopalan. V. Ramalingam, (2001) Concise Coordination Chemistry, 3</w:t>
            </w:r>
            <w:r w:rsidRPr="00436AC9">
              <w:rPr>
                <w:color w:val="auto"/>
                <w:vertAlign w:val="superscript"/>
              </w:rPr>
              <w:t>rd</w:t>
            </w:r>
            <w:r w:rsidRPr="00436AC9">
              <w:rPr>
                <w:color w:val="auto"/>
              </w:rPr>
              <w:t xml:space="preserve"> </w:t>
            </w:r>
            <w:r>
              <w:rPr>
                <w:color w:val="auto"/>
              </w:rPr>
              <w:t>edition, Vikas Publishing House P</w:t>
            </w:r>
            <w:r w:rsidRPr="00436AC9">
              <w:rPr>
                <w:color w:val="auto"/>
              </w:rPr>
              <w:t>vt. Ltd.</w:t>
            </w:r>
          </w:p>
        </w:tc>
      </w:tr>
      <w:tr w:rsidR="00B705E0" w:rsidRPr="00C3772F" w:rsidTr="00A06206">
        <w:trPr>
          <w:trHeight w:val="416"/>
        </w:trPr>
        <w:tc>
          <w:tcPr>
            <w:tcW w:w="449" w:type="dxa"/>
          </w:tcPr>
          <w:p w:rsidR="00B705E0" w:rsidRPr="00C3772F" w:rsidRDefault="00B705E0" w:rsidP="00245EAE">
            <w:pPr>
              <w:spacing w:before="120" w:after="120"/>
              <w:jc w:val="center"/>
              <w:rPr>
                <w:rFonts w:ascii="Times New Roman" w:hAnsi="Times New Roman" w:cs="Times New Roman"/>
                <w:sz w:val="24"/>
                <w:szCs w:val="24"/>
              </w:rPr>
            </w:pPr>
            <w:r w:rsidRPr="00C3772F">
              <w:rPr>
                <w:rFonts w:ascii="Times New Roman" w:hAnsi="Times New Roman" w:cs="Times New Roman"/>
                <w:sz w:val="24"/>
                <w:szCs w:val="24"/>
              </w:rPr>
              <w:t>4</w:t>
            </w:r>
          </w:p>
        </w:tc>
        <w:tc>
          <w:tcPr>
            <w:tcW w:w="9334" w:type="dxa"/>
            <w:gridSpan w:val="13"/>
          </w:tcPr>
          <w:p w:rsidR="00B705E0" w:rsidRPr="00436AC9" w:rsidRDefault="00B705E0" w:rsidP="00245EAE">
            <w:pPr>
              <w:pStyle w:val="Default"/>
              <w:spacing w:before="120" w:after="120" w:line="276" w:lineRule="auto"/>
              <w:jc w:val="both"/>
              <w:rPr>
                <w:color w:val="auto"/>
              </w:rPr>
            </w:pPr>
            <w:r w:rsidRPr="00436AC9">
              <w:rPr>
                <w:color w:val="auto"/>
              </w:rPr>
              <w:t>Mechanism of Inorganic reactions - F. Basolo and R. G. Pearson</w:t>
            </w:r>
          </w:p>
        </w:tc>
      </w:tr>
      <w:tr w:rsidR="00B705E0" w:rsidRPr="00C3772F" w:rsidTr="00A06206">
        <w:trPr>
          <w:trHeight w:val="416"/>
        </w:trPr>
        <w:tc>
          <w:tcPr>
            <w:tcW w:w="449" w:type="dxa"/>
          </w:tcPr>
          <w:p w:rsidR="00B705E0" w:rsidRPr="00C3772F" w:rsidRDefault="00B705E0" w:rsidP="00245EAE">
            <w:pPr>
              <w:spacing w:before="120" w:after="120"/>
              <w:jc w:val="center"/>
              <w:rPr>
                <w:rFonts w:ascii="Times New Roman" w:hAnsi="Times New Roman" w:cs="Times New Roman"/>
                <w:sz w:val="24"/>
                <w:szCs w:val="24"/>
              </w:rPr>
            </w:pPr>
            <w:r>
              <w:rPr>
                <w:rFonts w:ascii="Times New Roman" w:hAnsi="Times New Roman" w:cs="Times New Roman"/>
                <w:sz w:val="24"/>
                <w:szCs w:val="24"/>
              </w:rPr>
              <w:t>5</w:t>
            </w:r>
          </w:p>
        </w:tc>
        <w:tc>
          <w:tcPr>
            <w:tcW w:w="9334" w:type="dxa"/>
            <w:gridSpan w:val="13"/>
          </w:tcPr>
          <w:p w:rsidR="00B705E0" w:rsidRPr="00436AC9" w:rsidRDefault="00B705E0" w:rsidP="00245EAE">
            <w:pPr>
              <w:pStyle w:val="Default"/>
              <w:spacing w:before="120" w:after="120" w:line="276" w:lineRule="auto"/>
              <w:jc w:val="both"/>
              <w:rPr>
                <w:color w:val="auto"/>
              </w:rPr>
            </w:pPr>
            <w:r w:rsidRPr="00436AC9">
              <w:rPr>
                <w:color w:val="auto"/>
              </w:rPr>
              <w:t xml:space="preserve">Inorganic Chemistry - R. B. Heslop and P. L. Robinson </w:t>
            </w:r>
          </w:p>
        </w:tc>
      </w:tr>
      <w:tr w:rsidR="00B705E0" w:rsidRPr="00C3772F" w:rsidTr="00A06206">
        <w:trPr>
          <w:trHeight w:val="416"/>
        </w:trPr>
        <w:tc>
          <w:tcPr>
            <w:tcW w:w="449" w:type="dxa"/>
          </w:tcPr>
          <w:p w:rsidR="00B705E0" w:rsidRDefault="00B705E0" w:rsidP="00245EAE">
            <w:pPr>
              <w:spacing w:before="120" w:after="120"/>
              <w:jc w:val="center"/>
              <w:rPr>
                <w:rFonts w:ascii="Times New Roman" w:hAnsi="Times New Roman" w:cs="Times New Roman"/>
                <w:sz w:val="24"/>
                <w:szCs w:val="24"/>
              </w:rPr>
            </w:pPr>
            <w:r>
              <w:rPr>
                <w:rFonts w:ascii="Times New Roman" w:hAnsi="Times New Roman" w:cs="Times New Roman"/>
                <w:sz w:val="24"/>
                <w:szCs w:val="24"/>
              </w:rPr>
              <w:t>6</w:t>
            </w:r>
          </w:p>
        </w:tc>
        <w:tc>
          <w:tcPr>
            <w:tcW w:w="9334" w:type="dxa"/>
            <w:gridSpan w:val="13"/>
          </w:tcPr>
          <w:p w:rsidR="00B705E0" w:rsidRPr="00436AC9" w:rsidRDefault="00B705E0" w:rsidP="00245EAE">
            <w:pPr>
              <w:pStyle w:val="Default"/>
              <w:spacing w:before="120" w:after="120" w:line="276" w:lineRule="auto"/>
              <w:jc w:val="both"/>
              <w:rPr>
                <w:color w:val="auto"/>
              </w:rPr>
            </w:pPr>
            <w:r w:rsidRPr="00436AC9">
              <w:rPr>
                <w:color w:val="auto"/>
              </w:rPr>
              <w:t>Introduction to Ligand Fields - B. N. Figgis - Wiley Eastern Ltd, New Delhi, 1976</w:t>
            </w:r>
          </w:p>
        </w:tc>
      </w:tr>
      <w:tr w:rsidR="00C53C9F" w:rsidRPr="00C3772F" w:rsidTr="00A06206">
        <w:trPr>
          <w:trHeight w:val="143"/>
        </w:trPr>
        <w:tc>
          <w:tcPr>
            <w:tcW w:w="9783" w:type="dxa"/>
            <w:gridSpan w:val="14"/>
          </w:tcPr>
          <w:p w:rsidR="00C53C9F" w:rsidRPr="00C3772F" w:rsidRDefault="00C53C9F" w:rsidP="00587222">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p>
        </w:tc>
      </w:tr>
      <w:tr w:rsidR="00C53C9F" w:rsidRPr="00C3772F" w:rsidTr="00A06206">
        <w:trPr>
          <w:trHeight w:val="143"/>
        </w:trPr>
        <w:tc>
          <w:tcPr>
            <w:tcW w:w="9783" w:type="dxa"/>
            <w:gridSpan w:val="14"/>
          </w:tcPr>
          <w:p w:rsidR="00C53C9F" w:rsidRPr="00B705E0" w:rsidRDefault="00C53C9F" w:rsidP="00587222">
            <w:pPr>
              <w:widowControl w:val="0"/>
              <w:overflowPunct w:val="0"/>
              <w:autoSpaceDE w:val="0"/>
              <w:autoSpaceDN w:val="0"/>
              <w:adjustRightInd w:val="0"/>
              <w:spacing w:after="0"/>
              <w:jc w:val="both"/>
              <w:rPr>
                <w:rFonts w:ascii="Arial" w:hAnsi="Arial" w:cs="Arial"/>
                <w:sz w:val="24"/>
                <w:szCs w:val="24"/>
                <w:shd w:val="clear" w:color="auto" w:fill="FFFFFF"/>
              </w:rPr>
            </w:pPr>
            <w:r w:rsidRPr="00B705E0">
              <w:rPr>
                <w:rFonts w:ascii="Arial" w:hAnsi="Arial" w:cs="Arial"/>
                <w:b/>
                <w:sz w:val="24"/>
                <w:szCs w:val="24"/>
              </w:rPr>
              <w:t>Related Online Contents [MOOC, SWAYAM, NPTEL, Websites etc.]</w:t>
            </w:r>
          </w:p>
        </w:tc>
      </w:tr>
      <w:tr w:rsidR="00C53C9F" w:rsidRPr="00C3772F" w:rsidTr="00A06206">
        <w:trPr>
          <w:trHeight w:val="143"/>
        </w:trPr>
        <w:tc>
          <w:tcPr>
            <w:tcW w:w="468" w:type="dxa"/>
            <w:gridSpan w:val="2"/>
          </w:tcPr>
          <w:p w:rsidR="00C53C9F" w:rsidRPr="00C3772F" w:rsidRDefault="00C53C9F" w:rsidP="00A11482">
            <w:pPr>
              <w:widowControl w:val="0"/>
              <w:overflowPunct w:val="0"/>
              <w:autoSpaceDE w:val="0"/>
              <w:autoSpaceDN w:val="0"/>
              <w:adjustRightInd w:val="0"/>
              <w:spacing w:after="0"/>
              <w:jc w:val="center"/>
              <w:rPr>
                <w:rFonts w:ascii="Times New Roman" w:hAnsi="Times New Roman" w:cs="Times New Roman"/>
                <w:sz w:val="24"/>
                <w:szCs w:val="24"/>
              </w:rPr>
            </w:pPr>
            <w:r w:rsidRPr="00C3772F">
              <w:rPr>
                <w:rFonts w:ascii="Times New Roman" w:hAnsi="Times New Roman" w:cs="Times New Roman"/>
                <w:sz w:val="24"/>
                <w:szCs w:val="24"/>
              </w:rPr>
              <w:t>1</w:t>
            </w:r>
          </w:p>
        </w:tc>
        <w:tc>
          <w:tcPr>
            <w:tcW w:w="9315" w:type="dxa"/>
            <w:gridSpan w:val="12"/>
          </w:tcPr>
          <w:p w:rsidR="00B705E0" w:rsidRPr="00C3772F" w:rsidRDefault="00EF3753" w:rsidP="00B705E0">
            <w:pPr>
              <w:widowControl w:val="0"/>
              <w:overflowPunct w:val="0"/>
              <w:autoSpaceDE w:val="0"/>
              <w:autoSpaceDN w:val="0"/>
              <w:adjustRightInd w:val="0"/>
              <w:spacing w:after="0"/>
              <w:jc w:val="both"/>
              <w:rPr>
                <w:rFonts w:ascii="Times New Roman" w:hAnsi="Times New Roman" w:cs="Times New Roman"/>
                <w:sz w:val="24"/>
                <w:szCs w:val="24"/>
              </w:rPr>
            </w:pPr>
            <w:hyperlink r:id="rId12" w:history="1">
              <w:r w:rsidR="00B705E0" w:rsidRPr="005D363E">
                <w:rPr>
                  <w:rStyle w:val="Hyperlink"/>
                  <w:rFonts w:ascii="Times New Roman" w:hAnsi="Times New Roman" w:cs="Times New Roman"/>
                  <w:sz w:val="24"/>
                  <w:szCs w:val="24"/>
                </w:rPr>
                <w:t>https://nptel.ac.in/courses/104/101/104101121/</w:t>
              </w:r>
            </w:hyperlink>
          </w:p>
        </w:tc>
      </w:tr>
      <w:tr w:rsidR="00C53C9F" w:rsidRPr="00C3772F" w:rsidTr="00A06206">
        <w:trPr>
          <w:trHeight w:val="143"/>
        </w:trPr>
        <w:tc>
          <w:tcPr>
            <w:tcW w:w="468" w:type="dxa"/>
            <w:gridSpan w:val="2"/>
          </w:tcPr>
          <w:p w:rsidR="00C53C9F" w:rsidRPr="00C3772F" w:rsidRDefault="00C53C9F" w:rsidP="00A11482">
            <w:pPr>
              <w:widowControl w:val="0"/>
              <w:overflowPunct w:val="0"/>
              <w:autoSpaceDE w:val="0"/>
              <w:autoSpaceDN w:val="0"/>
              <w:adjustRightInd w:val="0"/>
              <w:spacing w:after="0"/>
              <w:jc w:val="center"/>
              <w:rPr>
                <w:rFonts w:ascii="Times New Roman" w:hAnsi="Times New Roman" w:cs="Times New Roman"/>
                <w:sz w:val="24"/>
                <w:szCs w:val="24"/>
              </w:rPr>
            </w:pPr>
            <w:r w:rsidRPr="00C3772F">
              <w:rPr>
                <w:rFonts w:ascii="Times New Roman" w:hAnsi="Times New Roman" w:cs="Times New Roman"/>
                <w:sz w:val="24"/>
                <w:szCs w:val="24"/>
              </w:rPr>
              <w:t>2</w:t>
            </w:r>
          </w:p>
        </w:tc>
        <w:tc>
          <w:tcPr>
            <w:tcW w:w="9315" w:type="dxa"/>
            <w:gridSpan w:val="12"/>
          </w:tcPr>
          <w:p w:rsidR="00B705E0" w:rsidRPr="00C3772F" w:rsidRDefault="00EF3753" w:rsidP="00B705E0">
            <w:pPr>
              <w:widowControl w:val="0"/>
              <w:overflowPunct w:val="0"/>
              <w:autoSpaceDE w:val="0"/>
              <w:autoSpaceDN w:val="0"/>
              <w:adjustRightInd w:val="0"/>
              <w:spacing w:after="0"/>
              <w:jc w:val="both"/>
              <w:rPr>
                <w:rFonts w:ascii="Times New Roman" w:hAnsi="Times New Roman" w:cs="Times New Roman"/>
                <w:sz w:val="24"/>
                <w:szCs w:val="24"/>
              </w:rPr>
            </w:pPr>
            <w:hyperlink r:id="rId13" w:history="1">
              <w:r w:rsidR="00B705E0" w:rsidRPr="005D363E">
                <w:rPr>
                  <w:rStyle w:val="Hyperlink"/>
                  <w:rFonts w:ascii="Times New Roman" w:hAnsi="Times New Roman" w:cs="Times New Roman"/>
                  <w:sz w:val="24"/>
                  <w:szCs w:val="24"/>
                </w:rPr>
                <w:t>https://nptel.ac.in/courses/104/101/104101090/</w:t>
              </w:r>
            </w:hyperlink>
          </w:p>
        </w:tc>
      </w:tr>
      <w:tr w:rsidR="00C53C9F" w:rsidRPr="00C3772F" w:rsidTr="00A06206">
        <w:trPr>
          <w:trHeight w:val="143"/>
        </w:trPr>
        <w:tc>
          <w:tcPr>
            <w:tcW w:w="468" w:type="dxa"/>
            <w:gridSpan w:val="2"/>
          </w:tcPr>
          <w:p w:rsidR="00C53C9F" w:rsidRPr="00C3772F" w:rsidRDefault="00C53C9F" w:rsidP="00A11482">
            <w:pPr>
              <w:widowControl w:val="0"/>
              <w:overflowPunct w:val="0"/>
              <w:autoSpaceDE w:val="0"/>
              <w:autoSpaceDN w:val="0"/>
              <w:adjustRightInd w:val="0"/>
              <w:spacing w:after="0"/>
              <w:jc w:val="center"/>
              <w:rPr>
                <w:rFonts w:ascii="Times New Roman" w:hAnsi="Times New Roman" w:cs="Times New Roman"/>
                <w:sz w:val="24"/>
                <w:szCs w:val="24"/>
              </w:rPr>
            </w:pPr>
            <w:r w:rsidRPr="00C3772F">
              <w:rPr>
                <w:rFonts w:ascii="Times New Roman" w:hAnsi="Times New Roman" w:cs="Times New Roman"/>
                <w:sz w:val="24"/>
                <w:szCs w:val="24"/>
              </w:rPr>
              <w:t>3</w:t>
            </w:r>
          </w:p>
        </w:tc>
        <w:tc>
          <w:tcPr>
            <w:tcW w:w="9315" w:type="dxa"/>
            <w:gridSpan w:val="12"/>
          </w:tcPr>
          <w:p w:rsidR="00B705E0" w:rsidRPr="00C3772F" w:rsidRDefault="00EF3753" w:rsidP="00B705E0">
            <w:pPr>
              <w:widowControl w:val="0"/>
              <w:overflowPunct w:val="0"/>
              <w:autoSpaceDE w:val="0"/>
              <w:autoSpaceDN w:val="0"/>
              <w:adjustRightInd w:val="0"/>
              <w:spacing w:after="0"/>
              <w:jc w:val="both"/>
              <w:rPr>
                <w:rFonts w:ascii="Times New Roman" w:hAnsi="Times New Roman" w:cs="Times New Roman"/>
                <w:sz w:val="24"/>
                <w:szCs w:val="24"/>
              </w:rPr>
            </w:pPr>
            <w:hyperlink r:id="rId14" w:history="1">
              <w:r w:rsidR="00B705E0" w:rsidRPr="005D363E">
                <w:rPr>
                  <w:rStyle w:val="Hyperlink"/>
                  <w:rFonts w:ascii="Times New Roman" w:hAnsi="Times New Roman" w:cs="Times New Roman"/>
                  <w:sz w:val="24"/>
                  <w:szCs w:val="24"/>
                </w:rPr>
                <w:t>https://nptel.ac.in/courses/104/106/104106064/</w:t>
              </w:r>
            </w:hyperlink>
          </w:p>
        </w:tc>
      </w:tr>
      <w:tr w:rsidR="00C53C9F" w:rsidRPr="00C3772F" w:rsidTr="00A06206">
        <w:trPr>
          <w:trHeight w:val="143"/>
        </w:trPr>
        <w:tc>
          <w:tcPr>
            <w:tcW w:w="9783" w:type="dxa"/>
            <w:gridSpan w:val="14"/>
          </w:tcPr>
          <w:p w:rsidR="00C53C9F" w:rsidRPr="00C3772F" w:rsidRDefault="00C53C9F" w:rsidP="00587222">
            <w:pPr>
              <w:widowControl w:val="0"/>
              <w:overflowPunct w:val="0"/>
              <w:autoSpaceDE w:val="0"/>
              <w:autoSpaceDN w:val="0"/>
              <w:adjustRightInd w:val="0"/>
              <w:spacing w:after="0"/>
              <w:jc w:val="both"/>
              <w:rPr>
                <w:rFonts w:ascii="Times New Roman" w:hAnsi="Times New Roman" w:cs="Times New Roman"/>
                <w:sz w:val="24"/>
                <w:szCs w:val="24"/>
              </w:rPr>
            </w:pPr>
          </w:p>
        </w:tc>
      </w:tr>
      <w:tr w:rsidR="00C53C9F" w:rsidRPr="00C3772F" w:rsidTr="00A06206">
        <w:trPr>
          <w:trHeight w:val="143"/>
        </w:trPr>
        <w:tc>
          <w:tcPr>
            <w:tcW w:w="9783" w:type="dxa"/>
            <w:gridSpan w:val="14"/>
          </w:tcPr>
          <w:p w:rsidR="00C53C9F" w:rsidRPr="00C3772F" w:rsidRDefault="00C53C9F" w:rsidP="00321F82">
            <w:pPr>
              <w:widowControl w:val="0"/>
              <w:overflowPunct w:val="0"/>
              <w:autoSpaceDE w:val="0"/>
              <w:autoSpaceDN w:val="0"/>
              <w:adjustRightInd w:val="0"/>
              <w:spacing w:before="120" w:after="120"/>
              <w:jc w:val="both"/>
              <w:rPr>
                <w:rFonts w:ascii="Times New Roman" w:hAnsi="Times New Roman" w:cs="Times New Roman"/>
                <w:sz w:val="24"/>
                <w:szCs w:val="24"/>
              </w:rPr>
            </w:pPr>
            <w:r w:rsidRPr="00C3772F">
              <w:rPr>
                <w:rFonts w:ascii="Times New Roman" w:hAnsi="Times New Roman" w:cs="Times New Roman"/>
                <w:sz w:val="24"/>
                <w:szCs w:val="24"/>
              </w:rPr>
              <w:t>Course Designed By: Dr. R. Prabhakaran</w:t>
            </w:r>
          </w:p>
        </w:tc>
      </w:tr>
    </w:tbl>
    <w:p w:rsidR="009E67A6" w:rsidRDefault="009E67A6" w:rsidP="009E67A6"/>
    <w:p w:rsidR="009E67A6" w:rsidRPr="00FB5C0E" w:rsidRDefault="009E67A6" w:rsidP="00FB5C0E">
      <w:pPr>
        <w:spacing w:before="120" w:after="120"/>
        <w:rPr>
          <w:rFonts w:ascii="Arial" w:hAnsi="Arial" w:cs="Arial"/>
          <w:b/>
        </w:rPr>
      </w:pPr>
      <w:r w:rsidRPr="00FB5C0E">
        <w:rPr>
          <w:rFonts w:ascii="Arial" w:hAnsi="Arial" w:cs="Arial"/>
          <w:b/>
        </w:rPr>
        <w:lastRenderedPageBreak/>
        <w:t xml:space="preserve">Mapping with </w:t>
      </w:r>
      <w:proofErr w:type="spellStart"/>
      <w:r w:rsidRPr="00FB5C0E">
        <w:rPr>
          <w:rFonts w:ascii="Arial" w:hAnsi="Arial" w:cs="Arial"/>
          <w:b/>
        </w:rPr>
        <w:t>Programme</w:t>
      </w:r>
      <w:proofErr w:type="spellEnd"/>
      <w:r w:rsidRPr="00FB5C0E">
        <w:rPr>
          <w:rFonts w:ascii="Arial" w:hAnsi="Arial" w:cs="Arial"/>
          <w:b/>
        </w:rPr>
        <w:t xml:space="preserve"> outcomes</w:t>
      </w:r>
    </w:p>
    <w:tbl>
      <w:tblPr>
        <w:tblW w:w="98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5"/>
        <w:gridCol w:w="1593"/>
        <w:gridCol w:w="1593"/>
        <w:gridCol w:w="1593"/>
        <w:gridCol w:w="1593"/>
        <w:gridCol w:w="1343"/>
        <w:gridCol w:w="990"/>
      </w:tblGrid>
      <w:tr w:rsidR="00FB5C0E" w:rsidRPr="00C3772F" w:rsidTr="00A11482">
        <w:trPr>
          <w:trHeight w:val="355"/>
          <w:jc w:val="center"/>
        </w:trPr>
        <w:tc>
          <w:tcPr>
            <w:tcW w:w="1105" w:type="dxa"/>
            <w:shd w:val="clear" w:color="auto" w:fill="auto"/>
            <w:vAlign w:val="center"/>
          </w:tcPr>
          <w:p w:rsidR="00FB5C0E" w:rsidRPr="00C3772F" w:rsidRDefault="00FB5C0E" w:rsidP="00B57889">
            <w:pPr>
              <w:spacing w:after="0"/>
              <w:jc w:val="center"/>
              <w:rPr>
                <w:rFonts w:ascii="Times New Roman" w:hAnsi="Times New Roman" w:cs="Times New Roman"/>
                <w:b/>
                <w:sz w:val="24"/>
                <w:szCs w:val="24"/>
              </w:rPr>
            </w:pPr>
            <w:r w:rsidRPr="00C3772F">
              <w:rPr>
                <w:rFonts w:ascii="Times New Roman" w:hAnsi="Times New Roman" w:cs="Times New Roman"/>
                <w:b/>
                <w:sz w:val="24"/>
                <w:szCs w:val="24"/>
              </w:rPr>
              <w:t>COs</w:t>
            </w:r>
          </w:p>
        </w:tc>
        <w:tc>
          <w:tcPr>
            <w:tcW w:w="1593" w:type="dxa"/>
            <w:vMerge w:val="restart"/>
            <w:shd w:val="clear" w:color="auto" w:fill="auto"/>
            <w:vAlign w:val="center"/>
          </w:tcPr>
          <w:p w:rsidR="00FB5C0E" w:rsidRPr="00C3772F" w:rsidRDefault="00FB5C0E" w:rsidP="00B57889">
            <w:pPr>
              <w:spacing w:after="0"/>
              <w:jc w:val="center"/>
              <w:rPr>
                <w:rFonts w:ascii="Times New Roman" w:hAnsi="Times New Roman" w:cs="Times New Roman"/>
                <w:b/>
                <w:sz w:val="24"/>
                <w:szCs w:val="24"/>
              </w:rPr>
            </w:pPr>
            <w:r w:rsidRPr="00C3772F">
              <w:rPr>
                <w:rFonts w:ascii="Times New Roman" w:hAnsi="Times New Roman" w:cs="Times New Roman"/>
                <w:b/>
                <w:sz w:val="24"/>
                <w:szCs w:val="24"/>
              </w:rPr>
              <w:t>PO1</w:t>
            </w:r>
          </w:p>
        </w:tc>
        <w:tc>
          <w:tcPr>
            <w:tcW w:w="1593" w:type="dxa"/>
            <w:vMerge w:val="restart"/>
            <w:shd w:val="clear" w:color="auto" w:fill="auto"/>
            <w:vAlign w:val="center"/>
          </w:tcPr>
          <w:p w:rsidR="00FB5C0E" w:rsidRPr="00C3772F" w:rsidRDefault="00FB5C0E" w:rsidP="00B57889">
            <w:pPr>
              <w:spacing w:after="0"/>
              <w:jc w:val="center"/>
              <w:rPr>
                <w:rFonts w:ascii="Times New Roman" w:hAnsi="Times New Roman" w:cs="Times New Roman"/>
                <w:b/>
                <w:sz w:val="24"/>
                <w:szCs w:val="24"/>
              </w:rPr>
            </w:pPr>
            <w:r w:rsidRPr="00C3772F">
              <w:rPr>
                <w:rFonts w:ascii="Times New Roman" w:hAnsi="Times New Roman" w:cs="Times New Roman"/>
                <w:b/>
                <w:sz w:val="24"/>
                <w:szCs w:val="24"/>
              </w:rPr>
              <w:t>PO2</w:t>
            </w:r>
          </w:p>
        </w:tc>
        <w:tc>
          <w:tcPr>
            <w:tcW w:w="1593" w:type="dxa"/>
            <w:vMerge w:val="restart"/>
            <w:shd w:val="clear" w:color="auto" w:fill="auto"/>
            <w:vAlign w:val="center"/>
          </w:tcPr>
          <w:p w:rsidR="00FB5C0E" w:rsidRPr="00C3772F" w:rsidRDefault="00FB5C0E" w:rsidP="00B57889">
            <w:pPr>
              <w:spacing w:after="0"/>
              <w:jc w:val="center"/>
              <w:rPr>
                <w:rFonts w:ascii="Times New Roman" w:hAnsi="Times New Roman" w:cs="Times New Roman"/>
                <w:b/>
                <w:sz w:val="24"/>
                <w:szCs w:val="24"/>
              </w:rPr>
            </w:pPr>
            <w:r w:rsidRPr="00C3772F">
              <w:rPr>
                <w:rFonts w:ascii="Times New Roman" w:hAnsi="Times New Roman" w:cs="Times New Roman"/>
                <w:b/>
                <w:sz w:val="24"/>
                <w:szCs w:val="24"/>
              </w:rPr>
              <w:t>PO3</w:t>
            </w:r>
          </w:p>
        </w:tc>
        <w:tc>
          <w:tcPr>
            <w:tcW w:w="1593" w:type="dxa"/>
            <w:vMerge w:val="restart"/>
            <w:shd w:val="clear" w:color="auto" w:fill="auto"/>
            <w:vAlign w:val="center"/>
          </w:tcPr>
          <w:p w:rsidR="00FB5C0E" w:rsidRPr="00C3772F" w:rsidRDefault="00FB5C0E" w:rsidP="00B57889">
            <w:pPr>
              <w:spacing w:after="0"/>
              <w:jc w:val="center"/>
              <w:rPr>
                <w:rFonts w:ascii="Times New Roman" w:hAnsi="Times New Roman" w:cs="Times New Roman"/>
                <w:b/>
                <w:sz w:val="24"/>
                <w:szCs w:val="24"/>
              </w:rPr>
            </w:pPr>
            <w:r w:rsidRPr="00C3772F">
              <w:rPr>
                <w:rFonts w:ascii="Times New Roman" w:hAnsi="Times New Roman" w:cs="Times New Roman"/>
                <w:b/>
                <w:sz w:val="24"/>
                <w:szCs w:val="24"/>
              </w:rPr>
              <w:t>PO4</w:t>
            </w:r>
          </w:p>
        </w:tc>
        <w:tc>
          <w:tcPr>
            <w:tcW w:w="1343" w:type="dxa"/>
            <w:vMerge w:val="restart"/>
            <w:shd w:val="clear" w:color="auto" w:fill="auto"/>
            <w:vAlign w:val="center"/>
          </w:tcPr>
          <w:p w:rsidR="00FB5C0E" w:rsidRPr="00C3772F" w:rsidRDefault="00FB5C0E" w:rsidP="00B57889">
            <w:pPr>
              <w:spacing w:after="0"/>
              <w:jc w:val="center"/>
              <w:rPr>
                <w:rFonts w:ascii="Times New Roman" w:hAnsi="Times New Roman" w:cs="Times New Roman"/>
                <w:b/>
                <w:sz w:val="24"/>
                <w:szCs w:val="24"/>
              </w:rPr>
            </w:pPr>
            <w:r w:rsidRPr="00C3772F">
              <w:rPr>
                <w:rFonts w:ascii="Times New Roman" w:hAnsi="Times New Roman" w:cs="Times New Roman"/>
                <w:b/>
                <w:sz w:val="24"/>
                <w:szCs w:val="24"/>
              </w:rPr>
              <w:t>PO5</w:t>
            </w:r>
          </w:p>
        </w:tc>
        <w:tc>
          <w:tcPr>
            <w:tcW w:w="990" w:type="dxa"/>
            <w:vMerge w:val="restart"/>
            <w:vAlign w:val="center"/>
          </w:tcPr>
          <w:p w:rsidR="00FB5C0E" w:rsidRPr="00C3772F" w:rsidRDefault="00FB5C0E" w:rsidP="00B57889">
            <w:pPr>
              <w:spacing w:after="0"/>
              <w:jc w:val="center"/>
              <w:rPr>
                <w:rFonts w:ascii="Times New Roman" w:hAnsi="Times New Roman" w:cs="Times New Roman"/>
                <w:b/>
                <w:sz w:val="24"/>
                <w:szCs w:val="24"/>
              </w:rPr>
            </w:pPr>
            <w:r w:rsidRPr="00C3772F">
              <w:rPr>
                <w:rFonts w:ascii="Times New Roman" w:hAnsi="Times New Roman" w:cs="Times New Roman"/>
                <w:b/>
                <w:sz w:val="24"/>
                <w:szCs w:val="24"/>
              </w:rPr>
              <w:t>PO6</w:t>
            </w:r>
          </w:p>
        </w:tc>
      </w:tr>
      <w:tr w:rsidR="00FB5C0E" w:rsidRPr="00C3772F" w:rsidTr="00A11482">
        <w:trPr>
          <w:trHeight w:val="355"/>
          <w:jc w:val="center"/>
        </w:trPr>
        <w:tc>
          <w:tcPr>
            <w:tcW w:w="1105" w:type="dxa"/>
            <w:shd w:val="clear" w:color="auto" w:fill="auto"/>
            <w:vAlign w:val="center"/>
          </w:tcPr>
          <w:p w:rsidR="00FB5C0E" w:rsidRPr="00C3772F" w:rsidRDefault="00FB5C0E" w:rsidP="00B57889">
            <w:pPr>
              <w:spacing w:after="0"/>
              <w:jc w:val="center"/>
              <w:rPr>
                <w:rFonts w:ascii="Times New Roman" w:hAnsi="Times New Roman" w:cs="Times New Roman"/>
                <w:b/>
                <w:sz w:val="24"/>
                <w:szCs w:val="24"/>
              </w:rPr>
            </w:pPr>
            <w:r>
              <w:rPr>
                <w:rFonts w:ascii="Times New Roman" w:hAnsi="Times New Roman" w:cs="Times New Roman"/>
                <w:b/>
                <w:sz w:val="24"/>
                <w:szCs w:val="24"/>
              </w:rPr>
              <w:t>PO</w:t>
            </w:r>
          </w:p>
        </w:tc>
        <w:tc>
          <w:tcPr>
            <w:tcW w:w="1593" w:type="dxa"/>
            <w:vMerge/>
            <w:shd w:val="clear" w:color="auto" w:fill="auto"/>
            <w:vAlign w:val="center"/>
          </w:tcPr>
          <w:p w:rsidR="00FB5C0E" w:rsidRPr="00C3772F" w:rsidRDefault="00FB5C0E" w:rsidP="00B57889">
            <w:pPr>
              <w:spacing w:after="0"/>
              <w:jc w:val="center"/>
              <w:rPr>
                <w:rFonts w:ascii="Times New Roman" w:hAnsi="Times New Roman" w:cs="Times New Roman"/>
                <w:b/>
                <w:sz w:val="24"/>
                <w:szCs w:val="24"/>
              </w:rPr>
            </w:pPr>
          </w:p>
        </w:tc>
        <w:tc>
          <w:tcPr>
            <w:tcW w:w="1593" w:type="dxa"/>
            <w:vMerge/>
            <w:shd w:val="clear" w:color="auto" w:fill="auto"/>
            <w:vAlign w:val="center"/>
          </w:tcPr>
          <w:p w:rsidR="00FB5C0E" w:rsidRPr="00C3772F" w:rsidRDefault="00FB5C0E" w:rsidP="00B57889">
            <w:pPr>
              <w:spacing w:after="0"/>
              <w:jc w:val="center"/>
              <w:rPr>
                <w:rFonts w:ascii="Times New Roman" w:hAnsi="Times New Roman" w:cs="Times New Roman"/>
                <w:b/>
                <w:sz w:val="24"/>
                <w:szCs w:val="24"/>
              </w:rPr>
            </w:pPr>
          </w:p>
        </w:tc>
        <w:tc>
          <w:tcPr>
            <w:tcW w:w="1593" w:type="dxa"/>
            <w:vMerge/>
            <w:shd w:val="clear" w:color="auto" w:fill="auto"/>
            <w:vAlign w:val="center"/>
          </w:tcPr>
          <w:p w:rsidR="00FB5C0E" w:rsidRPr="00C3772F" w:rsidRDefault="00FB5C0E" w:rsidP="00B57889">
            <w:pPr>
              <w:spacing w:after="0"/>
              <w:jc w:val="center"/>
              <w:rPr>
                <w:rFonts w:ascii="Times New Roman" w:hAnsi="Times New Roman" w:cs="Times New Roman"/>
                <w:b/>
                <w:sz w:val="24"/>
                <w:szCs w:val="24"/>
              </w:rPr>
            </w:pPr>
          </w:p>
        </w:tc>
        <w:tc>
          <w:tcPr>
            <w:tcW w:w="1593" w:type="dxa"/>
            <w:vMerge/>
            <w:shd w:val="clear" w:color="auto" w:fill="auto"/>
            <w:vAlign w:val="center"/>
          </w:tcPr>
          <w:p w:rsidR="00FB5C0E" w:rsidRPr="00C3772F" w:rsidRDefault="00FB5C0E" w:rsidP="00B57889">
            <w:pPr>
              <w:spacing w:after="0"/>
              <w:jc w:val="center"/>
              <w:rPr>
                <w:rFonts w:ascii="Times New Roman" w:hAnsi="Times New Roman" w:cs="Times New Roman"/>
                <w:b/>
                <w:sz w:val="24"/>
                <w:szCs w:val="24"/>
              </w:rPr>
            </w:pPr>
          </w:p>
        </w:tc>
        <w:tc>
          <w:tcPr>
            <w:tcW w:w="1343" w:type="dxa"/>
            <w:vMerge/>
            <w:shd w:val="clear" w:color="auto" w:fill="auto"/>
            <w:vAlign w:val="center"/>
          </w:tcPr>
          <w:p w:rsidR="00FB5C0E" w:rsidRPr="00C3772F" w:rsidRDefault="00FB5C0E" w:rsidP="00B57889">
            <w:pPr>
              <w:spacing w:after="0"/>
              <w:jc w:val="center"/>
              <w:rPr>
                <w:rFonts w:ascii="Times New Roman" w:hAnsi="Times New Roman" w:cs="Times New Roman"/>
                <w:b/>
                <w:sz w:val="24"/>
                <w:szCs w:val="24"/>
              </w:rPr>
            </w:pPr>
          </w:p>
        </w:tc>
        <w:tc>
          <w:tcPr>
            <w:tcW w:w="990" w:type="dxa"/>
            <w:vMerge/>
          </w:tcPr>
          <w:p w:rsidR="00FB5C0E" w:rsidRPr="00C3772F" w:rsidRDefault="00FB5C0E" w:rsidP="00B57889">
            <w:pPr>
              <w:spacing w:after="0"/>
              <w:jc w:val="center"/>
              <w:rPr>
                <w:rFonts w:ascii="Times New Roman" w:hAnsi="Times New Roman" w:cs="Times New Roman"/>
                <w:b/>
                <w:sz w:val="24"/>
                <w:szCs w:val="24"/>
              </w:rPr>
            </w:pPr>
          </w:p>
        </w:tc>
      </w:tr>
      <w:tr w:rsidR="009E67A6" w:rsidRPr="00C3772F" w:rsidTr="00A11482">
        <w:trPr>
          <w:trHeight w:val="355"/>
          <w:jc w:val="center"/>
        </w:trPr>
        <w:tc>
          <w:tcPr>
            <w:tcW w:w="1105" w:type="dxa"/>
            <w:shd w:val="clear" w:color="auto" w:fill="auto"/>
            <w:vAlign w:val="center"/>
          </w:tcPr>
          <w:p w:rsidR="009E67A6" w:rsidRPr="00C3772F" w:rsidRDefault="009E67A6" w:rsidP="00B57889">
            <w:pPr>
              <w:spacing w:after="0"/>
              <w:jc w:val="center"/>
              <w:rPr>
                <w:rFonts w:ascii="Times New Roman" w:hAnsi="Times New Roman" w:cs="Times New Roman"/>
                <w:b/>
                <w:sz w:val="24"/>
                <w:szCs w:val="24"/>
              </w:rPr>
            </w:pPr>
            <w:r w:rsidRPr="00C3772F">
              <w:rPr>
                <w:rFonts w:ascii="Times New Roman" w:hAnsi="Times New Roman" w:cs="Times New Roman"/>
                <w:b/>
                <w:sz w:val="24"/>
                <w:szCs w:val="24"/>
              </w:rPr>
              <w:t>CO1</w:t>
            </w:r>
          </w:p>
        </w:tc>
        <w:tc>
          <w:tcPr>
            <w:tcW w:w="1593" w:type="dxa"/>
            <w:shd w:val="clear" w:color="auto" w:fill="auto"/>
            <w:vAlign w:val="center"/>
          </w:tcPr>
          <w:p w:rsidR="009E67A6" w:rsidRPr="00C3772F" w:rsidRDefault="009E67A6" w:rsidP="00587222">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593" w:type="dxa"/>
            <w:shd w:val="clear" w:color="auto" w:fill="auto"/>
            <w:vAlign w:val="center"/>
          </w:tcPr>
          <w:p w:rsidR="009E67A6" w:rsidRPr="00C3772F" w:rsidRDefault="009E67A6" w:rsidP="00587222">
            <w:pPr>
              <w:spacing w:after="0"/>
              <w:jc w:val="center"/>
              <w:rPr>
                <w:rFonts w:ascii="Times New Roman" w:hAnsi="Times New Roman" w:cs="Times New Roman"/>
                <w:sz w:val="24"/>
                <w:szCs w:val="24"/>
              </w:rPr>
            </w:pPr>
            <w:r w:rsidRPr="00C3772F">
              <w:rPr>
                <w:rFonts w:ascii="Times New Roman" w:hAnsi="Times New Roman" w:cs="Times New Roman"/>
                <w:sz w:val="24"/>
                <w:szCs w:val="24"/>
              </w:rPr>
              <w:t>M</w:t>
            </w:r>
          </w:p>
        </w:tc>
        <w:tc>
          <w:tcPr>
            <w:tcW w:w="1593" w:type="dxa"/>
            <w:shd w:val="clear" w:color="auto" w:fill="auto"/>
            <w:vAlign w:val="center"/>
          </w:tcPr>
          <w:p w:rsidR="009E67A6" w:rsidRPr="00C3772F" w:rsidRDefault="009E67A6" w:rsidP="00587222">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593" w:type="dxa"/>
            <w:shd w:val="clear" w:color="auto" w:fill="auto"/>
            <w:vAlign w:val="center"/>
          </w:tcPr>
          <w:p w:rsidR="009E67A6" w:rsidRPr="00C3772F" w:rsidRDefault="009E67A6" w:rsidP="00587222">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343" w:type="dxa"/>
            <w:shd w:val="clear" w:color="auto" w:fill="auto"/>
            <w:vAlign w:val="center"/>
          </w:tcPr>
          <w:p w:rsidR="009E67A6" w:rsidRPr="00C3772F" w:rsidRDefault="009E67A6" w:rsidP="00587222">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990" w:type="dxa"/>
            <w:vAlign w:val="center"/>
          </w:tcPr>
          <w:p w:rsidR="009E67A6" w:rsidRPr="00C3772F" w:rsidRDefault="009E67A6" w:rsidP="00AB7CA6">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r>
      <w:tr w:rsidR="009E67A6" w:rsidRPr="00C3772F" w:rsidTr="00A11482">
        <w:trPr>
          <w:trHeight w:val="339"/>
          <w:jc w:val="center"/>
        </w:trPr>
        <w:tc>
          <w:tcPr>
            <w:tcW w:w="1105" w:type="dxa"/>
            <w:shd w:val="clear" w:color="auto" w:fill="auto"/>
            <w:vAlign w:val="center"/>
          </w:tcPr>
          <w:p w:rsidR="009E67A6" w:rsidRPr="00C3772F" w:rsidRDefault="009E67A6" w:rsidP="00B57889">
            <w:pPr>
              <w:spacing w:after="0"/>
              <w:jc w:val="center"/>
              <w:rPr>
                <w:rFonts w:ascii="Times New Roman" w:hAnsi="Times New Roman" w:cs="Times New Roman"/>
                <w:b/>
                <w:sz w:val="24"/>
                <w:szCs w:val="24"/>
              </w:rPr>
            </w:pPr>
            <w:r w:rsidRPr="00C3772F">
              <w:rPr>
                <w:rFonts w:ascii="Times New Roman" w:hAnsi="Times New Roman" w:cs="Times New Roman"/>
                <w:b/>
                <w:sz w:val="24"/>
                <w:szCs w:val="24"/>
              </w:rPr>
              <w:t>CO2</w:t>
            </w:r>
          </w:p>
        </w:tc>
        <w:tc>
          <w:tcPr>
            <w:tcW w:w="1593" w:type="dxa"/>
            <w:shd w:val="clear" w:color="auto" w:fill="auto"/>
            <w:vAlign w:val="center"/>
          </w:tcPr>
          <w:p w:rsidR="009E67A6" w:rsidRPr="00C3772F" w:rsidRDefault="009E67A6" w:rsidP="00587222">
            <w:pPr>
              <w:spacing w:after="0"/>
              <w:jc w:val="center"/>
              <w:rPr>
                <w:rFonts w:ascii="Times New Roman" w:hAnsi="Times New Roman" w:cs="Times New Roman"/>
                <w:sz w:val="24"/>
                <w:szCs w:val="24"/>
              </w:rPr>
            </w:pPr>
            <w:r w:rsidRPr="00C3772F">
              <w:rPr>
                <w:rFonts w:ascii="Times New Roman" w:hAnsi="Times New Roman" w:cs="Times New Roman"/>
                <w:sz w:val="24"/>
                <w:szCs w:val="24"/>
              </w:rPr>
              <w:t>M</w:t>
            </w:r>
          </w:p>
        </w:tc>
        <w:tc>
          <w:tcPr>
            <w:tcW w:w="1593" w:type="dxa"/>
            <w:shd w:val="clear" w:color="auto" w:fill="auto"/>
            <w:vAlign w:val="center"/>
          </w:tcPr>
          <w:p w:rsidR="009E67A6" w:rsidRPr="00C3772F" w:rsidRDefault="009E67A6" w:rsidP="00587222">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593" w:type="dxa"/>
            <w:shd w:val="clear" w:color="auto" w:fill="auto"/>
            <w:vAlign w:val="center"/>
          </w:tcPr>
          <w:p w:rsidR="009E67A6" w:rsidRPr="00C3772F" w:rsidRDefault="009E67A6" w:rsidP="00587222">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593" w:type="dxa"/>
            <w:shd w:val="clear" w:color="auto" w:fill="auto"/>
            <w:vAlign w:val="center"/>
          </w:tcPr>
          <w:p w:rsidR="009E67A6" w:rsidRPr="00C3772F" w:rsidRDefault="009E67A6" w:rsidP="00587222">
            <w:pPr>
              <w:spacing w:after="0"/>
              <w:jc w:val="center"/>
              <w:rPr>
                <w:rFonts w:ascii="Times New Roman" w:hAnsi="Times New Roman" w:cs="Times New Roman"/>
                <w:sz w:val="24"/>
                <w:szCs w:val="24"/>
              </w:rPr>
            </w:pPr>
            <w:r w:rsidRPr="00C3772F">
              <w:rPr>
                <w:rFonts w:ascii="Times New Roman" w:hAnsi="Times New Roman" w:cs="Times New Roman"/>
                <w:sz w:val="24"/>
                <w:szCs w:val="24"/>
              </w:rPr>
              <w:t>M</w:t>
            </w:r>
          </w:p>
        </w:tc>
        <w:tc>
          <w:tcPr>
            <w:tcW w:w="1343" w:type="dxa"/>
            <w:shd w:val="clear" w:color="auto" w:fill="auto"/>
            <w:vAlign w:val="center"/>
          </w:tcPr>
          <w:p w:rsidR="009E67A6" w:rsidRPr="00C3772F" w:rsidRDefault="009E67A6" w:rsidP="00587222">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990" w:type="dxa"/>
            <w:vAlign w:val="center"/>
          </w:tcPr>
          <w:p w:rsidR="009E67A6" w:rsidRPr="00C3772F" w:rsidRDefault="009E67A6" w:rsidP="00AB7CA6">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r>
      <w:tr w:rsidR="009E67A6" w:rsidRPr="00C3772F" w:rsidTr="00A11482">
        <w:trPr>
          <w:trHeight w:val="355"/>
          <w:jc w:val="center"/>
        </w:trPr>
        <w:tc>
          <w:tcPr>
            <w:tcW w:w="1105" w:type="dxa"/>
            <w:shd w:val="clear" w:color="auto" w:fill="auto"/>
            <w:vAlign w:val="center"/>
          </w:tcPr>
          <w:p w:rsidR="009E67A6" w:rsidRPr="00C3772F" w:rsidRDefault="009E67A6" w:rsidP="00B57889">
            <w:pPr>
              <w:spacing w:after="0"/>
              <w:jc w:val="center"/>
              <w:rPr>
                <w:rFonts w:ascii="Times New Roman" w:hAnsi="Times New Roman" w:cs="Times New Roman"/>
                <w:b/>
                <w:sz w:val="24"/>
                <w:szCs w:val="24"/>
              </w:rPr>
            </w:pPr>
            <w:r w:rsidRPr="00C3772F">
              <w:rPr>
                <w:rFonts w:ascii="Times New Roman" w:hAnsi="Times New Roman" w:cs="Times New Roman"/>
                <w:b/>
                <w:sz w:val="24"/>
                <w:szCs w:val="24"/>
              </w:rPr>
              <w:t>CO3</w:t>
            </w:r>
          </w:p>
        </w:tc>
        <w:tc>
          <w:tcPr>
            <w:tcW w:w="1593" w:type="dxa"/>
            <w:shd w:val="clear" w:color="auto" w:fill="auto"/>
            <w:vAlign w:val="center"/>
          </w:tcPr>
          <w:p w:rsidR="009E67A6" w:rsidRPr="00C3772F" w:rsidRDefault="009E67A6" w:rsidP="00587222">
            <w:pPr>
              <w:spacing w:after="0"/>
              <w:jc w:val="center"/>
              <w:rPr>
                <w:rFonts w:ascii="Times New Roman" w:hAnsi="Times New Roman" w:cs="Times New Roman"/>
                <w:sz w:val="24"/>
                <w:szCs w:val="24"/>
              </w:rPr>
            </w:pPr>
            <w:r w:rsidRPr="00C3772F">
              <w:rPr>
                <w:rFonts w:ascii="Times New Roman" w:hAnsi="Times New Roman" w:cs="Times New Roman"/>
                <w:sz w:val="24"/>
                <w:szCs w:val="24"/>
              </w:rPr>
              <w:t>M</w:t>
            </w:r>
          </w:p>
        </w:tc>
        <w:tc>
          <w:tcPr>
            <w:tcW w:w="1593" w:type="dxa"/>
            <w:shd w:val="clear" w:color="auto" w:fill="auto"/>
            <w:vAlign w:val="center"/>
          </w:tcPr>
          <w:p w:rsidR="009E67A6" w:rsidRPr="00C3772F" w:rsidRDefault="009E67A6" w:rsidP="00587222">
            <w:pPr>
              <w:spacing w:after="0"/>
              <w:jc w:val="center"/>
              <w:rPr>
                <w:rFonts w:ascii="Times New Roman" w:hAnsi="Times New Roman" w:cs="Times New Roman"/>
                <w:sz w:val="24"/>
                <w:szCs w:val="24"/>
              </w:rPr>
            </w:pPr>
            <w:r w:rsidRPr="00C3772F">
              <w:rPr>
                <w:rFonts w:ascii="Times New Roman" w:hAnsi="Times New Roman" w:cs="Times New Roman"/>
                <w:sz w:val="24"/>
                <w:szCs w:val="24"/>
              </w:rPr>
              <w:t>M</w:t>
            </w:r>
          </w:p>
        </w:tc>
        <w:tc>
          <w:tcPr>
            <w:tcW w:w="1593" w:type="dxa"/>
            <w:shd w:val="clear" w:color="auto" w:fill="auto"/>
            <w:vAlign w:val="center"/>
          </w:tcPr>
          <w:p w:rsidR="009E67A6" w:rsidRPr="00C3772F" w:rsidRDefault="009E67A6" w:rsidP="00587222">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593" w:type="dxa"/>
            <w:shd w:val="clear" w:color="auto" w:fill="auto"/>
            <w:vAlign w:val="center"/>
          </w:tcPr>
          <w:p w:rsidR="009E67A6" w:rsidRPr="00C3772F" w:rsidRDefault="009E67A6" w:rsidP="00587222">
            <w:pPr>
              <w:spacing w:after="0"/>
              <w:jc w:val="center"/>
              <w:rPr>
                <w:rFonts w:ascii="Times New Roman" w:hAnsi="Times New Roman" w:cs="Times New Roman"/>
                <w:sz w:val="24"/>
                <w:szCs w:val="24"/>
              </w:rPr>
            </w:pPr>
            <w:r w:rsidRPr="00C3772F">
              <w:rPr>
                <w:rFonts w:ascii="Times New Roman" w:hAnsi="Times New Roman" w:cs="Times New Roman"/>
                <w:sz w:val="24"/>
                <w:szCs w:val="24"/>
              </w:rPr>
              <w:t>M</w:t>
            </w:r>
          </w:p>
        </w:tc>
        <w:tc>
          <w:tcPr>
            <w:tcW w:w="1343" w:type="dxa"/>
            <w:shd w:val="clear" w:color="auto" w:fill="auto"/>
            <w:vAlign w:val="center"/>
          </w:tcPr>
          <w:p w:rsidR="009E67A6" w:rsidRPr="00C3772F" w:rsidRDefault="009E67A6" w:rsidP="00587222">
            <w:pPr>
              <w:spacing w:after="0"/>
              <w:jc w:val="center"/>
              <w:rPr>
                <w:rFonts w:ascii="Times New Roman" w:hAnsi="Times New Roman" w:cs="Times New Roman"/>
                <w:sz w:val="24"/>
                <w:szCs w:val="24"/>
              </w:rPr>
            </w:pPr>
            <w:r w:rsidRPr="00C3772F">
              <w:rPr>
                <w:rFonts w:ascii="Times New Roman" w:hAnsi="Times New Roman" w:cs="Times New Roman"/>
                <w:sz w:val="24"/>
                <w:szCs w:val="24"/>
              </w:rPr>
              <w:t>M</w:t>
            </w:r>
          </w:p>
        </w:tc>
        <w:tc>
          <w:tcPr>
            <w:tcW w:w="990" w:type="dxa"/>
            <w:vAlign w:val="center"/>
          </w:tcPr>
          <w:p w:rsidR="009E67A6" w:rsidRPr="00C3772F" w:rsidRDefault="009E67A6" w:rsidP="00AB7CA6">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r>
      <w:tr w:rsidR="009E67A6" w:rsidRPr="00C3772F" w:rsidTr="00A11482">
        <w:trPr>
          <w:trHeight w:val="372"/>
          <w:jc w:val="center"/>
        </w:trPr>
        <w:tc>
          <w:tcPr>
            <w:tcW w:w="1105" w:type="dxa"/>
            <w:shd w:val="clear" w:color="auto" w:fill="auto"/>
            <w:vAlign w:val="center"/>
          </w:tcPr>
          <w:p w:rsidR="009E67A6" w:rsidRPr="00C3772F" w:rsidRDefault="009E67A6" w:rsidP="00B57889">
            <w:pPr>
              <w:spacing w:after="0"/>
              <w:jc w:val="center"/>
              <w:rPr>
                <w:rFonts w:ascii="Times New Roman" w:hAnsi="Times New Roman" w:cs="Times New Roman"/>
                <w:b/>
                <w:sz w:val="24"/>
                <w:szCs w:val="24"/>
              </w:rPr>
            </w:pPr>
            <w:r w:rsidRPr="00C3772F">
              <w:rPr>
                <w:rFonts w:ascii="Times New Roman" w:hAnsi="Times New Roman" w:cs="Times New Roman"/>
                <w:b/>
                <w:sz w:val="24"/>
                <w:szCs w:val="24"/>
              </w:rPr>
              <w:t>CO4</w:t>
            </w:r>
          </w:p>
        </w:tc>
        <w:tc>
          <w:tcPr>
            <w:tcW w:w="1593" w:type="dxa"/>
            <w:shd w:val="clear" w:color="auto" w:fill="auto"/>
            <w:vAlign w:val="center"/>
          </w:tcPr>
          <w:p w:rsidR="009E67A6" w:rsidRPr="00C3772F" w:rsidRDefault="009E67A6" w:rsidP="00587222">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593" w:type="dxa"/>
            <w:shd w:val="clear" w:color="auto" w:fill="auto"/>
            <w:vAlign w:val="center"/>
          </w:tcPr>
          <w:p w:rsidR="009E67A6" w:rsidRPr="00C3772F" w:rsidRDefault="009E67A6" w:rsidP="00587222">
            <w:pPr>
              <w:spacing w:after="0"/>
              <w:jc w:val="center"/>
              <w:rPr>
                <w:rFonts w:ascii="Times New Roman" w:hAnsi="Times New Roman" w:cs="Times New Roman"/>
                <w:sz w:val="24"/>
                <w:szCs w:val="24"/>
              </w:rPr>
            </w:pPr>
            <w:r w:rsidRPr="00C3772F">
              <w:rPr>
                <w:rFonts w:ascii="Times New Roman" w:hAnsi="Times New Roman" w:cs="Times New Roman"/>
                <w:sz w:val="24"/>
                <w:szCs w:val="24"/>
              </w:rPr>
              <w:t>M</w:t>
            </w:r>
          </w:p>
        </w:tc>
        <w:tc>
          <w:tcPr>
            <w:tcW w:w="1593" w:type="dxa"/>
            <w:shd w:val="clear" w:color="auto" w:fill="auto"/>
            <w:vAlign w:val="center"/>
          </w:tcPr>
          <w:p w:rsidR="009E67A6" w:rsidRPr="00C3772F" w:rsidRDefault="009E67A6" w:rsidP="00587222">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593" w:type="dxa"/>
            <w:shd w:val="clear" w:color="auto" w:fill="auto"/>
            <w:vAlign w:val="center"/>
          </w:tcPr>
          <w:p w:rsidR="009E67A6" w:rsidRPr="00C3772F" w:rsidRDefault="009E67A6" w:rsidP="00587222">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343" w:type="dxa"/>
            <w:shd w:val="clear" w:color="auto" w:fill="auto"/>
            <w:vAlign w:val="center"/>
          </w:tcPr>
          <w:p w:rsidR="009E67A6" w:rsidRPr="00C3772F" w:rsidRDefault="009E67A6" w:rsidP="00587222">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990" w:type="dxa"/>
            <w:vAlign w:val="center"/>
          </w:tcPr>
          <w:p w:rsidR="009E67A6" w:rsidRPr="00C3772F" w:rsidRDefault="009E67A6" w:rsidP="00AB7CA6">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r>
    </w:tbl>
    <w:p w:rsidR="00B24212" w:rsidRPr="00C3772F" w:rsidRDefault="00B24212" w:rsidP="00B24212">
      <w:pPr>
        <w:rPr>
          <w:rFonts w:ascii="Times New Roman" w:hAnsi="Times New Roman" w:cs="Times New Roman"/>
          <w:sz w:val="24"/>
          <w:szCs w:val="24"/>
        </w:rPr>
      </w:pPr>
      <w:r w:rsidRPr="00C3772F">
        <w:rPr>
          <w:rFonts w:ascii="Times New Roman" w:hAnsi="Times New Roman" w:cs="Times New Roman"/>
          <w:sz w:val="24"/>
          <w:szCs w:val="24"/>
        </w:rPr>
        <w:t>*S-Strong; M-Medium; L-Low</w:t>
      </w:r>
    </w:p>
    <w:p w:rsidR="00B24212" w:rsidRDefault="00B24212" w:rsidP="000C2357">
      <w:pPr>
        <w:rPr>
          <w:rFonts w:ascii="Times New Roman" w:hAnsi="Times New Roman" w:cs="Times New Roman"/>
          <w:sz w:val="24"/>
          <w:szCs w:val="24"/>
        </w:rPr>
      </w:pPr>
    </w:p>
    <w:p w:rsidR="00517E08" w:rsidRDefault="00517E08" w:rsidP="000C2357">
      <w:pPr>
        <w:rPr>
          <w:rFonts w:ascii="Times New Roman" w:hAnsi="Times New Roman" w:cs="Times New Roman"/>
          <w:sz w:val="24"/>
          <w:szCs w:val="24"/>
        </w:rPr>
      </w:pPr>
    </w:p>
    <w:p w:rsidR="00517E08" w:rsidRDefault="00517E08" w:rsidP="000C2357">
      <w:pPr>
        <w:rPr>
          <w:rFonts w:ascii="Times New Roman" w:hAnsi="Times New Roman" w:cs="Times New Roman"/>
          <w:sz w:val="24"/>
          <w:szCs w:val="24"/>
        </w:rPr>
      </w:pPr>
    </w:p>
    <w:p w:rsidR="00517E08" w:rsidRDefault="00517E08" w:rsidP="000C2357">
      <w:pPr>
        <w:rPr>
          <w:rFonts w:ascii="Times New Roman" w:hAnsi="Times New Roman" w:cs="Times New Roman"/>
          <w:sz w:val="24"/>
          <w:szCs w:val="24"/>
        </w:rPr>
      </w:pPr>
    </w:p>
    <w:p w:rsidR="00517E08" w:rsidRDefault="00517E08" w:rsidP="000C2357">
      <w:pPr>
        <w:rPr>
          <w:rFonts w:ascii="Times New Roman" w:hAnsi="Times New Roman" w:cs="Times New Roman"/>
          <w:sz w:val="24"/>
          <w:szCs w:val="24"/>
        </w:rPr>
      </w:pPr>
    </w:p>
    <w:p w:rsidR="00517E08" w:rsidRDefault="00517E08" w:rsidP="000C2357">
      <w:pPr>
        <w:rPr>
          <w:rFonts w:ascii="Times New Roman" w:hAnsi="Times New Roman" w:cs="Times New Roman"/>
          <w:sz w:val="24"/>
          <w:szCs w:val="24"/>
        </w:rPr>
      </w:pPr>
    </w:p>
    <w:p w:rsidR="00517E08" w:rsidRDefault="00517E08" w:rsidP="000C2357">
      <w:pPr>
        <w:rPr>
          <w:rFonts w:ascii="Times New Roman" w:hAnsi="Times New Roman" w:cs="Times New Roman"/>
          <w:sz w:val="24"/>
          <w:szCs w:val="24"/>
        </w:rPr>
      </w:pPr>
    </w:p>
    <w:p w:rsidR="00517E08" w:rsidRDefault="00517E08" w:rsidP="000C2357">
      <w:pPr>
        <w:rPr>
          <w:rFonts w:ascii="Times New Roman" w:hAnsi="Times New Roman" w:cs="Times New Roman"/>
          <w:sz w:val="24"/>
          <w:szCs w:val="24"/>
        </w:rPr>
      </w:pPr>
    </w:p>
    <w:p w:rsidR="00517E08" w:rsidRDefault="00517E08" w:rsidP="000C2357">
      <w:pPr>
        <w:rPr>
          <w:rFonts w:ascii="Times New Roman" w:hAnsi="Times New Roman" w:cs="Times New Roman"/>
          <w:sz w:val="24"/>
          <w:szCs w:val="24"/>
        </w:rPr>
      </w:pPr>
    </w:p>
    <w:p w:rsidR="00517E08" w:rsidRDefault="00517E08" w:rsidP="000C2357">
      <w:pPr>
        <w:rPr>
          <w:rFonts w:ascii="Times New Roman" w:hAnsi="Times New Roman" w:cs="Times New Roman"/>
          <w:sz w:val="24"/>
          <w:szCs w:val="24"/>
        </w:rPr>
      </w:pPr>
    </w:p>
    <w:p w:rsidR="00517E08" w:rsidRDefault="00517E08" w:rsidP="000C2357">
      <w:pPr>
        <w:rPr>
          <w:rFonts w:ascii="Times New Roman" w:hAnsi="Times New Roman" w:cs="Times New Roman"/>
          <w:sz w:val="24"/>
          <w:szCs w:val="24"/>
        </w:rPr>
      </w:pPr>
    </w:p>
    <w:p w:rsidR="00517E08" w:rsidRDefault="00517E08" w:rsidP="000C2357">
      <w:pPr>
        <w:rPr>
          <w:rFonts w:ascii="Times New Roman" w:hAnsi="Times New Roman" w:cs="Times New Roman"/>
          <w:sz w:val="24"/>
          <w:szCs w:val="24"/>
        </w:rPr>
      </w:pPr>
    </w:p>
    <w:p w:rsidR="00517E08" w:rsidRDefault="00517E08" w:rsidP="000C2357">
      <w:pPr>
        <w:rPr>
          <w:rFonts w:ascii="Times New Roman" w:hAnsi="Times New Roman" w:cs="Times New Roman"/>
          <w:sz w:val="24"/>
          <w:szCs w:val="24"/>
        </w:rPr>
      </w:pPr>
    </w:p>
    <w:p w:rsidR="00517E08" w:rsidRDefault="00517E08" w:rsidP="000C2357">
      <w:pPr>
        <w:rPr>
          <w:rFonts w:ascii="Times New Roman" w:hAnsi="Times New Roman" w:cs="Times New Roman"/>
          <w:sz w:val="24"/>
          <w:szCs w:val="24"/>
        </w:rPr>
      </w:pPr>
    </w:p>
    <w:p w:rsidR="00517E08" w:rsidRDefault="00517E08" w:rsidP="000C2357">
      <w:pPr>
        <w:rPr>
          <w:rFonts w:ascii="Times New Roman" w:hAnsi="Times New Roman" w:cs="Times New Roman"/>
          <w:sz w:val="24"/>
          <w:szCs w:val="24"/>
        </w:rPr>
      </w:pPr>
    </w:p>
    <w:p w:rsidR="00517E08" w:rsidRDefault="00517E08" w:rsidP="000C2357">
      <w:pPr>
        <w:rPr>
          <w:rFonts w:ascii="Times New Roman" w:hAnsi="Times New Roman" w:cs="Times New Roman"/>
          <w:sz w:val="24"/>
          <w:szCs w:val="24"/>
        </w:rPr>
      </w:pPr>
    </w:p>
    <w:p w:rsidR="00517E08" w:rsidRDefault="00517E08" w:rsidP="000C2357">
      <w:pPr>
        <w:rPr>
          <w:rFonts w:ascii="Times New Roman" w:hAnsi="Times New Roman" w:cs="Times New Roman"/>
          <w:sz w:val="24"/>
          <w:szCs w:val="24"/>
        </w:rPr>
      </w:pPr>
    </w:p>
    <w:p w:rsidR="00517E08" w:rsidRDefault="00517E08" w:rsidP="000C2357">
      <w:pPr>
        <w:rPr>
          <w:rFonts w:ascii="Times New Roman" w:hAnsi="Times New Roman" w:cs="Times New Roman"/>
          <w:sz w:val="24"/>
          <w:szCs w:val="24"/>
        </w:rPr>
      </w:pPr>
    </w:p>
    <w:p w:rsidR="00517E08" w:rsidRDefault="00517E08" w:rsidP="000C2357">
      <w:pPr>
        <w:rPr>
          <w:rFonts w:ascii="Times New Roman" w:hAnsi="Times New Roman" w:cs="Times New Roman"/>
          <w:sz w:val="24"/>
          <w:szCs w:val="24"/>
        </w:rPr>
      </w:pPr>
    </w:p>
    <w:p w:rsidR="00517E08" w:rsidRPr="00C3772F" w:rsidRDefault="00517E08" w:rsidP="000C2357">
      <w:pPr>
        <w:rPr>
          <w:rFonts w:ascii="Times New Roman" w:hAnsi="Times New Roman" w:cs="Times New Roman"/>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90"/>
        <w:gridCol w:w="1080"/>
        <w:gridCol w:w="1440"/>
        <w:gridCol w:w="4770"/>
        <w:gridCol w:w="140"/>
        <w:gridCol w:w="37"/>
        <w:gridCol w:w="453"/>
        <w:gridCol w:w="405"/>
        <w:gridCol w:w="135"/>
        <w:gridCol w:w="360"/>
        <w:gridCol w:w="360"/>
      </w:tblGrid>
      <w:tr w:rsidR="00B24212" w:rsidRPr="00C3772F" w:rsidTr="00321F82">
        <w:trPr>
          <w:trHeight w:val="464"/>
        </w:trPr>
        <w:tc>
          <w:tcPr>
            <w:tcW w:w="1638" w:type="dxa"/>
            <w:gridSpan w:val="3"/>
            <w:vAlign w:val="center"/>
          </w:tcPr>
          <w:p w:rsidR="00B24212" w:rsidRPr="00FB5C0E" w:rsidRDefault="00B24212" w:rsidP="00032F28">
            <w:pPr>
              <w:spacing w:before="120" w:after="120"/>
              <w:ind w:left="-90" w:right="-18"/>
              <w:jc w:val="center"/>
              <w:rPr>
                <w:rFonts w:ascii="Arial" w:hAnsi="Arial" w:cs="Arial"/>
                <w:b/>
                <w:sz w:val="24"/>
                <w:szCs w:val="24"/>
              </w:rPr>
            </w:pPr>
            <w:r w:rsidRPr="00FB5C0E">
              <w:rPr>
                <w:rFonts w:ascii="Arial" w:hAnsi="Arial" w:cs="Arial"/>
                <w:sz w:val="24"/>
                <w:szCs w:val="24"/>
              </w:rPr>
              <w:lastRenderedPageBreak/>
              <w:br w:type="page"/>
            </w:r>
            <w:r w:rsidRPr="00FB5C0E">
              <w:rPr>
                <w:rFonts w:ascii="Arial" w:hAnsi="Arial" w:cs="Arial"/>
                <w:b/>
                <w:sz w:val="24"/>
                <w:szCs w:val="24"/>
              </w:rPr>
              <w:t>Course code</w:t>
            </w:r>
          </w:p>
        </w:tc>
        <w:tc>
          <w:tcPr>
            <w:tcW w:w="1440" w:type="dxa"/>
            <w:vAlign w:val="center"/>
          </w:tcPr>
          <w:p w:rsidR="00B24212" w:rsidRPr="00FB5C0E" w:rsidRDefault="00A70977" w:rsidP="00032F28">
            <w:pPr>
              <w:spacing w:before="120" w:after="120"/>
              <w:jc w:val="center"/>
              <w:rPr>
                <w:rFonts w:ascii="Arial" w:hAnsi="Arial" w:cs="Arial"/>
                <w:b/>
                <w:sz w:val="24"/>
                <w:szCs w:val="24"/>
              </w:rPr>
            </w:pPr>
            <w:r w:rsidRPr="00FB5C0E">
              <w:rPr>
                <w:rFonts w:ascii="Arial" w:hAnsi="Arial" w:cs="Arial"/>
                <w:b/>
                <w:sz w:val="24"/>
                <w:szCs w:val="24"/>
              </w:rPr>
              <w:t>CHMA13C</w:t>
            </w:r>
          </w:p>
        </w:tc>
        <w:tc>
          <w:tcPr>
            <w:tcW w:w="4770" w:type="dxa"/>
            <w:vAlign w:val="center"/>
          </w:tcPr>
          <w:p w:rsidR="00B24212" w:rsidRPr="00FB5C0E" w:rsidRDefault="00A70977" w:rsidP="00032F28">
            <w:pPr>
              <w:spacing w:before="120" w:after="120"/>
              <w:jc w:val="center"/>
              <w:rPr>
                <w:rFonts w:ascii="Arial" w:hAnsi="Arial" w:cs="Arial"/>
                <w:b/>
                <w:bCs/>
                <w:sz w:val="24"/>
                <w:szCs w:val="24"/>
              </w:rPr>
            </w:pPr>
            <w:r w:rsidRPr="00FB5C0E">
              <w:rPr>
                <w:rFonts w:ascii="Arial" w:hAnsi="Arial" w:cs="Arial"/>
                <w:b/>
                <w:iCs/>
                <w:color w:val="000000"/>
                <w:sz w:val="24"/>
                <w:szCs w:val="24"/>
              </w:rPr>
              <w:t>PHYSICAL CHEMISTRY – I</w:t>
            </w:r>
          </w:p>
        </w:tc>
        <w:tc>
          <w:tcPr>
            <w:tcW w:w="630" w:type="dxa"/>
            <w:gridSpan w:val="3"/>
            <w:vAlign w:val="center"/>
          </w:tcPr>
          <w:p w:rsidR="00B24212" w:rsidRPr="00FB5C0E" w:rsidRDefault="00B24212" w:rsidP="00032F28">
            <w:pPr>
              <w:spacing w:before="120" w:after="120"/>
              <w:jc w:val="center"/>
              <w:rPr>
                <w:rFonts w:ascii="Arial" w:hAnsi="Arial" w:cs="Arial"/>
                <w:b/>
                <w:sz w:val="24"/>
                <w:szCs w:val="24"/>
              </w:rPr>
            </w:pPr>
            <w:r w:rsidRPr="00FB5C0E">
              <w:rPr>
                <w:rFonts w:ascii="Arial" w:hAnsi="Arial" w:cs="Arial"/>
                <w:b/>
                <w:sz w:val="24"/>
                <w:szCs w:val="24"/>
              </w:rPr>
              <w:t>L</w:t>
            </w:r>
          </w:p>
        </w:tc>
        <w:tc>
          <w:tcPr>
            <w:tcW w:w="540" w:type="dxa"/>
            <w:gridSpan w:val="2"/>
            <w:vAlign w:val="center"/>
          </w:tcPr>
          <w:p w:rsidR="00B24212" w:rsidRPr="00FB5C0E" w:rsidRDefault="00B24212" w:rsidP="00032F28">
            <w:pPr>
              <w:spacing w:before="120" w:after="120"/>
              <w:jc w:val="center"/>
              <w:rPr>
                <w:rFonts w:ascii="Arial" w:hAnsi="Arial" w:cs="Arial"/>
                <w:b/>
                <w:sz w:val="24"/>
                <w:szCs w:val="24"/>
              </w:rPr>
            </w:pPr>
            <w:r w:rsidRPr="00FB5C0E">
              <w:rPr>
                <w:rFonts w:ascii="Arial" w:hAnsi="Arial" w:cs="Arial"/>
                <w:b/>
                <w:sz w:val="24"/>
                <w:szCs w:val="24"/>
              </w:rPr>
              <w:t>T</w:t>
            </w:r>
          </w:p>
        </w:tc>
        <w:tc>
          <w:tcPr>
            <w:tcW w:w="360" w:type="dxa"/>
            <w:vAlign w:val="center"/>
          </w:tcPr>
          <w:p w:rsidR="00B24212" w:rsidRPr="00FB5C0E" w:rsidRDefault="00B24212" w:rsidP="00032F28">
            <w:pPr>
              <w:spacing w:before="120" w:after="120"/>
              <w:jc w:val="center"/>
              <w:rPr>
                <w:rFonts w:ascii="Arial" w:hAnsi="Arial" w:cs="Arial"/>
                <w:b/>
                <w:sz w:val="24"/>
                <w:szCs w:val="24"/>
              </w:rPr>
            </w:pPr>
            <w:r w:rsidRPr="00FB5C0E">
              <w:rPr>
                <w:rFonts w:ascii="Arial" w:hAnsi="Arial" w:cs="Arial"/>
                <w:b/>
                <w:sz w:val="24"/>
                <w:szCs w:val="24"/>
              </w:rPr>
              <w:t>P</w:t>
            </w:r>
          </w:p>
        </w:tc>
        <w:tc>
          <w:tcPr>
            <w:tcW w:w="360" w:type="dxa"/>
            <w:vAlign w:val="center"/>
          </w:tcPr>
          <w:p w:rsidR="00B24212" w:rsidRPr="00FB5C0E" w:rsidRDefault="00B24212" w:rsidP="00032F28">
            <w:pPr>
              <w:spacing w:before="120" w:after="120"/>
              <w:jc w:val="center"/>
              <w:rPr>
                <w:rFonts w:ascii="Arial" w:hAnsi="Arial" w:cs="Arial"/>
                <w:b/>
                <w:sz w:val="24"/>
                <w:szCs w:val="24"/>
              </w:rPr>
            </w:pPr>
            <w:r w:rsidRPr="00FB5C0E">
              <w:rPr>
                <w:rFonts w:ascii="Arial" w:hAnsi="Arial" w:cs="Arial"/>
                <w:b/>
                <w:sz w:val="24"/>
                <w:szCs w:val="24"/>
              </w:rPr>
              <w:t>C</w:t>
            </w:r>
          </w:p>
        </w:tc>
      </w:tr>
      <w:tr w:rsidR="00B24212" w:rsidRPr="00C3772F" w:rsidTr="00321F82">
        <w:tc>
          <w:tcPr>
            <w:tcW w:w="3078" w:type="dxa"/>
            <w:gridSpan w:val="4"/>
            <w:vAlign w:val="center"/>
          </w:tcPr>
          <w:p w:rsidR="00B24212" w:rsidRPr="00FB5C0E" w:rsidRDefault="00B24212" w:rsidP="00032F28">
            <w:pPr>
              <w:spacing w:before="120" w:after="120"/>
              <w:ind w:right="-108"/>
              <w:rPr>
                <w:rFonts w:ascii="Arial" w:hAnsi="Arial" w:cs="Arial"/>
                <w:b/>
                <w:sz w:val="24"/>
                <w:szCs w:val="24"/>
              </w:rPr>
            </w:pPr>
            <w:r w:rsidRPr="00FB5C0E">
              <w:rPr>
                <w:rFonts w:ascii="Arial" w:hAnsi="Arial" w:cs="Arial"/>
                <w:b/>
                <w:sz w:val="24"/>
                <w:szCs w:val="24"/>
              </w:rPr>
              <w:t>Core</w:t>
            </w:r>
          </w:p>
        </w:tc>
        <w:tc>
          <w:tcPr>
            <w:tcW w:w="4770" w:type="dxa"/>
            <w:vAlign w:val="center"/>
          </w:tcPr>
          <w:p w:rsidR="00B24212" w:rsidRPr="00FB5C0E" w:rsidRDefault="00FB5C0E" w:rsidP="0075331C">
            <w:pPr>
              <w:spacing w:before="120" w:after="120"/>
              <w:jc w:val="center"/>
              <w:rPr>
                <w:rFonts w:ascii="Arial" w:hAnsi="Arial" w:cs="Arial"/>
                <w:b/>
                <w:sz w:val="24"/>
                <w:szCs w:val="24"/>
              </w:rPr>
            </w:pPr>
            <w:r w:rsidRPr="00FB5C0E">
              <w:rPr>
                <w:rFonts w:ascii="Arial" w:hAnsi="Arial" w:cs="Arial"/>
                <w:b/>
                <w:sz w:val="24"/>
                <w:szCs w:val="24"/>
              </w:rPr>
              <w:t>Electrochemistry and</w:t>
            </w:r>
            <w:r w:rsidR="000B285B" w:rsidRPr="00FB5C0E">
              <w:rPr>
                <w:rFonts w:ascii="Arial" w:hAnsi="Arial" w:cs="Arial"/>
                <w:b/>
                <w:sz w:val="24"/>
                <w:szCs w:val="24"/>
              </w:rPr>
              <w:t xml:space="preserve"> </w:t>
            </w:r>
            <w:r w:rsidRPr="00FB5C0E">
              <w:rPr>
                <w:rFonts w:ascii="Arial" w:hAnsi="Arial" w:cs="Arial"/>
                <w:b/>
                <w:sz w:val="24"/>
                <w:szCs w:val="24"/>
              </w:rPr>
              <w:t>Photoc</w:t>
            </w:r>
            <w:r w:rsidR="000B285B" w:rsidRPr="00FB5C0E">
              <w:rPr>
                <w:rFonts w:ascii="Arial" w:hAnsi="Arial" w:cs="Arial"/>
                <w:b/>
                <w:sz w:val="24"/>
                <w:szCs w:val="24"/>
              </w:rPr>
              <w:t>hemistry</w:t>
            </w:r>
          </w:p>
        </w:tc>
        <w:tc>
          <w:tcPr>
            <w:tcW w:w="630" w:type="dxa"/>
            <w:gridSpan w:val="3"/>
            <w:vAlign w:val="center"/>
          </w:tcPr>
          <w:p w:rsidR="00B24212" w:rsidRPr="00FB5C0E" w:rsidRDefault="00CC3151" w:rsidP="00032F28">
            <w:pPr>
              <w:spacing w:before="120" w:after="120"/>
              <w:jc w:val="center"/>
              <w:rPr>
                <w:rFonts w:ascii="Arial" w:hAnsi="Arial" w:cs="Arial"/>
                <w:b/>
                <w:sz w:val="24"/>
                <w:szCs w:val="24"/>
              </w:rPr>
            </w:pPr>
            <w:r w:rsidRPr="00FB5C0E">
              <w:rPr>
                <w:rFonts w:ascii="Arial" w:hAnsi="Arial" w:cs="Arial"/>
                <w:b/>
                <w:sz w:val="24"/>
                <w:szCs w:val="24"/>
              </w:rPr>
              <w:t>4</w:t>
            </w:r>
          </w:p>
        </w:tc>
        <w:tc>
          <w:tcPr>
            <w:tcW w:w="540" w:type="dxa"/>
            <w:gridSpan w:val="2"/>
            <w:vAlign w:val="center"/>
          </w:tcPr>
          <w:p w:rsidR="00B24212" w:rsidRPr="00FB5C0E" w:rsidRDefault="00CC3151" w:rsidP="00032F28">
            <w:pPr>
              <w:spacing w:before="120" w:after="120"/>
              <w:jc w:val="center"/>
              <w:rPr>
                <w:rFonts w:ascii="Arial" w:hAnsi="Arial" w:cs="Arial"/>
                <w:b/>
                <w:sz w:val="24"/>
                <w:szCs w:val="24"/>
              </w:rPr>
            </w:pPr>
            <w:r w:rsidRPr="00FB5C0E">
              <w:rPr>
                <w:rFonts w:ascii="Arial" w:hAnsi="Arial" w:cs="Arial"/>
                <w:b/>
                <w:sz w:val="24"/>
                <w:szCs w:val="24"/>
              </w:rPr>
              <w:t>1</w:t>
            </w:r>
          </w:p>
        </w:tc>
        <w:tc>
          <w:tcPr>
            <w:tcW w:w="360" w:type="dxa"/>
            <w:vAlign w:val="center"/>
          </w:tcPr>
          <w:p w:rsidR="00B24212" w:rsidRPr="00FB5C0E" w:rsidRDefault="00B24212" w:rsidP="00032F28">
            <w:pPr>
              <w:spacing w:before="120" w:after="120"/>
              <w:jc w:val="center"/>
              <w:rPr>
                <w:rFonts w:ascii="Arial" w:hAnsi="Arial" w:cs="Arial"/>
                <w:b/>
                <w:sz w:val="24"/>
                <w:szCs w:val="24"/>
              </w:rPr>
            </w:pPr>
            <w:r w:rsidRPr="00FB5C0E">
              <w:rPr>
                <w:rFonts w:ascii="Arial" w:hAnsi="Arial" w:cs="Arial"/>
                <w:b/>
                <w:sz w:val="24"/>
                <w:szCs w:val="24"/>
              </w:rPr>
              <w:t>0</w:t>
            </w:r>
          </w:p>
        </w:tc>
        <w:tc>
          <w:tcPr>
            <w:tcW w:w="360" w:type="dxa"/>
            <w:vAlign w:val="center"/>
          </w:tcPr>
          <w:p w:rsidR="00B24212" w:rsidRPr="00FB5C0E" w:rsidRDefault="00B24212" w:rsidP="00032F28">
            <w:pPr>
              <w:spacing w:before="120" w:after="120"/>
              <w:jc w:val="center"/>
              <w:rPr>
                <w:rFonts w:ascii="Arial" w:hAnsi="Arial" w:cs="Arial"/>
                <w:b/>
                <w:sz w:val="24"/>
                <w:szCs w:val="24"/>
              </w:rPr>
            </w:pPr>
            <w:r w:rsidRPr="00FB5C0E">
              <w:rPr>
                <w:rFonts w:ascii="Arial" w:hAnsi="Arial" w:cs="Arial"/>
                <w:b/>
                <w:sz w:val="24"/>
                <w:szCs w:val="24"/>
              </w:rPr>
              <w:t>4</w:t>
            </w:r>
          </w:p>
        </w:tc>
      </w:tr>
      <w:tr w:rsidR="00B24212" w:rsidRPr="00C3772F" w:rsidTr="00321F82">
        <w:trPr>
          <w:trHeight w:val="143"/>
        </w:trPr>
        <w:tc>
          <w:tcPr>
            <w:tcW w:w="3078" w:type="dxa"/>
            <w:gridSpan w:val="4"/>
            <w:vAlign w:val="center"/>
          </w:tcPr>
          <w:p w:rsidR="00B24212" w:rsidRPr="00FB5C0E" w:rsidRDefault="00B24212" w:rsidP="00032F28">
            <w:pPr>
              <w:spacing w:before="120" w:after="120"/>
              <w:rPr>
                <w:rFonts w:ascii="Arial" w:hAnsi="Arial" w:cs="Arial"/>
                <w:b/>
                <w:sz w:val="24"/>
                <w:szCs w:val="24"/>
              </w:rPr>
            </w:pPr>
            <w:r w:rsidRPr="00FB5C0E">
              <w:rPr>
                <w:rFonts w:ascii="Arial" w:hAnsi="Arial" w:cs="Arial"/>
                <w:b/>
                <w:sz w:val="24"/>
                <w:szCs w:val="24"/>
              </w:rPr>
              <w:t>Pre-requisite</w:t>
            </w:r>
          </w:p>
        </w:tc>
        <w:tc>
          <w:tcPr>
            <w:tcW w:w="4770" w:type="dxa"/>
            <w:vAlign w:val="center"/>
          </w:tcPr>
          <w:p w:rsidR="00B24212" w:rsidRPr="00032F28" w:rsidRDefault="00FB5C0E" w:rsidP="00032F28">
            <w:pPr>
              <w:spacing w:before="120" w:after="120"/>
              <w:jc w:val="center"/>
              <w:rPr>
                <w:rFonts w:ascii="Arial" w:hAnsi="Arial" w:cs="Arial"/>
                <w:b/>
                <w:bCs/>
                <w:sz w:val="24"/>
                <w:szCs w:val="24"/>
              </w:rPr>
            </w:pPr>
            <w:r w:rsidRPr="00032F28">
              <w:rPr>
                <w:rFonts w:ascii="Arial" w:hAnsi="Arial" w:cs="Arial"/>
                <w:b/>
                <w:bCs/>
                <w:sz w:val="24"/>
                <w:szCs w:val="24"/>
              </w:rPr>
              <w:t xml:space="preserve">Basics </w:t>
            </w:r>
            <w:r w:rsidR="00132096" w:rsidRPr="00032F28">
              <w:rPr>
                <w:rFonts w:ascii="Arial" w:hAnsi="Arial" w:cs="Arial"/>
                <w:b/>
                <w:bCs/>
                <w:sz w:val="24"/>
                <w:szCs w:val="24"/>
              </w:rPr>
              <w:t xml:space="preserve">of </w:t>
            </w:r>
            <w:r w:rsidR="0075331C">
              <w:rPr>
                <w:rFonts w:ascii="Arial" w:hAnsi="Arial" w:cs="Arial"/>
                <w:b/>
                <w:bCs/>
                <w:sz w:val="24"/>
                <w:szCs w:val="24"/>
              </w:rPr>
              <w:t>electrochemistry</w:t>
            </w:r>
            <w:r w:rsidRPr="00032F28">
              <w:rPr>
                <w:rFonts w:ascii="Arial" w:hAnsi="Arial" w:cs="Arial"/>
                <w:b/>
                <w:bCs/>
                <w:sz w:val="24"/>
                <w:szCs w:val="24"/>
              </w:rPr>
              <w:t xml:space="preserve"> and </w:t>
            </w:r>
            <w:r w:rsidR="0075331C">
              <w:rPr>
                <w:rFonts w:ascii="Arial" w:hAnsi="Arial" w:cs="Arial"/>
                <w:b/>
                <w:bCs/>
                <w:sz w:val="24"/>
                <w:szCs w:val="24"/>
              </w:rPr>
              <w:t>p</w:t>
            </w:r>
            <w:r w:rsidRPr="00032F28">
              <w:rPr>
                <w:rFonts w:ascii="Arial" w:hAnsi="Arial" w:cs="Arial"/>
                <w:b/>
                <w:bCs/>
                <w:sz w:val="24"/>
                <w:szCs w:val="24"/>
              </w:rPr>
              <w:t>hotochemistry</w:t>
            </w:r>
          </w:p>
        </w:tc>
        <w:tc>
          <w:tcPr>
            <w:tcW w:w="1035" w:type="dxa"/>
            <w:gridSpan w:val="4"/>
            <w:vAlign w:val="center"/>
          </w:tcPr>
          <w:p w:rsidR="00B24212" w:rsidRPr="00FB5C0E" w:rsidRDefault="00B24212" w:rsidP="00032F28">
            <w:pPr>
              <w:spacing w:before="120" w:after="120"/>
              <w:ind w:left="-108" w:right="-63"/>
              <w:rPr>
                <w:rFonts w:ascii="Arial" w:hAnsi="Arial" w:cs="Arial"/>
                <w:b/>
                <w:bCs/>
                <w:sz w:val="24"/>
                <w:szCs w:val="24"/>
              </w:rPr>
            </w:pPr>
            <w:r w:rsidRPr="00FB5C0E">
              <w:rPr>
                <w:rFonts w:ascii="Arial" w:hAnsi="Arial" w:cs="Arial"/>
                <w:b/>
                <w:bCs/>
                <w:sz w:val="24"/>
                <w:szCs w:val="24"/>
              </w:rPr>
              <w:t>Syllabus Version</w:t>
            </w:r>
          </w:p>
        </w:tc>
        <w:tc>
          <w:tcPr>
            <w:tcW w:w="855" w:type="dxa"/>
            <w:gridSpan w:val="3"/>
            <w:vAlign w:val="center"/>
          </w:tcPr>
          <w:p w:rsidR="00B24212" w:rsidRPr="00032F28" w:rsidRDefault="0099087F" w:rsidP="00032F28">
            <w:pPr>
              <w:spacing w:before="120" w:after="120"/>
              <w:rPr>
                <w:rFonts w:ascii="Arial" w:hAnsi="Arial" w:cs="Arial"/>
                <w:b/>
                <w:bCs/>
                <w:sz w:val="24"/>
                <w:szCs w:val="24"/>
              </w:rPr>
            </w:pPr>
            <w:r w:rsidRPr="00032F28">
              <w:rPr>
                <w:rFonts w:ascii="Arial" w:hAnsi="Arial" w:cs="Arial"/>
                <w:b/>
                <w:bCs/>
                <w:sz w:val="24"/>
                <w:szCs w:val="24"/>
              </w:rPr>
              <w:t>202</w:t>
            </w:r>
            <w:r w:rsidR="00032F28" w:rsidRPr="00032F28">
              <w:rPr>
                <w:rFonts w:ascii="Arial" w:hAnsi="Arial" w:cs="Arial"/>
                <w:b/>
                <w:bCs/>
                <w:sz w:val="24"/>
                <w:szCs w:val="24"/>
              </w:rPr>
              <w:t>4</w:t>
            </w:r>
            <w:r w:rsidRPr="00032F28">
              <w:rPr>
                <w:rFonts w:ascii="Arial" w:hAnsi="Arial" w:cs="Arial"/>
                <w:b/>
                <w:bCs/>
                <w:sz w:val="24"/>
                <w:szCs w:val="24"/>
              </w:rPr>
              <w:t>-202</w:t>
            </w:r>
            <w:r w:rsidR="00032F28" w:rsidRPr="00032F28">
              <w:rPr>
                <w:rFonts w:ascii="Arial" w:hAnsi="Arial" w:cs="Arial"/>
                <w:b/>
                <w:bCs/>
                <w:sz w:val="24"/>
                <w:szCs w:val="24"/>
              </w:rPr>
              <w:t>5</w:t>
            </w:r>
          </w:p>
        </w:tc>
      </w:tr>
      <w:tr w:rsidR="00B24212" w:rsidRPr="00C3772F" w:rsidTr="00321F82">
        <w:trPr>
          <w:trHeight w:val="143"/>
        </w:trPr>
        <w:tc>
          <w:tcPr>
            <w:tcW w:w="9738" w:type="dxa"/>
            <w:gridSpan w:val="12"/>
            <w:vAlign w:val="center"/>
          </w:tcPr>
          <w:p w:rsidR="00B24212" w:rsidRPr="00FB5C0E" w:rsidRDefault="00FB5C0E" w:rsidP="00032F28">
            <w:pPr>
              <w:spacing w:before="120" w:after="120" w:line="240" w:lineRule="auto"/>
              <w:rPr>
                <w:rFonts w:ascii="Arial" w:hAnsi="Arial" w:cs="Arial"/>
                <w:b/>
                <w:sz w:val="24"/>
                <w:szCs w:val="24"/>
              </w:rPr>
            </w:pPr>
            <w:r>
              <w:rPr>
                <w:rFonts w:ascii="Arial" w:hAnsi="Arial" w:cs="Arial"/>
                <w:b/>
                <w:sz w:val="24"/>
                <w:szCs w:val="24"/>
              </w:rPr>
              <w:t>Course Objectives</w:t>
            </w:r>
          </w:p>
        </w:tc>
      </w:tr>
      <w:tr w:rsidR="00B24212" w:rsidRPr="00C3772F" w:rsidTr="00321F82">
        <w:trPr>
          <w:trHeight w:val="143"/>
        </w:trPr>
        <w:tc>
          <w:tcPr>
            <w:tcW w:w="9738" w:type="dxa"/>
            <w:gridSpan w:val="12"/>
          </w:tcPr>
          <w:p w:rsidR="00B24212" w:rsidRPr="00C3772F" w:rsidRDefault="00B24212" w:rsidP="00321F82">
            <w:pPr>
              <w:spacing w:before="120" w:after="120"/>
              <w:jc w:val="both"/>
              <w:rPr>
                <w:rFonts w:ascii="Times New Roman" w:hAnsi="Times New Roman" w:cs="Times New Roman"/>
                <w:bCs/>
                <w:sz w:val="24"/>
                <w:szCs w:val="24"/>
              </w:rPr>
            </w:pPr>
            <w:r w:rsidRPr="00C3772F">
              <w:rPr>
                <w:rFonts w:ascii="Times New Roman" w:hAnsi="Times New Roman" w:cs="Times New Roman"/>
                <w:bCs/>
                <w:sz w:val="24"/>
                <w:szCs w:val="24"/>
              </w:rPr>
              <w:t>The main ob</w:t>
            </w:r>
            <w:r w:rsidR="00FB5C0E">
              <w:rPr>
                <w:rFonts w:ascii="Times New Roman" w:hAnsi="Times New Roman" w:cs="Times New Roman"/>
                <w:bCs/>
                <w:sz w:val="24"/>
                <w:szCs w:val="24"/>
              </w:rPr>
              <w:t>jectives of this course are to</w:t>
            </w:r>
          </w:p>
          <w:p w:rsidR="00A70977" w:rsidRPr="00C3772F" w:rsidRDefault="00A70977" w:rsidP="00321F82">
            <w:pPr>
              <w:pStyle w:val="ListParagraph"/>
              <w:numPr>
                <w:ilvl w:val="0"/>
                <w:numId w:val="3"/>
              </w:numPr>
              <w:spacing w:before="120" w:after="120" w:line="276" w:lineRule="auto"/>
              <w:contextualSpacing w:val="0"/>
              <w:jc w:val="both"/>
              <w:rPr>
                <w:bCs/>
                <w:sz w:val="24"/>
                <w:szCs w:val="24"/>
              </w:rPr>
            </w:pPr>
            <w:r w:rsidRPr="00C3772F">
              <w:rPr>
                <w:bCs/>
                <w:sz w:val="24"/>
                <w:szCs w:val="24"/>
              </w:rPr>
              <w:t xml:space="preserve">To give a thorough introduction to the study of electrochemistry, photochemistry and nanoscience. </w:t>
            </w:r>
          </w:p>
          <w:p w:rsidR="00A70977" w:rsidRPr="00C3772F" w:rsidRDefault="00A70977" w:rsidP="00321F82">
            <w:pPr>
              <w:pStyle w:val="ListParagraph"/>
              <w:numPr>
                <w:ilvl w:val="0"/>
                <w:numId w:val="3"/>
              </w:numPr>
              <w:spacing w:before="120" w:after="120" w:line="276" w:lineRule="auto"/>
              <w:contextualSpacing w:val="0"/>
              <w:jc w:val="both"/>
              <w:rPr>
                <w:bCs/>
                <w:sz w:val="24"/>
                <w:szCs w:val="24"/>
              </w:rPr>
            </w:pPr>
            <w:r w:rsidRPr="00C3772F">
              <w:rPr>
                <w:bCs/>
                <w:sz w:val="24"/>
                <w:szCs w:val="24"/>
              </w:rPr>
              <w:t>To learn the theories and basics of electrochemistry, photochemistry and various applications of electrochemical/photochemical and nanotechnological approaches.</w:t>
            </w:r>
          </w:p>
          <w:p w:rsidR="00B24212" w:rsidRPr="00C3772F" w:rsidRDefault="00A70977" w:rsidP="00321F82">
            <w:pPr>
              <w:pStyle w:val="ListParagraph"/>
              <w:numPr>
                <w:ilvl w:val="0"/>
                <w:numId w:val="3"/>
              </w:numPr>
              <w:spacing w:before="120" w:after="120" w:line="276" w:lineRule="auto"/>
              <w:contextualSpacing w:val="0"/>
              <w:jc w:val="both"/>
              <w:rPr>
                <w:rFonts w:eastAsia="Times New Roman"/>
                <w:sz w:val="24"/>
                <w:szCs w:val="24"/>
                <w:lang w:val="en-IN" w:eastAsia="en-IN"/>
              </w:rPr>
            </w:pPr>
            <w:r w:rsidRPr="00C3772F">
              <w:rPr>
                <w:bCs/>
                <w:sz w:val="24"/>
                <w:szCs w:val="24"/>
              </w:rPr>
              <w:t xml:space="preserve">To study the concepts and fundamentals of electrochemical and photochemical reactions. </w:t>
            </w:r>
          </w:p>
        </w:tc>
      </w:tr>
      <w:tr w:rsidR="00B24212" w:rsidRPr="00C3772F" w:rsidTr="00321F82">
        <w:trPr>
          <w:trHeight w:val="143"/>
        </w:trPr>
        <w:tc>
          <w:tcPr>
            <w:tcW w:w="9738" w:type="dxa"/>
            <w:gridSpan w:val="12"/>
          </w:tcPr>
          <w:p w:rsidR="00B24212" w:rsidRPr="00032F28" w:rsidRDefault="00B24212" w:rsidP="00032F28">
            <w:pPr>
              <w:spacing w:before="120" w:after="120"/>
              <w:rPr>
                <w:rFonts w:ascii="Arial" w:hAnsi="Arial" w:cs="Arial"/>
                <w:b/>
                <w:sz w:val="24"/>
                <w:szCs w:val="24"/>
              </w:rPr>
            </w:pPr>
            <w:r w:rsidRPr="00032F28">
              <w:rPr>
                <w:rFonts w:ascii="Arial" w:hAnsi="Arial" w:cs="Arial"/>
                <w:b/>
                <w:sz w:val="24"/>
                <w:szCs w:val="24"/>
              </w:rPr>
              <w:t>Expected Course Outcomes:</w:t>
            </w:r>
          </w:p>
        </w:tc>
      </w:tr>
      <w:tr w:rsidR="00B24212" w:rsidRPr="00C3772F" w:rsidTr="00321F82">
        <w:trPr>
          <w:trHeight w:val="325"/>
        </w:trPr>
        <w:tc>
          <w:tcPr>
            <w:tcW w:w="9738" w:type="dxa"/>
            <w:gridSpan w:val="12"/>
          </w:tcPr>
          <w:p w:rsidR="00B24212" w:rsidRPr="00C3772F" w:rsidRDefault="00B24212" w:rsidP="00321F82">
            <w:pPr>
              <w:spacing w:before="120" w:after="120"/>
              <w:rPr>
                <w:rFonts w:ascii="Times New Roman" w:hAnsi="Times New Roman" w:cs="Times New Roman"/>
                <w:sz w:val="24"/>
                <w:szCs w:val="24"/>
              </w:rPr>
            </w:pPr>
            <w:r w:rsidRPr="00C3772F">
              <w:rPr>
                <w:rFonts w:ascii="Times New Roman" w:hAnsi="Times New Roman" w:cs="Times New Roman"/>
                <w:sz w:val="24"/>
                <w:szCs w:val="24"/>
              </w:rPr>
              <w:t>On the successful completion of the course, student will be able to:</w:t>
            </w:r>
          </w:p>
        </w:tc>
      </w:tr>
      <w:tr w:rsidR="00B24212" w:rsidRPr="00C3772F" w:rsidTr="00321F82">
        <w:trPr>
          <w:trHeight w:val="322"/>
        </w:trPr>
        <w:tc>
          <w:tcPr>
            <w:tcW w:w="558" w:type="dxa"/>
            <w:gridSpan w:val="2"/>
          </w:tcPr>
          <w:p w:rsidR="00B24212" w:rsidRPr="00C3772F" w:rsidRDefault="00B24212" w:rsidP="00D21A72">
            <w:pPr>
              <w:spacing w:before="120" w:after="120" w:line="240" w:lineRule="auto"/>
              <w:jc w:val="center"/>
              <w:rPr>
                <w:rFonts w:ascii="Times New Roman" w:hAnsi="Times New Roman" w:cs="Times New Roman"/>
                <w:sz w:val="24"/>
                <w:szCs w:val="24"/>
              </w:rPr>
            </w:pPr>
            <w:r w:rsidRPr="00C3772F">
              <w:rPr>
                <w:rFonts w:ascii="Times New Roman" w:hAnsi="Times New Roman" w:cs="Times New Roman"/>
                <w:sz w:val="24"/>
                <w:szCs w:val="24"/>
              </w:rPr>
              <w:t>1</w:t>
            </w:r>
          </w:p>
        </w:tc>
        <w:tc>
          <w:tcPr>
            <w:tcW w:w="8460" w:type="dxa"/>
            <w:gridSpan w:val="8"/>
          </w:tcPr>
          <w:p w:rsidR="00B24212" w:rsidRPr="00C3772F" w:rsidRDefault="00A70977" w:rsidP="00032F28">
            <w:pPr>
              <w:spacing w:before="120" w:after="120"/>
              <w:jc w:val="both"/>
              <w:rPr>
                <w:rFonts w:ascii="Times New Roman" w:hAnsi="Times New Roman" w:cs="Times New Roman"/>
                <w:sz w:val="24"/>
                <w:szCs w:val="24"/>
              </w:rPr>
            </w:pPr>
            <w:r w:rsidRPr="00C3772F">
              <w:rPr>
                <w:rFonts w:ascii="Times New Roman" w:hAnsi="Times New Roman"/>
                <w:sz w:val="24"/>
                <w:szCs w:val="24"/>
              </w:rPr>
              <w:t>Recollect the fundamentals of electrochemistry, photochemistry, nanoscience and nanotechnology.</w:t>
            </w:r>
          </w:p>
        </w:tc>
        <w:tc>
          <w:tcPr>
            <w:tcW w:w="720" w:type="dxa"/>
            <w:gridSpan w:val="2"/>
          </w:tcPr>
          <w:p w:rsidR="00B24212" w:rsidRPr="00032F28" w:rsidRDefault="00B24212" w:rsidP="00D21A72">
            <w:pPr>
              <w:spacing w:after="0" w:line="240" w:lineRule="auto"/>
              <w:contextualSpacing/>
              <w:jc w:val="center"/>
              <w:rPr>
                <w:rFonts w:ascii="Times New Roman" w:hAnsi="Times New Roman" w:cs="Times New Roman"/>
                <w:b/>
                <w:sz w:val="24"/>
                <w:szCs w:val="24"/>
              </w:rPr>
            </w:pPr>
            <w:r w:rsidRPr="00032F28">
              <w:rPr>
                <w:rFonts w:ascii="Times New Roman" w:hAnsi="Times New Roman" w:cs="Times New Roman"/>
                <w:b/>
                <w:sz w:val="24"/>
                <w:szCs w:val="24"/>
              </w:rPr>
              <w:t>K1</w:t>
            </w:r>
          </w:p>
        </w:tc>
      </w:tr>
      <w:tr w:rsidR="00B24212" w:rsidRPr="00C3772F" w:rsidTr="00321F82">
        <w:trPr>
          <w:trHeight w:val="322"/>
        </w:trPr>
        <w:tc>
          <w:tcPr>
            <w:tcW w:w="558" w:type="dxa"/>
            <w:gridSpan w:val="2"/>
          </w:tcPr>
          <w:p w:rsidR="00B24212" w:rsidRPr="00C3772F" w:rsidRDefault="00B24212" w:rsidP="00D21A72">
            <w:pPr>
              <w:spacing w:before="120" w:after="120" w:line="240" w:lineRule="auto"/>
              <w:jc w:val="center"/>
              <w:rPr>
                <w:rFonts w:ascii="Times New Roman" w:hAnsi="Times New Roman" w:cs="Times New Roman"/>
                <w:sz w:val="24"/>
                <w:szCs w:val="24"/>
              </w:rPr>
            </w:pPr>
            <w:r w:rsidRPr="00C3772F">
              <w:rPr>
                <w:rFonts w:ascii="Times New Roman" w:hAnsi="Times New Roman" w:cs="Times New Roman"/>
                <w:sz w:val="24"/>
                <w:szCs w:val="24"/>
              </w:rPr>
              <w:t>2</w:t>
            </w:r>
          </w:p>
        </w:tc>
        <w:tc>
          <w:tcPr>
            <w:tcW w:w="8460" w:type="dxa"/>
            <w:gridSpan w:val="8"/>
          </w:tcPr>
          <w:p w:rsidR="00B24212" w:rsidRPr="00C3772F" w:rsidRDefault="00A70977" w:rsidP="00032F28">
            <w:pPr>
              <w:spacing w:before="120" w:after="120"/>
              <w:jc w:val="both"/>
              <w:rPr>
                <w:rFonts w:ascii="Times New Roman" w:hAnsi="Times New Roman" w:cs="Times New Roman"/>
                <w:sz w:val="24"/>
                <w:szCs w:val="24"/>
              </w:rPr>
            </w:pPr>
            <w:r w:rsidRPr="00C3772F">
              <w:rPr>
                <w:rFonts w:ascii="Times New Roman" w:hAnsi="Times New Roman"/>
                <w:sz w:val="24"/>
                <w:szCs w:val="24"/>
              </w:rPr>
              <w:t>Understand the principles and applications of electrochemical cell models, batteries and photochemical reactions. To comprehend the mechanism of energy drive systems.</w:t>
            </w:r>
          </w:p>
        </w:tc>
        <w:tc>
          <w:tcPr>
            <w:tcW w:w="720" w:type="dxa"/>
            <w:gridSpan w:val="2"/>
          </w:tcPr>
          <w:p w:rsidR="00B24212" w:rsidRPr="00032F28" w:rsidRDefault="00B24212" w:rsidP="00D21A72">
            <w:pPr>
              <w:spacing w:after="0" w:line="240" w:lineRule="auto"/>
              <w:contextualSpacing/>
              <w:jc w:val="center"/>
              <w:rPr>
                <w:rFonts w:ascii="Times New Roman" w:hAnsi="Times New Roman" w:cs="Times New Roman"/>
                <w:b/>
                <w:sz w:val="24"/>
                <w:szCs w:val="24"/>
              </w:rPr>
            </w:pPr>
            <w:r w:rsidRPr="00032F28">
              <w:rPr>
                <w:rFonts w:ascii="Times New Roman" w:hAnsi="Times New Roman" w:cs="Times New Roman"/>
                <w:b/>
                <w:sz w:val="24"/>
                <w:szCs w:val="24"/>
              </w:rPr>
              <w:t>K3</w:t>
            </w:r>
          </w:p>
        </w:tc>
      </w:tr>
      <w:tr w:rsidR="00B24212" w:rsidRPr="00C3772F" w:rsidTr="00321F82">
        <w:trPr>
          <w:trHeight w:val="322"/>
        </w:trPr>
        <w:tc>
          <w:tcPr>
            <w:tcW w:w="558" w:type="dxa"/>
            <w:gridSpan w:val="2"/>
          </w:tcPr>
          <w:p w:rsidR="00B24212" w:rsidRPr="00C3772F" w:rsidRDefault="00B24212" w:rsidP="00D21A72">
            <w:pPr>
              <w:spacing w:before="120" w:after="120" w:line="240" w:lineRule="auto"/>
              <w:jc w:val="center"/>
              <w:rPr>
                <w:rFonts w:ascii="Times New Roman" w:hAnsi="Times New Roman" w:cs="Times New Roman"/>
                <w:sz w:val="24"/>
                <w:szCs w:val="24"/>
              </w:rPr>
            </w:pPr>
            <w:r w:rsidRPr="00C3772F">
              <w:rPr>
                <w:rFonts w:ascii="Times New Roman" w:hAnsi="Times New Roman" w:cs="Times New Roman"/>
                <w:sz w:val="24"/>
                <w:szCs w:val="24"/>
              </w:rPr>
              <w:t>3</w:t>
            </w:r>
          </w:p>
        </w:tc>
        <w:tc>
          <w:tcPr>
            <w:tcW w:w="8460" w:type="dxa"/>
            <w:gridSpan w:val="8"/>
          </w:tcPr>
          <w:p w:rsidR="00B24212" w:rsidRPr="00C3772F" w:rsidRDefault="00A70977" w:rsidP="00032F28">
            <w:pPr>
              <w:spacing w:before="120" w:after="120"/>
              <w:jc w:val="both"/>
              <w:rPr>
                <w:rFonts w:ascii="Times New Roman" w:hAnsi="Times New Roman" w:cs="Times New Roman"/>
                <w:sz w:val="24"/>
                <w:szCs w:val="24"/>
              </w:rPr>
            </w:pPr>
            <w:r w:rsidRPr="00C3772F">
              <w:rPr>
                <w:rFonts w:ascii="Times New Roman" w:hAnsi="Times New Roman"/>
                <w:sz w:val="24"/>
                <w:szCs w:val="24"/>
              </w:rPr>
              <w:t xml:space="preserve">Apply the various instrumental techniques related to electrochemical, photochemical   and nanotechnology. </w:t>
            </w:r>
          </w:p>
        </w:tc>
        <w:tc>
          <w:tcPr>
            <w:tcW w:w="720" w:type="dxa"/>
            <w:gridSpan w:val="2"/>
          </w:tcPr>
          <w:p w:rsidR="00B24212" w:rsidRPr="00032F28" w:rsidRDefault="00B24212" w:rsidP="00D21A72">
            <w:pPr>
              <w:spacing w:after="0" w:line="240" w:lineRule="auto"/>
              <w:contextualSpacing/>
              <w:jc w:val="center"/>
              <w:rPr>
                <w:rFonts w:ascii="Times New Roman" w:hAnsi="Times New Roman" w:cs="Times New Roman"/>
                <w:b/>
                <w:sz w:val="24"/>
                <w:szCs w:val="24"/>
              </w:rPr>
            </w:pPr>
            <w:r w:rsidRPr="00032F28">
              <w:rPr>
                <w:rFonts w:ascii="Times New Roman" w:hAnsi="Times New Roman" w:cs="Times New Roman"/>
                <w:b/>
                <w:sz w:val="24"/>
                <w:szCs w:val="24"/>
              </w:rPr>
              <w:t>K4</w:t>
            </w:r>
          </w:p>
        </w:tc>
      </w:tr>
      <w:tr w:rsidR="00B24212" w:rsidRPr="00C3772F" w:rsidTr="00321F82">
        <w:trPr>
          <w:trHeight w:val="322"/>
        </w:trPr>
        <w:tc>
          <w:tcPr>
            <w:tcW w:w="558" w:type="dxa"/>
            <w:gridSpan w:val="2"/>
          </w:tcPr>
          <w:p w:rsidR="00B24212" w:rsidRPr="00C3772F" w:rsidRDefault="00B24212" w:rsidP="00D21A72">
            <w:pPr>
              <w:spacing w:before="120" w:after="120" w:line="240" w:lineRule="auto"/>
              <w:jc w:val="center"/>
              <w:rPr>
                <w:rFonts w:ascii="Times New Roman" w:hAnsi="Times New Roman" w:cs="Times New Roman"/>
                <w:sz w:val="24"/>
                <w:szCs w:val="24"/>
              </w:rPr>
            </w:pPr>
            <w:r w:rsidRPr="00C3772F">
              <w:rPr>
                <w:rFonts w:ascii="Times New Roman" w:hAnsi="Times New Roman" w:cs="Times New Roman"/>
                <w:sz w:val="24"/>
                <w:szCs w:val="24"/>
              </w:rPr>
              <w:t>4</w:t>
            </w:r>
          </w:p>
        </w:tc>
        <w:tc>
          <w:tcPr>
            <w:tcW w:w="8460" w:type="dxa"/>
            <w:gridSpan w:val="8"/>
          </w:tcPr>
          <w:p w:rsidR="00B24212" w:rsidRPr="00C3772F" w:rsidRDefault="00A70977" w:rsidP="00032F28">
            <w:pPr>
              <w:spacing w:before="120" w:after="120"/>
              <w:rPr>
                <w:rFonts w:ascii="Times New Roman" w:hAnsi="Times New Roman" w:cs="Times New Roman"/>
                <w:sz w:val="24"/>
                <w:szCs w:val="24"/>
              </w:rPr>
            </w:pPr>
            <w:r w:rsidRPr="00C3772F">
              <w:rPr>
                <w:rFonts w:ascii="Times New Roman" w:hAnsi="Times New Roman"/>
                <w:sz w:val="24"/>
                <w:szCs w:val="24"/>
              </w:rPr>
              <w:t>Apply the fundamentals of electrochemistry, photochemistry in device fabrication</w:t>
            </w:r>
          </w:p>
        </w:tc>
        <w:tc>
          <w:tcPr>
            <w:tcW w:w="720" w:type="dxa"/>
            <w:gridSpan w:val="2"/>
          </w:tcPr>
          <w:p w:rsidR="00B24212" w:rsidRPr="00032F28" w:rsidRDefault="00B24212" w:rsidP="00D21A72">
            <w:pPr>
              <w:spacing w:after="0" w:line="240" w:lineRule="auto"/>
              <w:contextualSpacing/>
              <w:jc w:val="center"/>
              <w:rPr>
                <w:rFonts w:ascii="Times New Roman" w:hAnsi="Times New Roman" w:cs="Times New Roman"/>
                <w:b/>
                <w:sz w:val="24"/>
                <w:szCs w:val="24"/>
              </w:rPr>
            </w:pPr>
            <w:r w:rsidRPr="00032F28">
              <w:rPr>
                <w:rFonts w:ascii="Times New Roman" w:hAnsi="Times New Roman" w:cs="Times New Roman"/>
                <w:b/>
                <w:sz w:val="24"/>
                <w:szCs w:val="24"/>
              </w:rPr>
              <w:t>K5</w:t>
            </w:r>
          </w:p>
        </w:tc>
      </w:tr>
      <w:tr w:rsidR="00B24212" w:rsidRPr="00C3772F" w:rsidTr="00321F82">
        <w:trPr>
          <w:trHeight w:val="322"/>
        </w:trPr>
        <w:tc>
          <w:tcPr>
            <w:tcW w:w="9738" w:type="dxa"/>
            <w:gridSpan w:val="12"/>
          </w:tcPr>
          <w:p w:rsidR="00B24212" w:rsidRPr="00321F82" w:rsidRDefault="00B24212" w:rsidP="00517E08">
            <w:pPr>
              <w:spacing w:before="120" w:after="120"/>
              <w:contextualSpacing/>
              <w:rPr>
                <w:rFonts w:ascii="Arial" w:hAnsi="Arial" w:cs="Arial"/>
                <w:sz w:val="24"/>
                <w:szCs w:val="24"/>
              </w:rPr>
            </w:pPr>
            <w:r w:rsidRPr="00321F82">
              <w:rPr>
                <w:rFonts w:ascii="Arial" w:hAnsi="Arial" w:cs="Arial"/>
                <w:b/>
                <w:sz w:val="24"/>
                <w:szCs w:val="24"/>
              </w:rPr>
              <w:t>K1</w:t>
            </w:r>
            <w:r w:rsidRPr="00321F82">
              <w:rPr>
                <w:rFonts w:ascii="Arial" w:hAnsi="Arial" w:cs="Arial"/>
                <w:sz w:val="24"/>
                <w:szCs w:val="24"/>
              </w:rPr>
              <w:t xml:space="preserve"> - Remember; </w:t>
            </w:r>
            <w:r w:rsidRPr="00321F82">
              <w:rPr>
                <w:rFonts w:ascii="Arial" w:hAnsi="Arial" w:cs="Arial"/>
                <w:b/>
                <w:sz w:val="24"/>
                <w:szCs w:val="24"/>
              </w:rPr>
              <w:t>K2</w:t>
            </w:r>
            <w:r w:rsidRPr="00321F82">
              <w:rPr>
                <w:rFonts w:ascii="Arial" w:hAnsi="Arial" w:cs="Arial"/>
                <w:sz w:val="24"/>
                <w:szCs w:val="24"/>
              </w:rPr>
              <w:t xml:space="preserve"> - Understand; </w:t>
            </w:r>
            <w:r w:rsidRPr="00321F82">
              <w:rPr>
                <w:rFonts w:ascii="Arial" w:hAnsi="Arial" w:cs="Arial"/>
                <w:b/>
                <w:sz w:val="24"/>
                <w:szCs w:val="24"/>
              </w:rPr>
              <w:t>K3</w:t>
            </w:r>
            <w:r w:rsidRPr="00321F82">
              <w:rPr>
                <w:rFonts w:ascii="Arial" w:hAnsi="Arial" w:cs="Arial"/>
                <w:sz w:val="24"/>
                <w:szCs w:val="24"/>
              </w:rPr>
              <w:t xml:space="preserve"> - Apply; </w:t>
            </w:r>
            <w:r w:rsidRPr="00321F82">
              <w:rPr>
                <w:rFonts w:ascii="Arial" w:hAnsi="Arial" w:cs="Arial"/>
                <w:b/>
                <w:sz w:val="24"/>
                <w:szCs w:val="24"/>
              </w:rPr>
              <w:t>K4</w:t>
            </w:r>
            <w:r w:rsidRPr="00321F82">
              <w:rPr>
                <w:rFonts w:ascii="Arial" w:hAnsi="Arial" w:cs="Arial"/>
                <w:sz w:val="24"/>
                <w:szCs w:val="24"/>
              </w:rPr>
              <w:t xml:space="preserve"> - Analyze; </w:t>
            </w:r>
            <w:r w:rsidRPr="00321F82">
              <w:rPr>
                <w:rFonts w:ascii="Arial" w:hAnsi="Arial" w:cs="Arial"/>
                <w:b/>
                <w:sz w:val="24"/>
                <w:szCs w:val="24"/>
              </w:rPr>
              <w:t>K5</w:t>
            </w:r>
            <w:r w:rsidRPr="00321F82">
              <w:rPr>
                <w:rFonts w:ascii="Arial" w:hAnsi="Arial" w:cs="Arial"/>
                <w:sz w:val="24"/>
                <w:szCs w:val="24"/>
              </w:rPr>
              <w:t xml:space="preserve"> - Evaluate; </w:t>
            </w:r>
            <w:r w:rsidRPr="00321F82">
              <w:rPr>
                <w:rFonts w:ascii="Arial" w:hAnsi="Arial" w:cs="Arial"/>
                <w:b/>
                <w:sz w:val="24"/>
                <w:szCs w:val="24"/>
              </w:rPr>
              <w:t>K6</w:t>
            </w:r>
            <w:r w:rsidRPr="00321F82">
              <w:rPr>
                <w:rFonts w:ascii="Arial" w:hAnsi="Arial" w:cs="Arial"/>
                <w:sz w:val="24"/>
                <w:szCs w:val="24"/>
              </w:rPr>
              <w:t xml:space="preserve"> - Create</w:t>
            </w:r>
          </w:p>
        </w:tc>
      </w:tr>
      <w:tr w:rsidR="00B24212" w:rsidRPr="00C3772F" w:rsidTr="00321F82">
        <w:trPr>
          <w:trHeight w:val="143"/>
        </w:trPr>
        <w:tc>
          <w:tcPr>
            <w:tcW w:w="9738" w:type="dxa"/>
            <w:gridSpan w:val="12"/>
          </w:tcPr>
          <w:p w:rsidR="00B24212" w:rsidRPr="00C3772F" w:rsidRDefault="00B24212" w:rsidP="00A261D5">
            <w:pPr>
              <w:suppressAutoHyphens/>
              <w:spacing w:after="0" w:line="240" w:lineRule="auto"/>
              <w:contextualSpacing/>
              <w:jc w:val="both"/>
              <w:rPr>
                <w:rFonts w:ascii="Times New Roman" w:hAnsi="Times New Roman" w:cs="Times New Roman"/>
                <w:b/>
                <w:sz w:val="24"/>
                <w:szCs w:val="24"/>
              </w:rPr>
            </w:pPr>
          </w:p>
        </w:tc>
      </w:tr>
      <w:tr w:rsidR="00B24212" w:rsidRPr="00C3772F" w:rsidTr="00321F82">
        <w:trPr>
          <w:trHeight w:val="143"/>
        </w:trPr>
        <w:tc>
          <w:tcPr>
            <w:tcW w:w="1638" w:type="dxa"/>
            <w:gridSpan w:val="3"/>
          </w:tcPr>
          <w:p w:rsidR="00B24212" w:rsidRPr="00032F28" w:rsidRDefault="00032F28" w:rsidP="00321F82">
            <w:pPr>
              <w:spacing w:before="120" w:after="120"/>
              <w:rPr>
                <w:rFonts w:ascii="Arial" w:hAnsi="Arial" w:cs="Arial"/>
                <w:b/>
                <w:sz w:val="24"/>
                <w:szCs w:val="24"/>
              </w:rPr>
            </w:pPr>
            <w:r w:rsidRPr="00032F28">
              <w:rPr>
                <w:rFonts w:ascii="Arial" w:hAnsi="Arial" w:cs="Arial"/>
                <w:b/>
                <w:sz w:val="24"/>
                <w:szCs w:val="24"/>
              </w:rPr>
              <w:t>Unit 1</w:t>
            </w:r>
          </w:p>
        </w:tc>
        <w:tc>
          <w:tcPr>
            <w:tcW w:w="6387" w:type="dxa"/>
            <w:gridSpan w:val="4"/>
          </w:tcPr>
          <w:p w:rsidR="00B24212" w:rsidRPr="00032F28" w:rsidRDefault="00032F28" w:rsidP="00321F82">
            <w:pPr>
              <w:spacing w:before="120" w:after="120"/>
              <w:jc w:val="center"/>
              <w:rPr>
                <w:rFonts w:ascii="Arial" w:hAnsi="Arial" w:cs="Arial"/>
                <w:b/>
                <w:sz w:val="24"/>
                <w:szCs w:val="24"/>
              </w:rPr>
            </w:pPr>
            <w:r w:rsidRPr="00032F28">
              <w:rPr>
                <w:rFonts w:ascii="Arial" w:hAnsi="Arial" w:cs="Arial"/>
                <w:b/>
                <w:sz w:val="24"/>
                <w:szCs w:val="24"/>
              </w:rPr>
              <w:t xml:space="preserve">ELECTROCHEMISTRY - </w:t>
            </w:r>
            <w:r w:rsidR="00A70977" w:rsidRPr="00032F28">
              <w:rPr>
                <w:rFonts w:ascii="Arial" w:hAnsi="Arial" w:cs="Arial"/>
                <w:b/>
                <w:sz w:val="24"/>
                <w:szCs w:val="24"/>
              </w:rPr>
              <w:t>I</w:t>
            </w:r>
          </w:p>
        </w:tc>
        <w:tc>
          <w:tcPr>
            <w:tcW w:w="1713" w:type="dxa"/>
            <w:gridSpan w:val="5"/>
          </w:tcPr>
          <w:p w:rsidR="00B24212" w:rsidRPr="00032F28" w:rsidRDefault="00B24212" w:rsidP="00321F82">
            <w:pPr>
              <w:spacing w:before="120" w:after="120"/>
              <w:jc w:val="center"/>
              <w:rPr>
                <w:rFonts w:ascii="Arial" w:hAnsi="Arial" w:cs="Arial"/>
                <w:b/>
                <w:sz w:val="24"/>
                <w:szCs w:val="24"/>
              </w:rPr>
            </w:pPr>
            <w:r w:rsidRPr="00032F28">
              <w:rPr>
                <w:rFonts w:ascii="Arial" w:hAnsi="Arial" w:cs="Arial"/>
                <w:b/>
                <w:sz w:val="24"/>
                <w:szCs w:val="24"/>
              </w:rPr>
              <w:t>1</w:t>
            </w:r>
            <w:r w:rsidR="00321F82">
              <w:rPr>
                <w:rFonts w:ascii="Arial" w:hAnsi="Arial" w:cs="Arial"/>
                <w:b/>
                <w:sz w:val="24"/>
                <w:szCs w:val="24"/>
              </w:rPr>
              <w:t>2</w:t>
            </w:r>
            <w:r w:rsidR="00032F28">
              <w:rPr>
                <w:rFonts w:ascii="Arial" w:hAnsi="Arial" w:cs="Arial"/>
                <w:b/>
                <w:sz w:val="24"/>
                <w:szCs w:val="24"/>
              </w:rPr>
              <w:t xml:space="preserve"> </w:t>
            </w:r>
            <w:r w:rsidRPr="00032F28">
              <w:rPr>
                <w:rFonts w:ascii="Arial" w:hAnsi="Arial" w:cs="Arial"/>
                <w:b/>
                <w:sz w:val="24"/>
                <w:szCs w:val="24"/>
              </w:rPr>
              <w:t>hours</w:t>
            </w:r>
          </w:p>
        </w:tc>
      </w:tr>
      <w:tr w:rsidR="00B24212" w:rsidRPr="00C3772F" w:rsidTr="00321F82">
        <w:trPr>
          <w:trHeight w:val="143"/>
        </w:trPr>
        <w:tc>
          <w:tcPr>
            <w:tcW w:w="9738" w:type="dxa"/>
            <w:gridSpan w:val="12"/>
          </w:tcPr>
          <w:p w:rsidR="00B24212" w:rsidRPr="00C3772F" w:rsidRDefault="00A70977" w:rsidP="00032F28">
            <w:pPr>
              <w:spacing w:before="120" w:after="120"/>
              <w:jc w:val="both"/>
              <w:rPr>
                <w:rFonts w:ascii="Times New Roman" w:hAnsi="Times New Roman" w:cs="Times New Roman"/>
                <w:b/>
                <w:sz w:val="24"/>
                <w:szCs w:val="24"/>
              </w:rPr>
            </w:pPr>
            <w:r w:rsidRPr="00C3772F">
              <w:rPr>
                <w:rFonts w:ascii="Times New Roman" w:hAnsi="Times New Roman"/>
                <w:sz w:val="24"/>
                <w:szCs w:val="24"/>
              </w:rPr>
              <w:t xml:space="preserve">Ions in Solutions: Conductivity of solutions and their measurement - the Arrhenius </w:t>
            </w:r>
            <w:proofErr w:type="spellStart"/>
            <w:r w:rsidRPr="00C3772F">
              <w:rPr>
                <w:rFonts w:ascii="Times New Roman" w:hAnsi="Times New Roman"/>
                <w:sz w:val="24"/>
                <w:szCs w:val="24"/>
              </w:rPr>
              <w:t>ionisation</w:t>
            </w:r>
            <w:proofErr w:type="spellEnd"/>
            <w:r w:rsidRPr="00C3772F">
              <w:rPr>
                <w:rFonts w:ascii="Times New Roman" w:hAnsi="Times New Roman"/>
                <w:sz w:val="24"/>
                <w:szCs w:val="24"/>
              </w:rPr>
              <w:t xml:space="preserve"> theory - transport numbers and mobilities of ions - measurement of transport numbers - </w:t>
            </w:r>
            <w:proofErr w:type="spellStart"/>
            <w:r w:rsidRPr="00C3772F">
              <w:rPr>
                <w:rFonts w:ascii="Times New Roman" w:hAnsi="Times New Roman"/>
                <w:sz w:val="24"/>
                <w:szCs w:val="24"/>
              </w:rPr>
              <w:t>Hittorff</w:t>
            </w:r>
            <w:proofErr w:type="spellEnd"/>
            <w:r w:rsidRPr="00C3772F">
              <w:rPr>
                <w:rFonts w:ascii="Times New Roman" w:hAnsi="Times New Roman"/>
                <w:sz w:val="24"/>
                <w:szCs w:val="24"/>
              </w:rPr>
              <w:t xml:space="preserve"> method and moving boundary method - ionic activities and activity coefficients and their determination by various methods - Debye-</w:t>
            </w:r>
            <w:proofErr w:type="spellStart"/>
            <w:r w:rsidRPr="00C3772F">
              <w:rPr>
                <w:rFonts w:ascii="Times New Roman" w:hAnsi="Times New Roman"/>
                <w:sz w:val="24"/>
                <w:szCs w:val="24"/>
              </w:rPr>
              <w:t>Huckel</w:t>
            </w:r>
            <w:proofErr w:type="spellEnd"/>
            <w:r w:rsidRPr="00C3772F">
              <w:rPr>
                <w:rFonts w:ascii="Times New Roman" w:hAnsi="Times New Roman"/>
                <w:sz w:val="24"/>
                <w:szCs w:val="24"/>
              </w:rPr>
              <w:t>-Onsager theory - ionic atmosphere - Debye-</w:t>
            </w:r>
            <w:proofErr w:type="spellStart"/>
            <w:r w:rsidRPr="00C3772F">
              <w:rPr>
                <w:rFonts w:ascii="Times New Roman" w:hAnsi="Times New Roman"/>
                <w:sz w:val="24"/>
                <w:szCs w:val="24"/>
              </w:rPr>
              <w:t>Huckel</w:t>
            </w:r>
            <w:proofErr w:type="spellEnd"/>
            <w:r w:rsidRPr="00C3772F">
              <w:rPr>
                <w:rFonts w:ascii="Times New Roman" w:hAnsi="Times New Roman"/>
                <w:sz w:val="24"/>
                <w:szCs w:val="24"/>
              </w:rPr>
              <w:t xml:space="preserve"> limiting law - Electrolytic conductance – Kohlrausch’s law and its applications; ionic equilibria; conductometric and potentiometric titrations.</w:t>
            </w:r>
          </w:p>
        </w:tc>
      </w:tr>
      <w:tr w:rsidR="00B24212" w:rsidRPr="00C3772F" w:rsidTr="00321F82">
        <w:trPr>
          <w:trHeight w:val="143"/>
        </w:trPr>
        <w:tc>
          <w:tcPr>
            <w:tcW w:w="9738" w:type="dxa"/>
            <w:gridSpan w:val="12"/>
          </w:tcPr>
          <w:p w:rsidR="00B24212" w:rsidRDefault="00B24212" w:rsidP="00A261D5">
            <w:pPr>
              <w:spacing w:after="0" w:line="240" w:lineRule="auto"/>
              <w:ind w:firstLine="34"/>
              <w:contextualSpacing/>
              <w:jc w:val="both"/>
              <w:rPr>
                <w:rFonts w:ascii="Times New Roman" w:hAnsi="Times New Roman" w:cs="Times New Roman"/>
                <w:sz w:val="24"/>
                <w:szCs w:val="24"/>
              </w:rPr>
            </w:pPr>
          </w:p>
          <w:p w:rsidR="00032F28" w:rsidRPr="00C3772F" w:rsidRDefault="00032F28" w:rsidP="00A261D5">
            <w:pPr>
              <w:spacing w:after="0" w:line="240" w:lineRule="auto"/>
              <w:ind w:firstLine="34"/>
              <w:contextualSpacing/>
              <w:jc w:val="both"/>
              <w:rPr>
                <w:rFonts w:ascii="Times New Roman" w:hAnsi="Times New Roman" w:cs="Times New Roman"/>
                <w:sz w:val="24"/>
                <w:szCs w:val="24"/>
              </w:rPr>
            </w:pPr>
          </w:p>
        </w:tc>
      </w:tr>
      <w:tr w:rsidR="00B24212" w:rsidRPr="00C3772F" w:rsidTr="00321F82">
        <w:trPr>
          <w:trHeight w:val="143"/>
        </w:trPr>
        <w:tc>
          <w:tcPr>
            <w:tcW w:w="1638" w:type="dxa"/>
            <w:gridSpan w:val="3"/>
          </w:tcPr>
          <w:p w:rsidR="00B24212" w:rsidRPr="00032F28" w:rsidRDefault="008812F5" w:rsidP="00321F82">
            <w:pPr>
              <w:spacing w:before="120" w:after="120"/>
              <w:rPr>
                <w:rFonts w:ascii="Arial" w:hAnsi="Arial" w:cs="Arial"/>
                <w:b/>
                <w:sz w:val="24"/>
                <w:szCs w:val="24"/>
              </w:rPr>
            </w:pPr>
            <w:r>
              <w:rPr>
                <w:rFonts w:ascii="Arial" w:hAnsi="Arial" w:cs="Arial"/>
                <w:b/>
                <w:sz w:val="24"/>
                <w:szCs w:val="24"/>
              </w:rPr>
              <w:lastRenderedPageBreak/>
              <w:t xml:space="preserve">Unit </w:t>
            </w:r>
            <w:r w:rsidR="00B24212" w:rsidRPr="00032F28">
              <w:rPr>
                <w:rFonts w:ascii="Arial" w:hAnsi="Arial" w:cs="Arial"/>
                <w:b/>
                <w:sz w:val="24"/>
                <w:szCs w:val="24"/>
              </w:rPr>
              <w:t>2</w:t>
            </w:r>
          </w:p>
        </w:tc>
        <w:tc>
          <w:tcPr>
            <w:tcW w:w="6350" w:type="dxa"/>
            <w:gridSpan w:val="3"/>
          </w:tcPr>
          <w:p w:rsidR="00B24212" w:rsidRPr="00032F28" w:rsidRDefault="00A70977" w:rsidP="00321F82">
            <w:pPr>
              <w:spacing w:before="120" w:after="120"/>
              <w:jc w:val="center"/>
              <w:rPr>
                <w:rFonts w:ascii="Arial" w:hAnsi="Arial" w:cs="Arial"/>
                <w:b/>
                <w:sz w:val="24"/>
                <w:szCs w:val="24"/>
              </w:rPr>
            </w:pPr>
            <w:r w:rsidRPr="00032F28">
              <w:rPr>
                <w:rFonts w:ascii="Arial" w:hAnsi="Arial" w:cs="Arial"/>
                <w:b/>
                <w:sz w:val="24"/>
                <w:szCs w:val="24"/>
              </w:rPr>
              <w:t>ELECTROCHEMISTRY - II</w:t>
            </w:r>
          </w:p>
        </w:tc>
        <w:tc>
          <w:tcPr>
            <w:tcW w:w="1750" w:type="dxa"/>
            <w:gridSpan w:val="6"/>
          </w:tcPr>
          <w:p w:rsidR="00B24212" w:rsidRPr="00032F28" w:rsidRDefault="00B24212" w:rsidP="00321F82">
            <w:pPr>
              <w:spacing w:before="120" w:after="120"/>
              <w:jc w:val="center"/>
              <w:rPr>
                <w:rFonts w:ascii="Arial" w:hAnsi="Arial" w:cs="Arial"/>
                <w:b/>
                <w:sz w:val="24"/>
                <w:szCs w:val="24"/>
              </w:rPr>
            </w:pPr>
            <w:r w:rsidRPr="00032F28">
              <w:rPr>
                <w:rFonts w:ascii="Arial" w:hAnsi="Arial" w:cs="Arial"/>
                <w:b/>
                <w:sz w:val="24"/>
                <w:szCs w:val="24"/>
              </w:rPr>
              <w:t>12</w:t>
            </w:r>
            <w:r w:rsidR="00032F28">
              <w:rPr>
                <w:rFonts w:ascii="Arial" w:hAnsi="Arial" w:cs="Arial"/>
                <w:b/>
                <w:sz w:val="24"/>
                <w:szCs w:val="24"/>
              </w:rPr>
              <w:t xml:space="preserve"> </w:t>
            </w:r>
            <w:r w:rsidRPr="00032F28">
              <w:rPr>
                <w:rFonts w:ascii="Arial" w:hAnsi="Arial" w:cs="Arial"/>
                <w:b/>
                <w:sz w:val="24"/>
                <w:szCs w:val="24"/>
              </w:rPr>
              <w:t>hours</w:t>
            </w:r>
          </w:p>
        </w:tc>
      </w:tr>
      <w:tr w:rsidR="00B24212" w:rsidRPr="00C3772F" w:rsidTr="00321F82">
        <w:trPr>
          <w:trHeight w:val="143"/>
        </w:trPr>
        <w:tc>
          <w:tcPr>
            <w:tcW w:w="9738" w:type="dxa"/>
            <w:gridSpan w:val="12"/>
          </w:tcPr>
          <w:p w:rsidR="00B24212" w:rsidRPr="00C3772F" w:rsidRDefault="00A70977" w:rsidP="00032F28">
            <w:pPr>
              <w:spacing w:before="120" w:after="120" w:line="23" w:lineRule="atLeast"/>
              <w:jc w:val="both"/>
              <w:rPr>
                <w:rFonts w:ascii="Times New Roman" w:hAnsi="Times New Roman" w:cs="Times New Roman"/>
                <w:sz w:val="24"/>
                <w:szCs w:val="24"/>
              </w:rPr>
            </w:pPr>
            <w:r w:rsidRPr="00C3772F">
              <w:rPr>
                <w:rFonts w:ascii="Times New Roman" w:hAnsi="Times New Roman"/>
                <w:sz w:val="24"/>
                <w:szCs w:val="24"/>
              </w:rPr>
              <w:t>Metal/Electrolyte Interface</w:t>
            </w:r>
            <w:r w:rsidRPr="00C3772F">
              <w:rPr>
                <w:rFonts w:ascii="Times New Roman" w:hAnsi="Times New Roman"/>
                <w:b/>
                <w:bCs/>
                <w:sz w:val="24"/>
                <w:szCs w:val="24"/>
              </w:rPr>
              <w:t xml:space="preserve">: </w:t>
            </w:r>
            <w:r w:rsidRPr="00C3772F">
              <w:rPr>
                <w:rFonts w:ascii="Times New Roman" w:hAnsi="Times New Roman"/>
                <w:sz w:val="24"/>
                <w:szCs w:val="24"/>
              </w:rPr>
              <w:t xml:space="preserve">Outer Helmholtz plane (OHP) and Inner Helmholtz plane (IHP) - potential profile across double layer region - potential difference across electrified interface - Structure of the double layer </w:t>
            </w:r>
            <w:r w:rsidRPr="00C3772F">
              <w:rPr>
                <w:rFonts w:ascii="Times New Roman" w:hAnsi="Times New Roman"/>
                <w:b/>
                <w:bCs/>
                <w:sz w:val="24"/>
                <w:szCs w:val="24"/>
              </w:rPr>
              <w:t xml:space="preserve">- </w:t>
            </w:r>
            <w:r w:rsidRPr="00C3772F">
              <w:rPr>
                <w:rFonts w:ascii="Times New Roman" w:hAnsi="Times New Roman"/>
                <w:sz w:val="24"/>
                <w:szCs w:val="24"/>
              </w:rPr>
              <w:t xml:space="preserve">Helmholtz-Perrin, </w:t>
            </w:r>
            <w:proofErr w:type="spellStart"/>
            <w:r w:rsidRPr="00C3772F">
              <w:rPr>
                <w:rFonts w:ascii="Times New Roman" w:hAnsi="Times New Roman"/>
                <w:sz w:val="24"/>
                <w:szCs w:val="24"/>
              </w:rPr>
              <w:t>Gouy</w:t>
            </w:r>
            <w:proofErr w:type="spellEnd"/>
            <w:r w:rsidRPr="00C3772F">
              <w:rPr>
                <w:rFonts w:ascii="Times New Roman" w:hAnsi="Times New Roman"/>
                <w:sz w:val="24"/>
                <w:szCs w:val="24"/>
              </w:rPr>
              <w:t xml:space="preserve">-Chapman, and Stern models – Electrode kinetics - Butler-Volmer equation–one step one electron transfer kinetics - exchange current density - Tafel equation and plots - Polarizable and non-polarizable interfaces - Hydrogen overpotential – Theories of hydrogen overvoltage - Mechanism of hydrogen evolution reactions - Passivity – electrochemical corrosion and its protection.  </w:t>
            </w:r>
          </w:p>
        </w:tc>
      </w:tr>
      <w:tr w:rsidR="00517E08" w:rsidRPr="00C3772F" w:rsidTr="00321F82">
        <w:trPr>
          <w:trHeight w:val="143"/>
        </w:trPr>
        <w:tc>
          <w:tcPr>
            <w:tcW w:w="9738" w:type="dxa"/>
            <w:gridSpan w:val="12"/>
          </w:tcPr>
          <w:p w:rsidR="00517E08" w:rsidRPr="00C3772F" w:rsidRDefault="00517E08" w:rsidP="00517E08">
            <w:pPr>
              <w:spacing w:after="0" w:line="23" w:lineRule="atLeast"/>
              <w:jc w:val="both"/>
              <w:rPr>
                <w:rFonts w:ascii="Times New Roman" w:hAnsi="Times New Roman"/>
                <w:sz w:val="24"/>
                <w:szCs w:val="24"/>
              </w:rPr>
            </w:pPr>
          </w:p>
        </w:tc>
      </w:tr>
      <w:tr w:rsidR="00B24212" w:rsidRPr="00C3772F" w:rsidTr="00321F82">
        <w:trPr>
          <w:trHeight w:val="143"/>
        </w:trPr>
        <w:tc>
          <w:tcPr>
            <w:tcW w:w="1638" w:type="dxa"/>
            <w:gridSpan w:val="3"/>
          </w:tcPr>
          <w:p w:rsidR="00B24212" w:rsidRPr="00032F28" w:rsidRDefault="00B24212" w:rsidP="008812F5">
            <w:pPr>
              <w:spacing w:before="120" w:after="120" w:line="25" w:lineRule="atLeast"/>
              <w:rPr>
                <w:rFonts w:ascii="Arial" w:hAnsi="Arial" w:cs="Arial"/>
                <w:b/>
                <w:sz w:val="24"/>
                <w:szCs w:val="24"/>
              </w:rPr>
            </w:pPr>
            <w:r w:rsidRPr="00032F28">
              <w:rPr>
                <w:rFonts w:ascii="Arial" w:hAnsi="Arial" w:cs="Arial"/>
                <w:b/>
                <w:sz w:val="24"/>
                <w:szCs w:val="24"/>
              </w:rPr>
              <w:t>Unit</w:t>
            </w:r>
            <w:r w:rsidR="008812F5">
              <w:rPr>
                <w:rFonts w:ascii="Arial" w:hAnsi="Arial" w:cs="Arial"/>
                <w:b/>
                <w:sz w:val="24"/>
                <w:szCs w:val="24"/>
              </w:rPr>
              <w:t xml:space="preserve"> </w:t>
            </w:r>
            <w:r w:rsidRPr="00032F28">
              <w:rPr>
                <w:rFonts w:ascii="Arial" w:hAnsi="Arial" w:cs="Arial"/>
                <w:b/>
                <w:sz w:val="24"/>
                <w:szCs w:val="24"/>
              </w:rPr>
              <w:t>3</w:t>
            </w:r>
          </w:p>
        </w:tc>
        <w:tc>
          <w:tcPr>
            <w:tcW w:w="6210" w:type="dxa"/>
            <w:gridSpan w:val="2"/>
          </w:tcPr>
          <w:p w:rsidR="00B24212" w:rsidRPr="00032F28" w:rsidRDefault="00A70977" w:rsidP="008812F5">
            <w:pPr>
              <w:spacing w:before="120" w:after="120" w:line="25" w:lineRule="atLeast"/>
              <w:jc w:val="center"/>
              <w:rPr>
                <w:rFonts w:ascii="Arial" w:hAnsi="Arial" w:cs="Arial"/>
                <w:b/>
                <w:sz w:val="24"/>
                <w:szCs w:val="24"/>
              </w:rPr>
            </w:pPr>
            <w:r w:rsidRPr="00032F28">
              <w:rPr>
                <w:rFonts w:ascii="Arial" w:hAnsi="Arial" w:cs="Arial"/>
                <w:b/>
                <w:sz w:val="24"/>
                <w:szCs w:val="24"/>
              </w:rPr>
              <w:t>ELECTROCHEMISTRY - III</w:t>
            </w:r>
          </w:p>
        </w:tc>
        <w:tc>
          <w:tcPr>
            <w:tcW w:w="1890" w:type="dxa"/>
            <w:gridSpan w:val="7"/>
          </w:tcPr>
          <w:p w:rsidR="00B24212" w:rsidRPr="00032F28" w:rsidRDefault="00B24212" w:rsidP="00321F82">
            <w:pPr>
              <w:spacing w:before="120" w:after="120" w:line="25" w:lineRule="atLeast"/>
              <w:jc w:val="center"/>
              <w:rPr>
                <w:rFonts w:ascii="Arial" w:hAnsi="Arial" w:cs="Arial"/>
                <w:b/>
                <w:sz w:val="24"/>
                <w:szCs w:val="24"/>
              </w:rPr>
            </w:pPr>
            <w:r w:rsidRPr="00032F28">
              <w:rPr>
                <w:rFonts w:ascii="Arial" w:hAnsi="Arial" w:cs="Arial"/>
                <w:b/>
                <w:sz w:val="24"/>
                <w:szCs w:val="24"/>
              </w:rPr>
              <w:t>12</w:t>
            </w:r>
            <w:r w:rsidR="00032F28">
              <w:rPr>
                <w:rFonts w:ascii="Arial" w:hAnsi="Arial" w:cs="Arial"/>
                <w:b/>
                <w:sz w:val="24"/>
                <w:szCs w:val="24"/>
              </w:rPr>
              <w:t xml:space="preserve"> </w:t>
            </w:r>
            <w:r w:rsidRPr="00032F28">
              <w:rPr>
                <w:rFonts w:ascii="Arial" w:hAnsi="Arial" w:cs="Arial"/>
                <w:b/>
                <w:sz w:val="24"/>
                <w:szCs w:val="24"/>
              </w:rPr>
              <w:t>hours</w:t>
            </w:r>
          </w:p>
        </w:tc>
      </w:tr>
      <w:tr w:rsidR="00B24212" w:rsidRPr="00C3772F" w:rsidTr="00321F82">
        <w:trPr>
          <w:trHeight w:val="143"/>
        </w:trPr>
        <w:tc>
          <w:tcPr>
            <w:tcW w:w="9738" w:type="dxa"/>
            <w:gridSpan w:val="12"/>
          </w:tcPr>
          <w:p w:rsidR="00B24212" w:rsidRPr="00C3772F" w:rsidRDefault="00A70977" w:rsidP="00032F28">
            <w:pPr>
              <w:spacing w:before="120" w:after="120"/>
              <w:jc w:val="both"/>
              <w:rPr>
                <w:rFonts w:ascii="Times New Roman" w:eastAsia="Times New Roman" w:hAnsi="Times New Roman" w:cs="Times New Roman"/>
                <w:sz w:val="24"/>
                <w:szCs w:val="24"/>
                <w:lang w:eastAsia="en-IN"/>
              </w:rPr>
            </w:pPr>
            <w:r w:rsidRPr="00C3772F">
              <w:rPr>
                <w:rFonts w:ascii="Times New Roman" w:hAnsi="Times New Roman"/>
                <w:sz w:val="24"/>
                <w:szCs w:val="24"/>
              </w:rPr>
              <w:t>Electrochemical Cells: Electromotive force - measurement of EMF - the potentiometer - the electrochemical potential - the cell EMF and the cell reaction - reversible cells - types of half cells - classification of cells - the standard EMF of a cell - standard electrode potentials - calculation of the EMF of a cell - Nernst equation and its limitations - calculation of solubility products - standard free energies and entropies of aqueous ions - electrode concentration cells - electrolyte concentration cells - cells with liquid junctions - oxidation - reduction reactions, measurement of pH, concentration cells with transference – Electrochemical energy systems - Li-ion batteries-Methanol Fuel cells.</w:t>
            </w:r>
          </w:p>
        </w:tc>
      </w:tr>
      <w:tr w:rsidR="00517E08" w:rsidRPr="00C3772F" w:rsidTr="00321F82">
        <w:trPr>
          <w:trHeight w:val="143"/>
        </w:trPr>
        <w:tc>
          <w:tcPr>
            <w:tcW w:w="9738" w:type="dxa"/>
            <w:gridSpan w:val="12"/>
          </w:tcPr>
          <w:p w:rsidR="00517E08" w:rsidRPr="00C3772F" w:rsidRDefault="00517E08" w:rsidP="00517E08">
            <w:pPr>
              <w:spacing w:after="0"/>
              <w:jc w:val="both"/>
              <w:rPr>
                <w:rFonts w:ascii="Times New Roman" w:hAnsi="Times New Roman"/>
                <w:sz w:val="24"/>
                <w:szCs w:val="24"/>
              </w:rPr>
            </w:pPr>
          </w:p>
        </w:tc>
      </w:tr>
      <w:tr w:rsidR="00B24212" w:rsidRPr="00C3772F" w:rsidTr="00321F82">
        <w:trPr>
          <w:trHeight w:val="143"/>
        </w:trPr>
        <w:tc>
          <w:tcPr>
            <w:tcW w:w="1638" w:type="dxa"/>
            <w:gridSpan w:val="3"/>
          </w:tcPr>
          <w:p w:rsidR="00B24212" w:rsidRPr="00032F28" w:rsidRDefault="00032F28" w:rsidP="00032F28">
            <w:pPr>
              <w:spacing w:before="120" w:after="120" w:line="25" w:lineRule="atLeast"/>
              <w:rPr>
                <w:rFonts w:ascii="Arial" w:hAnsi="Arial" w:cs="Arial"/>
                <w:b/>
                <w:sz w:val="24"/>
                <w:szCs w:val="24"/>
              </w:rPr>
            </w:pPr>
            <w:r>
              <w:rPr>
                <w:rFonts w:ascii="Arial" w:hAnsi="Arial" w:cs="Arial"/>
                <w:b/>
                <w:sz w:val="24"/>
                <w:szCs w:val="24"/>
              </w:rPr>
              <w:t xml:space="preserve">Unit </w:t>
            </w:r>
            <w:r w:rsidR="00B24212" w:rsidRPr="00032F28">
              <w:rPr>
                <w:rFonts w:ascii="Arial" w:hAnsi="Arial" w:cs="Arial"/>
                <w:b/>
                <w:sz w:val="24"/>
                <w:szCs w:val="24"/>
              </w:rPr>
              <w:t>4</w:t>
            </w:r>
          </w:p>
        </w:tc>
        <w:tc>
          <w:tcPr>
            <w:tcW w:w="6210" w:type="dxa"/>
            <w:gridSpan w:val="2"/>
          </w:tcPr>
          <w:p w:rsidR="00B24212" w:rsidRPr="00032F28" w:rsidRDefault="00A70977" w:rsidP="008812F5">
            <w:pPr>
              <w:spacing w:before="120" w:after="120" w:line="25" w:lineRule="atLeast"/>
              <w:jc w:val="center"/>
              <w:rPr>
                <w:rFonts w:ascii="Arial" w:hAnsi="Arial" w:cs="Arial"/>
                <w:b/>
                <w:sz w:val="24"/>
                <w:szCs w:val="24"/>
              </w:rPr>
            </w:pPr>
            <w:r w:rsidRPr="00032F28">
              <w:rPr>
                <w:rFonts w:ascii="Arial" w:hAnsi="Arial" w:cs="Arial"/>
                <w:b/>
                <w:sz w:val="24"/>
                <w:szCs w:val="24"/>
              </w:rPr>
              <w:t>PHOTOCHEMISTRY</w:t>
            </w:r>
          </w:p>
        </w:tc>
        <w:tc>
          <w:tcPr>
            <w:tcW w:w="1890" w:type="dxa"/>
            <w:gridSpan w:val="7"/>
          </w:tcPr>
          <w:p w:rsidR="00B24212" w:rsidRPr="00032F28" w:rsidRDefault="00B24212" w:rsidP="00321F82">
            <w:pPr>
              <w:tabs>
                <w:tab w:val="center" w:pos="927"/>
                <w:tab w:val="right" w:pos="1854"/>
              </w:tabs>
              <w:spacing w:before="120" w:after="120" w:line="25" w:lineRule="atLeast"/>
              <w:jc w:val="center"/>
              <w:rPr>
                <w:rFonts w:ascii="Arial" w:hAnsi="Arial" w:cs="Arial"/>
                <w:b/>
                <w:sz w:val="24"/>
                <w:szCs w:val="24"/>
              </w:rPr>
            </w:pPr>
            <w:r w:rsidRPr="00032F28">
              <w:rPr>
                <w:rFonts w:ascii="Arial" w:hAnsi="Arial" w:cs="Arial"/>
                <w:b/>
                <w:sz w:val="24"/>
                <w:szCs w:val="24"/>
              </w:rPr>
              <w:t>1</w:t>
            </w:r>
            <w:r w:rsidR="00032F28">
              <w:rPr>
                <w:rFonts w:ascii="Arial" w:hAnsi="Arial" w:cs="Arial"/>
                <w:b/>
                <w:sz w:val="24"/>
                <w:szCs w:val="24"/>
              </w:rPr>
              <w:t xml:space="preserve">1 </w:t>
            </w:r>
            <w:r w:rsidRPr="00032F28">
              <w:rPr>
                <w:rFonts w:ascii="Arial" w:hAnsi="Arial" w:cs="Arial"/>
                <w:b/>
                <w:sz w:val="24"/>
                <w:szCs w:val="24"/>
              </w:rPr>
              <w:t>hours</w:t>
            </w:r>
          </w:p>
        </w:tc>
      </w:tr>
      <w:tr w:rsidR="00B24212" w:rsidRPr="00C3772F" w:rsidTr="00321F82">
        <w:trPr>
          <w:trHeight w:val="143"/>
        </w:trPr>
        <w:tc>
          <w:tcPr>
            <w:tcW w:w="9738" w:type="dxa"/>
            <w:gridSpan w:val="12"/>
          </w:tcPr>
          <w:p w:rsidR="00B24212" w:rsidRPr="00C3772F" w:rsidRDefault="00A70977" w:rsidP="00DE017D">
            <w:pPr>
              <w:spacing w:before="120" w:after="120"/>
              <w:jc w:val="both"/>
              <w:rPr>
                <w:rFonts w:ascii="Times New Roman" w:hAnsi="Times New Roman" w:cs="Times New Roman"/>
                <w:sz w:val="24"/>
                <w:szCs w:val="24"/>
              </w:rPr>
            </w:pPr>
            <w:r w:rsidRPr="00C3772F">
              <w:rPr>
                <w:rFonts w:ascii="Times New Roman" w:hAnsi="Times New Roman"/>
                <w:sz w:val="24"/>
                <w:szCs w:val="24"/>
              </w:rPr>
              <w:t xml:space="preserve">Absorption and emission of radiation – Theories – Spontaneous and induced emission –Laser – Franck Condon principle - Type 1 </w:t>
            </w:r>
            <w:r w:rsidR="00DE017D">
              <w:rPr>
                <w:rFonts w:ascii="Times New Roman" w:hAnsi="Times New Roman"/>
                <w:sz w:val="24"/>
                <w:szCs w:val="24"/>
              </w:rPr>
              <w:t>and</w:t>
            </w:r>
            <w:r w:rsidRPr="00C3772F">
              <w:rPr>
                <w:rFonts w:ascii="Times New Roman" w:hAnsi="Times New Roman"/>
                <w:sz w:val="24"/>
                <w:szCs w:val="24"/>
              </w:rPr>
              <w:t xml:space="preserve"> 2 – Physical properties of electronic excited state – Jablonski diagrams – Emission – Resonance emission – Selection rule – Fluorescence – Phosphorescence – Delayed fluorescence: E-Type and P-Type – Excimer and Exciplex complex formation – Stern-Volmer equation – Photosensitization and Chemiluminescence – Experimental techniques – Actinometry – Chemical </w:t>
            </w:r>
            <w:proofErr w:type="spellStart"/>
            <w:r w:rsidRPr="00C3772F">
              <w:rPr>
                <w:rFonts w:ascii="Times New Roman" w:hAnsi="Times New Roman"/>
                <w:sz w:val="24"/>
                <w:szCs w:val="24"/>
              </w:rPr>
              <w:t>actinometry</w:t>
            </w:r>
            <w:proofErr w:type="spellEnd"/>
            <w:r w:rsidRPr="00C3772F">
              <w:rPr>
                <w:rFonts w:ascii="Times New Roman" w:hAnsi="Times New Roman"/>
                <w:sz w:val="24"/>
                <w:szCs w:val="24"/>
              </w:rPr>
              <w:t xml:space="preserve"> –  </w:t>
            </w:r>
            <w:proofErr w:type="spellStart"/>
            <w:r w:rsidRPr="00C3772F">
              <w:rPr>
                <w:rFonts w:ascii="Times New Roman" w:hAnsi="Times New Roman"/>
                <w:sz w:val="24"/>
                <w:szCs w:val="24"/>
              </w:rPr>
              <w:t>Biochemiluminescence</w:t>
            </w:r>
            <w:proofErr w:type="spellEnd"/>
            <w:r w:rsidRPr="00C3772F">
              <w:rPr>
                <w:rFonts w:ascii="Times New Roman" w:hAnsi="Times New Roman"/>
                <w:sz w:val="24"/>
                <w:szCs w:val="24"/>
              </w:rPr>
              <w:t xml:space="preserve"> – </w:t>
            </w:r>
            <w:proofErr w:type="spellStart"/>
            <w:r w:rsidRPr="00C3772F">
              <w:rPr>
                <w:rFonts w:ascii="Times New Roman" w:hAnsi="Times New Roman"/>
                <w:sz w:val="24"/>
                <w:szCs w:val="24"/>
              </w:rPr>
              <w:t>Photochromism</w:t>
            </w:r>
            <w:proofErr w:type="spellEnd"/>
            <w:r w:rsidRPr="00C3772F">
              <w:rPr>
                <w:rFonts w:ascii="Times New Roman" w:hAnsi="Times New Roman"/>
                <w:sz w:val="24"/>
                <w:szCs w:val="24"/>
              </w:rPr>
              <w:t xml:space="preserve"> – </w:t>
            </w:r>
            <w:proofErr w:type="spellStart"/>
            <w:r w:rsidRPr="00C3772F">
              <w:rPr>
                <w:rFonts w:ascii="Times New Roman" w:hAnsi="Times New Roman"/>
                <w:sz w:val="24"/>
                <w:szCs w:val="24"/>
              </w:rPr>
              <w:t>Photostabilization</w:t>
            </w:r>
            <w:proofErr w:type="spellEnd"/>
            <w:r w:rsidRPr="00C3772F">
              <w:rPr>
                <w:rFonts w:ascii="Times New Roman" w:hAnsi="Times New Roman"/>
                <w:sz w:val="24"/>
                <w:szCs w:val="24"/>
              </w:rPr>
              <w:t xml:space="preserve"> – Photosynthesis – PS I and PS II – Photochemical energy-storage reactions.</w:t>
            </w:r>
          </w:p>
        </w:tc>
      </w:tr>
      <w:tr w:rsidR="00517E08" w:rsidRPr="00C3772F" w:rsidTr="00321F82">
        <w:trPr>
          <w:trHeight w:val="143"/>
        </w:trPr>
        <w:tc>
          <w:tcPr>
            <w:tcW w:w="9738" w:type="dxa"/>
            <w:gridSpan w:val="12"/>
          </w:tcPr>
          <w:p w:rsidR="00517E08" w:rsidRPr="00C3772F" w:rsidRDefault="00517E08" w:rsidP="00517E08">
            <w:pPr>
              <w:spacing w:after="0"/>
              <w:jc w:val="both"/>
              <w:rPr>
                <w:rFonts w:ascii="Times New Roman" w:hAnsi="Times New Roman"/>
                <w:sz w:val="24"/>
                <w:szCs w:val="24"/>
              </w:rPr>
            </w:pPr>
          </w:p>
        </w:tc>
      </w:tr>
      <w:tr w:rsidR="00B24212" w:rsidRPr="00C3772F" w:rsidTr="00321F82">
        <w:trPr>
          <w:trHeight w:val="827"/>
        </w:trPr>
        <w:tc>
          <w:tcPr>
            <w:tcW w:w="1638" w:type="dxa"/>
            <w:gridSpan w:val="3"/>
          </w:tcPr>
          <w:p w:rsidR="00B24212" w:rsidRPr="00032F28" w:rsidRDefault="00032F28" w:rsidP="00032F28">
            <w:pPr>
              <w:spacing w:before="120" w:after="120"/>
              <w:rPr>
                <w:rFonts w:ascii="Arial" w:hAnsi="Arial" w:cs="Arial"/>
                <w:b/>
                <w:sz w:val="24"/>
                <w:szCs w:val="24"/>
              </w:rPr>
            </w:pPr>
            <w:r w:rsidRPr="00032F28">
              <w:rPr>
                <w:rFonts w:ascii="Arial" w:hAnsi="Arial" w:cs="Arial"/>
                <w:b/>
                <w:sz w:val="24"/>
                <w:szCs w:val="24"/>
              </w:rPr>
              <w:t xml:space="preserve">Unit </w:t>
            </w:r>
            <w:r w:rsidR="00B24212" w:rsidRPr="00032F28">
              <w:rPr>
                <w:rFonts w:ascii="Arial" w:hAnsi="Arial" w:cs="Arial"/>
                <w:b/>
                <w:sz w:val="24"/>
                <w:szCs w:val="24"/>
              </w:rPr>
              <w:t>5</w:t>
            </w:r>
          </w:p>
        </w:tc>
        <w:tc>
          <w:tcPr>
            <w:tcW w:w="6210" w:type="dxa"/>
            <w:gridSpan w:val="2"/>
          </w:tcPr>
          <w:p w:rsidR="00B24212" w:rsidRPr="00032F28" w:rsidRDefault="00A70977" w:rsidP="00DE017D">
            <w:pPr>
              <w:spacing w:before="120" w:after="120"/>
              <w:ind w:left="1440" w:hanging="1440"/>
              <w:jc w:val="both"/>
              <w:rPr>
                <w:rFonts w:ascii="Arial" w:hAnsi="Arial" w:cs="Arial"/>
                <w:b/>
                <w:sz w:val="24"/>
                <w:szCs w:val="24"/>
              </w:rPr>
            </w:pPr>
            <w:r w:rsidRPr="00032F28">
              <w:rPr>
                <w:rFonts w:ascii="Arial" w:hAnsi="Arial" w:cs="Arial"/>
                <w:b/>
                <w:sz w:val="24"/>
                <w:szCs w:val="24"/>
              </w:rPr>
              <w:t xml:space="preserve">COLLOIDS AND CHEMISTRY IN NANOSCIENCE </w:t>
            </w:r>
            <w:r w:rsidR="00DE017D">
              <w:rPr>
                <w:rFonts w:ascii="Arial" w:hAnsi="Arial" w:cs="Arial"/>
                <w:b/>
                <w:sz w:val="24"/>
                <w:szCs w:val="24"/>
              </w:rPr>
              <w:t xml:space="preserve">AND </w:t>
            </w:r>
            <w:r w:rsidRPr="00032F28">
              <w:rPr>
                <w:rFonts w:ascii="Arial" w:hAnsi="Arial" w:cs="Arial"/>
                <w:b/>
                <w:sz w:val="24"/>
                <w:szCs w:val="24"/>
              </w:rPr>
              <w:t>NANOT</w:t>
            </w:r>
            <w:r w:rsidR="001333D2" w:rsidRPr="00032F28">
              <w:rPr>
                <w:rFonts w:ascii="Arial" w:hAnsi="Arial" w:cs="Arial"/>
                <w:b/>
                <w:sz w:val="24"/>
                <w:szCs w:val="24"/>
              </w:rPr>
              <w:t>E</w:t>
            </w:r>
            <w:r w:rsidRPr="00032F28">
              <w:rPr>
                <w:rFonts w:ascii="Arial" w:hAnsi="Arial" w:cs="Arial"/>
                <w:b/>
                <w:sz w:val="24"/>
                <w:szCs w:val="24"/>
              </w:rPr>
              <w:t>CHNOLOGY</w:t>
            </w:r>
          </w:p>
        </w:tc>
        <w:tc>
          <w:tcPr>
            <w:tcW w:w="1890" w:type="dxa"/>
            <w:gridSpan w:val="7"/>
          </w:tcPr>
          <w:p w:rsidR="00B24212" w:rsidRPr="00032F28" w:rsidRDefault="00032F28" w:rsidP="00321F82">
            <w:pPr>
              <w:tabs>
                <w:tab w:val="center" w:pos="927"/>
                <w:tab w:val="right" w:pos="1854"/>
              </w:tabs>
              <w:spacing w:before="120" w:after="120"/>
              <w:jc w:val="center"/>
              <w:rPr>
                <w:rFonts w:ascii="Arial" w:hAnsi="Arial" w:cs="Arial"/>
                <w:b/>
                <w:sz w:val="24"/>
                <w:szCs w:val="24"/>
              </w:rPr>
            </w:pPr>
            <w:r w:rsidRPr="00032F28">
              <w:rPr>
                <w:rFonts w:ascii="Arial" w:hAnsi="Arial" w:cs="Arial"/>
                <w:b/>
                <w:sz w:val="24"/>
                <w:szCs w:val="24"/>
              </w:rPr>
              <w:t xml:space="preserve">11 </w:t>
            </w:r>
            <w:r w:rsidR="00B24212" w:rsidRPr="00032F28">
              <w:rPr>
                <w:rFonts w:ascii="Arial" w:hAnsi="Arial" w:cs="Arial"/>
                <w:b/>
                <w:sz w:val="24"/>
                <w:szCs w:val="24"/>
              </w:rPr>
              <w:t>hours</w:t>
            </w:r>
          </w:p>
        </w:tc>
      </w:tr>
      <w:tr w:rsidR="00B24212" w:rsidRPr="00C3772F" w:rsidTr="00321F82">
        <w:trPr>
          <w:trHeight w:val="143"/>
        </w:trPr>
        <w:tc>
          <w:tcPr>
            <w:tcW w:w="9738" w:type="dxa"/>
            <w:gridSpan w:val="12"/>
          </w:tcPr>
          <w:p w:rsidR="00A70977" w:rsidRPr="00C3772F" w:rsidRDefault="00A70977" w:rsidP="00032F28">
            <w:pPr>
              <w:autoSpaceDE w:val="0"/>
              <w:autoSpaceDN w:val="0"/>
              <w:adjustRightInd w:val="0"/>
              <w:spacing w:before="120" w:after="120"/>
              <w:jc w:val="both"/>
              <w:rPr>
                <w:rFonts w:ascii="Times New Roman" w:hAnsi="Times New Roman"/>
                <w:sz w:val="24"/>
                <w:szCs w:val="24"/>
              </w:rPr>
            </w:pPr>
            <w:r w:rsidRPr="00C3772F">
              <w:rPr>
                <w:rFonts w:ascii="Times New Roman" w:hAnsi="Times New Roman"/>
                <w:sz w:val="24"/>
                <w:szCs w:val="24"/>
              </w:rPr>
              <w:t xml:space="preserve">Types of solutions – Types of colloidal solutions – Preparation of colloidal solutions – Condensation methods – </w:t>
            </w:r>
            <w:proofErr w:type="spellStart"/>
            <w:r w:rsidRPr="00C3772F">
              <w:rPr>
                <w:rFonts w:ascii="Times New Roman" w:hAnsi="Times New Roman"/>
                <w:sz w:val="24"/>
                <w:szCs w:val="24"/>
              </w:rPr>
              <w:t>Disintegraton</w:t>
            </w:r>
            <w:proofErr w:type="spellEnd"/>
            <w:r w:rsidRPr="00C3772F">
              <w:rPr>
                <w:rFonts w:ascii="Times New Roman" w:hAnsi="Times New Roman"/>
                <w:sz w:val="24"/>
                <w:szCs w:val="24"/>
              </w:rPr>
              <w:t xml:space="preserve"> methods – Purification of colloidal solutions – Dialysis – Ultrafiltration – Characteristics of colloidal solutions – Emulsions – Micelles.</w:t>
            </w:r>
          </w:p>
          <w:p w:rsidR="00575738" w:rsidRPr="00575738" w:rsidRDefault="00A70977" w:rsidP="00032F28">
            <w:pPr>
              <w:autoSpaceDE w:val="0"/>
              <w:autoSpaceDN w:val="0"/>
              <w:adjustRightInd w:val="0"/>
              <w:spacing w:before="120" w:after="120"/>
              <w:jc w:val="both"/>
              <w:rPr>
                <w:rFonts w:ascii="Times New Roman" w:hAnsi="Times New Roman"/>
                <w:sz w:val="24"/>
                <w:szCs w:val="24"/>
              </w:rPr>
            </w:pPr>
            <w:r w:rsidRPr="00C3772F">
              <w:rPr>
                <w:rFonts w:ascii="Times New Roman" w:hAnsi="Times New Roman"/>
                <w:sz w:val="24"/>
                <w:szCs w:val="24"/>
              </w:rPr>
              <w:t xml:space="preserve">Nanomaterials – Preparation: Plasma arcing - Chemical vapor deposition – Sol-gel method – silica gels – </w:t>
            </w:r>
            <w:proofErr w:type="spellStart"/>
            <w:r w:rsidRPr="00C3772F">
              <w:rPr>
                <w:rFonts w:ascii="Times New Roman" w:hAnsi="Times New Roman"/>
                <w:sz w:val="24"/>
                <w:szCs w:val="24"/>
              </w:rPr>
              <w:t>Zirconia</w:t>
            </w:r>
            <w:proofErr w:type="spellEnd"/>
            <w:r w:rsidRPr="00C3772F">
              <w:rPr>
                <w:rFonts w:ascii="Times New Roman" w:hAnsi="Times New Roman"/>
                <w:sz w:val="24"/>
                <w:szCs w:val="24"/>
              </w:rPr>
              <w:t xml:space="preserve"> and </w:t>
            </w:r>
            <w:proofErr w:type="spellStart"/>
            <w:r w:rsidRPr="00C3772F">
              <w:rPr>
                <w:rFonts w:ascii="Times New Roman" w:hAnsi="Times New Roman"/>
                <w:sz w:val="24"/>
                <w:szCs w:val="24"/>
              </w:rPr>
              <w:t>ytrrium</w:t>
            </w:r>
            <w:proofErr w:type="spellEnd"/>
            <w:r w:rsidRPr="00C3772F">
              <w:rPr>
                <w:rFonts w:ascii="Times New Roman" w:hAnsi="Times New Roman"/>
                <w:sz w:val="24"/>
                <w:szCs w:val="24"/>
              </w:rPr>
              <w:t xml:space="preserve"> gels – </w:t>
            </w:r>
            <w:proofErr w:type="spellStart"/>
            <w:r w:rsidRPr="00C3772F">
              <w:rPr>
                <w:rFonts w:ascii="Times New Roman" w:hAnsi="Times New Roman"/>
                <w:sz w:val="24"/>
                <w:szCs w:val="24"/>
              </w:rPr>
              <w:t>Aluminosilicate</w:t>
            </w:r>
            <w:proofErr w:type="spellEnd"/>
            <w:r w:rsidRPr="00C3772F">
              <w:rPr>
                <w:rFonts w:ascii="Times New Roman" w:hAnsi="Times New Roman"/>
                <w:sz w:val="24"/>
                <w:szCs w:val="24"/>
              </w:rPr>
              <w:t xml:space="preserve"> gels – Electrodeposition – Ball milling –Applications of nanomaterials – Machine tools – Batteries – High power magnets – Motor vehicles and aircraft – Medical applications.</w:t>
            </w:r>
          </w:p>
        </w:tc>
      </w:tr>
      <w:tr w:rsidR="00517E08" w:rsidRPr="00C3772F" w:rsidTr="00321F82">
        <w:trPr>
          <w:trHeight w:val="143"/>
        </w:trPr>
        <w:tc>
          <w:tcPr>
            <w:tcW w:w="9738" w:type="dxa"/>
            <w:gridSpan w:val="12"/>
          </w:tcPr>
          <w:p w:rsidR="00517E08" w:rsidRPr="00C3772F" w:rsidRDefault="00517E08" w:rsidP="00517E08">
            <w:pPr>
              <w:autoSpaceDE w:val="0"/>
              <w:autoSpaceDN w:val="0"/>
              <w:adjustRightInd w:val="0"/>
              <w:spacing w:after="0"/>
              <w:jc w:val="both"/>
              <w:rPr>
                <w:rFonts w:ascii="Times New Roman" w:hAnsi="Times New Roman"/>
                <w:sz w:val="24"/>
                <w:szCs w:val="24"/>
              </w:rPr>
            </w:pPr>
          </w:p>
        </w:tc>
      </w:tr>
      <w:tr w:rsidR="00B24212" w:rsidRPr="00C3772F" w:rsidTr="00321F82">
        <w:trPr>
          <w:trHeight w:val="143"/>
        </w:trPr>
        <w:tc>
          <w:tcPr>
            <w:tcW w:w="1638" w:type="dxa"/>
            <w:gridSpan w:val="3"/>
          </w:tcPr>
          <w:p w:rsidR="00B24212" w:rsidRPr="00032F28" w:rsidRDefault="008812F5" w:rsidP="00032F28">
            <w:pPr>
              <w:spacing w:before="120" w:after="120"/>
              <w:rPr>
                <w:rFonts w:ascii="Arial" w:hAnsi="Arial" w:cs="Arial"/>
                <w:b/>
                <w:sz w:val="24"/>
                <w:szCs w:val="24"/>
              </w:rPr>
            </w:pPr>
            <w:r>
              <w:rPr>
                <w:rFonts w:ascii="Arial" w:hAnsi="Arial" w:cs="Arial"/>
                <w:b/>
                <w:sz w:val="24"/>
                <w:szCs w:val="24"/>
              </w:rPr>
              <w:t xml:space="preserve">Unit </w:t>
            </w:r>
            <w:r w:rsidR="00B24212" w:rsidRPr="00032F28">
              <w:rPr>
                <w:rFonts w:ascii="Arial" w:hAnsi="Arial" w:cs="Arial"/>
                <w:b/>
                <w:sz w:val="24"/>
                <w:szCs w:val="24"/>
              </w:rPr>
              <w:t>6</w:t>
            </w:r>
          </w:p>
        </w:tc>
        <w:tc>
          <w:tcPr>
            <w:tcW w:w="6210" w:type="dxa"/>
            <w:gridSpan w:val="2"/>
          </w:tcPr>
          <w:p w:rsidR="00B24212" w:rsidRPr="00032F28" w:rsidRDefault="00A70977" w:rsidP="008812F5">
            <w:pPr>
              <w:spacing w:before="120" w:after="120"/>
              <w:jc w:val="center"/>
              <w:rPr>
                <w:rFonts w:ascii="Arial" w:hAnsi="Arial" w:cs="Arial"/>
                <w:b/>
                <w:sz w:val="24"/>
                <w:szCs w:val="24"/>
              </w:rPr>
            </w:pPr>
            <w:r w:rsidRPr="00032F28">
              <w:rPr>
                <w:rFonts w:ascii="Arial" w:hAnsi="Arial" w:cs="Arial"/>
                <w:b/>
                <w:bCs/>
                <w:sz w:val="24"/>
                <w:szCs w:val="24"/>
              </w:rPr>
              <w:t>Recent trends in photochemical and electrochemical reactions:</w:t>
            </w:r>
            <w:r w:rsidRPr="00032F28">
              <w:rPr>
                <w:rFonts w:ascii="Arial" w:hAnsi="Arial" w:cs="Arial"/>
                <w:b/>
                <w:sz w:val="24"/>
                <w:szCs w:val="24"/>
              </w:rPr>
              <w:t xml:space="preserve"> (Not for Examination)</w:t>
            </w:r>
          </w:p>
        </w:tc>
        <w:tc>
          <w:tcPr>
            <w:tcW w:w="1890" w:type="dxa"/>
            <w:gridSpan w:val="7"/>
          </w:tcPr>
          <w:p w:rsidR="00B24212" w:rsidRPr="00032F28" w:rsidRDefault="00B24212" w:rsidP="00321F82">
            <w:pPr>
              <w:tabs>
                <w:tab w:val="center" w:pos="927"/>
                <w:tab w:val="right" w:pos="1854"/>
              </w:tabs>
              <w:spacing w:before="120" w:after="120"/>
              <w:jc w:val="center"/>
              <w:rPr>
                <w:rFonts w:ascii="Arial" w:hAnsi="Arial" w:cs="Arial"/>
                <w:b/>
                <w:sz w:val="24"/>
                <w:szCs w:val="24"/>
              </w:rPr>
            </w:pPr>
            <w:r w:rsidRPr="00032F28">
              <w:rPr>
                <w:rFonts w:ascii="Arial" w:hAnsi="Arial" w:cs="Arial"/>
                <w:b/>
                <w:sz w:val="24"/>
                <w:szCs w:val="24"/>
              </w:rPr>
              <w:t>2 hours</w:t>
            </w:r>
          </w:p>
        </w:tc>
      </w:tr>
      <w:tr w:rsidR="00B24212" w:rsidRPr="00C3772F" w:rsidTr="00321F82">
        <w:trPr>
          <w:trHeight w:val="143"/>
        </w:trPr>
        <w:tc>
          <w:tcPr>
            <w:tcW w:w="9738" w:type="dxa"/>
            <w:gridSpan w:val="12"/>
          </w:tcPr>
          <w:p w:rsidR="00B24212" w:rsidRPr="00C3772F" w:rsidRDefault="00A70977" w:rsidP="00575738">
            <w:pPr>
              <w:autoSpaceDE w:val="0"/>
              <w:autoSpaceDN w:val="0"/>
              <w:adjustRightInd w:val="0"/>
              <w:spacing w:before="120" w:after="120"/>
              <w:jc w:val="both"/>
              <w:rPr>
                <w:rFonts w:ascii="Times New Roman" w:hAnsi="Times New Roman" w:cs="Times New Roman"/>
                <w:sz w:val="24"/>
                <w:szCs w:val="24"/>
              </w:rPr>
            </w:pPr>
            <w:r w:rsidRPr="00C3772F">
              <w:rPr>
                <w:rFonts w:ascii="Times New Roman" w:hAnsi="Times New Roman" w:cs="Times New Roman"/>
                <w:sz w:val="24"/>
                <w:szCs w:val="24"/>
              </w:rPr>
              <w:t>Alcohol based fuel cell reaction - solid oxides based fuel cell - Hydrogen and Oxygen evolution reaction (HER and OER) - 2D carbon materials - Boron Nitrides - g-C</w:t>
            </w:r>
            <w:r w:rsidRPr="00C3772F">
              <w:rPr>
                <w:rFonts w:ascii="Times New Roman" w:hAnsi="Times New Roman" w:cs="Times New Roman"/>
                <w:sz w:val="24"/>
                <w:szCs w:val="24"/>
                <w:vertAlign w:val="subscript"/>
              </w:rPr>
              <w:t>3</w:t>
            </w:r>
            <w:r w:rsidRPr="00C3772F">
              <w:rPr>
                <w:rFonts w:ascii="Times New Roman" w:hAnsi="Times New Roman" w:cs="Times New Roman"/>
                <w:sz w:val="24"/>
                <w:szCs w:val="24"/>
              </w:rPr>
              <w:t>N</w:t>
            </w:r>
            <w:r w:rsidRPr="00C3772F">
              <w:rPr>
                <w:rFonts w:ascii="Times New Roman" w:hAnsi="Times New Roman" w:cs="Times New Roman"/>
                <w:sz w:val="24"/>
                <w:szCs w:val="24"/>
                <w:vertAlign w:val="subscript"/>
              </w:rPr>
              <w:t>4</w:t>
            </w:r>
            <w:r w:rsidRPr="00C3772F">
              <w:rPr>
                <w:rFonts w:ascii="Times New Roman" w:hAnsi="Times New Roman" w:cs="Times New Roman"/>
                <w:sz w:val="24"/>
                <w:szCs w:val="24"/>
              </w:rPr>
              <w:t xml:space="preserve"> - Metal organic frameworks (MOF) - Layered double hydroxides (LDH) - Metal chalcogenides.</w:t>
            </w:r>
          </w:p>
        </w:tc>
      </w:tr>
      <w:tr w:rsidR="00B24212" w:rsidRPr="00C3772F" w:rsidTr="00321F82">
        <w:trPr>
          <w:trHeight w:val="350"/>
        </w:trPr>
        <w:tc>
          <w:tcPr>
            <w:tcW w:w="1638" w:type="dxa"/>
            <w:gridSpan w:val="3"/>
          </w:tcPr>
          <w:p w:rsidR="00B24212" w:rsidRPr="00C3772F" w:rsidRDefault="00B24212" w:rsidP="00A261D5">
            <w:pPr>
              <w:spacing w:after="0" w:line="240" w:lineRule="auto"/>
              <w:contextualSpacing/>
              <w:rPr>
                <w:rFonts w:ascii="Times New Roman" w:hAnsi="Times New Roman" w:cs="Times New Roman"/>
                <w:b/>
                <w:sz w:val="24"/>
                <w:szCs w:val="24"/>
              </w:rPr>
            </w:pPr>
          </w:p>
        </w:tc>
        <w:tc>
          <w:tcPr>
            <w:tcW w:w="6210" w:type="dxa"/>
            <w:gridSpan w:val="2"/>
          </w:tcPr>
          <w:p w:rsidR="00B24212" w:rsidRPr="00575738" w:rsidRDefault="00B24212" w:rsidP="00575738">
            <w:pPr>
              <w:spacing w:before="120" w:after="120"/>
              <w:jc w:val="right"/>
              <w:rPr>
                <w:rFonts w:ascii="Arial" w:hAnsi="Arial" w:cs="Arial"/>
                <w:b/>
                <w:sz w:val="24"/>
                <w:szCs w:val="24"/>
              </w:rPr>
            </w:pPr>
            <w:r w:rsidRPr="00575738">
              <w:rPr>
                <w:rFonts w:ascii="Arial" w:hAnsi="Arial" w:cs="Arial"/>
                <w:b/>
                <w:sz w:val="24"/>
                <w:szCs w:val="24"/>
              </w:rPr>
              <w:t>Total Lecture hours</w:t>
            </w:r>
          </w:p>
        </w:tc>
        <w:tc>
          <w:tcPr>
            <w:tcW w:w="1890" w:type="dxa"/>
            <w:gridSpan w:val="7"/>
          </w:tcPr>
          <w:p w:rsidR="00B24212" w:rsidRPr="00575738" w:rsidRDefault="00CC1EFF" w:rsidP="00321F82">
            <w:pPr>
              <w:spacing w:before="120" w:after="120"/>
              <w:jc w:val="center"/>
              <w:rPr>
                <w:rFonts w:ascii="Arial" w:hAnsi="Arial" w:cs="Arial"/>
                <w:b/>
                <w:sz w:val="24"/>
                <w:szCs w:val="24"/>
              </w:rPr>
            </w:pPr>
            <w:r w:rsidRPr="00575738">
              <w:rPr>
                <w:rFonts w:ascii="Arial" w:hAnsi="Arial" w:cs="Arial"/>
                <w:b/>
                <w:sz w:val="24"/>
                <w:szCs w:val="24"/>
              </w:rPr>
              <w:t>60</w:t>
            </w:r>
            <w:r w:rsidR="00B24212" w:rsidRPr="00575738">
              <w:rPr>
                <w:rFonts w:ascii="Arial" w:hAnsi="Arial" w:cs="Arial"/>
                <w:b/>
                <w:sz w:val="24"/>
                <w:szCs w:val="24"/>
              </w:rPr>
              <w:t xml:space="preserve">  hours</w:t>
            </w:r>
          </w:p>
        </w:tc>
      </w:tr>
      <w:tr w:rsidR="00517E08" w:rsidRPr="00C3772F" w:rsidTr="00321F82">
        <w:trPr>
          <w:trHeight w:val="350"/>
        </w:trPr>
        <w:tc>
          <w:tcPr>
            <w:tcW w:w="9738" w:type="dxa"/>
            <w:gridSpan w:val="12"/>
          </w:tcPr>
          <w:p w:rsidR="00517E08" w:rsidRPr="00575738" w:rsidRDefault="00517E08" w:rsidP="00517E08">
            <w:pPr>
              <w:spacing w:after="0"/>
              <w:jc w:val="right"/>
              <w:rPr>
                <w:rFonts w:ascii="Arial" w:hAnsi="Arial" w:cs="Arial"/>
                <w:b/>
                <w:sz w:val="24"/>
                <w:szCs w:val="24"/>
              </w:rPr>
            </w:pPr>
          </w:p>
        </w:tc>
      </w:tr>
      <w:tr w:rsidR="00C53C9F" w:rsidRPr="00C3772F" w:rsidTr="00321F82">
        <w:trPr>
          <w:trHeight w:val="368"/>
        </w:trPr>
        <w:tc>
          <w:tcPr>
            <w:tcW w:w="9738" w:type="dxa"/>
            <w:gridSpan w:val="12"/>
          </w:tcPr>
          <w:p w:rsidR="00C53C9F" w:rsidRPr="007713A0" w:rsidRDefault="00C53C9F" w:rsidP="00575738">
            <w:pPr>
              <w:spacing w:before="120" w:after="120"/>
              <w:rPr>
                <w:rFonts w:ascii="Arial" w:hAnsi="Arial" w:cs="Arial"/>
                <w:b/>
                <w:sz w:val="24"/>
                <w:szCs w:val="24"/>
              </w:rPr>
            </w:pPr>
            <w:r w:rsidRPr="007713A0">
              <w:rPr>
                <w:rFonts w:ascii="Arial" w:hAnsi="Arial" w:cs="Arial"/>
                <w:b/>
                <w:sz w:val="24"/>
                <w:szCs w:val="24"/>
              </w:rPr>
              <w:t>Text book</w:t>
            </w:r>
            <w:r w:rsidR="00DE28D6" w:rsidRPr="007713A0">
              <w:rPr>
                <w:rFonts w:ascii="Arial" w:hAnsi="Arial" w:cs="Arial"/>
                <w:b/>
                <w:sz w:val="24"/>
                <w:szCs w:val="24"/>
              </w:rPr>
              <w:t>(</w:t>
            </w:r>
            <w:r w:rsidR="00EC7F81" w:rsidRPr="007713A0">
              <w:rPr>
                <w:rFonts w:ascii="Arial" w:hAnsi="Arial" w:cs="Arial"/>
                <w:b/>
                <w:sz w:val="24"/>
                <w:szCs w:val="24"/>
              </w:rPr>
              <w:t>s</w:t>
            </w:r>
            <w:r w:rsidR="00DE28D6" w:rsidRPr="007713A0">
              <w:rPr>
                <w:rFonts w:ascii="Arial" w:hAnsi="Arial" w:cs="Arial"/>
                <w:b/>
                <w:sz w:val="24"/>
                <w:szCs w:val="24"/>
              </w:rPr>
              <w:t>)</w:t>
            </w:r>
            <w:r w:rsidRPr="007713A0">
              <w:rPr>
                <w:rFonts w:ascii="Arial" w:hAnsi="Arial" w:cs="Arial"/>
                <w:b/>
                <w:sz w:val="24"/>
                <w:szCs w:val="24"/>
              </w:rPr>
              <w:t xml:space="preserve"> </w:t>
            </w:r>
          </w:p>
          <w:p w:rsidR="00C53C9F" w:rsidRDefault="00C53C9F" w:rsidP="00575738">
            <w:pPr>
              <w:spacing w:before="120" w:after="120"/>
              <w:rPr>
                <w:rFonts w:ascii="Times New Roman" w:eastAsia="Calibri" w:hAnsi="Times New Roman"/>
                <w:sz w:val="24"/>
                <w:szCs w:val="24"/>
              </w:rPr>
            </w:pPr>
            <w:r w:rsidRPr="00575738">
              <w:rPr>
                <w:rFonts w:ascii="Times New Roman" w:hAnsi="Times New Roman" w:cs="Times New Roman"/>
                <w:sz w:val="24"/>
                <w:szCs w:val="24"/>
              </w:rPr>
              <w:t>1.</w:t>
            </w:r>
            <w:r>
              <w:rPr>
                <w:rFonts w:ascii="Times New Roman" w:hAnsi="Times New Roman" w:cs="Times New Roman"/>
                <w:b/>
                <w:sz w:val="24"/>
                <w:szCs w:val="24"/>
              </w:rPr>
              <w:t xml:space="preserve"> </w:t>
            </w:r>
            <w:r w:rsidRPr="00C3772F">
              <w:rPr>
                <w:rFonts w:ascii="Times New Roman" w:eastAsia="Calibri" w:hAnsi="Times New Roman"/>
                <w:sz w:val="24"/>
                <w:szCs w:val="24"/>
              </w:rPr>
              <w:t xml:space="preserve">Samuel </w:t>
            </w:r>
            <w:proofErr w:type="spellStart"/>
            <w:r w:rsidRPr="00C3772F">
              <w:rPr>
                <w:rFonts w:ascii="Times New Roman" w:eastAsia="Calibri" w:hAnsi="Times New Roman"/>
                <w:sz w:val="24"/>
                <w:szCs w:val="24"/>
              </w:rPr>
              <w:t>Glasstone</w:t>
            </w:r>
            <w:proofErr w:type="spellEnd"/>
            <w:r w:rsidRPr="00C3772F">
              <w:rPr>
                <w:rFonts w:ascii="Times New Roman" w:eastAsia="Calibri" w:hAnsi="Times New Roman"/>
                <w:sz w:val="24"/>
                <w:szCs w:val="24"/>
              </w:rPr>
              <w:t>, “An Introduction to Electrochemistry”, Maurice Press, 2007.</w:t>
            </w:r>
          </w:p>
          <w:p w:rsidR="00C53C9F" w:rsidRDefault="00C53C9F" w:rsidP="00575738">
            <w:pPr>
              <w:spacing w:before="120" w:after="120"/>
              <w:rPr>
                <w:rFonts w:ascii="Times New Roman" w:eastAsia="Calibri" w:hAnsi="Times New Roman"/>
                <w:sz w:val="24"/>
                <w:szCs w:val="24"/>
              </w:rPr>
            </w:pPr>
            <w:r>
              <w:rPr>
                <w:rFonts w:ascii="Times New Roman" w:eastAsia="Calibri" w:hAnsi="Times New Roman"/>
                <w:sz w:val="24"/>
                <w:szCs w:val="24"/>
              </w:rPr>
              <w:t>2.</w:t>
            </w:r>
            <w:r w:rsidRPr="00C3772F">
              <w:rPr>
                <w:rFonts w:ascii="Times New Roman" w:eastAsia="Calibri" w:hAnsi="Times New Roman"/>
                <w:sz w:val="24"/>
                <w:szCs w:val="24"/>
              </w:rPr>
              <w:t xml:space="preserve"> Atkins P.W., “Physical Chemistry”, Oxford University Press, 8</w:t>
            </w:r>
            <w:r w:rsidRPr="00C3772F">
              <w:rPr>
                <w:rFonts w:ascii="Times New Roman" w:eastAsia="Calibri" w:hAnsi="Times New Roman"/>
                <w:sz w:val="24"/>
                <w:szCs w:val="24"/>
                <w:vertAlign w:val="superscript"/>
              </w:rPr>
              <w:t>th</w:t>
            </w:r>
            <w:r w:rsidRPr="00C3772F">
              <w:rPr>
                <w:rFonts w:ascii="Times New Roman" w:eastAsia="Calibri" w:hAnsi="Times New Roman"/>
                <w:sz w:val="24"/>
                <w:szCs w:val="24"/>
              </w:rPr>
              <w:t xml:space="preserve"> Ed., 2006.</w:t>
            </w:r>
          </w:p>
          <w:p w:rsidR="00C53C9F" w:rsidRPr="00C3772F" w:rsidRDefault="00C53C9F" w:rsidP="00575738">
            <w:pPr>
              <w:spacing w:before="120" w:after="120"/>
              <w:rPr>
                <w:rFonts w:ascii="Times New Roman" w:hAnsi="Times New Roman" w:cs="Times New Roman"/>
                <w:b/>
                <w:sz w:val="24"/>
                <w:szCs w:val="24"/>
              </w:rPr>
            </w:pPr>
            <w:r>
              <w:rPr>
                <w:rFonts w:ascii="Times New Roman" w:eastAsia="Calibri" w:hAnsi="Times New Roman"/>
                <w:sz w:val="24"/>
                <w:szCs w:val="24"/>
              </w:rPr>
              <w:t>3.</w:t>
            </w:r>
            <w:r w:rsidRPr="00C3772F">
              <w:rPr>
                <w:rFonts w:ascii="Times New Roman" w:eastAsia="Calibri" w:hAnsi="Times New Roman"/>
                <w:sz w:val="24"/>
                <w:szCs w:val="24"/>
              </w:rPr>
              <w:t xml:space="preserve"> </w:t>
            </w:r>
            <w:proofErr w:type="spellStart"/>
            <w:r w:rsidRPr="00C3772F">
              <w:rPr>
                <w:rFonts w:ascii="Times New Roman" w:eastAsia="Calibri" w:hAnsi="Times New Roman"/>
                <w:sz w:val="24"/>
                <w:szCs w:val="24"/>
              </w:rPr>
              <w:t>Rohatgi</w:t>
            </w:r>
            <w:proofErr w:type="spellEnd"/>
            <w:r w:rsidRPr="00C3772F">
              <w:rPr>
                <w:rFonts w:ascii="Times New Roman" w:eastAsia="Calibri" w:hAnsi="Times New Roman"/>
                <w:sz w:val="24"/>
                <w:szCs w:val="24"/>
              </w:rPr>
              <w:t xml:space="preserve"> </w:t>
            </w:r>
            <w:proofErr w:type="spellStart"/>
            <w:r w:rsidRPr="00C3772F">
              <w:rPr>
                <w:rFonts w:ascii="Times New Roman" w:eastAsia="Calibri" w:hAnsi="Times New Roman"/>
                <w:sz w:val="24"/>
                <w:szCs w:val="24"/>
              </w:rPr>
              <w:t>Mukherjee</w:t>
            </w:r>
            <w:proofErr w:type="spellEnd"/>
            <w:r w:rsidRPr="00C3772F">
              <w:rPr>
                <w:rFonts w:ascii="Times New Roman" w:eastAsia="Calibri" w:hAnsi="Times New Roman"/>
                <w:sz w:val="24"/>
                <w:szCs w:val="24"/>
              </w:rPr>
              <w:t xml:space="preserve"> </w:t>
            </w:r>
            <w:proofErr w:type="spellStart"/>
            <w:r w:rsidRPr="00C3772F">
              <w:rPr>
                <w:rFonts w:ascii="Times New Roman" w:eastAsia="Calibri" w:hAnsi="Times New Roman"/>
                <w:sz w:val="24"/>
                <w:szCs w:val="24"/>
              </w:rPr>
              <w:t>K.K.</w:t>
            </w:r>
            <w:proofErr w:type="gramStart"/>
            <w:r w:rsidRPr="00C3772F">
              <w:rPr>
                <w:rFonts w:ascii="Times New Roman" w:eastAsia="Calibri" w:hAnsi="Times New Roman"/>
                <w:sz w:val="24"/>
                <w:szCs w:val="24"/>
              </w:rPr>
              <w:t>,“</w:t>
            </w:r>
            <w:proofErr w:type="gramEnd"/>
            <w:r w:rsidRPr="00C3772F">
              <w:rPr>
                <w:rFonts w:ascii="Times New Roman" w:eastAsia="Calibri" w:hAnsi="Times New Roman"/>
                <w:sz w:val="24"/>
                <w:szCs w:val="24"/>
              </w:rPr>
              <w:t>Fundamentals</w:t>
            </w:r>
            <w:proofErr w:type="spellEnd"/>
            <w:r w:rsidRPr="00C3772F">
              <w:rPr>
                <w:rFonts w:ascii="Times New Roman" w:eastAsia="Calibri" w:hAnsi="Times New Roman"/>
                <w:sz w:val="24"/>
                <w:szCs w:val="24"/>
              </w:rPr>
              <w:t xml:space="preserve"> of photochemistry”, New Age International Pvt. Ltd., New Delhi, 2009.</w:t>
            </w:r>
          </w:p>
        </w:tc>
      </w:tr>
      <w:tr w:rsidR="00B24212" w:rsidRPr="00C3772F" w:rsidTr="00321F82">
        <w:trPr>
          <w:trHeight w:val="368"/>
        </w:trPr>
        <w:tc>
          <w:tcPr>
            <w:tcW w:w="9738" w:type="dxa"/>
            <w:gridSpan w:val="12"/>
          </w:tcPr>
          <w:p w:rsidR="00B24212" w:rsidRPr="007713A0" w:rsidRDefault="00B24212" w:rsidP="00575738">
            <w:pPr>
              <w:spacing w:before="120" w:after="120"/>
              <w:rPr>
                <w:rFonts w:ascii="Arial" w:hAnsi="Arial" w:cs="Arial"/>
                <w:b/>
                <w:sz w:val="24"/>
                <w:szCs w:val="24"/>
              </w:rPr>
            </w:pPr>
            <w:r w:rsidRPr="007713A0">
              <w:rPr>
                <w:rFonts w:ascii="Arial" w:hAnsi="Arial" w:cs="Arial"/>
                <w:b/>
                <w:sz w:val="24"/>
                <w:szCs w:val="24"/>
              </w:rPr>
              <w:t>Reference Books</w:t>
            </w:r>
          </w:p>
        </w:tc>
      </w:tr>
      <w:tr w:rsidR="00C53C9F" w:rsidRPr="00C3772F" w:rsidTr="00321F82">
        <w:trPr>
          <w:trHeight w:val="143"/>
        </w:trPr>
        <w:tc>
          <w:tcPr>
            <w:tcW w:w="558" w:type="dxa"/>
            <w:gridSpan w:val="2"/>
          </w:tcPr>
          <w:p w:rsidR="00C53C9F" w:rsidRPr="00C3772F" w:rsidRDefault="00C53C9F" w:rsidP="00E43D00">
            <w:pPr>
              <w:spacing w:before="120" w:after="120"/>
              <w:jc w:val="center"/>
              <w:rPr>
                <w:rFonts w:ascii="Times New Roman" w:hAnsi="Times New Roman" w:cs="Times New Roman"/>
                <w:sz w:val="24"/>
                <w:szCs w:val="24"/>
              </w:rPr>
            </w:pPr>
            <w:r w:rsidRPr="00C3772F">
              <w:rPr>
                <w:rFonts w:ascii="Times New Roman" w:hAnsi="Times New Roman" w:cs="Times New Roman"/>
                <w:sz w:val="24"/>
                <w:szCs w:val="24"/>
              </w:rPr>
              <w:t>1</w:t>
            </w:r>
          </w:p>
        </w:tc>
        <w:tc>
          <w:tcPr>
            <w:tcW w:w="9180" w:type="dxa"/>
            <w:gridSpan w:val="10"/>
          </w:tcPr>
          <w:p w:rsidR="00C53C9F" w:rsidRPr="00C3772F" w:rsidRDefault="00C53C9F" w:rsidP="00575738">
            <w:pPr>
              <w:widowControl w:val="0"/>
              <w:overflowPunct w:val="0"/>
              <w:autoSpaceDE w:val="0"/>
              <w:autoSpaceDN w:val="0"/>
              <w:adjustRightInd w:val="0"/>
              <w:spacing w:before="120" w:after="120"/>
              <w:jc w:val="both"/>
              <w:rPr>
                <w:rFonts w:ascii="Times New Roman" w:hAnsi="Times New Roman" w:cs="Times New Roman"/>
                <w:sz w:val="24"/>
                <w:szCs w:val="24"/>
                <w:shd w:val="clear" w:color="auto" w:fill="FFFFFF"/>
              </w:rPr>
            </w:pPr>
            <w:r w:rsidRPr="00C3772F">
              <w:rPr>
                <w:rFonts w:ascii="Times New Roman" w:eastAsia="Calibri" w:hAnsi="Times New Roman"/>
                <w:sz w:val="24"/>
                <w:szCs w:val="24"/>
              </w:rPr>
              <w:t>Gordon M.</w:t>
            </w:r>
            <w:r w:rsidR="00575738">
              <w:rPr>
                <w:rFonts w:ascii="Times New Roman" w:eastAsia="Calibri" w:hAnsi="Times New Roman"/>
                <w:sz w:val="24"/>
                <w:szCs w:val="24"/>
              </w:rPr>
              <w:t xml:space="preserve"> </w:t>
            </w:r>
            <w:r w:rsidRPr="00C3772F">
              <w:rPr>
                <w:rFonts w:ascii="Times New Roman" w:eastAsia="Calibri" w:hAnsi="Times New Roman"/>
                <w:sz w:val="24"/>
                <w:szCs w:val="24"/>
              </w:rPr>
              <w:t>Barrow</w:t>
            </w:r>
            <w:r w:rsidR="00575738">
              <w:rPr>
                <w:rFonts w:ascii="Times New Roman" w:eastAsia="Calibri" w:hAnsi="Times New Roman"/>
                <w:sz w:val="24"/>
                <w:szCs w:val="24"/>
              </w:rPr>
              <w:t xml:space="preserve"> </w:t>
            </w:r>
            <w:r w:rsidRPr="00C3772F">
              <w:rPr>
                <w:rFonts w:ascii="Times New Roman" w:eastAsia="Calibri" w:hAnsi="Times New Roman"/>
                <w:sz w:val="24"/>
                <w:szCs w:val="24"/>
              </w:rPr>
              <w:t>-</w:t>
            </w:r>
            <w:r w:rsidR="00575738">
              <w:rPr>
                <w:rFonts w:ascii="Times New Roman" w:eastAsia="Calibri" w:hAnsi="Times New Roman"/>
                <w:sz w:val="24"/>
                <w:szCs w:val="24"/>
              </w:rPr>
              <w:t xml:space="preserve"> </w:t>
            </w:r>
            <w:r w:rsidRPr="00C3772F">
              <w:rPr>
                <w:rFonts w:ascii="Times New Roman" w:eastAsia="Calibri" w:hAnsi="Times New Roman"/>
                <w:sz w:val="24"/>
                <w:szCs w:val="24"/>
              </w:rPr>
              <w:t>Physical Chemistry,</w:t>
            </w:r>
            <w:r w:rsidR="00575738">
              <w:rPr>
                <w:rFonts w:ascii="Times New Roman" w:eastAsia="Calibri" w:hAnsi="Times New Roman"/>
                <w:sz w:val="24"/>
                <w:szCs w:val="24"/>
              </w:rPr>
              <w:t xml:space="preserve"> </w:t>
            </w:r>
            <w:r w:rsidRPr="00C3772F">
              <w:rPr>
                <w:rFonts w:ascii="Times New Roman" w:eastAsia="Calibri" w:hAnsi="Times New Roman"/>
                <w:sz w:val="24"/>
                <w:szCs w:val="24"/>
              </w:rPr>
              <w:t>Mc Graw Hill Publishing Company Ltd, 2007.</w:t>
            </w:r>
          </w:p>
        </w:tc>
      </w:tr>
      <w:tr w:rsidR="00C53C9F" w:rsidRPr="00C3772F" w:rsidTr="00321F82">
        <w:trPr>
          <w:trHeight w:val="416"/>
        </w:trPr>
        <w:tc>
          <w:tcPr>
            <w:tcW w:w="558" w:type="dxa"/>
            <w:gridSpan w:val="2"/>
          </w:tcPr>
          <w:p w:rsidR="00C53C9F" w:rsidRPr="00C3772F" w:rsidRDefault="00C53C9F" w:rsidP="00E43D00">
            <w:pPr>
              <w:spacing w:before="120" w:after="120"/>
              <w:jc w:val="center"/>
              <w:rPr>
                <w:rFonts w:ascii="Times New Roman" w:hAnsi="Times New Roman" w:cs="Times New Roman"/>
                <w:sz w:val="24"/>
                <w:szCs w:val="24"/>
              </w:rPr>
            </w:pPr>
            <w:r w:rsidRPr="00C3772F">
              <w:rPr>
                <w:rFonts w:ascii="Times New Roman" w:hAnsi="Times New Roman" w:cs="Times New Roman"/>
                <w:sz w:val="24"/>
                <w:szCs w:val="24"/>
              </w:rPr>
              <w:t>2</w:t>
            </w:r>
          </w:p>
        </w:tc>
        <w:tc>
          <w:tcPr>
            <w:tcW w:w="9180" w:type="dxa"/>
            <w:gridSpan w:val="10"/>
          </w:tcPr>
          <w:p w:rsidR="00C53C9F" w:rsidRPr="00C3772F" w:rsidRDefault="00C53C9F" w:rsidP="00575738">
            <w:pPr>
              <w:widowControl w:val="0"/>
              <w:overflowPunct w:val="0"/>
              <w:autoSpaceDE w:val="0"/>
              <w:autoSpaceDN w:val="0"/>
              <w:adjustRightInd w:val="0"/>
              <w:spacing w:before="120" w:after="120"/>
              <w:jc w:val="both"/>
              <w:rPr>
                <w:rFonts w:ascii="Times New Roman" w:eastAsia="Calibri" w:hAnsi="Times New Roman"/>
                <w:sz w:val="24"/>
                <w:szCs w:val="24"/>
              </w:rPr>
            </w:pPr>
            <w:r w:rsidRPr="00C3772F">
              <w:rPr>
                <w:rFonts w:ascii="Times New Roman" w:hAnsi="Times New Roman"/>
                <w:sz w:val="24"/>
                <w:szCs w:val="24"/>
              </w:rPr>
              <w:t xml:space="preserve">John O'M. </w:t>
            </w:r>
            <w:proofErr w:type="spellStart"/>
            <w:r w:rsidRPr="00C3772F">
              <w:rPr>
                <w:rFonts w:ascii="Times New Roman" w:hAnsi="Times New Roman"/>
                <w:sz w:val="24"/>
                <w:szCs w:val="24"/>
              </w:rPr>
              <w:t>Bockris</w:t>
            </w:r>
            <w:proofErr w:type="spellEnd"/>
            <w:r w:rsidRPr="00C3772F">
              <w:rPr>
                <w:rFonts w:ascii="Times New Roman" w:hAnsi="Times New Roman"/>
                <w:sz w:val="24"/>
                <w:szCs w:val="24"/>
              </w:rPr>
              <w:t xml:space="preserve">, </w:t>
            </w:r>
            <w:proofErr w:type="spellStart"/>
            <w:r w:rsidRPr="00C3772F">
              <w:rPr>
                <w:rFonts w:ascii="Times New Roman" w:hAnsi="Times New Roman"/>
                <w:sz w:val="24"/>
                <w:szCs w:val="24"/>
              </w:rPr>
              <w:t>Amulya</w:t>
            </w:r>
            <w:proofErr w:type="spellEnd"/>
            <w:r w:rsidRPr="00C3772F">
              <w:rPr>
                <w:rFonts w:ascii="Times New Roman" w:hAnsi="Times New Roman"/>
                <w:sz w:val="24"/>
                <w:szCs w:val="24"/>
              </w:rPr>
              <w:t xml:space="preserve"> K. N. Reddy, “Modern Electrochemistry”, Vol. I and II, Plenum Publishing, 2008</w:t>
            </w:r>
          </w:p>
        </w:tc>
      </w:tr>
      <w:tr w:rsidR="00C53C9F" w:rsidRPr="00C3772F" w:rsidTr="00321F82">
        <w:trPr>
          <w:trHeight w:val="416"/>
        </w:trPr>
        <w:tc>
          <w:tcPr>
            <w:tcW w:w="558" w:type="dxa"/>
            <w:gridSpan w:val="2"/>
          </w:tcPr>
          <w:p w:rsidR="00C53C9F" w:rsidRPr="00C3772F" w:rsidRDefault="00C53C9F" w:rsidP="00E43D00">
            <w:pPr>
              <w:spacing w:before="120" w:after="120"/>
              <w:jc w:val="center"/>
              <w:rPr>
                <w:rFonts w:ascii="Times New Roman" w:hAnsi="Times New Roman" w:cs="Times New Roman"/>
                <w:sz w:val="24"/>
                <w:szCs w:val="24"/>
              </w:rPr>
            </w:pPr>
            <w:r w:rsidRPr="00C3772F">
              <w:rPr>
                <w:rFonts w:ascii="Times New Roman" w:hAnsi="Times New Roman" w:cs="Times New Roman"/>
                <w:sz w:val="24"/>
                <w:szCs w:val="24"/>
              </w:rPr>
              <w:t>3</w:t>
            </w:r>
          </w:p>
        </w:tc>
        <w:tc>
          <w:tcPr>
            <w:tcW w:w="9180" w:type="dxa"/>
            <w:gridSpan w:val="10"/>
          </w:tcPr>
          <w:p w:rsidR="00C53C9F" w:rsidRPr="00C3772F" w:rsidRDefault="00C53C9F" w:rsidP="00575738">
            <w:pPr>
              <w:widowControl w:val="0"/>
              <w:overflowPunct w:val="0"/>
              <w:autoSpaceDE w:val="0"/>
              <w:autoSpaceDN w:val="0"/>
              <w:adjustRightInd w:val="0"/>
              <w:spacing w:before="120" w:after="120"/>
              <w:jc w:val="both"/>
              <w:rPr>
                <w:rFonts w:ascii="Times New Roman" w:eastAsia="Calibri" w:hAnsi="Times New Roman"/>
                <w:sz w:val="24"/>
                <w:szCs w:val="24"/>
              </w:rPr>
            </w:pPr>
            <w:r w:rsidRPr="00C3772F">
              <w:rPr>
                <w:rFonts w:ascii="Times New Roman" w:eastAsia="Calibri" w:hAnsi="Times New Roman"/>
                <w:sz w:val="24"/>
                <w:szCs w:val="24"/>
              </w:rPr>
              <w:t xml:space="preserve">Charles </w:t>
            </w:r>
            <w:proofErr w:type="spellStart"/>
            <w:r w:rsidRPr="00C3772F">
              <w:rPr>
                <w:rFonts w:ascii="Times New Roman" w:eastAsia="Calibri" w:hAnsi="Times New Roman"/>
                <w:sz w:val="24"/>
                <w:szCs w:val="24"/>
              </w:rPr>
              <w:t>Kutal</w:t>
            </w:r>
            <w:proofErr w:type="spellEnd"/>
            <w:r w:rsidRPr="00C3772F">
              <w:rPr>
                <w:rFonts w:ascii="Times New Roman" w:eastAsia="Calibri" w:hAnsi="Times New Roman"/>
                <w:sz w:val="24"/>
                <w:szCs w:val="24"/>
              </w:rPr>
              <w:t>, Journal of Chemical Education 60 (1983) 882-887.</w:t>
            </w:r>
          </w:p>
        </w:tc>
      </w:tr>
      <w:tr w:rsidR="00C53C9F" w:rsidRPr="00C3772F" w:rsidTr="00321F82">
        <w:trPr>
          <w:trHeight w:val="416"/>
        </w:trPr>
        <w:tc>
          <w:tcPr>
            <w:tcW w:w="558" w:type="dxa"/>
            <w:gridSpan w:val="2"/>
          </w:tcPr>
          <w:p w:rsidR="00C53C9F" w:rsidRPr="00C3772F" w:rsidRDefault="00C53C9F" w:rsidP="00E43D00">
            <w:pPr>
              <w:spacing w:before="120" w:after="120"/>
              <w:jc w:val="center"/>
              <w:rPr>
                <w:rFonts w:ascii="Times New Roman" w:hAnsi="Times New Roman" w:cs="Times New Roman"/>
                <w:sz w:val="24"/>
                <w:szCs w:val="24"/>
              </w:rPr>
            </w:pPr>
            <w:r w:rsidRPr="00C3772F">
              <w:rPr>
                <w:rFonts w:ascii="Times New Roman" w:hAnsi="Times New Roman" w:cs="Times New Roman"/>
                <w:sz w:val="24"/>
                <w:szCs w:val="24"/>
              </w:rPr>
              <w:t>4</w:t>
            </w:r>
          </w:p>
        </w:tc>
        <w:tc>
          <w:tcPr>
            <w:tcW w:w="9180" w:type="dxa"/>
            <w:gridSpan w:val="10"/>
          </w:tcPr>
          <w:p w:rsidR="00C53C9F" w:rsidRPr="00C3772F" w:rsidRDefault="00C53C9F" w:rsidP="00575738">
            <w:pPr>
              <w:spacing w:before="120" w:after="120"/>
              <w:jc w:val="both"/>
              <w:rPr>
                <w:rFonts w:ascii="Times New Roman" w:eastAsia="Calibri" w:hAnsi="Times New Roman"/>
                <w:sz w:val="24"/>
                <w:szCs w:val="24"/>
              </w:rPr>
            </w:pPr>
            <w:r w:rsidRPr="00C3772F">
              <w:rPr>
                <w:rFonts w:ascii="Times New Roman" w:eastAsia="Calibri" w:hAnsi="Times New Roman"/>
                <w:sz w:val="24"/>
                <w:szCs w:val="24"/>
              </w:rPr>
              <w:t xml:space="preserve">Michael Wilson, Kamali Kannangara, Geoff Smith, Michelle Simmons and Burkhard Raguse, “Nanotechnology – Basic Science and </w:t>
            </w:r>
            <w:proofErr w:type="spellStart"/>
            <w:r w:rsidRPr="00C3772F">
              <w:rPr>
                <w:rFonts w:ascii="Times New Roman" w:eastAsia="Calibri" w:hAnsi="Times New Roman"/>
                <w:sz w:val="24"/>
                <w:szCs w:val="24"/>
              </w:rPr>
              <w:t>Emergin</w:t>
            </w:r>
            <w:proofErr w:type="spellEnd"/>
            <w:r w:rsidRPr="00C3772F">
              <w:rPr>
                <w:rFonts w:ascii="Times New Roman" w:eastAsia="Calibri" w:hAnsi="Times New Roman"/>
                <w:sz w:val="24"/>
                <w:szCs w:val="24"/>
              </w:rPr>
              <w:t xml:space="preserve"> Technologies”, Chapman &amp; Hall (CRC), 2004.</w:t>
            </w:r>
          </w:p>
        </w:tc>
      </w:tr>
      <w:tr w:rsidR="00C53C9F" w:rsidRPr="00C3772F" w:rsidTr="00321F82">
        <w:trPr>
          <w:trHeight w:val="416"/>
        </w:trPr>
        <w:tc>
          <w:tcPr>
            <w:tcW w:w="558" w:type="dxa"/>
            <w:gridSpan w:val="2"/>
          </w:tcPr>
          <w:p w:rsidR="00C53C9F" w:rsidRPr="00C3772F" w:rsidRDefault="00C53C9F" w:rsidP="00E43D00">
            <w:pPr>
              <w:spacing w:before="120" w:after="120"/>
              <w:jc w:val="center"/>
              <w:rPr>
                <w:rFonts w:ascii="Times New Roman" w:hAnsi="Times New Roman" w:cs="Times New Roman"/>
                <w:sz w:val="24"/>
                <w:szCs w:val="24"/>
              </w:rPr>
            </w:pPr>
            <w:r w:rsidRPr="00C3772F">
              <w:rPr>
                <w:rFonts w:ascii="Times New Roman" w:hAnsi="Times New Roman" w:cs="Times New Roman"/>
                <w:sz w:val="24"/>
                <w:szCs w:val="24"/>
              </w:rPr>
              <w:t>5</w:t>
            </w:r>
          </w:p>
        </w:tc>
        <w:tc>
          <w:tcPr>
            <w:tcW w:w="9180" w:type="dxa"/>
            <w:gridSpan w:val="10"/>
          </w:tcPr>
          <w:p w:rsidR="00C53C9F" w:rsidRPr="00C3772F" w:rsidRDefault="00C53C9F" w:rsidP="00575738">
            <w:pPr>
              <w:spacing w:before="120" w:after="120"/>
              <w:jc w:val="both"/>
              <w:rPr>
                <w:rFonts w:ascii="Times New Roman" w:eastAsia="Calibri" w:hAnsi="Times New Roman"/>
                <w:sz w:val="24"/>
                <w:szCs w:val="24"/>
              </w:rPr>
            </w:pPr>
            <w:r w:rsidRPr="00C3772F">
              <w:rPr>
                <w:rFonts w:ascii="Times New Roman" w:hAnsi="Times New Roman" w:cs="Times New Roman"/>
                <w:color w:val="000000" w:themeColor="text1"/>
                <w:sz w:val="24"/>
                <w:szCs w:val="24"/>
                <w:shd w:val="clear" w:color="auto" w:fill="FFFFFF"/>
              </w:rPr>
              <w:t xml:space="preserve">Evans A. </w:t>
            </w:r>
            <w:proofErr w:type="spellStart"/>
            <w:r w:rsidRPr="00C3772F">
              <w:rPr>
                <w:rFonts w:ascii="Times New Roman" w:hAnsi="Times New Roman" w:cs="Times New Roman"/>
                <w:color w:val="000000" w:themeColor="text1"/>
                <w:sz w:val="24"/>
                <w:szCs w:val="24"/>
                <w:shd w:val="clear" w:color="auto" w:fill="FFFFFF"/>
              </w:rPr>
              <w:t>Monyoncho</w:t>
            </w:r>
            <w:proofErr w:type="spellEnd"/>
            <w:r w:rsidRPr="00C3772F">
              <w:rPr>
                <w:rFonts w:ascii="Times New Roman" w:hAnsi="Times New Roman" w:cs="Times New Roman"/>
                <w:color w:val="000000" w:themeColor="text1"/>
                <w:sz w:val="24"/>
                <w:szCs w:val="24"/>
                <w:shd w:val="clear" w:color="auto" w:fill="FFFFFF"/>
              </w:rPr>
              <w:t xml:space="preserve">, Tom K. Woo and Elena A. Baranova, Ethanol electrooxidation reaction in alkaline media for direct ethanol fuel cells, </w:t>
            </w:r>
            <w:r w:rsidRPr="00C3772F">
              <w:rPr>
                <w:rStyle w:val="Emphasis"/>
                <w:rFonts w:ascii="Times New Roman" w:hAnsi="Times New Roman" w:cs="Times New Roman"/>
                <w:color w:val="000000" w:themeColor="text1"/>
                <w:sz w:val="24"/>
                <w:szCs w:val="24"/>
                <w:shd w:val="clear" w:color="auto" w:fill="FFFFFF"/>
              </w:rPr>
              <w:t>Electrochemistry: 15</w:t>
            </w:r>
            <w:r w:rsidRPr="00C3772F">
              <w:rPr>
                <w:rFonts w:ascii="Times New Roman" w:hAnsi="Times New Roman" w:cs="Times New Roman"/>
                <w:color w:val="000000" w:themeColor="text1"/>
                <w:sz w:val="24"/>
                <w:szCs w:val="24"/>
                <w:shd w:val="clear" w:color="auto" w:fill="FFFFFF"/>
              </w:rPr>
              <w:t>, (</w:t>
            </w:r>
            <w:r w:rsidRPr="00C3772F">
              <w:rPr>
                <w:rFonts w:ascii="Times New Roman" w:hAnsi="Times New Roman" w:cs="Times New Roman"/>
                <w:b/>
                <w:bCs/>
                <w:color w:val="000000" w:themeColor="text1"/>
                <w:sz w:val="24"/>
                <w:szCs w:val="24"/>
                <w:shd w:val="clear" w:color="auto" w:fill="FFFFFF"/>
              </w:rPr>
              <w:t>2018</w:t>
            </w:r>
            <w:proofErr w:type="gramStart"/>
            <w:r w:rsidRPr="00C3772F">
              <w:rPr>
                <w:rFonts w:ascii="Times New Roman" w:hAnsi="Times New Roman" w:cs="Times New Roman"/>
                <w:color w:val="000000" w:themeColor="text1"/>
                <w:sz w:val="24"/>
                <w:szCs w:val="24"/>
                <w:shd w:val="clear" w:color="auto" w:fill="FFFFFF"/>
              </w:rPr>
              <w:t>)  1</w:t>
            </w:r>
            <w:proofErr w:type="gramEnd"/>
            <w:r w:rsidRPr="00C3772F">
              <w:rPr>
                <w:rFonts w:ascii="Times New Roman" w:hAnsi="Times New Roman" w:cs="Times New Roman"/>
                <w:color w:val="000000" w:themeColor="text1"/>
                <w:sz w:val="24"/>
                <w:szCs w:val="24"/>
                <w:shd w:val="clear" w:color="auto" w:fill="FFFFFF"/>
              </w:rPr>
              <w:t>-57.</w:t>
            </w:r>
          </w:p>
        </w:tc>
      </w:tr>
      <w:tr w:rsidR="00C53C9F" w:rsidRPr="00C3772F" w:rsidTr="00321F82">
        <w:trPr>
          <w:trHeight w:val="416"/>
        </w:trPr>
        <w:tc>
          <w:tcPr>
            <w:tcW w:w="558" w:type="dxa"/>
            <w:gridSpan w:val="2"/>
          </w:tcPr>
          <w:p w:rsidR="00C53C9F" w:rsidRPr="00C3772F" w:rsidRDefault="00C53C9F" w:rsidP="00E43D00">
            <w:pPr>
              <w:spacing w:before="120" w:after="120"/>
              <w:jc w:val="center"/>
              <w:rPr>
                <w:rFonts w:ascii="Times New Roman" w:hAnsi="Times New Roman" w:cs="Times New Roman"/>
                <w:sz w:val="24"/>
                <w:szCs w:val="24"/>
              </w:rPr>
            </w:pPr>
            <w:r w:rsidRPr="00C3772F">
              <w:rPr>
                <w:rFonts w:ascii="Times New Roman" w:hAnsi="Times New Roman" w:cs="Times New Roman"/>
                <w:sz w:val="24"/>
                <w:szCs w:val="24"/>
              </w:rPr>
              <w:t>6</w:t>
            </w:r>
          </w:p>
        </w:tc>
        <w:tc>
          <w:tcPr>
            <w:tcW w:w="9180" w:type="dxa"/>
            <w:gridSpan w:val="10"/>
          </w:tcPr>
          <w:p w:rsidR="00C53C9F" w:rsidRPr="00C3772F" w:rsidRDefault="00C53C9F" w:rsidP="00575738">
            <w:pPr>
              <w:autoSpaceDE w:val="0"/>
              <w:autoSpaceDN w:val="0"/>
              <w:adjustRightInd w:val="0"/>
              <w:spacing w:before="120" w:after="120"/>
              <w:jc w:val="both"/>
              <w:rPr>
                <w:rFonts w:ascii="Times New Roman" w:hAnsi="Times New Roman" w:cs="Times New Roman"/>
                <w:color w:val="000000" w:themeColor="text1"/>
                <w:sz w:val="24"/>
                <w:szCs w:val="24"/>
                <w:shd w:val="clear" w:color="auto" w:fill="FFFFFF"/>
              </w:rPr>
            </w:pPr>
            <w:r w:rsidRPr="00C3772F">
              <w:rPr>
                <w:rFonts w:ascii="Times New Roman" w:eastAsia="AdvGulliv-R" w:hAnsi="Times New Roman"/>
                <w:color w:val="000000" w:themeColor="text1"/>
                <w:sz w:val="24"/>
                <w:szCs w:val="24"/>
              </w:rPr>
              <w:t>Neelima Mahato, Amitava Banerjee, Alka Gupta, Shobit Omar, Kantesh Balani</w:t>
            </w:r>
            <w:r w:rsidRPr="00C3772F">
              <w:rPr>
                <w:rFonts w:ascii="Times New Roman" w:eastAsia="AdvCORRESAST" w:hAnsi="Times New Roman"/>
                <w:color w:val="000000" w:themeColor="text1"/>
                <w:sz w:val="24"/>
                <w:szCs w:val="24"/>
              </w:rPr>
              <w:t xml:space="preserve">, </w:t>
            </w:r>
            <w:r w:rsidRPr="00C3772F">
              <w:rPr>
                <w:rFonts w:ascii="Times New Roman" w:eastAsia="AdvGulliv-R" w:hAnsi="Times New Roman"/>
                <w:color w:val="000000" w:themeColor="text1"/>
                <w:sz w:val="24"/>
                <w:szCs w:val="24"/>
              </w:rPr>
              <w:t xml:space="preserve">Progress in material selection for solid oxide fuel cell technology: A review, </w:t>
            </w:r>
            <w:r w:rsidRPr="00C3772F">
              <w:rPr>
                <w:rFonts w:ascii="Times New Roman" w:eastAsia="AdvGulliv-R" w:hAnsi="Times New Roman"/>
                <w:i/>
                <w:iCs/>
                <w:color w:val="000000" w:themeColor="text1"/>
                <w:sz w:val="24"/>
                <w:szCs w:val="24"/>
              </w:rPr>
              <w:t>Progress in Materials Science</w:t>
            </w:r>
            <w:r w:rsidRPr="00C3772F">
              <w:rPr>
                <w:rFonts w:ascii="Times New Roman" w:eastAsia="AdvGulliv-R" w:hAnsi="Times New Roman"/>
                <w:color w:val="000000" w:themeColor="text1"/>
                <w:sz w:val="24"/>
                <w:szCs w:val="24"/>
              </w:rPr>
              <w:t xml:space="preserve"> 72 </w:t>
            </w:r>
            <w:r w:rsidRPr="00C3772F">
              <w:rPr>
                <w:rFonts w:ascii="Times New Roman" w:eastAsia="AdvGulliv-R" w:hAnsi="Times New Roman"/>
                <w:b/>
                <w:bCs/>
                <w:color w:val="000000" w:themeColor="text1"/>
                <w:sz w:val="24"/>
                <w:szCs w:val="24"/>
              </w:rPr>
              <w:t>(2015)</w:t>
            </w:r>
            <w:r w:rsidRPr="00C3772F">
              <w:rPr>
                <w:rFonts w:ascii="Times New Roman" w:eastAsia="AdvGulliv-R" w:hAnsi="Times New Roman"/>
                <w:color w:val="000000" w:themeColor="text1"/>
                <w:sz w:val="24"/>
                <w:szCs w:val="24"/>
              </w:rPr>
              <w:t xml:space="preserve"> 141–337</w:t>
            </w:r>
          </w:p>
        </w:tc>
      </w:tr>
      <w:tr w:rsidR="00C53C9F" w:rsidRPr="00C3772F" w:rsidTr="00321F82">
        <w:trPr>
          <w:trHeight w:val="416"/>
        </w:trPr>
        <w:tc>
          <w:tcPr>
            <w:tcW w:w="558" w:type="dxa"/>
            <w:gridSpan w:val="2"/>
          </w:tcPr>
          <w:p w:rsidR="00C53C9F" w:rsidRPr="00C3772F" w:rsidRDefault="00C53C9F" w:rsidP="00E43D00">
            <w:pPr>
              <w:spacing w:before="120" w:after="120"/>
              <w:jc w:val="center"/>
              <w:rPr>
                <w:rFonts w:ascii="Times New Roman" w:hAnsi="Times New Roman" w:cs="Times New Roman"/>
                <w:sz w:val="24"/>
                <w:szCs w:val="24"/>
              </w:rPr>
            </w:pPr>
            <w:r w:rsidRPr="00C3772F">
              <w:rPr>
                <w:rFonts w:ascii="Times New Roman" w:hAnsi="Times New Roman" w:cs="Times New Roman"/>
                <w:sz w:val="24"/>
                <w:szCs w:val="24"/>
              </w:rPr>
              <w:t>7</w:t>
            </w:r>
          </w:p>
        </w:tc>
        <w:tc>
          <w:tcPr>
            <w:tcW w:w="9180" w:type="dxa"/>
            <w:gridSpan w:val="10"/>
          </w:tcPr>
          <w:p w:rsidR="00C53C9F" w:rsidRPr="00C3772F" w:rsidRDefault="00C53C9F" w:rsidP="00575738">
            <w:pPr>
              <w:autoSpaceDE w:val="0"/>
              <w:autoSpaceDN w:val="0"/>
              <w:adjustRightInd w:val="0"/>
              <w:spacing w:before="120" w:after="120"/>
              <w:jc w:val="both"/>
              <w:rPr>
                <w:rFonts w:ascii="Times New Roman" w:eastAsia="AdvGulliv-R" w:hAnsi="Times New Roman"/>
                <w:color w:val="000000" w:themeColor="text1"/>
                <w:sz w:val="24"/>
                <w:szCs w:val="24"/>
              </w:rPr>
            </w:pPr>
            <w:r w:rsidRPr="00C3772F">
              <w:rPr>
                <w:rFonts w:ascii="Times New Roman" w:hAnsi="Times New Roman" w:cs="Times New Roman"/>
                <w:color w:val="000000" w:themeColor="text1"/>
                <w:sz w:val="24"/>
                <w:szCs w:val="24"/>
              </w:rPr>
              <w:t xml:space="preserve">Sustainable carbon materials, </w:t>
            </w:r>
            <w:r w:rsidRPr="00C3772F">
              <w:rPr>
                <w:rFonts w:ascii="Times New Roman" w:hAnsi="Times New Roman" w:cs="Times New Roman"/>
                <w:i/>
                <w:iCs/>
                <w:color w:val="000000" w:themeColor="text1"/>
                <w:sz w:val="24"/>
                <w:szCs w:val="24"/>
              </w:rPr>
              <w:t xml:space="preserve">Chem. Soc. Rev </w:t>
            </w:r>
            <w:r w:rsidRPr="00C3772F">
              <w:rPr>
                <w:rFonts w:ascii="Times New Roman" w:hAnsi="Times New Roman" w:cs="Times New Roman"/>
                <w:color w:val="000000" w:themeColor="text1"/>
                <w:sz w:val="24"/>
                <w:szCs w:val="24"/>
              </w:rPr>
              <w:t>(</w:t>
            </w:r>
            <w:r w:rsidRPr="00C3772F">
              <w:rPr>
                <w:rFonts w:ascii="Times New Roman" w:hAnsi="Times New Roman" w:cs="Times New Roman"/>
                <w:b/>
                <w:bCs/>
                <w:color w:val="000000" w:themeColor="text1"/>
                <w:sz w:val="24"/>
                <w:szCs w:val="24"/>
              </w:rPr>
              <w:t xml:space="preserve">2014) </w:t>
            </w:r>
            <w:r w:rsidRPr="00C3772F">
              <w:rPr>
                <w:rFonts w:ascii="Times New Roman" w:hAnsi="Times New Roman" w:cs="Times New Roman"/>
                <w:color w:val="000000" w:themeColor="text1"/>
                <w:sz w:val="24"/>
                <w:szCs w:val="24"/>
              </w:rPr>
              <w:t>DOI: 10.1039/c4cs00232f</w:t>
            </w:r>
          </w:p>
        </w:tc>
      </w:tr>
      <w:tr w:rsidR="00C53C9F" w:rsidRPr="00C3772F" w:rsidTr="00321F82">
        <w:trPr>
          <w:trHeight w:val="416"/>
        </w:trPr>
        <w:tc>
          <w:tcPr>
            <w:tcW w:w="558" w:type="dxa"/>
            <w:gridSpan w:val="2"/>
          </w:tcPr>
          <w:p w:rsidR="00C53C9F" w:rsidRPr="00C3772F" w:rsidRDefault="00C53C9F" w:rsidP="00E43D00">
            <w:pPr>
              <w:spacing w:before="120" w:after="120"/>
              <w:jc w:val="center"/>
              <w:rPr>
                <w:rFonts w:ascii="Times New Roman" w:hAnsi="Times New Roman" w:cs="Times New Roman"/>
                <w:sz w:val="24"/>
                <w:szCs w:val="24"/>
              </w:rPr>
            </w:pPr>
            <w:r w:rsidRPr="00C3772F">
              <w:rPr>
                <w:rFonts w:ascii="Times New Roman" w:hAnsi="Times New Roman" w:cs="Times New Roman"/>
                <w:sz w:val="24"/>
                <w:szCs w:val="24"/>
              </w:rPr>
              <w:t>8</w:t>
            </w:r>
          </w:p>
        </w:tc>
        <w:tc>
          <w:tcPr>
            <w:tcW w:w="9180" w:type="dxa"/>
            <w:gridSpan w:val="10"/>
          </w:tcPr>
          <w:p w:rsidR="00C53C9F" w:rsidRPr="00C3772F" w:rsidRDefault="00C53C9F" w:rsidP="00575738">
            <w:pPr>
              <w:autoSpaceDE w:val="0"/>
              <w:autoSpaceDN w:val="0"/>
              <w:adjustRightInd w:val="0"/>
              <w:spacing w:before="120" w:after="120"/>
              <w:jc w:val="both"/>
              <w:rPr>
                <w:rFonts w:ascii="Times New Roman" w:hAnsi="Times New Roman" w:cs="Times New Roman"/>
                <w:color w:val="000000" w:themeColor="text1"/>
                <w:sz w:val="24"/>
                <w:szCs w:val="24"/>
              </w:rPr>
            </w:pPr>
            <w:r w:rsidRPr="00C3772F">
              <w:rPr>
                <w:rFonts w:ascii="Times New Roman" w:hAnsi="Times New Roman"/>
                <w:color w:val="000000" w:themeColor="text1"/>
                <w:sz w:val="24"/>
                <w:szCs w:val="24"/>
              </w:rPr>
              <w:t xml:space="preserve">Mohadeseh Safaei, Mohammad </w:t>
            </w:r>
            <w:proofErr w:type="spellStart"/>
            <w:r w:rsidRPr="00C3772F">
              <w:rPr>
                <w:rFonts w:ascii="Times New Roman" w:hAnsi="Times New Roman"/>
                <w:color w:val="000000" w:themeColor="text1"/>
                <w:sz w:val="24"/>
                <w:szCs w:val="24"/>
              </w:rPr>
              <w:t>Mehdi</w:t>
            </w:r>
            <w:proofErr w:type="spellEnd"/>
            <w:r w:rsidRPr="00C3772F">
              <w:rPr>
                <w:rFonts w:ascii="Times New Roman" w:hAnsi="Times New Roman"/>
                <w:color w:val="000000" w:themeColor="text1"/>
                <w:sz w:val="24"/>
                <w:szCs w:val="24"/>
              </w:rPr>
              <w:t xml:space="preserve"> </w:t>
            </w:r>
            <w:proofErr w:type="spellStart"/>
            <w:r w:rsidRPr="00C3772F">
              <w:rPr>
                <w:rFonts w:ascii="Times New Roman" w:hAnsi="Times New Roman"/>
                <w:color w:val="000000" w:themeColor="text1"/>
                <w:sz w:val="24"/>
                <w:szCs w:val="24"/>
              </w:rPr>
              <w:t>Foroughi</w:t>
            </w:r>
            <w:proofErr w:type="spellEnd"/>
            <w:r w:rsidRPr="00C3772F">
              <w:rPr>
                <w:rFonts w:ascii="Times New Roman" w:hAnsi="Times New Roman"/>
                <w:color w:val="000000" w:themeColor="text1"/>
                <w:sz w:val="24"/>
                <w:szCs w:val="24"/>
              </w:rPr>
              <w:t xml:space="preserve">, Nasser </w:t>
            </w:r>
            <w:proofErr w:type="spellStart"/>
            <w:r w:rsidRPr="00C3772F">
              <w:rPr>
                <w:rFonts w:ascii="Times New Roman" w:hAnsi="Times New Roman"/>
                <w:color w:val="000000" w:themeColor="text1"/>
                <w:sz w:val="24"/>
                <w:szCs w:val="24"/>
              </w:rPr>
              <w:t>Ebrahimpoor</w:t>
            </w:r>
            <w:proofErr w:type="spellEnd"/>
            <w:r w:rsidRPr="00C3772F">
              <w:rPr>
                <w:rFonts w:ascii="Times New Roman" w:hAnsi="Times New Roman"/>
                <w:color w:val="000000" w:themeColor="text1"/>
                <w:sz w:val="24"/>
                <w:szCs w:val="24"/>
              </w:rPr>
              <w:t xml:space="preserve">, </w:t>
            </w:r>
            <w:proofErr w:type="spellStart"/>
            <w:r w:rsidRPr="00C3772F">
              <w:rPr>
                <w:rFonts w:ascii="Times New Roman" w:hAnsi="Times New Roman"/>
                <w:color w:val="000000" w:themeColor="text1"/>
                <w:sz w:val="24"/>
                <w:szCs w:val="24"/>
              </w:rPr>
              <w:t>Shohreh</w:t>
            </w:r>
            <w:proofErr w:type="spellEnd"/>
            <w:r w:rsidRPr="00C3772F">
              <w:rPr>
                <w:rFonts w:ascii="Times New Roman" w:hAnsi="Times New Roman"/>
                <w:color w:val="000000" w:themeColor="text1"/>
                <w:sz w:val="24"/>
                <w:szCs w:val="24"/>
              </w:rPr>
              <w:t xml:space="preserve"> </w:t>
            </w:r>
            <w:proofErr w:type="spellStart"/>
            <w:r w:rsidRPr="00C3772F">
              <w:rPr>
                <w:rFonts w:ascii="Times New Roman" w:hAnsi="Times New Roman"/>
                <w:color w:val="000000" w:themeColor="text1"/>
                <w:sz w:val="24"/>
                <w:szCs w:val="24"/>
              </w:rPr>
              <w:t>Jahani</w:t>
            </w:r>
            <w:proofErr w:type="spellEnd"/>
            <w:r w:rsidRPr="00C3772F">
              <w:rPr>
                <w:rFonts w:ascii="Times New Roman" w:hAnsi="Times New Roman"/>
                <w:color w:val="000000" w:themeColor="text1"/>
                <w:sz w:val="24"/>
                <w:szCs w:val="24"/>
              </w:rPr>
              <w:t xml:space="preserve">, Ali Omidi, Mehrdad Khatami, A review on metal-organic frameworks: Synthesis and applications,  </w:t>
            </w:r>
            <w:r w:rsidRPr="00C3772F">
              <w:rPr>
                <w:rFonts w:ascii="Times New Roman" w:hAnsi="Times New Roman"/>
                <w:i/>
                <w:iCs/>
                <w:color w:val="000000" w:themeColor="text1"/>
                <w:sz w:val="24"/>
                <w:szCs w:val="24"/>
              </w:rPr>
              <w:t>Trends in Analytical Chemistry</w:t>
            </w:r>
            <w:r w:rsidRPr="00C3772F">
              <w:rPr>
                <w:rFonts w:ascii="Times New Roman" w:hAnsi="Times New Roman"/>
                <w:color w:val="000000" w:themeColor="text1"/>
                <w:sz w:val="24"/>
                <w:szCs w:val="24"/>
              </w:rPr>
              <w:t xml:space="preserve">, 118 </w:t>
            </w:r>
            <w:r w:rsidRPr="00C3772F">
              <w:rPr>
                <w:rFonts w:ascii="Times New Roman" w:hAnsi="Times New Roman"/>
                <w:b/>
                <w:color w:val="000000" w:themeColor="text1"/>
                <w:sz w:val="24"/>
                <w:szCs w:val="24"/>
              </w:rPr>
              <w:t>(2019)</w:t>
            </w:r>
            <w:r w:rsidRPr="00C3772F">
              <w:rPr>
                <w:rFonts w:ascii="Times New Roman" w:hAnsi="Times New Roman"/>
                <w:color w:val="000000" w:themeColor="text1"/>
                <w:sz w:val="24"/>
                <w:szCs w:val="24"/>
              </w:rPr>
              <w:t xml:space="preserve"> 401-425.</w:t>
            </w:r>
          </w:p>
        </w:tc>
      </w:tr>
      <w:tr w:rsidR="00C53C9F" w:rsidRPr="00C3772F" w:rsidTr="00321F82">
        <w:trPr>
          <w:trHeight w:val="416"/>
        </w:trPr>
        <w:tc>
          <w:tcPr>
            <w:tcW w:w="558" w:type="dxa"/>
            <w:gridSpan w:val="2"/>
          </w:tcPr>
          <w:p w:rsidR="00C53C9F" w:rsidRPr="00C3772F" w:rsidRDefault="00C53C9F" w:rsidP="00E43D00">
            <w:pPr>
              <w:spacing w:before="120" w:after="120"/>
              <w:jc w:val="center"/>
              <w:rPr>
                <w:rFonts w:ascii="Times New Roman" w:hAnsi="Times New Roman" w:cs="Times New Roman"/>
                <w:sz w:val="24"/>
                <w:szCs w:val="24"/>
              </w:rPr>
            </w:pPr>
            <w:r w:rsidRPr="00C3772F">
              <w:rPr>
                <w:rFonts w:ascii="Times New Roman" w:hAnsi="Times New Roman" w:cs="Times New Roman"/>
                <w:sz w:val="24"/>
                <w:szCs w:val="24"/>
              </w:rPr>
              <w:lastRenderedPageBreak/>
              <w:t>9</w:t>
            </w:r>
          </w:p>
        </w:tc>
        <w:tc>
          <w:tcPr>
            <w:tcW w:w="9180" w:type="dxa"/>
            <w:gridSpan w:val="10"/>
          </w:tcPr>
          <w:p w:rsidR="00C53C9F" w:rsidRPr="00C3772F" w:rsidRDefault="00C53C9F" w:rsidP="00575738">
            <w:pPr>
              <w:autoSpaceDE w:val="0"/>
              <w:autoSpaceDN w:val="0"/>
              <w:adjustRightInd w:val="0"/>
              <w:spacing w:before="120" w:after="120"/>
              <w:jc w:val="both"/>
              <w:rPr>
                <w:rFonts w:ascii="Times New Roman" w:hAnsi="Times New Roman"/>
                <w:color w:val="000000" w:themeColor="text1"/>
                <w:sz w:val="24"/>
                <w:szCs w:val="24"/>
              </w:rPr>
            </w:pPr>
            <w:r w:rsidRPr="00C3772F">
              <w:rPr>
                <w:rFonts w:ascii="Times New Roman" w:hAnsi="Times New Roman"/>
                <w:color w:val="000000" w:themeColor="text1"/>
                <w:sz w:val="24"/>
                <w:szCs w:val="24"/>
              </w:rPr>
              <w:t xml:space="preserve">Qiang Wang and Dermot O’Hare, Recent Advances in the Synthesis and Application of Layered Double Hydroxide (LDH) Nanosheets, </w:t>
            </w:r>
            <w:r w:rsidRPr="00C3772F">
              <w:rPr>
                <w:rFonts w:ascii="Times New Roman" w:hAnsi="Times New Roman"/>
                <w:i/>
                <w:iCs/>
                <w:color w:val="000000" w:themeColor="text1"/>
                <w:sz w:val="24"/>
                <w:szCs w:val="24"/>
              </w:rPr>
              <w:t>Chem. Rev.,</w:t>
            </w:r>
            <w:r w:rsidRPr="00C3772F">
              <w:rPr>
                <w:rFonts w:ascii="Times New Roman" w:hAnsi="Times New Roman"/>
                <w:color w:val="000000" w:themeColor="text1"/>
                <w:sz w:val="24"/>
                <w:szCs w:val="24"/>
              </w:rPr>
              <w:t xml:space="preserve"> 112 (</w:t>
            </w:r>
            <w:r w:rsidRPr="00C3772F">
              <w:rPr>
                <w:rFonts w:ascii="Times New Roman" w:hAnsi="Times New Roman"/>
                <w:b/>
                <w:bCs/>
                <w:color w:val="000000" w:themeColor="text1"/>
                <w:sz w:val="24"/>
                <w:szCs w:val="24"/>
              </w:rPr>
              <w:t>2012)</w:t>
            </w:r>
            <w:r w:rsidRPr="00C3772F">
              <w:rPr>
                <w:rFonts w:ascii="Times New Roman" w:hAnsi="Times New Roman"/>
                <w:color w:val="000000" w:themeColor="text1"/>
                <w:sz w:val="24"/>
                <w:szCs w:val="24"/>
              </w:rPr>
              <w:t xml:space="preserve"> 4124</w:t>
            </w:r>
            <w:r w:rsidRPr="00C3772F">
              <w:rPr>
                <w:rFonts w:ascii="Times New Roman" w:eastAsia="STIXGeneral-Regular+22" w:hAnsi="Times New Roman"/>
                <w:color w:val="000000" w:themeColor="text1"/>
                <w:sz w:val="24"/>
                <w:szCs w:val="24"/>
              </w:rPr>
              <w:t>−</w:t>
            </w:r>
            <w:r w:rsidRPr="00C3772F">
              <w:rPr>
                <w:rFonts w:ascii="Times New Roman" w:hAnsi="Times New Roman"/>
                <w:color w:val="000000" w:themeColor="text1"/>
                <w:sz w:val="24"/>
                <w:szCs w:val="24"/>
              </w:rPr>
              <w:t>4155.</w:t>
            </w:r>
          </w:p>
        </w:tc>
      </w:tr>
      <w:tr w:rsidR="00C53C9F" w:rsidRPr="00C3772F" w:rsidTr="00321F82">
        <w:trPr>
          <w:trHeight w:val="416"/>
        </w:trPr>
        <w:tc>
          <w:tcPr>
            <w:tcW w:w="558" w:type="dxa"/>
            <w:gridSpan w:val="2"/>
          </w:tcPr>
          <w:p w:rsidR="00C53C9F" w:rsidRPr="00C3772F" w:rsidRDefault="00C53C9F" w:rsidP="00E43D00">
            <w:pPr>
              <w:spacing w:before="120" w:after="120"/>
              <w:jc w:val="center"/>
              <w:rPr>
                <w:rFonts w:ascii="Times New Roman" w:hAnsi="Times New Roman" w:cs="Times New Roman"/>
                <w:sz w:val="24"/>
                <w:szCs w:val="24"/>
              </w:rPr>
            </w:pPr>
            <w:r w:rsidRPr="00C3772F">
              <w:rPr>
                <w:rFonts w:ascii="Times New Roman" w:hAnsi="Times New Roman" w:cs="Times New Roman"/>
                <w:sz w:val="24"/>
                <w:szCs w:val="24"/>
              </w:rPr>
              <w:t>10</w:t>
            </w:r>
          </w:p>
        </w:tc>
        <w:tc>
          <w:tcPr>
            <w:tcW w:w="9180" w:type="dxa"/>
            <w:gridSpan w:val="10"/>
          </w:tcPr>
          <w:p w:rsidR="00C53C9F" w:rsidRPr="00C3772F" w:rsidRDefault="00C53C9F" w:rsidP="00575738">
            <w:pPr>
              <w:autoSpaceDE w:val="0"/>
              <w:autoSpaceDN w:val="0"/>
              <w:adjustRightInd w:val="0"/>
              <w:spacing w:before="120" w:after="120"/>
              <w:jc w:val="both"/>
              <w:rPr>
                <w:rFonts w:ascii="Times New Roman" w:hAnsi="Times New Roman"/>
                <w:color w:val="000000" w:themeColor="text1"/>
                <w:sz w:val="24"/>
                <w:szCs w:val="24"/>
              </w:rPr>
            </w:pPr>
            <w:r w:rsidRPr="00C3772F">
              <w:rPr>
                <w:rFonts w:ascii="Times New Roman" w:hAnsi="Times New Roman"/>
                <w:color w:val="000000" w:themeColor="text1"/>
                <w:sz w:val="24"/>
                <w:szCs w:val="24"/>
              </w:rPr>
              <w:t xml:space="preserve">Min-Rui Gao, Yun-Fei Xu, Jun Jiang and Shu-Hong Yu, Nanostructured metal           chalcogenides: synthesis, modification, and applications in energy conversion and           storage devices, </w:t>
            </w:r>
            <w:r w:rsidRPr="00C3772F">
              <w:rPr>
                <w:rFonts w:ascii="Times New Roman" w:hAnsi="Times New Roman"/>
                <w:i/>
                <w:iCs/>
                <w:color w:val="000000" w:themeColor="text1"/>
                <w:sz w:val="24"/>
                <w:szCs w:val="24"/>
              </w:rPr>
              <w:t xml:space="preserve">Chem. Soc. Rev., </w:t>
            </w:r>
            <w:r w:rsidRPr="00C3772F">
              <w:rPr>
                <w:rFonts w:ascii="Times New Roman" w:hAnsi="Times New Roman"/>
                <w:color w:val="000000" w:themeColor="text1"/>
                <w:sz w:val="24"/>
                <w:szCs w:val="24"/>
              </w:rPr>
              <w:t>42</w:t>
            </w:r>
            <w:r w:rsidRPr="00C3772F">
              <w:rPr>
                <w:rFonts w:ascii="Times New Roman" w:hAnsi="Times New Roman"/>
                <w:b/>
                <w:bCs/>
                <w:color w:val="000000" w:themeColor="text1"/>
                <w:sz w:val="24"/>
                <w:szCs w:val="24"/>
              </w:rPr>
              <w:t xml:space="preserve"> (2013)</w:t>
            </w:r>
            <w:r w:rsidRPr="00C3772F">
              <w:rPr>
                <w:rFonts w:ascii="Times New Roman" w:hAnsi="Times New Roman"/>
                <w:color w:val="000000" w:themeColor="text1"/>
                <w:sz w:val="24"/>
                <w:szCs w:val="24"/>
              </w:rPr>
              <w:t xml:space="preserve"> 2986.</w:t>
            </w:r>
          </w:p>
        </w:tc>
      </w:tr>
      <w:tr w:rsidR="00C53C9F" w:rsidRPr="00C3772F" w:rsidTr="00321F82">
        <w:trPr>
          <w:trHeight w:val="143"/>
        </w:trPr>
        <w:tc>
          <w:tcPr>
            <w:tcW w:w="9738" w:type="dxa"/>
            <w:gridSpan w:val="12"/>
          </w:tcPr>
          <w:p w:rsidR="00C53C9F" w:rsidRPr="00CD1AA0" w:rsidRDefault="00C53C9F" w:rsidP="00321F82">
            <w:pPr>
              <w:widowControl w:val="0"/>
              <w:overflowPunct w:val="0"/>
              <w:autoSpaceDE w:val="0"/>
              <w:autoSpaceDN w:val="0"/>
              <w:adjustRightInd w:val="0"/>
              <w:spacing w:before="120" w:after="120"/>
              <w:jc w:val="both"/>
              <w:rPr>
                <w:rFonts w:ascii="Arial" w:hAnsi="Arial" w:cs="Arial"/>
                <w:sz w:val="24"/>
                <w:szCs w:val="24"/>
                <w:shd w:val="clear" w:color="auto" w:fill="FFFFFF"/>
              </w:rPr>
            </w:pPr>
            <w:r w:rsidRPr="00CD1AA0">
              <w:rPr>
                <w:rFonts w:ascii="Arial" w:hAnsi="Arial" w:cs="Arial"/>
                <w:b/>
                <w:sz w:val="24"/>
                <w:szCs w:val="24"/>
              </w:rPr>
              <w:t>Related Online Contents [MOOC, SWAYAM, NPTEL, Websites etc.</w:t>
            </w:r>
          </w:p>
        </w:tc>
      </w:tr>
      <w:tr w:rsidR="00C53C9F" w:rsidRPr="00C3772F" w:rsidTr="00321F82">
        <w:trPr>
          <w:trHeight w:val="143"/>
        </w:trPr>
        <w:tc>
          <w:tcPr>
            <w:tcW w:w="468" w:type="dxa"/>
          </w:tcPr>
          <w:p w:rsidR="00C53C9F" w:rsidRPr="00C3772F" w:rsidRDefault="00C53C9F" w:rsidP="00CD1AA0">
            <w:pPr>
              <w:widowControl w:val="0"/>
              <w:overflowPunct w:val="0"/>
              <w:autoSpaceDE w:val="0"/>
              <w:autoSpaceDN w:val="0"/>
              <w:adjustRightInd w:val="0"/>
              <w:spacing w:after="0" w:line="240" w:lineRule="auto"/>
              <w:contextualSpacing/>
              <w:jc w:val="center"/>
              <w:rPr>
                <w:rFonts w:ascii="Times New Roman" w:hAnsi="Times New Roman" w:cs="Times New Roman"/>
                <w:sz w:val="24"/>
                <w:szCs w:val="24"/>
              </w:rPr>
            </w:pPr>
            <w:r w:rsidRPr="00C3772F">
              <w:rPr>
                <w:rFonts w:ascii="Times New Roman" w:hAnsi="Times New Roman" w:cs="Times New Roman"/>
                <w:sz w:val="24"/>
                <w:szCs w:val="24"/>
              </w:rPr>
              <w:t>1</w:t>
            </w:r>
          </w:p>
        </w:tc>
        <w:tc>
          <w:tcPr>
            <w:tcW w:w="9270" w:type="dxa"/>
            <w:gridSpan w:val="11"/>
          </w:tcPr>
          <w:p w:rsidR="00C53C9F" w:rsidRPr="00C3772F" w:rsidRDefault="00C53C9F" w:rsidP="00DD299F">
            <w:pPr>
              <w:widowControl w:val="0"/>
              <w:overflowPunct w:val="0"/>
              <w:autoSpaceDE w:val="0"/>
              <w:autoSpaceDN w:val="0"/>
              <w:adjustRightInd w:val="0"/>
              <w:spacing w:after="0" w:line="240" w:lineRule="auto"/>
              <w:contextualSpacing/>
              <w:jc w:val="both"/>
              <w:rPr>
                <w:rFonts w:ascii="Times New Roman" w:hAnsi="Times New Roman" w:cs="Times New Roman"/>
                <w:sz w:val="24"/>
                <w:szCs w:val="24"/>
              </w:rPr>
            </w:pPr>
            <w:r w:rsidRPr="00C3772F">
              <w:rPr>
                <w:rFonts w:ascii="Times New Roman" w:hAnsi="Times New Roman" w:cs="Times New Roman"/>
                <w:sz w:val="24"/>
                <w:szCs w:val="24"/>
              </w:rPr>
              <w:t>https://nptel.ac.in/courses/104/106/104106105</w:t>
            </w:r>
          </w:p>
        </w:tc>
      </w:tr>
      <w:tr w:rsidR="00C53C9F" w:rsidRPr="00C3772F" w:rsidTr="00321F82">
        <w:trPr>
          <w:trHeight w:val="143"/>
        </w:trPr>
        <w:tc>
          <w:tcPr>
            <w:tcW w:w="468" w:type="dxa"/>
          </w:tcPr>
          <w:p w:rsidR="00C53C9F" w:rsidRPr="00C3772F" w:rsidRDefault="00C53C9F" w:rsidP="00CD1AA0">
            <w:pPr>
              <w:widowControl w:val="0"/>
              <w:overflowPunct w:val="0"/>
              <w:autoSpaceDE w:val="0"/>
              <w:autoSpaceDN w:val="0"/>
              <w:adjustRightInd w:val="0"/>
              <w:spacing w:after="0" w:line="240" w:lineRule="auto"/>
              <w:contextualSpacing/>
              <w:jc w:val="center"/>
              <w:rPr>
                <w:rFonts w:ascii="Times New Roman" w:hAnsi="Times New Roman" w:cs="Times New Roman"/>
                <w:sz w:val="24"/>
                <w:szCs w:val="24"/>
              </w:rPr>
            </w:pPr>
            <w:r w:rsidRPr="00C3772F">
              <w:rPr>
                <w:rFonts w:ascii="Times New Roman" w:hAnsi="Times New Roman" w:cs="Times New Roman"/>
                <w:sz w:val="24"/>
                <w:szCs w:val="24"/>
              </w:rPr>
              <w:t>2</w:t>
            </w:r>
          </w:p>
        </w:tc>
        <w:tc>
          <w:tcPr>
            <w:tcW w:w="9270" w:type="dxa"/>
            <w:gridSpan w:val="11"/>
          </w:tcPr>
          <w:p w:rsidR="00C53C9F" w:rsidRPr="00C3772F" w:rsidRDefault="00C53C9F" w:rsidP="00DD299F">
            <w:pPr>
              <w:widowControl w:val="0"/>
              <w:overflowPunct w:val="0"/>
              <w:autoSpaceDE w:val="0"/>
              <w:autoSpaceDN w:val="0"/>
              <w:adjustRightInd w:val="0"/>
              <w:spacing w:after="0" w:line="240" w:lineRule="auto"/>
              <w:contextualSpacing/>
              <w:jc w:val="both"/>
              <w:rPr>
                <w:rFonts w:ascii="Times New Roman" w:hAnsi="Times New Roman" w:cs="Times New Roman"/>
                <w:sz w:val="24"/>
                <w:szCs w:val="24"/>
              </w:rPr>
            </w:pPr>
            <w:r w:rsidRPr="00C3772F">
              <w:rPr>
                <w:rFonts w:ascii="Times New Roman" w:hAnsi="Times New Roman" w:cs="Times New Roman"/>
                <w:sz w:val="24"/>
                <w:szCs w:val="24"/>
              </w:rPr>
              <w:t>https://nptel.ac.in/courses/103/106/105106204</w:t>
            </w:r>
          </w:p>
        </w:tc>
      </w:tr>
      <w:tr w:rsidR="00C53C9F" w:rsidRPr="00C3772F" w:rsidTr="00321F82">
        <w:trPr>
          <w:trHeight w:val="143"/>
        </w:trPr>
        <w:tc>
          <w:tcPr>
            <w:tcW w:w="9738" w:type="dxa"/>
            <w:gridSpan w:val="12"/>
            <w:tcBorders>
              <w:bottom w:val="single" w:sz="4" w:space="0" w:color="auto"/>
            </w:tcBorders>
          </w:tcPr>
          <w:p w:rsidR="00C53C9F" w:rsidRPr="00C3772F" w:rsidRDefault="00C53C9F" w:rsidP="00A261D5">
            <w:pPr>
              <w:widowControl w:val="0"/>
              <w:overflowPunct w:val="0"/>
              <w:autoSpaceDE w:val="0"/>
              <w:autoSpaceDN w:val="0"/>
              <w:adjustRightInd w:val="0"/>
              <w:spacing w:after="0" w:line="240" w:lineRule="auto"/>
              <w:contextualSpacing/>
              <w:jc w:val="both"/>
              <w:rPr>
                <w:rFonts w:ascii="Times New Roman" w:hAnsi="Times New Roman" w:cs="Times New Roman"/>
                <w:sz w:val="24"/>
                <w:szCs w:val="24"/>
              </w:rPr>
            </w:pPr>
          </w:p>
        </w:tc>
      </w:tr>
      <w:tr w:rsidR="00C53C9F" w:rsidRPr="00C3772F" w:rsidTr="00321F82">
        <w:trPr>
          <w:trHeight w:val="143"/>
        </w:trPr>
        <w:tc>
          <w:tcPr>
            <w:tcW w:w="9738" w:type="dxa"/>
            <w:gridSpan w:val="12"/>
            <w:tcBorders>
              <w:bottom w:val="single" w:sz="4" w:space="0" w:color="auto"/>
            </w:tcBorders>
          </w:tcPr>
          <w:p w:rsidR="00C53C9F" w:rsidRPr="00C3772F" w:rsidRDefault="00C53C9F" w:rsidP="00321F82">
            <w:pPr>
              <w:widowControl w:val="0"/>
              <w:overflowPunct w:val="0"/>
              <w:autoSpaceDE w:val="0"/>
              <w:autoSpaceDN w:val="0"/>
              <w:adjustRightInd w:val="0"/>
              <w:spacing w:before="120" w:after="120"/>
              <w:jc w:val="both"/>
              <w:rPr>
                <w:rFonts w:ascii="Times New Roman" w:hAnsi="Times New Roman" w:cs="Times New Roman"/>
                <w:sz w:val="24"/>
                <w:szCs w:val="24"/>
              </w:rPr>
            </w:pPr>
            <w:r w:rsidRPr="00C3772F">
              <w:rPr>
                <w:rFonts w:ascii="Times New Roman" w:hAnsi="Times New Roman" w:cs="Times New Roman"/>
                <w:sz w:val="24"/>
                <w:szCs w:val="24"/>
              </w:rPr>
              <w:t xml:space="preserve">Course Designed By: </w:t>
            </w:r>
            <w:proofErr w:type="spellStart"/>
            <w:r w:rsidRPr="00C3772F">
              <w:rPr>
                <w:rFonts w:ascii="Times New Roman" w:hAnsi="Times New Roman"/>
                <w:sz w:val="24"/>
                <w:szCs w:val="24"/>
              </w:rPr>
              <w:t>Dr.T.Selvaraju</w:t>
            </w:r>
            <w:proofErr w:type="spellEnd"/>
          </w:p>
        </w:tc>
      </w:tr>
    </w:tbl>
    <w:p w:rsidR="00575738" w:rsidRDefault="00575738" w:rsidP="00575738">
      <w:r w:rsidRPr="00C3772F">
        <w:t xml:space="preserve"> </w:t>
      </w:r>
    </w:p>
    <w:p w:rsidR="00575738" w:rsidRPr="00575738" w:rsidRDefault="00575738" w:rsidP="00575738">
      <w:pPr>
        <w:rPr>
          <w:rFonts w:ascii="Arial" w:hAnsi="Arial" w:cs="Arial"/>
          <w:b/>
          <w:sz w:val="24"/>
          <w:szCs w:val="24"/>
        </w:rPr>
      </w:pPr>
      <w:r w:rsidRPr="00575738">
        <w:rPr>
          <w:rFonts w:ascii="Arial" w:hAnsi="Arial" w:cs="Arial"/>
          <w:b/>
          <w:sz w:val="24"/>
          <w:szCs w:val="24"/>
        </w:rPr>
        <w:t xml:space="preserve">Mapping with </w:t>
      </w:r>
      <w:proofErr w:type="spellStart"/>
      <w:r w:rsidRPr="00575738">
        <w:rPr>
          <w:rFonts w:ascii="Arial" w:hAnsi="Arial" w:cs="Arial"/>
          <w:b/>
          <w:sz w:val="24"/>
          <w:szCs w:val="24"/>
        </w:rPr>
        <w:t>Programme</w:t>
      </w:r>
      <w:proofErr w:type="spellEnd"/>
      <w:r w:rsidRPr="00575738">
        <w:rPr>
          <w:rFonts w:ascii="Arial" w:hAnsi="Arial" w:cs="Arial"/>
          <w:b/>
          <w:sz w:val="24"/>
          <w:szCs w:val="24"/>
        </w:rPr>
        <w:t xml:space="preserve"> outcomes</w:t>
      </w:r>
    </w:p>
    <w:tbl>
      <w:tblPr>
        <w:tblW w:w="974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5"/>
        <w:gridCol w:w="1593"/>
        <w:gridCol w:w="1593"/>
        <w:gridCol w:w="1593"/>
        <w:gridCol w:w="1496"/>
        <w:gridCol w:w="1350"/>
        <w:gridCol w:w="1010"/>
      </w:tblGrid>
      <w:tr w:rsidR="00575738" w:rsidRPr="00C3772F" w:rsidTr="00575738">
        <w:trPr>
          <w:trHeight w:val="355"/>
        </w:trPr>
        <w:tc>
          <w:tcPr>
            <w:tcW w:w="1105" w:type="dxa"/>
            <w:shd w:val="clear" w:color="auto" w:fill="auto"/>
            <w:vAlign w:val="center"/>
          </w:tcPr>
          <w:p w:rsidR="00575738" w:rsidRPr="00C3772F" w:rsidRDefault="00575738" w:rsidP="00575738">
            <w:pPr>
              <w:spacing w:after="0" w:line="240" w:lineRule="auto"/>
              <w:contextualSpacing/>
              <w:jc w:val="center"/>
              <w:rPr>
                <w:rFonts w:ascii="Times New Roman" w:hAnsi="Times New Roman" w:cs="Times New Roman"/>
                <w:b/>
                <w:sz w:val="24"/>
                <w:szCs w:val="24"/>
              </w:rPr>
            </w:pPr>
            <w:r w:rsidRPr="00C3772F">
              <w:rPr>
                <w:rFonts w:ascii="Times New Roman" w:hAnsi="Times New Roman" w:cs="Times New Roman"/>
                <w:b/>
                <w:sz w:val="24"/>
                <w:szCs w:val="24"/>
              </w:rPr>
              <w:t>COs</w:t>
            </w:r>
          </w:p>
        </w:tc>
        <w:tc>
          <w:tcPr>
            <w:tcW w:w="1593" w:type="dxa"/>
            <w:vMerge w:val="restart"/>
            <w:shd w:val="clear" w:color="auto" w:fill="auto"/>
            <w:vAlign w:val="center"/>
          </w:tcPr>
          <w:p w:rsidR="00575738" w:rsidRPr="00C3772F" w:rsidRDefault="00575738" w:rsidP="00575738">
            <w:pPr>
              <w:spacing w:after="0" w:line="240" w:lineRule="auto"/>
              <w:contextualSpacing/>
              <w:jc w:val="center"/>
              <w:rPr>
                <w:rFonts w:ascii="Times New Roman" w:hAnsi="Times New Roman" w:cs="Times New Roman"/>
                <w:b/>
                <w:sz w:val="24"/>
                <w:szCs w:val="24"/>
              </w:rPr>
            </w:pPr>
            <w:r w:rsidRPr="00C3772F">
              <w:rPr>
                <w:rFonts w:ascii="Times New Roman" w:hAnsi="Times New Roman" w:cs="Times New Roman"/>
                <w:b/>
                <w:sz w:val="24"/>
                <w:szCs w:val="24"/>
              </w:rPr>
              <w:t>PO1</w:t>
            </w:r>
          </w:p>
        </w:tc>
        <w:tc>
          <w:tcPr>
            <w:tcW w:w="1593" w:type="dxa"/>
            <w:vMerge w:val="restart"/>
            <w:shd w:val="clear" w:color="auto" w:fill="auto"/>
            <w:vAlign w:val="center"/>
          </w:tcPr>
          <w:p w:rsidR="00575738" w:rsidRPr="00C3772F" w:rsidRDefault="00575738" w:rsidP="00575738">
            <w:pPr>
              <w:spacing w:after="0" w:line="240" w:lineRule="auto"/>
              <w:contextualSpacing/>
              <w:jc w:val="center"/>
              <w:rPr>
                <w:rFonts w:ascii="Times New Roman" w:hAnsi="Times New Roman" w:cs="Times New Roman"/>
                <w:b/>
                <w:sz w:val="24"/>
                <w:szCs w:val="24"/>
              </w:rPr>
            </w:pPr>
            <w:r w:rsidRPr="00C3772F">
              <w:rPr>
                <w:rFonts w:ascii="Times New Roman" w:hAnsi="Times New Roman" w:cs="Times New Roman"/>
                <w:b/>
                <w:sz w:val="24"/>
                <w:szCs w:val="24"/>
              </w:rPr>
              <w:t>PO2</w:t>
            </w:r>
          </w:p>
        </w:tc>
        <w:tc>
          <w:tcPr>
            <w:tcW w:w="1593" w:type="dxa"/>
            <w:vMerge w:val="restart"/>
            <w:shd w:val="clear" w:color="auto" w:fill="auto"/>
            <w:vAlign w:val="center"/>
          </w:tcPr>
          <w:p w:rsidR="00575738" w:rsidRPr="00C3772F" w:rsidRDefault="00575738" w:rsidP="00575738">
            <w:pPr>
              <w:spacing w:after="0" w:line="240" w:lineRule="auto"/>
              <w:contextualSpacing/>
              <w:jc w:val="center"/>
              <w:rPr>
                <w:rFonts w:ascii="Times New Roman" w:hAnsi="Times New Roman" w:cs="Times New Roman"/>
                <w:b/>
                <w:sz w:val="24"/>
                <w:szCs w:val="24"/>
              </w:rPr>
            </w:pPr>
            <w:r w:rsidRPr="00C3772F">
              <w:rPr>
                <w:rFonts w:ascii="Times New Roman" w:hAnsi="Times New Roman" w:cs="Times New Roman"/>
                <w:b/>
                <w:sz w:val="24"/>
                <w:szCs w:val="24"/>
              </w:rPr>
              <w:t>PO3</w:t>
            </w:r>
          </w:p>
        </w:tc>
        <w:tc>
          <w:tcPr>
            <w:tcW w:w="1496" w:type="dxa"/>
            <w:vMerge w:val="restart"/>
            <w:shd w:val="clear" w:color="auto" w:fill="auto"/>
            <w:vAlign w:val="center"/>
          </w:tcPr>
          <w:p w:rsidR="00575738" w:rsidRPr="00C3772F" w:rsidRDefault="00575738" w:rsidP="00575738">
            <w:pPr>
              <w:spacing w:after="0" w:line="240" w:lineRule="auto"/>
              <w:contextualSpacing/>
              <w:jc w:val="center"/>
              <w:rPr>
                <w:rFonts w:ascii="Times New Roman" w:hAnsi="Times New Roman" w:cs="Times New Roman"/>
                <w:b/>
                <w:sz w:val="24"/>
                <w:szCs w:val="24"/>
              </w:rPr>
            </w:pPr>
            <w:r w:rsidRPr="00C3772F">
              <w:rPr>
                <w:rFonts w:ascii="Times New Roman" w:hAnsi="Times New Roman" w:cs="Times New Roman"/>
                <w:b/>
                <w:sz w:val="24"/>
                <w:szCs w:val="24"/>
              </w:rPr>
              <w:t>PO4</w:t>
            </w:r>
          </w:p>
        </w:tc>
        <w:tc>
          <w:tcPr>
            <w:tcW w:w="1350" w:type="dxa"/>
            <w:vMerge w:val="restart"/>
            <w:shd w:val="clear" w:color="auto" w:fill="auto"/>
            <w:vAlign w:val="center"/>
          </w:tcPr>
          <w:p w:rsidR="00575738" w:rsidRPr="00C3772F" w:rsidRDefault="00575738" w:rsidP="00575738">
            <w:pPr>
              <w:spacing w:after="0" w:line="240" w:lineRule="auto"/>
              <w:contextualSpacing/>
              <w:jc w:val="center"/>
              <w:rPr>
                <w:rFonts w:ascii="Times New Roman" w:hAnsi="Times New Roman" w:cs="Times New Roman"/>
                <w:b/>
                <w:sz w:val="24"/>
                <w:szCs w:val="24"/>
              </w:rPr>
            </w:pPr>
            <w:r w:rsidRPr="00C3772F">
              <w:rPr>
                <w:rFonts w:ascii="Times New Roman" w:hAnsi="Times New Roman" w:cs="Times New Roman"/>
                <w:b/>
                <w:sz w:val="24"/>
                <w:szCs w:val="24"/>
              </w:rPr>
              <w:t>PO5</w:t>
            </w:r>
          </w:p>
        </w:tc>
        <w:tc>
          <w:tcPr>
            <w:tcW w:w="1010" w:type="dxa"/>
            <w:vMerge w:val="restart"/>
            <w:tcBorders>
              <w:right w:val="single" w:sz="4" w:space="0" w:color="auto"/>
            </w:tcBorders>
            <w:vAlign w:val="center"/>
          </w:tcPr>
          <w:p w:rsidR="00575738" w:rsidRPr="00C3772F" w:rsidRDefault="00575738" w:rsidP="00575738">
            <w:pPr>
              <w:spacing w:after="0" w:line="240" w:lineRule="auto"/>
              <w:contextualSpacing/>
              <w:jc w:val="center"/>
              <w:rPr>
                <w:rFonts w:ascii="Times New Roman" w:hAnsi="Times New Roman" w:cs="Times New Roman"/>
                <w:b/>
                <w:sz w:val="24"/>
                <w:szCs w:val="24"/>
              </w:rPr>
            </w:pPr>
            <w:r w:rsidRPr="00C3772F">
              <w:rPr>
                <w:rFonts w:ascii="Times New Roman" w:hAnsi="Times New Roman" w:cs="Times New Roman"/>
                <w:b/>
                <w:sz w:val="24"/>
                <w:szCs w:val="24"/>
              </w:rPr>
              <w:t>PO6</w:t>
            </w:r>
          </w:p>
        </w:tc>
      </w:tr>
      <w:tr w:rsidR="00575738" w:rsidRPr="00C3772F" w:rsidTr="00575738">
        <w:trPr>
          <w:trHeight w:val="355"/>
        </w:trPr>
        <w:tc>
          <w:tcPr>
            <w:tcW w:w="1105" w:type="dxa"/>
            <w:shd w:val="clear" w:color="auto" w:fill="auto"/>
            <w:vAlign w:val="center"/>
          </w:tcPr>
          <w:p w:rsidR="00575738" w:rsidRPr="00C3772F" w:rsidRDefault="00575738" w:rsidP="00575738">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POs</w:t>
            </w:r>
          </w:p>
        </w:tc>
        <w:tc>
          <w:tcPr>
            <w:tcW w:w="1593" w:type="dxa"/>
            <w:vMerge/>
            <w:shd w:val="clear" w:color="auto" w:fill="auto"/>
            <w:vAlign w:val="center"/>
          </w:tcPr>
          <w:p w:rsidR="00575738" w:rsidRPr="00C3772F" w:rsidRDefault="00575738" w:rsidP="00575738">
            <w:pPr>
              <w:spacing w:after="0" w:line="240" w:lineRule="auto"/>
              <w:contextualSpacing/>
              <w:jc w:val="center"/>
              <w:rPr>
                <w:rFonts w:ascii="Times New Roman" w:hAnsi="Times New Roman" w:cs="Times New Roman"/>
                <w:b/>
                <w:sz w:val="24"/>
                <w:szCs w:val="24"/>
              </w:rPr>
            </w:pPr>
          </w:p>
        </w:tc>
        <w:tc>
          <w:tcPr>
            <w:tcW w:w="1593" w:type="dxa"/>
            <w:vMerge/>
            <w:shd w:val="clear" w:color="auto" w:fill="auto"/>
            <w:vAlign w:val="center"/>
          </w:tcPr>
          <w:p w:rsidR="00575738" w:rsidRPr="00C3772F" w:rsidRDefault="00575738" w:rsidP="00575738">
            <w:pPr>
              <w:spacing w:after="0" w:line="240" w:lineRule="auto"/>
              <w:contextualSpacing/>
              <w:jc w:val="center"/>
              <w:rPr>
                <w:rFonts w:ascii="Times New Roman" w:hAnsi="Times New Roman" w:cs="Times New Roman"/>
                <w:b/>
                <w:sz w:val="24"/>
                <w:szCs w:val="24"/>
              </w:rPr>
            </w:pPr>
          </w:p>
        </w:tc>
        <w:tc>
          <w:tcPr>
            <w:tcW w:w="1593" w:type="dxa"/>
            <w:vMerge/>
            <w:shd w:val="clear" w:color="auto" w:fill="auto"/>
            <w:vAlign w:val="center"/>
          </w:tcPr>
          <w:p w:rsidR="00575738" w:rsidRPr="00C3772F" w:rsidRDefault="00575738" w:rsidP="00575738">
            <w:pPr>
              <w:spacing w:after="0" w:line="240" w:lineRule="auto"/>
              <w:contextualSpacing/>
              <w:jc w:val="center"/>
              <w:rPr>
                <w:rFonts w:ascii="Times New Roman" w:hAnsi="Times New Roman" w:cs="Times New Roman"/>
                <w:b/>
                <w:sz w:val="24"/>
                <w:szCs w:val="24"/>
              </w:rPr>
            </w:pPr>
          </w:p>
        </w:tc>
        <w:tc>
          <w:tcPr>
            <w:tcW w:w="1496" w:type="dxa"/>
            <w:vMerge/>
            <w:shd w:val="clear" w:color="auto" w:fill="auto"/>
            <w:vAlign w:val="center"/>
          </w:tcPr>
          <w:p w:rsidR="00575738" w:rsidRPr="00C3772F" w:rsidRDefault="00575738" w:rsidP="00575738">
            <w:pPr>
              <w:spacing w:after="0" w:line="240" w:lineRule="auto"/>
              <w:contextualSpacing/>
              <w:jc w:val="center"/>
              <w:rPr>
                <w:rFonts w:ascii="Times New Roman" w:hAnsi="Times New Roman" w:cs="Times New Roman"/>
                <w:b/>
                <w:sz w:val="24"/>
                <w:szCs w:val="24"/>
              </w:rPr>
            </w:pPr>
          </w:p>
        </w:tc>
        <w:tc>
          <w:tcPr>
            <w:tcW w:w="1350" w:type="dxa"/>
            <w:vMerge/>
            <w:shd w:val="clear" w:color="auto" w:fill="auto"/>
            <w:vAlign w:val="center"/>
          </w:tcPr>
          <w:p w:rsidR="00575738" w:rsidRPr="00C3772F" w:rsidRDefault="00575738" w:rsidP="00575738">
            <w:pPr>
              <w:spacing w:after="0" w:line="240" w:lineRule="auto"/>
              <w:contextualSpacing/>
              <w:jc w:val="center"/>
              <w:rPr>
                <w:rFonts w:ascii="Times New Roman" w:hAnsi="Times New Roman" w:cs="Times New Roman"/>
                <w:b/>
                <w:sz w:val="24"/>
                <w:szCs w:val="24"/>
              </w:rPr>
            </w:pPr>
          </w:p>
        </w:tc>
        <w:tc>
          <w:tcPr>
            <w:tcW w:w="1010" w:type="dxa"/>
            <w:vMerge/>
            <w:tcBorders>
              <w:right w:val="single" w:sz="4" w:space="0" w:color="auto"/>
            </w:tcBorders>
            <w:vAlign w:val="center"/>
          </w:tcPr>
          <w:p w:rsidR="00575738" w:rsidRPr="00C3772F" w:rsidRDefault="00575738" w:rsidP="00575738">
            <w:pPr>
              <w:spacing w:after="0" w:line="240" w:lineRule="auto"/>
              <w:contextualSpacing/>
              <w:jc w:val="center"/>
              <w:rPr>
                <w:rFonts w:ascii="Times New Roman" w:hAnsi="Times New Roman" w:cs="Times New Roman"/>
                <w:b/>
                <w:sz w:val="24"/>
                <w:szCs w:val="24"/>
              </w:rPr>
            </w:pPr>
          </w:p>
        </w:tc>
      </w:tr>
      <w:tr w:rsidR="00575738" w:rsidRPr="00C3772F" w:rsidTr="00575738">
        <w:trPr>
          <w:trHeight w:val="355"/>
        </w:trPr>
        <w:tc>
          <w:tcPr>
            <w:tcW w:w="1105" w:type="dxa"/>
            <w:shd w:val="clear" w:color="auto" w:fill="auto"/>
            <w:vAlign w:val="center"/>
          </w:tcPr>
          <w:p w:rsidR="00575738" w:rsidRPr="00C3772F" w:rsidRDefault="00575738" w:rsidP="0081581D">
            <w:pPr>
              <w:spacing w:after="0" w:line="240" w:lineRule="auto"/>
              <w:contextualSpacing/>
              <w:jc w:val="center"/>
              <w:rPr>
                <w:rFonts w:ascii="Times New Roman" w:hAnsi="Times New Roman" w:cs="Times New Roman"/>
                <w:b/>
                <w:sz w:val="24"/>
                <w:szCs w:val="24"/>
              </w:rPr>
            </w:pPr>
            <w:r w:rsidRPr="00C3772F">
              <w:rPr>
                <w:rFonts w:ascii="Times New Roman" w:hAnsi="Times New Roman" w:cs="Times New Roman"/>
                <w:b/>
                <w:sz w:val="24"/>
                <w:szCs w:val="24"/>
              </w:rPr>
              <w:t>CO1</w:t>
            </w:r>
          </w:p>
        </w:tc>
        <w:tc>
          <w:tcPr>
            <w:tcW w:w="1593" w:type="dxa"/>
            <w:shd w:val="clear" w:color="auto" w:fill="auto"/>
            <w:vAlign w:val="center"/>
          </w:tcPr>
          <w:p w:rsidR="00575738" w:rsidRPr="00C3772F" w:rsidRDefault="00575738" w:rsidP="00575738">
            <w:pPr>
              <w:spacing w:after="0" w:line="240" w:lineRule="auto"/>
              <w:contextualSpacing/>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593" w:type="dxa"/>
            <w:shd w:val="clear" w:color="auto" w:fill="auto"/>
            <w:vAlign w:val="center"/>
          </w:tcPr>
          <w:p w:rsidR="00575738" w:rsidRPr="00C3772F" w:rsidRDefault="00575738" w:rsidP="00575738">
            <w:pPr>
              <w:spacing w:after="0" w:line="240" w:lineRule="auto"/>
              <w:contextualSpacing/>
              <w:jc w:val="center"/>
              <w:rPr>
                <w:rFonts w:ascii="Times New Roman" w:hAnsi="Times New Roman" w:cs="Times New Roman"/>
                <w:sz w:val="24"/>
                <w:szCs w:val="24"/>
              </w:rPr>
            </w:pPr>
            <w:r w:rsidRPr="00C3772F">
              <w:rPr>
                <w:rFonts w:ascii="Times New Roman" w:hAnsi="Times New Roman" w:cs="Times New Roman"/>
                <w:sz w:val="24"/>
                <w:szCs w:val="24"/>
              </w:rPr>
              <w:t>M</w:t>
            </w:r>
          </w:p>
        </w:tc>
        <w:tc>
          <w:tcPr>
            <w:tcW w:w="1593" w:type="dxa"/>
            <w:shd w:val="clear" w:color="auto" w:fill="auto"/>
            <w:vAlign w:val="center"/>
          </w:tcPr>
          <w:p w:rsidR="00575738" w:rsidRPr="00C3772F" w:rsidRDefault="00575738" w:rsidP="00575738">
            <w:pPr>
              <w:spacing w:after="0" w:line="240" w:lineRule="auto"/>
              <w:contextualSpacing/>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496" w:type="dxa"/>
            <w:shd w:val="clear" w:color="auto" w:fill="auto"/>
            <w:vAlign w:val="center"/>
          </w:tcPr>
          <w:p w:rsidR="00575738" w:rsidRPr="00C3772F" w:rsidRDefault="00575738" w:rsidP="00575738">
            <w:pPr>
              <w:spacing w:after="0" w:line="240" w:lineRule="auto"/>
              <w:contextualSpacing/>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350" w:type="dxa"/>
            <w:shd w:val="clear" w:color="auto" w:fill="auto"/>
            <w:vAlign w:val="center"/>
          </w:tcPr>
          <w:p w:rsidR="00575738" w:rsidRPr="00C3772F" w:rsidRDefault="00575738" w:rsidP="00575738">
            <w:pPr>
              <w:spacing w:after="0" w:line="240" w:lineRule="auto"/>
              <w:contextualSpacing/>
              <w:jc w:val="center"/>
              <w:rPr>
                <w:rFonts w:ascii="Times New Roman" w:hAnsi="Times New Roman" w:cs="Times New Roman"/>
                <w:sz w:val="24"/>
                <w:szCs w:val="24"/>
              </w:rPr>
            </w:pPr>
            <w:r w:rsidRPr="00C3772F">
              <w:rPr>
                <w:rFonts w:ascii="Times New Roman" w:hAnsi="Times New Roman" w:cs="Times New Roman"/>
                <w:sz w:val="24"/>
                <w:szCs w:val="24"/>
              </w:rPr>
              <w:t>M</w:t>
            </w:r>
          </w:p>
        </w:tc>
        <w:tc>
          <w:tcPr>
            <w:tcW w:w="1010" w:type="dxa"/>
            <w:tcBorders>
              <w:right w:val="single" w:sz="4" w:space="0" w:color="auto"/>
            </w:tcBorders>
            <w:vAlign w:val="center"/>
          </w:tcPr>
          <w:p w:rsidR="00575738" w:rsidRPr="00C3772F" w:rsidRDefault="00575738" w:rsidP="00575738">
            <w:pPr>
              <w:spacing w:after="0" w:line="240" w:lineRule="auto"/>
              <w:contextualSpacing/>
              <w:jc w:val="center"/>
              <w:rPr>
                <w:rFonts w:ascii="Times New Roman" w:hAnsi="Times New Roman" w:cs="Times New Roman"/>
                <w:sz w:val="24"/>
                <w:szCs w:val="24"/>
              </w:rPr>
            </w:pPr>
            <w:r w:rsidRPr="00C3772F">
              <w:rPr>
                <w:rFonts w:ascii="Times New Roman" w:hAnsi="Times New Roman" w:cs="Times New Roman"/>
                <w:sz w:val="24"/>
                <w:szCs w:val="24"/>
              </w:rPr>
              <w:t>S</w:t>
            </w:r>
          </w:p>
        </w:tc>
      </w:tr>
      <w:tr w:rsidR="00575738" w:rsidRPr="00C3772F" w:rsidTr="00575738">
        <w:trPr>
          <w:trHeight w:val="339"/>
        </w:trPr>
        <w:tc>
          <w:tcPr>
            <w:tcW w:w="1105" w:type="dxa"/>
            <w:shd w:val="clear" w:color="auto" w:fill="auto"/>
            <w:vAlign w:val="center"/>
          </w:tcPr>
          <w:p w:rsidR="00575738" w:rsidRPr="00C3772F" w:rsidRDefault="00575738" w:rsidP="0081581D">
            <w:pPr>
              <w:spacing w:after="0" w:line="240" w:lineRule="auto"/>
              <w:contextualSpacing/>
              <w:jc w:val="center"/>
              <w:rPr>
                <w:rFonts w:ascii="Times New Roman" w:hAnsi="Times New Roman" w:cs="Times New Roman"/>
                <w:b/>
                <w:sz w:val="24"/>
                <w:szCs w:val="24"/>
              </w:rPr>
            </w:pPr>
            <w:r w:rsidRPr="00C3772F">
              <w:rPr>
                <w:rFonts w:ascii="Times New Roman" w:hAnsi="Times New Roman" w:cs="Times New Roman"/>
                <w:b/>
                <w:sz w:val="24"/>
                <w:szCs w:val="24"/>
              </w:rPr>
              <w:t>CO2</w:t>
            </w:r>
          </w:p>
        </w:tc>
        <w:tc>
          <w:tcPr>
            <w:tcW w:w="1593" w:type="dxa"/>
            <w:shd w:val="clear" w:color="auto" w:fill="auto"/>
            <w:vAlign w:val="center"/>
          </w:tcPr>
          <w:p w:rsidR="00575738" w:rsidRPr="00C3772F" w:rsidRDefault="00575738" w:rsidP="00575738">
            <w:pPr>
              <w:spacing w:after="0" w:line="240" w:lineRule="auto"/>
              <w:contextualSpacing/>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593" w:type="dxa"/>
            <w:shd w:val="clear" w:color="auto" w:fill="auto"/>
            <w:vAlign w:val="center"/>
          </w:tcPr>
          <w:p w:rsidR="00575738" w:rsidRPr="00C3772F" w:rsidRDefault="00575738" w:rsidP="00575738">
            <w:pPr>
              <w:spacing w:after="0" w:line="240" w:lineRule="auto"/>
              <w:contextualSpacing/>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593" w:type="dxa"/>
            <w:shd w:val="clear" w:color="auto" w:fill="auto"/>
            <w:vAlign w:val="center"/>
          </w:tcPr>
          <w:p w:rsidR="00575738" w:rsidRPr="00C3772F" w:rsidRDefault="00575738" w:rsidP="00575738">
            <w:pPr>
              <w:spacing w:after="0" w:line="240" w:lineRule="auto"/>
              <w:contextualSpacing/>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496" w:type="dxa"/>
            <w:shd w:val="clear" w:color="auto" w:fill="auto"/>
            <w:vAlign w:val="center"/>
          </w:tcPr>
          <w:p w:rsidR="00575738" w:rsidRPr="00C3772F" w:rsidRDefault="00575738" w:rsidP="00575738">
            <w:pPr>
              <w:spacing w:after="0" w:line="240" w:lineRule="auto"/>
              <w:contextualSpacing/>
              <w:jc w:val="center"/>
              <w:rPr>
                <w:rFonts w:ascii="Times New Roman" w:hAnsi="Times New Roman" w:cs="Times New Roman"/>
                <w:sz w:val="24"/>
                <w:szCs w:val="24"/>
              </w:rPr>
            </w:pPr>
            <w:r w:rsidRPr="00C3772F">
              <w:rPr>
                <w:rFonts w:ascii="Times New Roman" w:hAnsi="Times New Roman" w:cs="Times New Roman"/>
                <w:sz w:val="24"/>
                <w:szCs w:val="24"/>
              </w:rPr>
              <w:t>M</w:t>
            </w:r>
          </w:p>
        </w:tc>
        <w:tc>
          <w:tcPr>
            <w:tcW w:w="1350" w:type="dxa"/>
            <w:shd w:val="clear" w:color="auto" w:fill="auto"/>
            <w:vAlign w:val="center"/>
          </w:tcPr>
          <w:p w:rsidR="00575738" w:rsidRPr="00C3772F" w:rsidRDefault="00575738" w:rsidP="00575738">
            <w:pPr>
              <w:spacing w:after="0" w:line="240" w:lineRule="auto"/>
              <w:contextualSpacing/>
              <w:jc w:val="center"/>
              <w:rPr>
                <w:rFonts w:ascii="Times New Roman" w:hAnsi="Times New Roman" w:cs="Times New Roman"/>
                <w:sz w:val="24"/>
                <w:szCs w:val="24"/>
              </w:rPr>
            </w:pPr>
            <w:r w:rsidRPr="00C3772F">
              <w:rPr>
                <w:rFonts w:ascii="Times New Roman" w:hAnsi="Times New Roman" w:cs="Times New Roman"/>
                <w:sz w:val="24"/>
                <w:szCs w:val="24"/>
              </w:rPr>
              <w:t>M</w:t>
            </w:r>
          </w:p>
        </w:tc>
        <w:tc>
          <w:tcPr>
            <w:tcW w:w="1010" w:type="dxa"/>
            <w:tcBorders>
              <w:right w:val="single" w:sz="4" w:space="0" w:color="auto"/>
            </w:tcBorders>
            <w:vAlign w:val="center"/>
          </w:tcPr>
          <w:p w:rsidR="00575738" w:rsidRPr="00C3772F" w:rsidRDefault="00575738" w:rsidP="00575738">
            <w:pPr>
              <w:spacing w:after="0" w:line="240" w:lineRule="auto"/>
              <w:contextualSpacing/>
              <w:jc w:val="center"/>
              <w:rPr>
                <w:rFonts w:ascii="Times New Roman" w:hAnsi="Times New Roman" w:cs="Times New Roman"/>
                <w:sz w:val="24"/>
                <w:szCs w:val="24"/>
              </w:rPr>
            </w:pPr>
            <w:r w:rsidRPr="00C3772F">
              <w:rPr>
                <w:rFonts w:ascii="Times New Roman" w:hAnsi="Times New Roman" w:cs="Times New Roman"/>
                <w:sz w:val="24"/>
                <w:szCs w:val="24"/>
              </w:rPr>
              <w:t>S</w:t>
            </w:r>
          </w:p>
        </w:tc>
      </w:tr>
      <w:tr w:rsidR="00575738" w:rsidRPr="00C3772F" w:rsidTr="00575738">
        <w:trPr>
          <w:trHeight w:val="355"/>
        </w:trPr>
        <w:tc>
          <w:tcPr>
            <w:tcW w:w="1105" w:type="dxa"/>
            <w:shd w:val="clear" w:color="auto" w:fill="auto"/>
            <w:vAlign w:val="center"/>
          </w:tcPr>
          <w:p w:rsidR="00575738" w:rsidRPr="00C3772F" w:rsidRDefault="00575738" w:rsidP="0081581D">
            <w:pPr>
              <w:spacing w:after="0" w:line="240" w:lineRule="auto"/>
              <w:contextualSpacing/>
              <w:jc w:val="center"/>
              <w:rPr>
                <w:rFonts w:ascii="Times New Roman" w:hAnsi="Times New Roman" w:cs="Times New Roman"/>
                <w:b/>
                <w:sz w:val="24"/>
                <w:szCs w:val="24"/>
              </w:rPr>
            </w:pPr>
            <w:r w:rsidRPr="00C3772F">
              <w:rPr>
                <w:rFonts w:ascii="Times New Roman" w:hAnsi="Times New Roman" w:cs="Times New Roman"/>
                <w:b/>
                <w:sz w:val="24"/>
                <w:szCs w:val="24"/>
              </w:rPr>
              <w:t>CO3</w:t>
            </w:r>
          </w:p>
        </w:tc>
        <w:tc>
          <w:tcPr>
            <w:tcW w:w="1593" w:type="dxa"/>
            <w:shd w:val="clear" w:color="auto" w:fill="auto"/>
            <w:vAlign w:val="center"/>
          </w:tcPr>
          <w:p w:rsidR="00575738" w:rsidRPr="00C3772F" w:rsidRDefault="00575738" w:rsidP="00575738">
            <w:pPr>
              <w:spacing w:after="0" w:line="240" w:lineRule="auto"/>
              <w:contextualSpacing/>
              <w:jc w:val="center"/>
              <w:rPr>
                <w:rFonts w:ascii="Times New Roman" w:hAnsi="Times New Roman" w:cs="Times New Roman"/>
                <w:sz w:val="24"/>
                <w:szCs w:val="24"/>
              </w:rPr>
            </w:pPr>
            <w:r w:rsidRPr="00C3772F">
              <w:rPr>
                <w:rFonts w:ascii="Times New Roman" w:hAnsi="Times New Roman" w:cs="Times New Roman"/>
                <w:sz w:val="24"/>
                <w:szCs w:val="24"/>
              </w:rPr>
              <w:t>M</w:t>
            </w:r>
          </w:p>
        </w:tc>
        <w:tc>
          <w:tcPr>
            <w:tcW w:w="1593" w:type="dxa"/>
            <w:shd w:val="clear" w:color="auto" w:fill="auto"/>
            <w:vAlign w:val="center"/>
          </w:tcPr>
          <w:p w:rsidR="00575738" w:rsidRPr="00C3772F" w:rsidRDefault="00575738" w:rsidP="00575738">
            <w:pPr>
              <w:spacing w:after="0" w:line="240" w:lineRule="auto"/>
              <w:contextualSpacing/>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593" w:type="dxa"/>
            <w:shd w:val="clear" w:color="auto" w:fill="auto"/>
            <w:vAlign w:val="center"/>
          </w:tcPr>
          <w:p w:rsidR="00575738" w:rsidRPr="00C3772F" w:rsidRDefault="00575738" w:rsidP="00575738">
            <w:pPr>
              <w:spacing w:after="0" w:line="240" w:lineRule="auto"/>
              <w:contextualSpacing/>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496" w:type="dxa"/>
            <w:shd w:val="clear" w:color="auto" w:fill="auto"/>
            <w:vAlign w:val="center"/>
          </w:tcPr>
          <w:p w:rsidR="00575738" w:rsidRPr="00C3772F" w:rsidRDefault="00575738" w:rsidP="00575738">
            <w:pPr>
              <w:spacing w:after="0" w:line="240" w:lineRule="auto"/>
              <w:contextualSpacing/>
              <w:jc w:val="center"/>
              <w:rPr>
                <w:rFonts w:ascii="Times New Roman" w:hAnsi="Times New Roman" w:cs="Times New Roman"/>
                <w:sz w:val="24"/>
                <w:szCs w:val="24"/>
              </w:rPr>
            </w:pPr>
            <w:r w:rsidRPr="00C3772F">
              <w:rPr>
                <w:rFonts w:ascii="Times New Roman" w:hAnsi="Times New Roman" w:cs="Times New Roman"/>
                <w:sz w:val="24"/>
                <w:szCs w:val="24"/>
              </w:rPr>
              <w:t>M</w:t>
            </w:r>
          </w:p>
        </w:tc>
        <w:tc>
          <w:tcPr>
            <w:tcW w:w="1350" w:type="dxa"/>
            <w:shd w:val="clear" w:color="auto" w:fill="auto"/>
            <w:vAlign w:val="center"/>
          </w:tcPr>
          <w:p w:rsidR="00575738" w:rsidRPr="00C3772F" w:rsidRDefault="00575738" w:rsidP="00575738">
            <w:pPr>
              <w:spacing w:after="0" w:line="240" w:lineRule="auto"/>
              <w:contextualSpacing/>
              <w:jc w:val="center"/>
              <w:rPr>
                <w:rFonts w:ascii="Times New Roman" w:hAnsi="Times New Roman" w:cs="Times New Roman"/>
                <w:sz w:val="24"/>
                <w:szCs w:val="24"/>
              </w:rPr>
            </w:pPr>
            <w:r w:rsidRPr="00C3772F">
              <w:rPr>
                <w:rFonts w:ascii="Times New Roman" w:hAnsi="Times New Roman" w:cs="Times New Roman"/>
                <w:sz w:val="24"/>
                <w:szCs w:val="24"/>
              </w:rPr>
              <w:t>M</w:t>
            </w:r>
          </w:p>
        </w:tc>
        <w:tc>
          <w:tcPr>
            <w:tcW w:w="1010" w:type="dxa"/>
            <w:tcBorders>
              <w:right w:val="single" w:sz="4" w:space="0" w:color="auto"/>
            </w:tcBorders>
            <w:vAlign w:val="center"/>
          </w:tcPr>
          <w:p w:rsidR="00575738" w:rsidRPr="00C3772F" w:rsidRDefault="00575738" w:rsidP="00575738">
            <w:pPr>
              <w:spacing w:after="0" w:line="240" w:lineRule="auto"/>
              <w:contextualSpacing/>
              <w:jc w:val="center"/>
              <w:rPr>
                <w:rFonts w:ascii="Times New Roman" w:hAnsi="Times New Roman" w:cs="Times New Roman"/>
                <w:sz w:val="24"/>
                <w:szCs w:val="24"/>
              </w:rPr>
            </w:pPr>
            <w:r w:rsidRPr="00C3772F">
              <w:rPr>
                <w:rFonts w:ascii="Times New Roman" w:hAnsi="Times New Roman" w:cs="Times New Roman"/>
                <w:sz w:val="24"/>
                <w:szCs w:val="24"/>
              </w:rPr>
              <w:t>S</w:t>
            </w:r>
          </w:p>
        </w:tc>
      </w:tr>
      <w:tr w:rsidR="00575738" w:rsidRPr="00C3772F" w:rsidTr="00575738">
        <w:trPr>
          <w:trHeight w:val="372"/>
        </w:trPr>
        <w:tc>
          <w:tcPr>
            <w:tcW w:w="1105" w:type="dxa"/>
            <w:shd w:val="clear" w:color="auto" w:fill="auto"/>
            <w:vAlign w:val="center"/>
          </w:tcPr>
          <w:p w:rsidR="00575738" w:rsidRPr="00C3772F" w:rsidRDefault="00575738" w:rsidP="0081581D">
            <w:pPr>
              <w:spacing w:after="0" w:line="240" w:lineRule="auto"/>
              <w:contextualSpacing/>
              <w:jc w:val="center"/>
              <w:rPr>
                <w:rFonts w:ascii="Times New Roman" w:hAnsi="Times New Roman" w:cs="Times New Roman"/>
                <w:b/>
                <w:sz w:val="24"/>
                <w:szCs w:val="24"/>
              </w:rPr>
            </w:pPr>
            <w:r w:rsidRPr="00C3772F">
              <w:rPr>
                <w:rFonts w:ascii="Times New Roman" w:hAnsi="Times New Roman" w:cs="Times New Roman"/>
                <w:b/>
                <w:sz w:val="24"/>
                <w:szCs w:val="24"/>
              </w:rPr>
              <w:t>CO4</w:t>
            </w:r>
          </w:p>
        </w:tc>
        <w:tc>
          <w:tcPr>
            <w:tcW w:w="1593" w:type="dxa"/>
            <w:shd w:val="clear" w:color="auto" w:fill="auto"/>
            <w:vAlign w:val="center"/>
          </w:tcPr>
          <w:p w:rsidR="00575738" w:rsidRPr="00C3772F" w:rsidRDefault="00575738" w:rsidP="00575738">
            <w:pPr>
              <w:spacing w:after="0" w:line="240" w:lineRule="auto"/>
              <w:contextualSpacing/>
              <w:jc w:val="center"/>
              <w:rPr>
                <w:rFonts w:ascii="Times New Roman" w:hAnsi="Times New Roman" w:cs="Times New Roman"/>
                <w:sz w:val="24"/>
                <w:szCs w:val="24"/>
              </w:rPr>
            </w:pPr>
            <w:r w:rsidRPr="00C3772F">
              <w:rPr>
                <w:rFonts w:ascii="Times New Roman" w:hAnsi="Times New Roman" w:cs="Times New Roman"/>
                <w:sz w:val="24"/>
                <w:szCs w:val="24"/>
              </w:rPr>
              <w:t>M</w:t>
            </w:r>
          </w:p>
        </w:tc>
        <w:tc>
          <w:tcPr>
            <w:tcW w:w="1593" w:type="dxa"/>
            <w:shd w:val="clear" w:color="auto" w:fill="auto"/>
            <w:vAlign w:val="center"/>
          </w:tcPr>
          <w:p w:rsidR="00575738" w:rsidRPr="00C3772F" w:rsidRDefault="00575738" w:rsidP="00575738">
            <w:pPr>
              <w:spacing w:after="0" w:line="240" w:lineRule="auto"/>
              <w:contextualSpacing/>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593" w:type="dxa"/>
            <w:shd w:val="clear" w:color="auto" w:fill="auto"/>
            <w:vAlign w:val="center"/>
          </w:tcPr>
          <w:p w:rsidR="00575738" w:rsidRPr="00C3772F" w:rsidRDefault="00575738" w:rsidP="00575738">
            <w:pPr>
              <w:spacing w:after="0" w:line="240" w:lineRule="auto"/>
              <w:contextualSpacing/>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496" w:type="dxa"/>
            <w:shd w:val="clear" w:color="auto" w:fill="auto"/>
            <w:vAlign w:val="center"/>
          </w:tcPr>
          <w:p w:rsidR="00575738" w:rsidRPr="00C3772F" w:rsidRDefault="00575738" w:rsidP="00575738">
            <w:pPr>
              <w:spacing w:after="0" w:line="240" w:lineRule="auto"/>
              <w:contextualSpacing/>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350" w:type="dxa"/>
            <w:shd w:val="clear" w:color="auto" w:fill="auto"/>
            <w:vAlign w:val="center"/>
          </w:tcPr>
          <w:p w:rsidR="00575738" w:rsidRPr="00C3772F" w:rsidRDefault="00575738" w:rsidP="00575738">
            <w:pPr>
              <w:spacing w:after="0" w:line="240" w:lineRule="auto"/>
              <w:contextualSpacing/>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010" w:type="dxa"/>
            <w:tcBorders>
              <w:right w:val="single" w:sz="4" w:space="0" w:color="auto"/>
            </w:tcBorders>
            <w:vAlign w:val="center"/>
          </w:tcPr>
          <w:p w:rsidR="00575738" w:rsidRPr="00C3772F" w:rsidRDefault="00575738" w:rsidP="00575738">
            <w:pPr>
              <w:spacing w:after="0" w:line="240" w:lineRule="auto"/>
              <w:contextualSpacing/>
              <w:jc w:val="center"/>
              <w:rPr>
                <w:rFonts w:ascii="Times New Roman" w:hAnsi="Times New Roman" w:cs="Times New Roman"/>
                <w:sz w:val="24"/>
                <w:szCs w:val="24"/>
              </w:rPr>
            </w:pPr>
            <w:r w:rsidRPr="00C3772F">
              <w:rPr>
                <w:rFonts w:ascii="Times New Roman" w:hAnsi="Times New Roman" w:cs="Times New Roman"/>
                <w:sz w:val="24"/>
                <w:szCs w:val="24"/>
              </w:rPr>
              <w:t>S</w:t>
            </w:r>
          </w:p>
        </w:tc>
      </w:tr>
    </w:tbl>
    <w:p w:rsidR="00575738" w:rsidRPr="00C3772F" w:rsidRDefault="00575738" w:rsidP="00575738">
      <w:pPr>
        <w:spacing w:line="240" w:lineRule="auto"/>
        <w:contextualSpacing/>
        <w:rPr>
          <w:rFonts w:ascii="Times New Roman" w:hAnsi="Times New Roman" w:cs="Times New Roman"/>
          <w:b/>
          <w:sz w:val="24"/>
          <w:szCs w:val="24"/>
        </w:rPr>
      </w:pPr>
      <w:r w:rsidRPr="00C3772F">
        <w:rPr>
          <w:rFonts w:ascii="Times New Roman" w:hAnsi="Times New Roman" w:cs="Times New Roman"/>
          <w:sz w:val="24"/>
          <w:szCs w:val="24"/>
        </w:rPr>
        <w:t>*S-Strong; M-Medium; L-Low</w:t>
      </w:r>
    </w:p>
    <w:p w:rsidR="0050023C" w:rsidRDefault="0050023C" w:rsidP="0050023C"/>
    <w:p w:rsidR="00575738" w:rsidRDefault="00575738" w:rsidP="0050023C"/>
    <w:p w:rsidR="00575738" w:rsidRDefault="00575738" w:rsidP="0050023C"/>
    <w:p w:rsidR="00575738" w:rsidRDefault="00575738" w:rsidP="0050023C"/>
    <w:p w:rsidR="00575738" w:rsidRDefault="00575738" w:rsidP="0050023C"/>
    <w:p w:rsidR="00575738" w:rsidRDefault="00575738" w:rsidP="0050023C"/>
    <w:p w:rsidR="00575738" w:rsidRDefault="00575738" w:rsidP="0050023C"/>
    <w:p w:rsidR="00575738" w:rsidRDefault="00575738" w:rsidP="0050023C"/>
    <w:p w:rsidR="00575738" w:rsidRDefault="00575738" w:rsidP="0050023C"/>
    <w:p w:rsidR="00575738" w:rsidRDefault="00575738" w:rsidP="0050023C"/>
    <w:p w:rsidR="00575738" w:rsidRDefault="00575738" w:rsidP="0050023C"/>
    <w:p w:rsidR="00575738" w:rsidRDefault="00575738" w:rsidP="0050023C"/>
    <w:tbl>
      <w:tblPr>
        <w:tblpPr w:leftFromText="180" w:rightFromText="180" w:vertAnchor="page" w:horzAnchor="margin" w:tblpY="1426"/>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90"/>
        <w:gridCol w:w="997"/>
        <w:gridCol w:w="29"/>
        <w:gridCol w:w="1584"/>
        <w:gridCol w:w="4500"/>
        <w:gridCol w:w="90"/>
        <w:gridCol w:w="57"/>
        <w:gridCol w:w="11"/>
        <w:gridCol w:w="26"/>
        <w:gridCol w:w="446"/>
        <w:gridCol w:w="405"/>
        <w:gridCol w:w="135"/>
        <w:gridCol w:w="360"/>
        <w:gridCol w:w="450"/>
      </w:tblGrid>
      <w:tr w:rsidR="00321F82" w:rsidRPr="00C3772F" w:rsidTr="004C590C">
        <w:tc>
          <w:tcPr>
            <w:tcW w:w="1584" w:type="dxa"/>
            <w:gridSpan w:val="4"/>
            <w:vAlign w:val="center"/>
          </w:tcPr>
          <w:p w:rsidR="00321F82" w:rsidRPr="008E4D76" w:rsidRDefault="00321F82" w:rsidP="004C590C">
            <w:pPr>
              <w:spacing w:before="120" w:after="120"/>
              <w:ind w:left="-90" w:right="-18"/>
              <w:jc w:val="center"/>
              <w:rPr>
                <w:rFonts w:ascii="Arial" w:hAnsi="Arial" w:cs="Arial"/>
                <w:b/>
                <w:sz w:val="24"/>
                <w:szCs w:val="24"/>
              </w:rPr>
            </w:pPr>
            <w:r w:rsidRPr="008E4D76">
              <w:rPr>
                <w:rFonts w:ascii="Arial" w:hAnsi="Arial" w:cs="Arial"/>
                <w:b/>
              </w:rPr>
              <w:lastRenderedPageBreak/>
              <w:br w:type="page"/>
            </w:r>
            <w:r w:rsidRPr="008E4D76">
              <w:rPr>
                <w:rFonts w:ascii="Arial" w:hAnsi="Arial" w:cs="Arial"/>
                <w:b/>
                <w:sz w:val="24"/>
                <w:szCs w:val="24"/>
              </w:rPr>
              <w:t>Course code</w:t>
            </w:r>
          </w:p>
        </w:tc>
        <w:tc>
          <w:tcPr>
            <w:tcW w:w="1584" w:type="dxa"/>
            <w:vAlign w:val="center"/>
          </w:tcPr>
          <w:p w:rsidR="00321F82" w:rsidRPr="008E4D76" w:rsidRDefault="00321F82" w:rsidP="004C590C">
            <w:pPr>
              <w:spacing w:before="120" w:after="120"/>
              <w:rPr>
                <w:rFonts w:ascii="Arial" w:hAnsi="Arial" w:cs="Arial"/>
                <w:b/>
                <w:sz w:val="24"/>
                <w:szCs w:val="24"/>
              </w:rPr>
            </w:pPr>
            <w:r w:rsidRPr="008E4D76">
              <w:rPr>
                <w:rStyle w:val="fontstyle01"/>
                <w:rFonts w:ascii="Arial" w:hAnsi="Arial" w:cs="Arial"/>
                <w:b/>
              </w:rPr>
              <w:t>CHMA1EA</w:t>
            </w:r>
          </w:p>
        </w:tc>
        <w:tc>
          <w:tcPr>
            <w:tcW w:w="4500" w:type="dxa"/>
            <w:vAlign w:val="center"/>
          </w:tcPr>
          <w:p w:rsidR="00321F82" w:rsidRPr="008E4D76" w:rsidRDefault="00321F82" w:rsidP="004C590C">
            <w:pPr>
              <w:spacing w:before="120" w:after="120"/>
              <w:jc w:val="center"/>
              <w:rPr>
                <w:rFonts w:ascii="Arial" w:hAnsi="Arial" w:cs="Arial"/>
                <w:b/>
                <w:bCs/>
                <w:sz w:val="24"/>
                <w:szCs w:val="24"/>
              </w:rPr>
            </w:pPr>
            <w:r w:rsidRPr="008E4D76">
              <w:rPr>
                <w:rFonts w:ascii="Arial" w:hAnsi="Arial" w:cs="Arial"/>
                <w:b/>
                <w:sz w:val="24"/>
                <w:szCs w:val="24"/>
              </w:rPr>
              <w:t>Elective</w:t>
            </w:r>
            <w:r w:rsidR="00D73FA3">
              <w:rPr>
                <w:rFonts w:ascii="Arial" w:hAnsi="Arial" w:cs="Arial"/>
                <w:b/>
                <w:sz w:val="24"/>
                <w:szCs w:val="24"/>
              </w:rPr>
              <w:t xml:space="preserve"> - </w:t>
            </w:r>
            <w:r w:rsidRPr="008E4D76">
              <w:rPr>
                <w:rFonts w:ascii="Arial" w:hAnsi="Arial" w:cs="Arial"/>
                <w:b/>
                <w:sz w:val="24"/>
                <w:szCs w:val="24"/>
              </w:rPr>
              <w:t>I</w:t>
            </w:r>
          </w:p>
        </w:tc>
        <w:tc>
          <w:tcPr>
            <w:tcW w:w="630" w:type="dxa"/>
            <w:gridSpan w:val="5"/>
            <w:vAlign w:val="center"/>
          </w:tcPr>
          <w:p w:rsidR="00321F82" w:rsidRPr="008E4D76" w:rsidRDefault="00321F82" w:rsidP="004C590C">
            <w:pPr>
              <w:spacing w:before="120" w:after="120"/>
              <w:jc w:val="center"/>
              <w:rPr>
                <w:rFonts w:ascii="Arial" w:hAnsi="Arial" w:cs="Arial"/>
                <w:b/>
                <w:sz w:val="24"/>
                <w:szCs w:val="24"/>
              </w:rPr>
            </w:pPr>
            <w:r w:rsidRPr="008E4D76">
              <w:rPr>
                <w:rFonts w:ascii="Arial" w:hAnsi="Arial" w:cs="Arial"/>
                <w:b/>
                <w:sz w:val="24"/>
                <w:szCs w:val="24"/>
              </w:rPr>
              <w:t>L</w:t>
            </w:r>
          </w:p>
        </w:tc>
        <w:tc>
          <w:tcPr>
            <w:tcW w:w="540" w:type="dxa"/>
            <w:gridSpan w:val="2"/>
            <w:vAlign w:val="center"/>
          </w:tcPr>
          <w:p w:rsidR="00321F82" w:rsidRPr="008E4D76" w:rsidRDefault="00321F82" w:rsidP="004C590C">
            <w:pPr>
              <w:spacing w:before="120" w:after="120"/>
              <w:jc w:val="center"/>
              <w:rPr>
                <w:rFonts w:ascii="Arial" w:hAnsi="Arial" w:cs="Arial"/>
                <w:b/>
                <w:sz w:val="24"/>
                <w:szCs w:val="24"/>
              </w:rPr>
            </w:pPr>
            <w:r w:rsidRPr="008E4D76">
              <w:rPr>
                <w:rFonts w:ascii="Arial" w:hAnsi="Arial" w:cs="Arial"/>
                <w:b/>
                <w:sz w:val="24"/>
                <w:szCs w:val="24"/>
              </w:rPr>
              <w:t>T</w:t>
            </w:r>
          </w:p>
        </w:tc>
        <w:tc>
          <w:tcPr>
            <w:tcW w:w="360" w:type="dxa"/>
            <w:vAlign w:val="center"/>
          </w:tcPr>
          <w:p w:rsidR="00321F82" w:rsidRPr="008E4D76" w:rsidRDefault="00321F82" w:rsidP="004C590C">
            <w:pPr>
              <w:spacing w:before="120" w:after="120"/>
              <w:jc w:val="center"/>
              <w:rPr>
                <w:rFonts w:ascii="Arial" w:hAnsi="Arial" w:cs="Arial"/>
                <w:b/>
                <w:sz w:val="24"/>
                <w:szCs w:val="24"/>
              </w:rPr>
            </w:pPr>
            <w:r w:rsidRPr="008E4D76">
              <w:rPr>
                <w:rFonts w:ascii="Arial" w:hAnsi="Arial" w:cs="Arial"/>
                <w:b/>
                <w:sz w:val="24"/>
                <w:szCs w:val="24"/>
              </w:rPr>
              <w:t>P</w:t>
            </w:r>
          </w:p>
        </w:tc>
        <w:tc>
          <w:tcPr>
            <w:tcW w:w="450" w:type="dxa"/>
            <w:vAlign w:val="center"/>
          </w:tcPr>
          <w:p w:rsidR="00321F82" w:rsidRPr="008E4D76" w:rsidRDefault="00321F82" w:rsidP="004C590C">
            <w:pPr>
              <w:spacing w:before="120" w:after="120"/>
              <w:jc w:val="center"/>
              <w:rPr>
                <w:rFonts w:ascii="Arial" w:hAnsi="Arial" w:cs="Arial"/>
                <w:b/>
                <w:sz w:val="24"/>
                <w:szCs w:val="24"/>
              </w:rPr>
            </w:pPr>
            <w:r w:rsidRPr="008E4D76">
              <w:rPr>
                <w:rFonts w:ascii="Arial" w:hAnsi="Arial" w:cs="Arial"/>
                <w:b/>
                <w:sz w:val="24"/>
                <w:szCs w:val="24"/>
              </w:rPr>
              <w:t>C</w:t>
            </w:r>
          </w:p>
        </w:tc>
      </w:tr>
      <w:tr w:rsidR="00321F82" w:rsidRPr="00C3772F" w:rsidTr="004C590C">
        <w:tc>
          <w:tcPr>
            <w:tcW w:w="3168" w:type="dxa"/>
            <w:gridSpan w:val="5"/>
            <w:vAlign w:val="center"/>
          </w:tcPr>
          <w:p w:rsidR="00321F82" w:rsidRPr="008E4D76" w:rsidRDefault="00321F82" w:rsidP="004C590C">
            <w:pPr>
              <w:spacing w:before="120" w:after="120"/>
              <w:ind w:right="-108"/>
              <w:rPr>
                <w:rFonts w:ascii="Arial" w:hAnsi="Arial" w:cs="Arial"/>
                <w:b/>
                <w:sz w:val="24"/>
                <w:szCs w:val="24"/>
              </w:rPr>
            </w:pPr>
            <w:r w:rsidRPr="008E4D76">
              <w:rPr>
                <w:rFonts w:ascii="Arial" w:hAnsi="Arial" w:cs="Arial"/>
                <w:b/>
                <w:sz w:val="24"/>
                <w:szCs w:val="24"/>
              </w:rPr>
              <w:t>Elective</w:t>
            </w:r>
          </w:p>
        </w:tc>
        <w:tc>
          <w:tcPr>
            <w:tcW w:w="4500" w:type="dxa"/>
            <w:vAlign w:val="center"/>
          </w:tcPr>
          <w:p w:rsidR="00321F82" w:rsidRPr="008E4D76" w:rsidRDefault="00321F82" w:rsidP="004C590C">
            <w:pPr>
              <w:spacing w:before="120" w:after="120"/>
              <w:jc w:val="center"/>
              <w:rPr>
                <w:rFonts w:ascii="Arial" w:hAnsi="Arial" w:cs="Arial"/>
                <w:b/>
                <w:sz w:val="24"/>
                <w:szCs w:val="24"/>
              </w:rPr>
            </w:pPr>
            <w:r w:rsidRPr="008E4D76">
              <w:rPr>
                <w:rFonts w:ascii="Arial" w:hAnsi="Arial" w:cs="Arial"/>
                <w:b/>
                <w:sz w:val="24"/>
                <w:szCs w:val="24"/>
              </w:rPr>
              <w:t>PHYSICAL METHODS IN CHEMISTRY</w:t>
            </w:r>
          </w:p>
        </w:tc>
        <w:tc>
          <w:tcPr>
            <w:tcW w:w="630" w:type="dxa"/>
            <w:gridSpan w:val="5"/>
            <w:vAlign w:val="center"/>
          </w:tcPr>
          <w:p w:rsidR="00321F82" w:rsidRPr="008E4D76" w:rsidRDefault="00321F82" w:rsidP="004C590C">
            <w:pPr>
              <w:spacing w:before="120" w:after="120"/>
              <w:jc w:val="center"/>
              <w:rPr>
                <w:rFonts w:ascii="Arial" w:hAnsi="Arial" w:cs="Arial"/>
                <w:b/>
                <w:sz w:val="24"/>
                <w:szCs w:val="24"/>
              </w:rPr>
            </w:pPr>
            <w:r w:rsidRPr="008E4D76">
              <w:rPr>
                <w:rFonts w:ascii="Arial" w:hAnsi="Arial" w:cs="Arial"/>
                <w:b/>
                <w:sz w:val="24"/>
                <w:szCs w:val="24"/>
              </w:rPr>
              <w:t>4</w:t>
            </w:r>
          </w:p>
        </w:tc>
        <w:tc>
          <w:tcPr>
            <w:tcW w:w="540" w:type="dxa"/>
            <w:gridSpan w:val="2"/>
            <w:vAlign w:val="center"/>
          </w:tcPr>
          <w:p w:rsidR="00321F82" w:rsidRPr="008E4D76" w:rsidRDefault="00321F82" w:rsidP="004C590C">
            <w:pPr>
              <w:spacing w:before="120" w:after="120"/>
              <w:jc w:val="center"/>
              <w:rPr>
                <w:rFonts w:ascii="Arial" w:hAnsi="Arial" w:cs="Arial"/>
                <w:b/>
                <w:sz w:val="24"/>
                <w:szCs w:val="24"/>
              </w:rPr>
            </w:pPr>
            <w:r w:rsidRPr="008E4D76">
              <w:rPr>
                <w:rFonts w:ascii="Arial" w:hAnsi="Arial" w:cs="Arial"/>
                <w:b/>
                <w:sz w:val="24"/>
                <w:szCs w:val="24"/>
              </w:rPr>
              <w:t>1</w:t>
            </w:r>
          </w:p>
        </w:tc>
        <w:tc>
          <w:tcPr>
            <w:tcW w:w="360" w:type="dxa"/>
            <w:vAlign w:val="center"/>
          </w:tcPr>
          <w:p w:rsidR="00321F82" w:rsidRPr="008E4D76" w:rsidRDefault="00321F82" w:rsidP="004C590C">
            <w:pPr>
              <w:spacing w:before="120" w:after="120"/>
              <w:jc w:val="center"/>
              <w:rPr>
                <w:rFonts w:ascii="Arial" w:hAnsi="Arial" w:cs="Arial"/>
                <w:b/>
                <w:sz w:val="24"/>
                <w:szCs w:val="24"/>
              </w:rPr>
            </w:pPr>
            <w:r w:rsidRPr="008E4D76">
              <w:rPr>
                <w:rFonts w:ascii="Arial" w:hAnsi="Arial" w:cs="Arial"/>
                <w:b/>
                <w:sz w:val="24"/>
                <w:szCs w:val="24"/>
              </w:rPr>
              <w:t>0</w:t>
            </w:r>
          </w:p>
        </w:tc>
        <w:tc>
          <w:tcPr>
            <w:tcW w:w="450" w:type="dxa"/>
            <w:vAlign w:val="center"/>
          </w:tcPr>
          <w:p w:rsidR="00321F82" w:rsidRPr="008E4D76" w:rsidRDefault="00321F82" w:rsidP="004C590C">
            <w:pPr>
              <w:spacing w:before="120" w:after="120"/>
              <w:jc w:val="center"/>
              <w:rPr>
                <w:rFonts w:ascii="Arial" w:hAnsi="Arial" w:cs="Arial"/>
                <w:b/>
                <w:sz w:val="24"/>
                <w:szCs w:val="24"/>
              </w:rPr>
            </w:pPr>
            <w:r w:rsidRPr="008E4D76">
              <w:rPr>
                <w:rFonts w:ascii="Arial" w:hAnsi="Arial" w:cs="Arial"/>
                <w:b/>
                <w:sz w:val="24"/>
                <w:szCs w:val="24"/>
              </w:rPr>
              <w:t>4</w:t>
            </w:r>
          </w:p>
        </w:tc>
      </w:tr>
      <w:tr w:rsidR="00321F82" w:rsidRPr="00C3772F" w:rsidTr="004C590C">
        <w:trPr>
          <w:trHeight w:val="143"/>
        </w:trPr>
        <w:tc>
          <w:tcPr>
            <w:tcW w:w="3168" w:type="dxa"/>
            <w:gridSpan w:val="5"/>
            <w:vAlign w:val="center"/>
          </w:tcPr>
          <w:p w:rsidR="00321F82" w:rsidRPr="008E4D76" w:rsidRDefault="00321F82" w:rsidP="004C590C">
            <w:pPr>
              <w:spacing w:before="120" w:after="120"/>
              <w:rPr>
                <w:rFonts w:ascii="Arial" w:hAnsi="Arial" w:cs="Arial"/>
                <w:b/>
                <w:sz w:val="24"/>
                <w:szCs w:val="24"/>
              </w:rPr>
            </w:pPr>
            <w:r w:rsidRPr="008E4D76">
              <w:rPr>
                <w:rFonts w:ascii="Arial" w:hAnsi="Arial" w:cs="Arial"/>
                <w:b/>
                <w:sz w:val="24"/>
                <w:szCs w:val="24"/>
              </w:rPr>
              <w:t>Pre-requisite</w:t>
            </w:r>
          </w:p>
        </w:tc>
        <w:tc>
          <w:tcPr>
            <w:tcW w:w="4500" w:type="dxa"/>
            <w:vAlign w:val="center"/>
          </w:tcPr>
          <w:p w:rsidR="00321F82" w:rsidRPr="008E4D76" w:rsidRDefault="00321F82" w:rsidP="004C590C">
            <w:pPr>
              <w:spacing w:before="120" w:after="120"/>
              <w:jc w:val="center"/>
              <w:rPr>
                <w:rFonts w:ascii="Arial" w:hAnsi="Arial" w:cs="Arial"/>
                <w:b/>
                <w:bCs/>
                <w:sz w:val="24"/>
                <w:szCs w:val="24"/>
              </w:rPr>
            </w:pPr>
            <w:r w:rsidRPr="008E4D76">
              <w:rPr>
                <w:rFonts w:ascii="Arial" w:hAnsi="Arial" w:cs="Arial"/>
                <w:b/>
                <w:bCs/>
                <w:sz w:val="24"/>
                <w:szCs w:val="24"/>
              </w:rPr>
              <w:t>Fundamentals about the electromagnetic spectrum</w:t>
            </w:r>
          </w:p>
        </w:tc>
        <w:tc>
          <w:tcPr>
            <w:tcW w:w="1035" w:type="dxa"/>
            <w:gridSpan w:val="6"/>
            <w:vAlign w:val="center"/>
          </w:tcPr>
          <w:p w:rsidR="00321F82" w:rsidRPr="008E4D76" w:rsidRDefault="00321F82" w:rsidP="004C590C">
            <w:pPr>
              <w:spacing w:before="120" w:after="120"/>
              <w:ind w:left="-108" w:right="-63"/>
              <w:rPr>
                <w:rFonts w:ascii="Arial" w:hAnsi="Arial" w:cs="Arial"/>
                <w:b/>
                <w:bCs/>
                <w:sz w:val="24"/>
                <w:szCs w:val="24"/>
              </w:rPr>
            </w:pPr>
            <w:r w:rsidRPr="008E4D76">
              <w:rPr>
                <w:rFonts w:ascii="Arial" w:hAnsi="Arial" w:cs="Arial"/>
                <w:b/>
                <w:bCs/>
                <w:sz w:val="24"/>
                <w:szCs w:val="24"/>
              </w:rPr>
              <w:t>Syllabus Version</w:t>
            </w:r>
          </w:p>
        </w:tc>
        <w:tc>
          <w:tcPr>
            <w:tcW w:w="945" w:type="dxa"/>
            <w:gridSpan w:val="3"/>
            <w:vAlign w:val="center"/>
          </w:tcPr>
          <w:p w:rsidR="00321F82" w:rsidRPr="008E4D76" w:rsidRDefault="00321F82" w:rsidP="004C590C">
            <w:pPr>
              <w:spacing w:before="120" w:after="120"/>
              <w:rPr>
                <w:rFonts w:ascii="Arial" w:hAnsi="Arial" w:cs="Arial"/>
                <w:b/>
                <w:bCs/>
                <w:sz w:val="24"/>
                <w:szCs w:val="24"/>
              </w:rPr>
            </w:pPr>
            <w:r w:rsidRPr="008E4D76">
              <w:rPr>
                <w:rFonts w:ascii="Arial" w:hAnsi="Arial" w:cs="Arial"/>
                <w:b/>
                <w:bCs/>
                <w:sz w:val="24"/>
                <w:szCs w:val="24"/>
              </w:rPr>
              <w:t>2023-2024</w:t>
            </w:r>
          </w:p>
        </w:tc>
      </w:tr>
      <w:tr w:rsidR="00321F82" w:rsidRPr="00C3772F" w:rsidTr="004C590C">
        <w:trPr>
          <w:trHeight w:val="143"/>
        </w:trPr>
        <w:tc>
          <w:tcPr>
            <w:tcW w:w="9648" w:type="dxa"/>
            <w:gridSpan w:val="15"/>
            <w:vAlign w:val="center"/>
          </w:tcPr>
          <w:p w:rsidR="00321F82" w:rsidRPr="008E4D76" w:rsidRDefault="00321F82" w:rsidP="004C590C">
            <w:pPr>
              <w:spacing w:before="120" w:after="120"/>
              <w:rPr>
                <w:rFonts w:ascii="Arial" w:hAnsi="Arial" w:cs="Arial"/>
                <w:b/>
                <w:sz w:val="24"/>
                <w:szCs w:val="24"/>
              </w:rPr>
            </w:pPr>
            <w:r>
              <w:rPr>
                <w:rFonts w:ascii="Arial" w:hAnsi="Arial" w:cs="Arial"/>
                <w:b/>
                <w:sz w:val="24"/>
                <w:szCs w:val="24"/>
              </w:rPr>
              <w:t>Course Objectives</w:t>
            </w:r>
          </w:p>
        </w:tc>
      </w:tr>
      <w:tr w:rsidR="00321F82" w:rsidRPr="00C3772F" w:rsidTr="004C590C">
        <w:trPr>
          <w:trHeight w:val="143"/>
        </w:trPr>
        <w:tc>
          <w:tcPr>
            <w:tcW w:w="9648" w:type="dxa"/>
            <w:gridSpan w:val="15"/>
          </w:tcPr>
          <w:p w:rsidR="00321F82" w:rsidRPr="00C3772F" w:rsidRDefault="00321F82" w:rsidP="004C590C">
            <w:pPr>
              <w:spacing w:before="120" w:after="120"/>
              <w:jc w:val="both"/>
              <w:rPr>
                <w:rFonts w:ascii="Times New Roman" w:hAnsi="Times New Roman" w:cs="Times New Roman"/>
                <w:bCs/>
                <w:sz w:val="24"/>
                <w:szCs w:val="24"/>
              </w:rPr>
            </w:pPr>
            <w:r w:rsidRPr="00C3772F">
              <w:rPr>
                <w:rFonts w:ascii="Times New Roman" w:hAnsi="Times New Roman" w:cs="Times New Roman"/>
                <w:bCs/>
                <w:sz w:val="24"/>
                <w:szCs w:val="24"/>
              </w:rPr>
              <w:t>The main ob</w:t>
            </w:r>
            <w:r>
              <w:rPr>
                <w:rFonts w:ascii="Times New Roman" w:hAnsi="Times New Roman" w:cs="Times New Roman"/>
                <w:bCs/>
                <w:sz w:val="24"/>
                <w:szCs w:val="24"/>
              </w:rPr>
              <w:t>jectives of this course are to</w:t>
            </w:r>
          </w:p>
          <w:p w:rsidR="00321F82" w:rsidRPr="00C3772F" w:rsidRDefault="00321F82" w:rsidP="004C590C">
            <w:pPr>
              <w:pStyle w:val="ListParagraph"/>
              <w:numPr>
                <w:ilvl w:val="0"/>
                <w:numId w:val="4"/>
              </w:numPr>
              <w:spacing w:before="120" w:after="120" w:line="276" w:lineRule="auto"/>
              <w:contextualSpacing w:val="0"/>
              <w:jc w:val="both"/>
              <w:rPr>
                <w:sz w:val="24"/>
                <w:szCs w:val="24"/>
              </w:rPr>
            </w:pPr>
            <w:r w:rsidRPr="00C3772F">
              <w:rPr>
                <w:sz w:val="24"/>
                <w:szCs w:val="24"/>
              </w:rPr>
              <w:t>To study the principle and mechanism of different types of molecular spectroscopy.</w:t>
            </w:r>
          </w:p>
          <w:p w:rsidR="00321F82" w:rsidRPr="00C3772F" w:rsidRDefault="00321F82" w:rsidP="004C590C">
            <w:pPr>
              <w:pStyle w:val="BodyText2"/>
              <w:numPr>
                <w:ilvl w:val="0"/>
                <w:numId w:val="4"/>
              </w:numPr>
              <w:spacing w:before="120" w:line="276" w:lineRule="auto"/>
              <w:jc w:val="both"/>
            </w:pPr>
            <w:r w:rsidRPr="00C3772F">
              <w:t xml:space="preserve">To acquire basic knowledge about the activity of molecules using various spectroscopic techniques. </w:t>
            </w:r>
          </w:p>
          <w:p w:rsidR="00321F82" w:rsidRPr="00C3772F" w:rsidRDefault="00321F82" w:rsidP="004C590C">
            <w:pPr>
              <w:pStyle w:val="ListParagraph"/>
              <w:numPr>
                <w:ilvl w:val="0"/>
                <w:numId w:val="4"/>
              </w:numPr>
              <w:spacing w:before="120" w:after="120" w:line="276" w:lineRule="auto"/>
              <w:contextualSpacing w:val="0"/>
              <w:jc w:val="both"/>
              <w:rPr>
                <w:sz w:val="24"/>
                <w:szCs w:val="24"/>
              </w:rPr>
            </w:pPr>
            <w:r w:rsidRPr="00C3772F">
              <w:rPr>
                <w:sz w:val="24"/>
                <w:szCs w:val="24"/>
              </w:rPr>
              <w:t xml:space="preserve">To study the basic principles of radiation chemistry and basic knowledge about various surface morphology analysis techniques. </w:t>
            </w:r>
          </w:p>
          <w:p w:rsidR="00321F82" w:rsidRPr="00C3772F" w:rsidRDefault="00321F82" w:rsidP="004C590C">
            <w:pPr>
              <w:pStyle w:val="BodyText2"/>
              <w:numPr>
                <w:ilvl w:val="0"/>
                <w:numId w:val="4"/>
              </w:numPr>
              <w:spacing w:before="120" w:line="276" w:lineRule="auto"/>
              <w:jc w:val="both"/>
              <w:rPr>
                <w:bCs/>
              </w:rPr>
            </w:pPr>
            <w:r w:rsidRPr="00C3772F">
              <w:t>To understand the working principle of the different instruments and analysis the surface morphologies of the various material</w:t>
            </w:r>
            <w:r w:rsidR="00631C48">
              <w:t>s</w:t>
            </w:r>
            <w:r w:rsidRPr="00C3772F">
              <w:t>.</w:t>
            </w:r>
          </w:p>
        </w:tc>
      </w:tr>
      <w:tr w:rsidR="00321F82" w:rsidRPr="00C3772F" w:rsidTr="004C590C">
        <w:trPr>
          <w:trHeight w:val="143"/>
        </w:trPr>
        <w:tc>
          <w:tcPr>
            <w:tcW w:w="9648" w:type="dxa"/>
            <w:gridSpan w:val="15"/>
          </w:tcPr>
          <w:p w:rsidR="00321F82" w:rsidRPr="00C3772F" w:rsidRDefault="00321F82" w:rsidP="004C590C">
            <w:pPr>
              <w:spacing w:after="0"/>
              <w:rPr>
                <w:rFonts w:ascii="Times New Roman" w:hAnsi="Times New Roman" w:cs="Times New Roman"/>
                <w:b/>
                <w:sz w:val="24"/>
                <w:szCs w:val="24"/>
              </w:rPr>
            </w:pPr>
          </w:p>
        </w:tc>
      </w:tr>
      <w:tr w:rsidR="00321F82" w:rsidRPr="00C3772F" w:rsidTr="004C590C">
        <w:trPr>
          <w:trHeight w:val="143"/>
        </w:trPr>
        <w:tc>
          <w:tcPr>
            <w:tcW w:w="9648" w:type="dxa"/>
            <w:gridSpan w:val="15"/>
          </w:tcPr>
          <w:p w:rsidR="00321F82" w:rsidRPr="00E54AAB" w:rsidRDefault="00321F82" w:rsidP="004C590C">
            <w:pPr>
              <w:spacing w:before="120" w:after="120"/>
              <w:rPr>
                <w:rFonts w:ascii="Arial" w:hAnsi="Arial" w:cs="Arial"/>
                <w:b/>
                <w:sz w:val="24"/>
                <w:szCs w:val="24"/>
              </w:rPr>
            </w:pPr>
            <w:r w:rsidRPr="00E54AAB">
              <w:rPr>
                <w:rFonts w:ascii="Arial" w:hAnsi="Arial" w:cs="Arial"/>
                <w:b/>
                <w:sz w:val="24"/>
                <w:szCs w:val="24"/>
              </w:rPr>
              <w:t>Expected Course Outcomes</w:t>
            </w:r>
          </w:p>
        </w:tc>
      </w:tr>
      <w:tr w:rsidR="00321F82" w:rsidRPr="00C3772F" w:rsidTr="004C590C">
        <w:trPr>
          <w:trHeight w:val="325"/>
        </w:trPr>
        <w:tc>
          <w:tcPr>
            <w:tcW w:w="9648" w:type="dxa"/>
            <w:gridSpan w:val="15"/>
          </w:tcPr>
          <w:p w:rsidR="00321F82" w:rsidRPr="00C3772F" w:rsidRDefault="00321F82" w:rsidP="004C590C">
            <w:pPr>
              <w:spacing w:before="120" w:after="120"/>
              <w:rPr>
                <w:rFonts w:ascii="Times New Roman" w:hAnsi="Times New Roman" w:cs="Times New Roman"/>
                <w:sz w:val="24"/>
                <w:szCs w:val="24"/>
              </w:rPr>
            </w:pPr>
            <w:r w:rsidRPr="00C3772F">
              <w:rPr>
                <w:rFonts w:ascii="Times New Roman" w:hAnsi="Times New Roman" w:cs="Times New Roman"/>
                <w:sz w:val="24"/>
                <w:szCs w:val="24"/>
              </w:rPr>
              <w:t xml:space="preserve">On the successful completion of the </w:t>
            </w:r>
            <w:r>
              <w:rPr>
                <w:rFonts w:ascii="Times New Roman" w:hAnsi="Times New Roman" w:cs="Times New Roman"/>
                <w:sz w:val="24"/>
                <w:szCs w:val="24"/>
              </w:rPr>
              <w:t xml:space="preserve">course, </w:t>
            </w:r>
            <w:r w:rsidR="00631C48">
              <w:rPr>
                <w:rFonts w:ascii="Times New Roman" w:hAnsi="Times New Roman" w:cs="Times New Roman"/>
                <w:sz w:val="24"/>
                <w:szCs w:val="24"/>
              </w:rPr>
              <w:t>students</w:t>
            </w:r>
            <w:r>
              <w:rPr>
                <w:rFonts w:ascii="Times New Roman" w:hAnsi="Times New Roman" w:cs="Times New Roman"/>
                <w:sz w:val="24"/>
                <w:szCs w:val="24"/>
              </w:rPr>
              <w:t xml:space="preserve"> will be able to</w:t>
            </w:r>
          </w:p>
        </w:tc>
      </w:tr>
      <w:tr w:rsidR="00321F82" w:rsidRPr="00C3772F" w:rsidTr="004C590C">
        <w:trPr>
          <w:trHeight w:val="590"/>
        </w:trPr>
        <w:tc>
          <w:tcPr>
            <w:tcW w:w="558" w:type="dxa"/>
            <w:gridSpan w:val="2"/>
          </w:tcPr>
          <w:p w:rsidR="00321F82" w:rsidRPr="00786307" w:rsidRDefault="00321F82" w:rsidP="004C590C">
            <w:pPr>
              <w:spacing w:before="120" w:after="120"/>
              <w:jc w:val="center"/>
              <w:rPr>
                <w:rFonts w:ascii="Times New Roman" w:hAnsi="Times New Roman" w:cs="Times New Roman"/>
                <w:sz w:val="24"/>
                <w:szCs w:val="24"/>
              </w:rPr>
            </w:pPr>
            <w:r w:rsidRPr="00786307">
              <w:rPr>
                <w:rFonts w:ascii="Times New Roman" w:hAnsi="Times New Roman" w:cs="Times New Roman"/>
                <w:sz w:val="24"/>
                <w:szCs w:val="24"/>
              </w:rPr>
              <w:t>1</w:t>
            </w:r>
          </w:p>
        </w:tc>
        <w:tc>
          <w:tcPr>
            <w:tcW w:w="8280" w:type="dxa"/>
            <w:gridSpan w:val="11"/>
          </w:tcPr>
          <w:p w:rsidR="00321F82" w:rsidRPr="00786307" w:rsidRDefault="00321F82" w:rsidP="004C590C">
            <w:pPr>
              <w:spacing w:before="120" w:after="120"/>
              <w:jc w:val="both"/>
              <w:rPr>
                <w:rFonts w:ascii="Times New Roman" w:hAnsi="Times New Roman" w:cs="Times New Roman"/>
                <w:sz w:val="24"/>
                <w:szCs w:val="24"/>
              </w:rPr>
            </w:pPr>
            <w:r w:rsidRPr="00786307">
              <w:rPr>
                <w:rFonts w:ascii="Times New Roman" w:hAnsi="Times New Roman" w:cs="Times New Roman"/>
                <w:sz w:val="24"/>
                <w:szCs w:val="24"/>
              </w:rPr>
              <w:t>To understand the fundamental concepts and applications of various analytical techniques.</w:t>
            </w:r>
          </w:p>
        </w:tc>
        <w:tc>
          <w:tcPr>
            <w:tcW w:w="810" w:type="dxa"/>
            <w:gridSpan w:val="2"/>
            <w:vAlign w:val="center"/>
          </w:tcPr>
          <w:p w:rsidR="00321F82" w:rsidRPr="00786307" w:rsidRDefault="00321F82" w:rsidP="004C590C">
            <w:pPr>
              <w:spacing w:before="120" w:after="120"/>
              <w:jc w:val="center"/>
              <w:rPr>
                <w:rFonts w:ascii="Times New Roman" w:hAnsi="Times New Roman" w:cs="Times New Roman"/>
                <w:b/>
                <w:sz w:val="24"/>
                <w:szCs w:val="24"/>
              </w:rPr>
            </w:pPr>
            <w:r w:rsidRPr="00786307">
              <w:rPr>
                <w:rFonts w:ascii="Times New Roman" w:hAnsi="Times New Roman" w:cs="Times New Roman"/>
                <w:b/>
                <w:sz w:val="24"/>
                <w:szCs w:val="24"/>
              </w:rPr>
              <w:t>K1</w:t>
            </w:r>
          </w:p>
        </w:tc>
      </w:tr>
      <w:tr w:rsidR="00321F82" w:rsidRPr="00C3772F" w:rsidTr="004C590C">
        <w:trPr>
          <w:trHeight w:val="322"/>
        </w:trPr>
        <w:tc>
          <w:tcPr>
            <w:tcW w:w="558" w:type="dxa"/>
            <w:gridSpan w:val="2"/>
          </w:tcPr>
          <w:p w:rsidR="00321F82" w:rsidRPr="00786307" w:rsidRDefault="00321F82" w:rsidP="004C590C">
            <w:pPr>
              <w:spacing w:before="120" w:after="120"/>
              <w:jc w:val="center"/>
              <w:rPr>
                <w:rFonts w:ascii="Times New Roman" w:hAnsi="Times New Roman" w:cs="Times New Roman"/>
                <w:sz w:val="24"/>
                <w:szCs w:val="24"/>
              </w:rPr>
            </w:pPr>
            <w:r w:rsidRPr="00786307">
              <w:rPr>
                <w:rFonts w:ascii="Times New Roman" w:hAnsi="Times New Roman" w:cs="Times New Roman"/>
                <w:sz w:val="24"/>
                <w:szCs w:val="24"/>
              </w:rPr>
              <w:t>2</w:t>
            </w:r>
          </w:p>
        </w:tc>
        <w:tc>
          <w:tcPr>
            <w:tcW w:w="8280" w:type="dxa"/>
            <w:gridSpan w:val="11"/>
          </w:tcPr>
          <w:p w:rsidR="00321F82" w:rsidRPr="00786307" w:rsidRDefault="00321F82" w:rsidP="004C590C">
            <w:pPr>
              <w:spacing w:before="120" w:after="120"/>
              <w:ind w:left="-18"/>
              <w:jc w:val="both"/>
              <w:rPr>
                <w:rFonts w:ascii="Times New Roman" w:hAnsi="Times New Roman" w:cs="Times New Roman"/>
                <w:sz w:val="24"/>
                <w:szCs w:val="24"/>
              </w:rPr>
            </w:pPr>
            <w:r w:rsidRPr="00786307">
              <w:rPr>
                <w:rFonts w:ascii="Times New Roman" w:hAnsi="Times New Roman" w:cs="Times New Roman"/>
                <w:sz w:val="24"/>
                <w:szCs w:val="24"/>
              </w:rPr>
              <w:t xml:space="preserve">To acquire intense knowledge about the basic principles, instrumentation, and applications of Rotational, Vibrational, and Raman spectroscopy. </w:t>
            </w:r>
          </w:p>
        </w:tc>
        <w:tc>
          <w:tcPr>
            <w:tcW w:w="810" w:type="dxa"/>
            <w:gridSpan w:val="2"/>
            <w:vAlign w:val="center"/>
          </w:tcPr>
          <w:p w:rsidR="00321F82" w:rsidRPr="00786307" w:rsidRDefault="00321F82" w:rsidP="004C590C">
            <w:pPr>
              <w:spacing w:before="120" w:after="120"/>
              <w:jc w:val="center"/>
              <w:rPr>
                <w:rFonts w:ascii="Times New Roman" w:hAnsi="Times New Roman" w:cs="Times New Roman"/>
                <w:b/>
                <w:sz w:val="24"/>
                <w:szCs w:val="24"/>
              </w:rPr>
            </w:pPr>
            <w:r w:rsidRPr="00786307">
              <w:rPr>
                <w:rFonts w:ascii="Times New Roman" w:hAnsi="Times New Roman" w:cs="Times New Roman"/>
                <w:b/>
                <w:sz w:val="24"/>
                <w:szCs w:val="24"/>
              </w:rPr>
              <w:t>K2</w:t>
            </w:r>
          </w:p>
        </w:tc>
      </w:tr>
      <w:tr w:rsidR="00321F82" w:rsidRPr="00C3772F" w:rsidTr="004C590C">
        <w:trPr>
          <w:trHeight w:val="322"/>
        </w:trPr>
        <w:tc>
          <w:tcPr>
            <w:tcW w:w="558" w:type="dxa"/>
            <w:gridSpan w:val="2"/>
          </w:tcPr>
          <w:p w:rsidR="00321F82" w:rsidRPr="00786307" w:rsidRDefault="00321F82" w:rsidP="004C590C">
            <w:pPr>
              <w:spacing w:before="120" w:after="120"/>
              <w:jc w:val="center"/>
              <w:rPr>
                <w:rFonts w:ascii="Times New Roman" w:hAnsi="Times New Roman" w:cs="Times New Roman"/>
                <w:sz w:val="24"/>
                <w:szCs w:val="24"/>
              </w:rPr>
            </w:pPr>
            <w:r w:rsidRPr="00786307">
              <w:rPr>
                <w:rFonts w:ascii="Times New Roman" w:hAnsi="Times New Roman" w:cs="Times New Roman"/>
                <w:sz w:val="24"/>
                <w:szCs w:val="24"/>
              </w:rPr>
              <w:t>3</w:t>
            </w:r>
          </w:p>
        </w:tc>
        <w:tc>
          <w:tcPr>
            <w:tcW w:w="8280" w:type="dxa"/>
            <w:gridSpan w:val="11"/>
          </w:tcPr>
          <w:p w:rsidR="00321F82" w:rsidRPr="00786307" w:rsidRDefault="00321F82" w:rsidP="004C590C">
            <w:pPr>
              <w:spacing w:before="120" w:after="120"/>
              <w:ind w:left="-18" w:firstLine="18"/>
              <w:jc w:val="both"/>
              <w:rPr>
                <w:rFonts w:ascii="Times New Roman" w:hAnsi="Times New Roman" w:cs="Times New Roman"/>
                <w:sz w:val="24"/>
                <w:szCs w:val="24"/>
              </w:rPr>
            </w:pPr>
            <w:r w:rsidRPr="00786307">
              <w:rPr>
                <w:rFonts w:ascii="Times New Roman" w:hAnsi="Times New Roman" w:cs="Times New Roman"/>
                <w:sz w:val="24"/>
                <w:szCs w:val="24"/>
              </w:rPr>
              <w:t xml:space="preserve">To apply the knowledge of electronic absorption spectroscopy and predict the </w:t>
            </w:r>
            <w:r w:rsidR="009F5203">
              <w:rPr>
                <w:rFonts w:ascii="Times New Roman" w:hAnsi="Times New Roman" w:cs="Times New Roman"/>
                <w:sz w:val="24"/>
                <w:szCs w:val="24"/>
              </w:rPr>
              <w:t>absorption wavelength</w:t>
            </w:r>
            <w:r w:rsidRPr="00786307">
              <w:rPr>
                <w:rFonts w:ascii="Times New Roman" w:hAnsi="Times New Roman" w:cs="Times New Roman"/>
                <w:sz w:val="24"/>
                <w:szCs w:val="24"/>
              </w:rPr>
              <w:t xml:space="preserve"> of various organic molecules. </w:t>
            </w:r>
          </w:p>
        </w:tc>
        <w:tc>
          <w:tcPr>
            <w:tcW w:w="810" w:type="dxa"/>
            <w:gridSpan w:val="2"/>
            <w:vAlign w:val="center"/>
          </w:tcPr>
          <w:p w:rsidR="00321F82" w:rsidRPr="00786307" w:rsidRDefault="00321F82" w:rsidP="004C590C">
            <w:pPr>
              <w:spacing w:before="120" w:after="120"/>
              <w:jc w:val="center"/>
              <w:rPr>
                <w:rFonts w:ascii="Times New Roman" w:hAnsi="Times New Roman" w:cs="Times New Roman"/>
                <w:b/>
                <w:sz w:val="24"/>
                <w:szCs w:val="24"/>
              </w:rPr>
            </w:pPr>
            <w:r w:rsidRPr="00786307">
              <w:rPr>
                <w:rFonts w:ascii="Times New Roman" w:hAnsi="Times New Roman" w:cs="Times New Roman"/>
                <w:b/>
                <w:sz w:val="24"/>
                <w:szCs w:val="24"/>
              </w:rPr>
              <w:t>K3</w:t>
            </w:r>
          </w:p>
        </w:tc>
      </w:tr>
      <w:tr w:rsidR="00321F82" w:rsidRPr="00C3772F" w:rsidTr="004C590C">
        <w:trPr>
          <w:trHeight w:val="322"/>
        </w:trPr>
        <w:tc>
          <w:tcPr>
            <w:tcW w:w="558" w:type="dxa"/>
            <w:gridSpan w:val="2"/>
          </w:tcPr>
          <w:p w:rsidR="00321F82" w:rsidRPr="00786307" w:rsidRDefault="00321F82" w:rsidP="004C590C">
            <w:pPr>
              <w:spacing w:before="120" w:after="120"/>
              <w:jc w:val="center"/>
              <w:rPr>
                <w:rFonts w:ascii="Times New Roman" w:hAnsi="Times New Roman" w:cs="Times New Roman"/>
                <w:sz w:val="24"/>
                <w:szCs w:val="24"/>
              </w:rPr>
            </w:pPr>
            <w:r w:rsidRPr="00786307">
              <w:rPr>
                <w:rFonts w:ascii="Times New Roman" w:hAnsi="Times New Roman" w:cs="Times New Roman"/>
                <w:sz w:val="24"/>
                <w:szCs w:val="24"/>
              </w:rPr>
              <w:t>4</w:t>
            </w:r>
          </w:p>
        </w:tc>
        <w:tc>
          <w:tcPr>
            <w:tcW w:w="8280" w:type="dxa"/>
            <w:gridSpan w:val="11"/>
          </w:tcPr>
          <w:p w:rsidR="00321F82" w:rsidRPr="00786307" w:rsidRDefault="00321F82" w:rsidP="004C590C">
            <w:pPr>
              <w:spacing w:before="120" w:after="120"/>
              <w:rPr>
                <w:rFonts w:ascii="Times New Roman" w:hAnsi="Times New Roman" w:cs="Times New Roman"/>
                <w:sz w:val="24"/>
                <w:szCs w:val="24"/>
              </w:rPr>
            </w:pPr>
            <w:r w:rsidRPr="00786307">
              <w:rPr>
                <w:rFonts w:ascii="Times New Roman" w:hAnsi="Times New Roman" w:cs="Times New Roman"/>
                <w:sz w:val="24"/>
                <w:szCs w:val="24"/>
              </w:rPr>
              <w:t>To gain in-depth knowledge of concepts in radiation chemistry. Understand the surface morphology (particle shape and size) characterization of materials using various advanced instrumentation techniques.</w:t>
            </w:r>
          </w:p>
        </w:tc>
        <w:tc>
          <w:tcPr>
            <w:tcW w:w="810" w:type="dxa"/>
            <w:gridSpan w:val="2"/>
            <w:vAlign w:val="center"/>
          </w:tcPr>
          <w:p w:rsidR="00321F82" w:rsidRPr="00786307" w:rsidRDefault="00321F82" w:rsidP="004C590C">
            <w:pPr>
              <w:spacing w:before="120" w:after="120"/>
              <w:jc w:val="center"/>
              <w:rPr>
                <w:rFonts w:ascii="Times New Roman" w:hAnsi="Times New Roman" w:cs="Times New Roman"/>
                <w:b/>
                <w:sz w:val="24"/>
                <w:szCs w:val="24"/>
              </w:rPr>
            </w:pPr>
            <w:r w:rsidRPr="00786307">
              <w:rPr>
                <w:rFonts w:ascii="Times New Roman" w:hAnsi="Times New Roman" w:cs="Times New Roman"/>
                <w:b/>
                <w:sz w:val="24"/>
                <w:szCs w:val="24"/>
              </w:rPr>
              <w:t>K4</w:t>
            </w:r>
          </w:p>
        </w:tc>
      </w:tr>
      <w:tr w:rsidR="00321F82" w:rsidRPr="00C3772F" w:rsidTr="004C590C">
        <w:trPr>
          <w:trHeight w:val="322"/>
        </w:trPr>
        <w:tc>
          <w:tcPr>
            <w:tcW w:w="558" w:type="dxa"/>
            <w:gridSpan w:val="2"/>
          </w:tcPr>
          <w:p w:rsidR="00321F82" w:rsidRPr="00786307" w:rsidRDefault="00321F82" w:rsidP="004C590C">
            <w:pPr>
              <w:spacing w:before="120" w:after="120"/>
              <w:jc w:val="center"/>
              <w:rPr>
                <w:rFonts w:ascii="Times New Roman" w:hAnsi="Times New Roman" w:cs="Times New Roman"/>
                <w:sz w:val="24"/>
                <w:szCs w:val="24"/>
              </w:rPr>
            </w:pPr>
            <w:r w:rsidRPr="00786307">
              <w:rPr>
                <w:rFonts w:ascii="Times New Roman" w:hAnsi="Times New Roman" w:cs="Times New Roman"/>
                <w:sz w:val="24"/>
                <w:szCs w:val="24"/>
              </w:rPr>
              <w:t>5</w:t>
            </w:r>
          </w:p>
        </w:tc>
        <w:tc>
          <w:tcPr>
            <w:tcW w:w="8280" w:type="dxa"/>
            <w:gridSpan w:val="11"/>
          </w:tcPr>
          <w:p w:rsidR="00321F82" w:rsidRPr="00786307" w:rsidRDefault="00321F82" w:rsidP="004C590C">
            <w:pPr>
              <w:spacing w:before="120" w:after="120"/>
              <w:rPr>
                <w:rFonts w:ascii="Times New Roman" w:hAnsi="Times New Roman" w:cs="Times New Roman"/>
                <w:sz w:val="24"/>
                <w:szCs w:val="24"/>
              </w:rPr>
            </w:pPr>
            <w:r w:rsidRPr="00786307">
              <w:rPr>
                <w:rFonts w:ascii="Times New Roman" w:hAnsi="Times New Roman" w:cs="Times New Roman"/>
                <w:sz w:val="24"/>
                <w:szCs w:val="24"/>
              </w:rPr>
              <w:t>To interpret the data for well-known compounds, this will be helpful in predicting the unknown molecules.</w:t>
            </w:r>
          </w:p>
        </w:tc>
        <w:tc>
          <w:tcPr>
            <w:tcW w:w="810" w:type="dxa"/>
            <w:gridSpan w:val="2"/>
            <w:vAlign w:val="center"/>
          </w:tcPr>
          <w:p w:rsidR="00321F82" w:rsidRPr="00786307" w:rsidRDefault="00321F82" w:rsidP="004C590C">
            <w:pPr>
              <w:spacing w:before="120" w:after="120"/>
              <w:jc w:val="center"/>
              <w:rPr>
                <w:rFonts w:ascii="Times New Roman" w:hAnsi="Times New Roman" w:cs="Times New Roman"/>
                <w:b/>
                <w:sz w:val="24"/>
                <w:szCs w:val="24"/>
              </w:rPr>
            </w:pPr>
            <w:r w:rsidRPr="00786307">
              <w:rPr>
                <w:rFonts w:ascii="Times New Roman" w:hAnsi="Times New Roman" w:cs="Times New Roman"/>
                <w:b/>
                <w:sz w:val="24"/>
                <w:szCs w:val="24"/>
              </w:rPr>
              <w:t>K5</w:t>
            </w:r>
          </w:p>
        </w:tc>
      </w:tr>
      <w:tr w:rsidR="00321F82" w:rsidRPr="00C3772F" w:rsidTr="004C590C">
        <w:trPr>
          <w:trHeight w:val="322"/>
        </w:trPr>
        <w:tc>
          <w:tcPr>
            <w:tcW w:w="9648" w:type="dxa"/>
            <w:gridSpan w:val="15"/>
          </w:tcPr>
          <w:p w:rsidR="00321F82" w:rsidRPr="008E4D76" w:rsidRDefault="00321F82" w:rsidP="004C590C">
            <w:pPr>
              <w:spacing w:before="120" w:after="120"/>
              <w:rPr>
                <w:rFonts w:ascii="Arial" w:hAnsi="Arial" w:cs="Arial"/>
                <w:sz w:val="24"/>
                <w:szCs w:val="24"/>
              </w:rPr>
            </w:pPr>
            <w:r w:rsidRPr="008E4D76">
              <w:rPr>
                <w:rFonts w:ascii="Arial" w:hAnsi="Arial" w:cs="Arial"/>
                <w:b/>
                <w:sz w:val="24"/>
                <w:szCs w:val="24"/>
              </w:rPr>
              <w:t>K1</w:t>
            </w:r>
            <w:r w:rsidRPr="008E4D76">
              <w:rPr>
                <w:rFonts w:ascii="Arial" w:hAnsi="Arial" w:cs="Arial"/>
                <w:sz w:val="24"/>
                <w:szCs w:val="24"/>
              </w:rPr>
              <w:t xml:space="preserve"> - Remember; </w:t>
            </w:r>
            <w:r w:rsidRPr="008E4D76">
              <w:rPr>
                <w:rFonts w:ascii="Arial" w:hAnsi="Arial" w:cs="Arial"/>
                <w:b/>
                <w:sz w:val="24"/>
                <w:szCs w:val="24"/>
              </w:rPr>
              <w:t>K2</w:t>
            </w:r>
            <w:r w:rsidRPr="008E4D76">
              <w:rPr>
                <w:rFonts w:ascii="Arial" w:hAnsi="Arial" w:cs="Arial"/>
                <w:sz w:val="24"/>
                <w:szCs w:val="24"/>
              </w:rPr>
              <w:t xml:space="preserve"> - Understand; </w:t>
            </w:r>
            <w:r w:rsidRPr="008E4D76">
              <w:rPr>
                <w:rFonts w:ascii="Arial" w:hAnsi="Arial" w:cs="Arial"/>
                <w:b/>
                <w:sz w:val="24"/>
                <w:szCs w:val="24"/>
              </w:rPr>
              <w:t>K3</w:t>
            </w:r>
            <w:r w:rsidRPr="008E4D76">
              <w:rPr>
                <w:rFonts w:ascii="Arial" w:hAnsi="Arial" w:cs="Arial"/>
                <w:sz w:val="24"/>
                <w:szCs w:val="24"/>
              </w:rPr>
              <w:t xml:space="preserve"> - Apply; </w:t>
            </w:r>
            <w:r w:rsidRPr="008E4D76">
              <w:rPr>
                <w:rFonts w:ascii="Arial" w:hAnsi="Arial" w:cs="Arial"/>
                <w:b/>
                <w:sz w:val="24"/>
                <w:szCs w:val="24"/>
              </w:rPr>
              <w:t>K4</w:t>
            </w:r>
            <w:r w:rsidRPr="008E4D76">
              <w:rPr>
                <w:rFonts w:ascii="Arial" w:hAnsi="Arial" w:cs="Arial"/>
                <w:sz w:val="24"/>
                <w:szCs w:val="24"/>
              </w:rPr>
              <w:t xml:space="preserve"> - Analyze; </w:t>
            </w:r>
            <w:r w:rsidRPr="008E4D76">
              <w:rPr>
                <w:rFonts w:ascii="Arial" w:hAnsi="Arial" w:cs="Arial"/>
                <w:b/>
                <w:sz w:val="24"/>
                <w:szCs w:val="24"/>
              </w:rPr>
              <w:t>K5</w:t>
            </w:r>
            <w:r w:rsidRPr="008E4D76">
              <w:rPr>
                <w:rFonts w:ascii="Arial" w:hAnsi="Arial" w:cs="Arial"/>
                <w:sz w:val="24"/>
                <w:szCs w:val="24"/>
              </w:rPr>
              <w:t xml:space="preserve"> - Evaluate; </w:t>
            </w:r>
            <w:r w:rsidRPr="008E4D76">
              <w:rPr>
                <w:rFonts w:ascii="Arial" w:hAnsi="Arial" w:cs="Arial"/>
                <w:b/>
                <w:sz w:val="24"/>
                <w:szCs w:val="24"/>
              </w:rPr>
              <w:t>K6</w:t>
            </w:r>
            <w:r w:rsidRPr="008E4D76">
              <w:rPr>
                <w:rFonts w:ascii="Arial" w:hAnsi="Arial" w:cs="Arial"/>
                <w:sz w:val="24"/>
                <w:szCs w:val="24"/>
              </w:rPr>
              <w:t xml:space="preserve"> - Create</w:t>
            </w:r>
          </w:p>
        </w:tc>
      </w:tr>
      <w:tr w:rsidR="00321F82" w:rsidRPr="009D3619" w:rsidTr="004C590C">
        <w:trPr>
          <w:trHeight w:val="143"/>
        </w:trPr>
        <w:tc>
          <w:tcPr>
            <w:tcW w:w="9648" w:type="dxa"/>
            <w:gridSpan w:val="15"/>
          </w:tcPr>
          <w:p w:rsidR="00321F82" w:rsidRDefault="00321F82" w:rsidP="004C590C">
            <w:pPr>
              <w:suppressAutoHyphens/>
              <w:spacing w:after="0"/>
              <w:jc w:val="both"/>
              <w:rPr>
                <w:rFonts w:ascii="Arial" w:hAnsi="Arial" w:cs="Arial"/>
                <w:b/>
                <w:sz w:val="24"/>
                <w:szCs w:val="24"/>
              </w:rPr>
            </w:pPr>
          </w:p>
          <w:p w:rsidR="00321F82" w:rsidRPr="009D3619" w:rsidRDefault="00321F82" w:rsidP="004C590C">
            <w:pPr>
              <w:suppressAutoHyphens/>
              <w:spacing w:after="0"/>
              <w:jc w:val="both"/>
              <w:rPr>
                <w:rFonts w:ascii="Arial" w:hAnsi="Arial" w:cs="Arial"/>
                <w:b/>
                <w:sz w:val="24"/>
                <w:szCs w:val="24"/>
              </w:rPr>
            </w:pPr>
          </w:p>
        </w:tc>
      </w:tr>
      <w:tr w:rsidR="00321F82" w:rsidRPr="009D3619" w:rsidTr="004C590C">
        <w:trPr>
          <w:trHeight w:val="143"/>
        </w:trPr>
        <w:tc>
          <w:tcPr>
            <w:tcW w:w="1555" w:type="dxa"/>
            <w:gridSpan w:val="3"/>
          </w:tcPr>
          <w:p w:rsidR="00321F82" w:rsidRPr="009D3619" w:rsidRDefault="00321F82" w:rsidP="004C590C">
            <w:pPr>
              <w:spacing w:before="120" w:after="120"/>
              <w:rPr>
                <w:rFonts w:ascii="Arial" w:hAnsi="Arial" w:cs="Arial"/>
                <w:b/>
                <w:sz w:val="24"/>
                <w:szCs w:val="24"/>
              </w:rPr>
            </w:pPr>
            <w:r w:rsidRPr="009D3619">
              <w:rPr>
                <w:rFonts w:ascii="Arial" w:hAnsi="Arial" w:cs="Arial"/>
                <w:b/>
                <w:sz w:val="24"/>
                <w:szCs w:val="24"/>
              </w:rPr>
              <w:lastRenderedPageBreak/>
              <w:t>Unit 1</w:t>
            </w:r>
          </w:p>
        </w:tc>
        <w:tc>
          <w:tcPr>
            <w:tcW w:w="6297" w:type="dxa"/>
            <w:gridSpan w:val="7"/>
          </w:tcPr>
          <w:p w:rsidR="00321F82" w:rsidRPr="009D3619" w:rsidRDefault="00321F82" w:rsidP="004C590C">
            <w:pPr>
              <w:autoSpaceDE w:val="0"/>
              <w:autoSpaceDN w:val="0"/>
              <w:adjustRightInd w:val="0"/>
              <w:spacing w:before="120" w:after="120"/>
              <w:jc w:val="center"/>
              <w:rPr>
                <w:rFonts w:ascii="Arial" w:hAnsi="Arial" w:cs="Arial"/>
                <w:b/>
                <w:sz w:val="24"/>
                <w:szCs w:val="24"/>
              </w:rPr>
            </w:pPr>
            <w:r w:rsidRPr="009D3619">
              <w:rPr>
                <w:rFonts w:ascii="Arial" w:eastAsiaTheme="minorHAnsi" w:hAnsi="Arial" w:cs="Arial"/>
                <w:b/>
                <w:sz w:val="24"/>
                <w:szCs w:val="24"/>
              </w:rPr>
              <w:t>ROTATIONAL SPECTROSCOPY</w:t>
            </w:r>
          </w:p>
        </w:tc>
        <w:tc>
          <w:tcPr>
            <w:tcW w:w="1796" w:type="dxa"/>
            <w:gridSpan w:val="5"/>
          </w:tcPr>
          <w:p w:rsidR="00321F82" w:rsidRPr="009D3619" w:rsidRDefault="00321F82" w:rsidP="004C590C">
            <w:pPr>
              <w:spacing w:before="120" w:after="120"/>
              <w:jc w:val="right"/>
              <w:rPr>
                <w:rFonts w:ascii="Arial" w:hAnsi="Arial" w:cs="Arial"/>
                <w:b/>
                <w:sz w:val="24"/>
                <w:szCs w:val="24"/>
              </w:rPr>
            </w:pPr>
            <w:r w:rsidRPr="009D3619">
              <w:rPr>
                <w:rFonts w:ascii="Arial" w:hAnsi="Arial" w:cs="Arial"/>
                <w:b/>
                <w:sz w:val="24"/>
                <w:szCs w:val="24"/>
              </w:rPr>
              <w:t>12 hours</w:t>
            </w:r>
          </w:p>
        </w:tc>
      </w:tr>
      <w:tr w:rsidR="00321F82" w:rsidRPr="00C3772F" w:rsidTr="004C590C">
        <w:trPr>
          <w:trHeight w:val="143"/>
        </w:trPr>
        <w:tc>
          <w:tcPr>
            <w:tcW w:w="9648" w:type="dxa"/>
            <w:gridSpan w:val="15"/>
          </w:tcPr>
          <w:p w:rsidR="00321F82" w:rsidRPr="00C3772F" w:rsidRDefault="00321F82" w:rsidP="004C590C">
            <w:pPr>
              <w:autoSpaceDE w:val="0"/>
              <w:autoSpaceDN w:val="0"/>
              <w:adjustRightInd w:val="0"/>
              <w:spacing w:before="120" w:after="120"/>
              <w:jc w:val="both"/>
              <w:rPr>
                <w:rFonts w:ascii="Times New Roman" w:hAnsi="Times New Roman" w:cs="Times New Roman"/>
                <w:b/>
                <w:sz w:val="24"/>
                <w:szCs w:val="24"/>
              </w:rPr>
            </w:pPr>
            <w:r w:rsidRPr="00C3772F">
              <w:rPr>
                <w:rFonts w:ascii="Times New Roman" w:hAnsi="Times New Roman" w:cs="Times New Roman"/>
                <w:bCs/>
                <w:color w:val="000000" w:themeColor="text1"/>
                <w:sz w:val="24"/>
                <w:szCs w:val="24"/>
              </w:rPr>
              <w:t xml:space="preserve">General introduction to electromagnetic spectrum – </w:t>
            </w:r>
            <w:r w:rsidRPr="00C3772F">
              <w:rPr>
                <w:rFonts w:ascii="Times New Roman" w:eastAsiaTheme="minorHAnsi" w:hAnsi="Times New Roman" w:cs="Times New Roman"/>
                <w:sz w:val="24"/>
                <w:szCs w:val="24"/>
              </w:rPr>
              <w:t>The rotation of molecules – Classification of rotors – Rigid rotors, Non-rigid rotors – Effect of isotopic substitution on the transition frequencies – diatomic and polyatomic molecules – Relative intensities of spectral lines – stark effect – Nuclear and electron spin interaction – Instrumentation – Chemical analysis by microwave spectroscopy.</w:t>
            </w:r>
          </w:p>
        </w:tc>
      </w:tr>
      <w:tr w:rsidR="00321F82" w:rsidRPr="00C3772F" w:rsidTr="004C590C">
        <w:trPr>
          <w:trHeight w:val="143"/>
        </w:trPr>
        <w:tc>
          <w:tcPr>
            <w:tcW w:w="9648" w:type="dxa"/>
            <w:gridSpan w:val="15"/>
          </w:tcPr>
          <w:p w:rsidR="00321F82" w:rsidRPr="00C3772F" w:rsidRDefault="00321F82" w:rsidP="004C590C">
            <w:pPr>
              <w:spacing w:after="0"/>
              <w:ind w:firstLine="34"/>
              <w:jc w:val="both"/>
              <w:rPr>
                <w:rFonts w:ascii="Times New Roman" w:hAnsi="Times New Roman" w:cs="Times New Roman"/>
                <w:sz w:val="24"/>
                <w:szCs w:val="24"/>
              </w:rPr>
            </w:pPr>
          </w:p>
        </w:tc>
      </w:tr>
      <w:tr w:rsidR="00321F82" w:rsidRPr="00C3772F" w:rsidTr="004C590C">
        <w:trPr>
          <w:trHeight w:val="143"/>
        </w:trPr>
        <w:tc>
          <w:tcPr>
            <w:tcW w:w="1555" w:type="dxa"/>
            <w:gridSpan w:val="3"/>
          </w:tcPr>
          <w:p w:rsidR="00321F82" w:rsidRPr="008E4D76" w:rsidRDefault="00321F82" w:rsidP="004C590C">
            <w:pPr>
              <w:spacing w:before="120" w:after="120"/>
              <w:rPr>
                <w:rFonts w:ascii="Arial" w:hAnsi="Arial" w:cs="Arial"/>
                <w:b/>
                <w:sz w:val="24"/>
                <w:szCs w:val="24"/>
              </w:rPr>
            </w:pPr>
            <w:r w:rsidRPr="008E4D76">
              <w:rPr>
                <w:rFonts w:ascii="Arial" w:hAnsi="Arial" w:cs="Arial"/>
                <w:b/>
                <w:sz w:val="24"/>
                <w:szCs w:val="24"/>
              </w:rPr>
              <w:t>Unit 2</w:t>
            </w:r>
          </w:p>
        </w:tc>
        <w:tc>
          <w:tcPr>
            <w:tcW w:w="6260" w:type="dxa"/>
            <w:gridSpan w:val="5"/>
          </w:tcPr>
          <w:p w:rsidR="00321F82" w:rsidRPr="008E4D76" w:rsidRDefault="00321F82" w:rsidP="004C590C">
            <w:pPr>
              <w:autoSpaceDE w:val="0"/>
              <w:autoSpaceDN w:val="0"/>
              <w:adjustRightInd w:val="0"/>
              <w:spacing w:before="120" w:after="120"/>
              <w:jc w:val="center"/>
              <w:rPr>
                <w:rFonts w:ascii="Arial" w:hAnsi="Arial" w:cs="Arial"/>
                <w:b/>
                <w:sz w:val="24"/>
                <w:szCs w:val="24"/>
              </w:rPr>
            </w:pPr>
            <w:r w:rsidRPr="008E4D76">
              <w:rPr>
                <w:rFonts w:ascii="Arial" w:eastAsiaTheme="minorHAnsi" w:hAnsi="Arial" w:cs="Arial"/>
                <w:b/>
                <w:sz w:val="24"/>
                <w:szCs w:val="24"/>
              </w:rPr>
              <w:t>VIBRATIONAL SPECTROSCOPY</w:t>
            </w:r>
          </w:p>
        </w:tc>
        <w:tc>
          <w:tcPr>
            <w:tcW w:w="1833" w:type="dxa"/>
            <w:gridSpan w:val="7"/>
          </w:tcPr>
          <w:p w:rsidR="00321F82" w:rsidRPr="008E4D76" w:rsidRDefault="00321F82" w:rsidP="004C590C">
            <w:pPr>
              <w:spacing w:before="120" w:after="120"/>
              <w:jc w:val="right"/>
              <w:rPr>
                <w:rFonts w:ascii="Arial" w:hAnsi="Arial" w:cs="Arial"/>
                <w:b/>
                <w:sz w:val="24"/>
                <w:szCs w:val="24"/>
              </w:rPr>
            </w:pPr>
            <w:r w:rsidRPr="008E4D76">
              <w:rPr>
                <w:rFonts w:ascii="Arial" w:hAnsi="Arial" w:cs="Arial"/>
                <w:b/>
                <w:sz w:val="24"/>
                <w:szCs w:val="24"/>
              </w:rPr>
              <w:t>12 hours</w:t>
            </w:r>
          </w:p>
        </w:tc>
      </w:tr>
      <w:tr w:rsidR="00321F82" w:rsidRPr="00C3772F" w:rsidTr="004C590C">
        <w:trPr>
          <w:trHeight w:val="143"/>
        </w:trPr>
        <w:tc>
          <w:tcPr>
            <w:tcW w:w="9648" w:type="dxa"/>
            <w:gridSpan w:val="15"/>
          </w:tcPr>
          <w:p w:rsidR="00321F82" w:rsidRPr="00C3772F" w:rsidRDefault="00321F82" w:rsidP="004C590C">
            <w:pPr>
              <w:autoSpaceDE w:val="0"/>
              <w:autoSpaceDN w:val="0"/>
              <w:adjustRightInd w:val="0"/>
              <w:spacing w:before="120" w:after="120"/>
              <w:jc w:val="both"/>
              <w:rPr>
                <w:rFonts w:ascii="Times New Roman" w:hAnsi="Times New Roman" w:cs="Times New Roman"/>
                <w:sz w:val="24"/>
                <w:szCs w:val="24"/>
              </w:rPr>
            </w:pPr>
            <w:r w:rsidRPr="00C3772F">
              <w:rPr>
                <w:rFonts w:ascii="Times New Roman" w:hAnsi="Times New Roman" w:cs="Times New Roman"/>
                <w:color w:val="000000" w:themeColor="text1"/>
                <w:sz w:val="24"/>
                <w:szCs w:val="24"/>
              </w:rPr>
              <w:t>Simple harmonic oscillator – Vibrational motion of a diatomic m</w:t>
            </w:r>
            <w:r>
              <w:rPr>
                <w:rFonts w:ascii="Times New Roman" w:hAnsi="Times New Roman" w:cs="Times New Roman"/>
                <w:color w:val="000000" w:themeColor="text1"/>
                <w:sz w:val="24"/>
                <w:szCs w:val="24"/>
              </w:rPr>
              <w:t>olecule – Selection rule – Zero</w:t>
            </w:r>
            <w:r w:rsidRPr="0050023C">
              <w:rPr>
                <w:rFonts w:ascii="Times New Roman" w:hAnsi="Times New Roman" w:cs="Times New Roman"/>
                <w:color w:val="0070C0"/>
                <w:sz w:val="24"/>
                <w:szCs w:val="24"/>
              </w:rPr>
              <w:t>-</w:t>
            </w:r>
            <w:r w:rsidRPr="00C3772F">
              <w:rPr>
                <w:rFonts w:ascii="Times New Roman" w:hAnsi="Times New Roman" w:cs="Times New Roman"/>
                <w:color w:val="000000" w:themeColor="text1"/>
                <w:sz w:val="24"/>
                <w:szCs w:val="24"/>
              </w:rPr>
              <w:t>point energy – Force constant and bond strengths –  Hot bands – Anharmonic oscillator - Vibrations of polyatomic molecules – Fundamental vibrations and overtones –Vibrational-rotational spectra of a diatomic molecule – Vibrations of polyatomic molecules - Instrumentation –</w:t>
            </w:r>
            <w:r>
              <w:rPr>
                <w:rFonts w:ascii="Times New Roman" w:hAnsi="Times New Roman" w:cs="Times New Roman"/>
                <w:color w:val="000000" w:themeColor="text1"/>
                <w:sz w:val="24"/>
                <w:szCs w:val="24"/>
              </w:rPr>
              <w:t xml:space="preserve"> </w:t>
            </w:r>
            <w:r w:rsidRPr="00C3772F">
              <w:rPr>
                <w:rFonts w:ascii="Times New Roman" w:hAnsi="Times New Roman" w:cs="Times New Roman"/>
                <w:color w:val="000000" w:themeColor="text1"/>
                <w:sz w:val="24"/>
                <w:szCs w:val="24"/>
              </w:rPr>
              <w:t>Sampling techniques - Factors influencing vibrational frequencies - Application to organic and inorganic compounds - Finger print region - Identification of functional groups  - Simple problems in functional group identification using IR spectrum.</w:t>
            </w:r>
          </w:p>
        </w:tc>
      </w:tr>
      <w:tr w:rsidR="00321F82" w:rsidRPr="00C3772F" w:rsidTr="004C590C">
        <w:trPr>
          <w:trHeight w:val="143"/>
        </w:trPr>
        <w:tc>
          <w:tcPr>
            <w:tcW w:w="9648" w:type="dxa"/>
            <w:gridSpan w:val="15"/>
          </w:tcPr>
          <w:p w:rsidR="00321F82" w:rsidRPr="00C3772F" w:rsidRDefault="00321F82" w:rsidP="004C590C">
            <w:pPr>
              <w:spacing w:after="0"/>
              <w:ind w:firstLine="34"/>
              <w:jc w:val="both"/>
              <w:rPr>
                <w:rFonts w:ascii="Times New Roman" w:hAnsi="Times New Roman" w:cs="Times New Roman"/>
                <w:sz w:val="24"/>
                <w:szCs w:val="24"/>
              </w:rPr>
            </w:pPr>
          </w:p>
        </w:tc>
      </w:tr>
      <w:tr w:rsidR="00321F82" w:rsidRPr="00C3772F" w:rsidTr="004C590C">
        <w:trPr>
          <w:trHeight w:val="143"/>
        </w:trPr>
        <w:tc>
          <w:tcPr>
            <w:tcW w:w="1555" w:type="dxa"/>
            <w:gridSpan w:val="3"/>
          </w:tcPr>
          <w:p w:rsidR="00321F82" w:rsidRPr="008E4D76" w:rsidRDefault="00321F82" w:rsidP="004C590C">
            <w:pPr>
              <w:spacing w:before="120" w:after="120"/>
              <w:rPr>
                <w:rFonts w:ascii="Arial" w:hAnsi="Arial" w:cs="Arial"/>
                <w:b/>
                <w:sz w:val="24"/>
                <w:szCs w:val="24"/>
              </w:rPr>
            </w:pPr>
            <w:r>
              <w:rPr>
                <w:rFonts w:ascii="Arial" w:hAnsi="Arial" w:cs="Arial"/>
                <w:b/>
                <w:sz w:val="24"/>
                <w:szCs w:val="24"/>
              </w:rPr>
              <w:t xml:space="preserve">Unit </w:t>
            </w:r>
            <w:r w:rsidRPr="008E4D76">
              <w:rPr>
                <w:rFonts w:ascii="Arial" w:hAnsi="Arial" w:cs="Arial"/>
                <w:b/>
                <w:sz w:val="24"/>
                <w:szCs w:val="24"/>
              </w:rPr>
              <w:t>3</w:t>
            </w:r>
          </w:p>
        </w:tc>
        <w:tc>
          <w:tcPr>
            <w:tcW w:w="6271" w:type="dxa"/>
            <w:gridSpan w:val="6"/>
          </w:tcPr>
          <w:p w:rsidR="00321F82" w:rsidRPr="008E4D76" w:rsidRDefault="00321F82" w:rsidP="004C590C">
            <w:pPr>
              <w:tabs>
                <w:tab w:val="left" w:pos="1440"/>
                <w:tab w:val="left" w:pos="1530"/>
              </w:tabs>
              <w:autoSpaceDE w:val="0"/>
              <w:autoSpaceDN w:val="0"/>
              <w:adjustRightInd w:val="0"/>
              <w:spacing w:before="120" w:after="120"/>
              <w:jc w:val="center"/>
              <w:rPr>
                <w:rFonts w:ascii="Arial" w:hAnsi="Arial" w:cs="Arial"/>
                <w:b/>
                <w:sz w:val="24"/>
                <w:szCs w:val="24"/>
              </w:rPr>
            </w:pPr>
            <w:r w:rsidRPr="008E4D76">
              <w:rPr>
                <w:rFonts w:ascii="Arial" w:hAnsi="Arial" w:cs="Arial"/>
                <w:b/>
                <w:bCs/>
                <w:color w:val="000000"/>
                <w:sz w:val="24"/>
                <w:szCs w:val="24"/>
              </w:rPr>
              <w:t xml:space="preserve">RAMAN SPECTROSCOPY AND </w:t>
            </w:r>
            <w:r w:rsidRPr="008E4D76">
              <w:rPr>
                <w:rFonts w:ascii="Arial" w:hAnsi="Arial" w:cs="Arial"/>
                <w:b/>
                <w:bCs/>
                <w:color w:val="000000" w:themeColor="text1"/>
                <w:sz w:val="24"/>
                <w:szCs w:val="24"/>
              </w:rPr>
              <w:t>ELECTRONIC</w:t>
            </w:r>
            <w:r w:rsidRPr="008E4D76">
              <w:rPr>
                <w:rFonts w:ascii="Arial" w:hAnsi="Arial" w:cs="Arial"/>
                <w:b/>
                <w:bCs/>
                <w:color w:val="000000"/>
                <w:sz w:val="24"/>
                <w:szCs w:val="24"/>
              </w:rPr>
              <w:t xml:space="preserve"> SPECTROSCOPY OF ATOMS</w:t>
            </w:r>
          </w:p>
        </w:tc>
        <w:tc>
          <w:tcPr>
            <w:tcW w:w="1822" w:type="dxa"/>
            <w:gridSpan w:val="6"/>
          </w:tcPr>
          <w:p w:rsidR="00321F82" w:rsidRPr="008E4D76" w:rsidRDefault="00321F82" w:rsidP="004C590C">
            <w:pPr>
              <w:spacing w:before="120" w:after="120"/>
              <w:jc w:val="right"/>
              <w:rPr>
                <w:rFonts w:ascii="Arial" w:hAnsi="Arial" w:cs="Arial"/>
                <w:b/>
                <w:sz w:val="24"/>
                <w:szCs w:val="24"/>
              </w:rPr>
            </w:pPr>
            <w:r w:rsidRPr="008E4D76">
              <w:rPr>
                <w:rFonts w:ascii="Arial" w:hAnsi="Arial" w:cs="Arial"/>
                <w:b/>
                <w:sz w:val="24"/>
                <w:szCs w:val="24"/>
              </w:rPr>
              <w:t>12 hours</w:t>
            </w:r>
          </w:p>
        </w:tc>
      </w:tr>
      <w:tr w:rsidR="00321F82" w:rsidRPr="00C3772F" w:rsidTr="004C590C">
        <w:trPr>
          <w:trHeight w:val="143"/>
        </w:trPr>
        <w:tc>
          <w:tcPr>
            <w:tcW w:w="9648" w:type="dxa"/>
            <w:gridSpan w:val="15"/>
          </w:tcPr>
          <w:p w:rsidR="00321F82" w:rsidRPr="00C3772F" w:rsidRDefault="00321F82" w:rsidP="004C590C">
            <w:pPr>
              <w:tabs>
                <w:tab w:val="left" w:pos="1440"/>
              </w:tabs>
              <w:autoSpaceDE w:val="0"/>
              <w:autoSpaceDN w:val="0"/>
              <w:adjustRightInd w:val="0"/>
              <w:spacing w:before="120" w:after="120"/>
              <w:jc w:val="both"/>
              <w:rPr>
                <w:rFonts w:ascii="Times New Roman" w:hAnsi="Times New Roman" w:cs="Times New Roman"/>
                <w:bCs/>
                <w:color w:val="000000"/>
                <w:sz w:val="24"/>
                <w:szCs w:val="24"/>
              </w:rPr>
            </w:pPr>
            <w:r w:rsidRPr="00C3772F">
              <w:rPr>
                <w:rFonts w:ascii="Times New Roman" w:hAnsi="Times New Roman" w:cs="Times New Roman"/>
                <w:bCs/>
                <w:color w:val="000000"/>
                <w:sz w:val="24"/>
                <w:szCs w:val="24"/>
              </w:rPr>
              <w:t>Pure rotational Raman spectra – Vibrational Raman spectra – selection rule - Polarization of light and the Raman effect – Structural determination from Raman spectroscopy – Techniques and Instrumentation.</w:t>
            </w:r>
          </w:p>
          <w:p w:rsidR="00321F82" w:rsidRPr="00C3772F" w:rsidRDefault="00321F82" w:rsidP="004C590C">
            <w:pPr>
              <w:autoSpaceDE w:val="0"/>
              <w:autoSpaceDN w:val="0"/>
              <w:adjustRightInd w:val="0"/>
              <w:spacing w:before="120" w:after="120"/>
              <w:jc w:val="both"/>
              <w:rPr>
                <w:rFonts w:ascii="Times New Roman" w:eastAsia="Times New Roman" w:hAnsi="Times New Roman" w:cs="Times New Roman"/>
                <w:sz w:val="24"/>
                <w:szCs w:val="24"/>
                <w:lang w:eastAsia="en-IN"/>
              </w:rPr>
            </w:pPr>
            <w:r w:rsidRPr="00C3772F">
              <w:rPr>
                <w:rFonts w:ascii="Times New Roman" w:hAnsi="Times New Roman" w:cs="Times New Roman"/>
                <w:bCs/>
                <w:color w:val="000000"/>
                <w:sz w:val="24"/>
                <w:szCs w:val="24"/>
              </w:rPr>
              <w:t xml:space="preserve">Structure of atoms – Electronic angular momentum – many-electron atoms – photoelectron spectroscopy and X-ray fluorescence spectroscopy – Zeeman effect – Influence of nuclear spin – problems. </w:t>
            </w:r>
          </w:p>
        </w:tc>
      </w:tr>
      <w:tr w:rsidR="00321F82" w:rsidRPr="00C3772F" w:rsidTr="004C590C">
        <w:trPr>
          <w:trHeight w:val="143"/>
        </w:trPr>
        <w:tc>
          <w:tcPr>
            <w:tcW w:w="9648" w:type="dxa"/>
            <w:gridSpan w:val="15"/>
          </w:tcPr>
          <w:p w:rsidR="00321F82" w:rsidRPr="00C3772F" w:rsidRDefault="00321F82" w:rsidP="004C590C">
            <w:pPr>
              <w:spacing w:before="120" w:after="120"/>
              <w:jc w:val="right"/>
              <w:rPr>
                <w:rFonts w:ascii="Times New Roman" w:hAnsi="Times New Roman" w:cs="Times New Roman"/>
                <w:b/>
                <w:sz w:val="24"/>
                <w:szCs w:val="24"/>
              </w:rPr>
            </w:pPr>
          </w:p>
        </w:tc>
      </w:tr>
      <w:tr w:rsidR="00321F82" w:rsidRPr="00C3772F" w:rsidTr="004C590C">
        <w:trPr>
          <w:trHeight w:val="143"/>
        </w:trPr>
        <w:tc>
          <w:tcPr>
            <w:tcW w:w="1555" w:type="dxa"/>
            <w:gridSpan w:val="3"/>
          </w:tcPr>
          <w:p w:rsidR="00321F82" w:rsidRPr="008E4D76" w:rsidRDefault="00321F82" w:rsidP="004C590C">
            <w:pPr>
              <w:spacing w:before="120" w:after="120"/>
              <w:rPr>
                <w:rFonts w:ascii="Arial" w:hAnsi="Arial" w:cs="Arial"/>
                <w:b/>
                <w:sz w:val="24"/>
                <w:szCs w:val="24"/>
              </w:rPr>
            </w:pPr>
            <w:r>
              <w:rPr>
                <w:rFonts w:ascii="Arial" w:hAnsi="Arial" w:cs="Arial"/>
                <w:b/>
                <w:sz w:val="24"/>
                <w:szCs w:val="24"/>
              </w:rPr>
              <w:t xml:space="preserve">Unit </w:t>
            </w:r>
            <w:r w:rsidRPr="008E4D76">
              <w:rPr>
                <w:rFonts w:ascii="Arial" w:hAnsi="Arial" w:cs="Arial"/>
                <w:b/>
                <w:sz w:val="24"/>
                <w:szCs w:val="24"/>
              </w:rPr>
              <w:t>4</w:t>
            </w:r>
          </w:p>
        </w:tc>
        <w:tc>
          <w:tcPr>
            <w:tcW w:w="6271" w:type="dxa"/>
            <w:gridSpan w:val="6"/>
          </w:tcPr>
          <w:p w:rsidR="00321F82" w:rsidRPr="008E4D76" w:rsidRDefault="00321F82" w:rsidP="004C590C">
            <w:pPr>
              <w:autoSpaceDE w:val="0"/>
              <w:autoSpaceDN w:val="0"/>
              <w:adjustRightInd w:val="0"/>
              <w:spacing w:before="120" w:after="120"/>
              <w:jc w:val="center"/>
              <w:rPr>
                <w:rFonts w:ascii="Arial" w:hAnsi="Arial" w:cs="Arial"/>
                <w:b/>
                <w:sz w:val="24"/>
                <w:szCs w:val="24"/>
              </w:rPr>
            </w:pPr>
            <w:r w:rsidRPr="008E4D76">
              <w:rPr>
                <w:rFonts w:ascii="Arial" w:hAnsi="Arial" w:cs="Arial"/>
                <w:b/>
                <w:bCs/>
                <w:color w:val="000000"/>
                <w:sz w:val="24"/>
                <w:szCs w:val="24"/>
              </w:rPr>
              <w:t>ULTRAVIOLET AND VISIBLE SPECTROSCOPY</w:t>
            </w:r>
          </w:p>
        </w:tc>
        <w:tc>
          <w:tcPr>
            <w:tcW w:w="1822" w:type="dxa"/>
            <w:gridSpan w:val="6"/>
          </w:tcPr>
          <w:p w:rsidR="00321F82" w:rsidRPr="008E4D76" w:rsidRDefault="00321F82" w:rsidP="004C590C">
            <w:pPr>
              <w:tabs>
                <w:tab w:val="center" w:pos="927"/>
                <w:tab w:val="right" w:pos="1854"/>
              </w:tabs>
              <w:spacing w:before="120" w:after="120"/>
              <w:jc w:val="right"/>
              <w:rPr>
                <w:rFonts w:ascii="Arial" w:hAnsi="Arial" w:cs="Arial"/>
                <w:b/>
                <w:sz w:val="24"/>
                <w:szCs w:val="24"/>
              </w:rPr>
            </w:pPr>
            <w:r>
              <w:rPr>
                <w:rFonts w:ascii="Arial" w:hAnsi="Arial" w:cs="Arial"/>
                <w:b/>
                <w:sz w:val="24"/>
                <w:szCs w:val="24"/>
              </w:rPr>
              <w:t xml:space="preserve">11 </w:t>
            </w:r>
            <w:r w:rsidRPr="008E4D76">
              <w:rPr>
                <w:rFonts w:ascii="Arial" w:hAnsi="Arial" w:cs="Arial"/>
                <w:b/>
                <w:sz w:val="24"/>
                <w:szCs w:val="24"/>
              </w:rPr>
              <w:t>hours</w:t>
            </w:r>
          </w:p>
        </w:tc>
      </w:tr>
      <w:tr w:rsidR="00321F82" w:rsidRPr="00C3772F" w:rsidTr="004C590C">
        <w:trPr>
          <w:trHeight w:val="143"/>
        </w:trPr>
        <w:tc>
          <w:tcPr>
            <w:tcW w:w="9648" w:type="dxa"/>
            <w:gridSpan w:val="15"/>
          </w:tcPr>
          <w:p w:rsidR="00321F82" w:rsidRPr="00C3772F" w:rsidRDefault="00321F82" w:rsidP="004C590C">
            <w:pPr>
              <w:autoSpaceDE w:val="0"/>
              <w:autoSpaceDN w:val="0"/>
              <w:adjustRightInd w:val="0"/>
              <w:spacing w:before="120" w:after="120"/>
              <w:jc w:val="both"/>
              <w:rPr>
                <w:rFonts w:ascii="Times New Roman" w:hAnsi="Times New Roman" w:cs="Times New Roman"/>
                <w:sz w:val="24"/>
                <w:szCs w:val="24"/>
              </w:rPr>
            </w:pPr>
            <w:r w:rsidRPr="00C3772F">
              <w:rPr>
                <w:rFonts w:ascii="Times New Roman" w:hAnsi="Times New Roman" w:cs="Times New Roman"/>
                <w:bCs/>
                <w:color w:val="000000"/>
                <w:sz w:val="24"/>
                <w:szCs w:val="24"/>
              </w:rPr>
              <w:t xml:space="preserve">Electronic spectroscopy of molecules </w:t>
            </w:r>
            <w:r w:rsidRPr="00C3772F">
              <w:rPr>
                <w:rFonts w:ascii="Times New Roman" w:hAnsi="Times New Roman" w:cs="Times New Roman"/>
                <w:color w:val="000000"/>
                <w:sz w:val="24"/>
                <w:szCs w:val="24"/>
              </w:rPr>
              <w:t>–</w:t>
            </w:r>
            <w:r w:rsidRPr="00C3772F">
              <w:rPr>
                <w:rFonts w:ascii="Times New Roman" w:hAnsi="Times New Roman" w:cs="Times New Roman"/>
                <w:bCs/>
                <w:color w:val="000000"/>
                <w:sz w:val="24"/>
                <w:szCs w:val="24"/>
              </w:rPr>
              <w:t xml:space="preserve"> Electronic spectra of diatomic molecules - </w:t>
            </w:r>
            <w:r w:rsidRPr="00C3772F">
              <w:rPr>
                <w:rFonts w:ascii="Times New Roman" w:hAnsi="Times New Roman" w:cs="Times New Roman"/>
                <w:color w:val="000000"/>
                <w:sz w:val="24"/>
                <w:szCs w:val="24"/>
              </w:rPr>
              <w:t xml:space="preserve">Physical principles – Chromophores and auxochromes – Laws of absorption – Absorption transitions – </w:t>
            </w:r>
            <w:r w:rsidRPr="00C3772F">
              <w:rPr>
                <w:rFonts w:ascii="Times New Roman" w:hAnsi="Times New Roman" w:cs="Times New Roman"/>
                <w:bCs/>
                <w:color w:val="000000"/>
                <w:sz w:val="24"/>
                <w:szCs w:val="24"/>
              </w:rPr>
              <w:t xml:space="preserve">Instrumentation </w:t>
            </w:r>
            <w:r w:rsidRPr="00C3772F">
              <w:rPr>
                <w:rFonts w:ascii="Times New Roman" w:hAnsi="Times New Roman" w:cs="Times New Roman"/>
                <w:color w:val="000000"/>
                <w:sz w:val="24"/>
                <w:szCs w:val="24"/>
              </w:rPr>
              <w:t>–</w:t>
            </w:r>
            <w:r w:rsidRPr="00C3772F">
              <w:rPr>
                <w:rFonts w:ascii="Times New Roman" w:hAnsi="Times New Roman" w:cs="Times New Roman"/>
                <w:bCs/>
                <w:color w:val="000000"/>
                <w:sz w:val="24"/>
                <w:szCs w:val="24"/>
              </w:rPr>
              <w:t xml:space="preserve"> S</w:t>
            </w:r>
            <w:r w:rsidRPr="00C3772F">
              <w:rPr>
                <w:rFonts w:ascii="Times New Roman" w:hAnsi="Times New Roman" w:cs="Times New Roman"/>
                <w:color w:val="000000"/>
                <w:sz w:val="24"/>
                <w:szCs w:val="24"/>
              </w:rPr>
              <w:t xml:space="preserve">olvent effects – </w:t>
            </w:r>
            <w:r w:rsidRPr="00C3772F">
              <w:rPr>
                <w:rFonts w:ascii="Times New Roman" w:hAnsi="Times New Roman" w:cs="Times New Roman"/>
                <w:bCs/>
                <w:color w:val="000000"/>
                <w:sz w:val="24"/>
                <w:szCs w:val="24"/>
              </w:rPr>
              <w:t xml:space="preserve">Applications of UV </w:t>
            </w:r>
            <w:r w:rsidRPr="00C3772F">
              <w:rPr>
                <w:rFonts w:ascii="Times New Roman" w:hAnsi="Times New Roman" w:cs="Times New Roman"/>
                <w:color w:val="000000"/>
                <w:sz w:val="24"/>
                <w:szCs w:val="24"/>
              </w:rPr>
              <w:t>spectroscopy – Effects of conjugation –</w:t>
            </w:r>
            <w:r>
              <w:rPr>
                <w:rFonts w:ascii="Times New Roman" w:hAnsi="Times New Roman" w:cs="Times New Roman"/>
                <w:color w:val="000000"/>
                <w:sz w:val="24"/>
                <w:szCs w:val="24"/>
              </w:rPr>
              <w:t xml:space="preserve"> </w:t>
            </w:r>
            <w:r w:rsidRPr="00C3772F">
              <w:rPr>
                <w:rFonts w:ascii="Times New Roman" w:hAnsi="Times New Roman" w:cs="Times New Roman"/>
                <w:color w:val="000000"/>
                <w:sz w:val="24"/>
                <w:szCs w:val="24"/>
              </w:rPr>
              <w:t>Woodward-Fieser rules – α, β-Unsaturated carbonyl compounds, dienes, trienes and polyenes – Aromatic systems with extended conjugation – Heteroaromatic compounds – Simple problems – Absorption spectra of charge transfer complexes.</w:t>
            </w:r>
          </w:p>
        </w:tc>
      </w:tr>
      <w:tr w:rsidR="00321F82" w:rsidRPr="00C3772F" w:rsidTr="004C590C">
        <w:trPr>
          <w:trHeight w:val="143"/>
        </w:trPr>
        <w:tc>
          <w:tcPr>
            <w:tcW w:w="9648" w:type="dxa"/>
            <w:gridSpan w:val="15"/>
          </w:tcPr>
          <w:p w:rsidR="00321F82" w:rsidRPr="00C3772F" w:rsidRDefault="00321F82" w:rsidP="004C590C">
            <w:pPr>
              <w:spacing w:before="120" w:after="120"/>
              <w:jc w:val="right"/>
              <w:rPr>
                <w:rFonts w:ascii="Times New Roman" w:hAnsi="Times New Roman" w:cs="Times New Roman"/>
                <w:b/>
                <w:sz w:val="24"/>
                <w:szCs w:val="24"/>
              </w:rPr>
            </w:pPr>
          </w:p>
        </w:tc>
      </w:tr>
      <w:tr w:rsidR="00321F82" w:rsidRPr="00C3772F" w:rsidTr="004C590C">
        <w:trPr>
          <w:trHeight w:val="143"/>
        </w:trPr>
        <w:tc>
          <w:tcPr>
            <w:tcW w:w="1555" w:type="dxa"/>
            <w:gridSpan w:val="3"/>
          </w:tcPr>
          <w:p w:rsidR="00321F82" w:rsidRPr="008E4D76" w:rsidRDefault="00321F82" w:rsidP="004C590C">
            <w:pPr>
              <w:spacing w:before="120" w:after="120"/>
              <w:rPr>
                <w:rFonts w:ascii="Arial" w:hAnsi="Arial" w:cs="Arial"/>
                <w:b/>
                <w:sz w:val="24"/>
                <w:szCs w:val="24"/>
              </w:rPr>
            </w:pPr>
            <w:r w:rsidRPr="008E4D76">
              <w:rPr>
                <w:rFonts w:ascii="Arial" w:hAnsi="Arial" w:cs="Arial"/>
                <w:b/>
                <w:sz w:val="24"/>
                <w:szCs w:val="24"/>
              </w:rPr>
              <w:lastRenderedPageBreak/>
              <w:t>Unit 5</w:t>
            </w:r>
          </w:p>
        </w:tc>
        <w:tc>
          <w:tcPr>
            <w:tcW w:w="6203" w:type="dxa"/>
            <w:gridSpan w:val="4"/>
          </w:tcPr>
          <w:p w:rsidR="00321F82" w:rsidRPr="008E4D76" w:rsidRDefault="00321F82" w:rsidP="004C590C">
            <w:pPr>
              <w:autoSpaceDE w:val="0"/>
              <w:autoSpaceDN w:val="0"/>
              <w:adjustRightInd w:val="0"/>
              <w:spacing w:before="120" w:after="120"/>
              <w:jc w:val="center"/>
              <w:rPr>
                <w:rFonts w:ascii="Arial" w:hAnsi="Arial" w:cs="Arial"/>
                <w:b/>
                <w:sz w:val="24"/>
                <w:szCs w:val="24"/>
              </w:rPr>
            </w:pPr>
            <w:r w:rsidRPr="008E4D76">
              <w:rPr>
                <w:rFonts w:ascii="Arial" w:hAnsi="Arial" w:cs="Arial"/>
                <w:b/>
                <w:bCs/>
                <w:sz w:val="24"/>
                <w:szCs w:val="24"/>
              </w:rPr>
              <w:t>RADIATION CHEM</w:t>
            </w:r>
            <w:r>
              <w:rPr>
                <w:rFonts w:ascii="Arial" w:hAnsi="Arial" w:cs="Arial"/>
                <w:b/>
                <w:bCs/>
                <w:sz w:val="24"/>
                <w:szCs w:val="24"/>
              </w:rPr>
              <w:t>ISTRY AND MORPHOLOGICAL STUDIES</w:t>
            </w:r>
          </w:p>
        </w:tc>
        <w:tc>
          <w:tcPr>
            <w:tcW w:w="1890" w:type="dxa"/>
            <w:gridSpan w:val="8"/>
          </w:tcPr>
          <w:p w:rsidR="00321F82" w:rsidRPr="008E4D76" w:rsidRDefault="00321F82" w:rsidP="004C590C">
            <w:pPr>
              <w:tabs>
                <w:tab w:val="center" w:pos="927"/>
                <w:tab w:val="right" w:pos="1854"/>
              </w:tabs>
              <w:spacing w:before="120" w:after="120"/>
              <w:jc w:val="right"/>
              <w:rPr>
                <w:rFonts w:ascii="Arial" w:hAnsi="Arial" w:cs="Arial"/>
                <w:b/>
                <w:sz w:val="24"/>
                <w:szCs w:val="24"/>
              </w:rPr>
            </w:pPr>
            <w:r w:rsidRPr="008E4D76">
              <w:rPr>
                <w:rFonts w:ascii="Arial" w:hAnsi="Arial" w:cs="Arial"/>
                <w:b/>
                <w:sz w:val="24"/>
                <w:szCs w:val="24"/>
              </w:rPr>
              <w:t>11 hours</w:t>
            </w:r>
          </w:p>
        </w:tc>
      </w:tr>
      <w:tr w:rsidR="00321F82" w:rsidRPr="00C3772F" w:rsidTr="004C590C">
        <w:trPr>
          <w:trHeight w:val="143"/>
        </w:trPr>
        <w:tc>
          <w:tcPr>
            <w:tcW w:w="9648" w:type="dxa"/>
            <w:gridSpan w:val="15"/>
          </w:tcPr>
          <w:p w:rsidR="00321F82" w:rsidRPr="00C3772F" w:rsidRDefault="00321F82" w:rsidP="004C590C">
            <w:pPr>
              <w:spacing w:before="120" w:after="120"/>
              <w:jc w:val="both"/>
              <w:rPr>
                <w:rFonts w:ascii="Times New Roman" w:hAnsi="Times New Roman" w:cs="Times New Roman"/>
                <w:sz w:val="24"/>
                <w:szCs w:val="24"/>
              </w:rPr>
            </w:pPr>
            <w:r w:rsidRPr="00C3772F">
              <w:rPr>
                <w:rFonts w:ascii="Times New Roman" w:hAnsi="Times New Roman" w:cs="Times New Roman"/>
                <w:bCs/>
                <w:sz w:val="24"/>
                <w:szCs w:val="24"/>
              </w:rPr>
              <w:t>Radiation chemistry</w:t>
            </w:r>
            <w:r w:rsidRPr="00C3772F">
              <w:rPr>
                <w:rFonts w:ascii="Times New Roman" w:hAnsi="Times New Roman" w:cs="Times New Roman"/>
                <w:sz w:val="24"/>
                <w:szCs w:val="24"/>
              </w:rPr>
              <w:t>:</w:t>
            </w:r>
            <w:r w:rsidRPr="00C3772F">
              <w:rPr>
                <w:rFonts w:ascii="Times New Roman" w:hAnsi="Times New Roman" w:cs="Times New Roman"/>
                <w:sz w:val="24"/>
                <w:szCs w:val="24"/>
              </w:rPr>
              <w:tab/>
              <w:t>Source of high energy – interaction of high energy radiation with matter – primary and secondary process –</w:t>
            </w:r>
            <w:r>
              <w:rPr>
                <w:rFonts w:ascii="Times New Roman" w:hAnsi="Times New Roman" w:cs="Times New Roman"/>
                <w:sz w:val="24"/>
                <w:szCs w:val="24"/>
              </w:rPr>
              <w:t xml:space="preserve"> </w:t>
            </w:r>
            <w:r w:rsidRPr="00C3772F">
              <w:rPr>
                <w:rFonts w:ascii="Times New Roman" w:hAnsi="Times New Roman" w:cs="Times New Roman"/>
                <w:sz w:val="24"/>
                <w:szCs w:val="24"/>
              </w:rPr>
              <w:t>G-value –</w:t>
            </w:r>
            <w:r>
              <w:rPr>
                <w:rFonts w:ascii="Times New Roman" w:hAnsi="Times New Roman" w:cs="Times New Roman"/>
                <w:sz w:val="24"/>
                <w:szCs w:val="24"/>
              </w:rPr>
              <w:t xml:space="preserve"> </w:t>
            </w:r>
            <w:r w:rsidRPr="00C3772F">
              <w:rPr>
                <w:rFonts w:ascii="Times New Roman" w:hAnsi="Times New Roman" w:cs="Times New Roman"/>
                <w:sz w:val="24"/>
                <w:szCs w:val="24"/>
              </w:rPr>
              <w:t>radiolysis of water – reactions of hydrated electrons OH and H radicals – experimental techniques (Dosimetry).</w:t>
            </w:r>
          </w:p>
          <w:p w:rsidR="00321F82" w:rsidRPr="00C3772F" w:rsidRDefault="00321F82" w:rsidP="004C590C">
            <w:pPr>
              <w:autoSpaceDE w:val="0"/>
              <w:autoSpaceDN w:val="0"/>
              <w:adjustRightInd w:val="0"/>
              <w:spacing w:before="120" w:after="120"/>
              <w:jc w:val="both"/>
              <w:rPr>
                <w:rFonts w:ascii="Times New Roman" w:hAnsi="Times New Roman" w:cs="Times New Roman"/>
                <w:sz w:val="24"/>
                <w:szCs w:val="24"/>
              </w:rPr>
            </w:pPr>
            <w:r w:rsidRPr="00C3772F">
              <w:rPr>
                <w:rFonts w:ascii="Times New Roman" w:hAnsi="Times New Roman" w:cs="Times New Roman"/>
                <w:sz w:val="24"/>
                <w:szCs w:val="24"/>
              </w:rPr>
              <w:t xml:space="preserve">Introduction to Surface characterization methods – AFM, SEM, FE-SEM, HR-TEM, STEM - Sample preparation </w:t>
            </w:r>
            <w:r w:rsidR="009F5203">
              <w:rPr>
                <w:rFonts w:ascii="Times New Roman" w:hAnsi="Times New Roman" w:cs="Times New Roman"/>
                <w:sz w:val="24"/>
                <w:szCs w:val="24"/>
              </w:rPr>
              <w:t>f</w:t>
            </w:r>
            <w:r w:rsidRPr="00C3772F">
              <w:rPr>
                <w:rFonts w:ascii="Times New Roman" w:hAnsi="Times New Roman" w:cs="Times New Roman"/>
                <w:sz w:val="24"/>
                <w:szCs w:val="24"/>
              </w:rPr>
              <w:t>o</w:t>
            </w:r>
            <w:r w:rsidR="009F5203">
              <w:rPr>
                <w:rFonts w:ascii="Times New Roman" w:hAnsi="Times New Roman" w:cs="Times New Roman"/>
                <w:sz w:val="24"/>
                <w:szCs w:val="24"/>
              </w:rPr>
              <w:t>r</w:t>
            </w:r>
            <w:r w:rsidRPr="00C3772F">
              <w:rPr>
                <w:rFonts w:ascii="Times New Roman" w:hAnsi="Times New Roman" w:cs="Times New Roman"/>
                <w:sz w:val="24"/>
                <w:szCs w:val="24"/>
              </w:rPr>
              <w:t xml:space="preserve"> characterization only.</w:t>
            </w:r>
          </w:p>
        </w:tc>
      </w:tr>
      <w:tr w:rsidR="00321F82" w:rsidRPr="00C3772F" w:rsidTr="004C590C">
        <w:trPr>
          <w:trHeight w:val="143"/>
        </w:trPr>
        <w:tc>
          <w:tcPr>
            <w:tcW w:w="9648" w:type="dxa"/>
            <w:gridSpan w:val="15"/>
          </w:tcPr>
          <w:p w:rsidR="00321F82" w:rsidRPr="00C3772F" w:rsidRDefault="00321F82" w:rsidP="004C590C">
            <w:pPr>
              <w:spacing w:before="120" w:after="120"/>
              <w:ind w:firstLine="34"/>
              <w:jc w:val="both"/>
              <w:rPr>
                <w:rFonts w:ascii="Times New Roman" w:hAnsi="Times New Roman" w:cs="Times New Roman"/>
                <w:sz w:val="24"/>
                <w:szCs w:val="24"/>
              </w:rPr>
            </w:pPr>
          </w:p>
        </w:tc>
      </w:tr>
      <w:tr w:rsidR="00321F82" w:rsidRPr="008E4D76" w:rsidTr="004C590C">
        <w:trPr>
          <w:trHeight w:val="143"/>
        </w:trPr>
        <w:tc>
          <w:tcPr>
            <w:tcW w:w="1555" w:type="dxa"/>
            <w:gridSpan w:val="3"/>
          </w:tcPr>
          <w:p w:rsidR="00321F82" w:rsidRPr="008E4D76" w:rsidRDefault="00321F82" w:rsidP="004C590C">
            <w:pPr>
              <w:spacing w:before="120" w:after="120"/>
              <w:rPr>
                <w:rFonts w:ascii="Arial" w:hAnsi="Arial" w:cs="Arial"/>
                <w:b/>
                <w:sz w:val="24"/>
                <w:szCs w:val="24"/>
              </w:rPr>
            </w:pPr>
            <w:r w:rsidRPr="008E4D76">
              <w:rPr>
                <w:rFonts w:ascii="Arial" w:hAnsi="Arial" w:cs="Arial"/>
                <w:b/>
                <w:sz w:val="24"/>
                <w:szCs w:val="24"/>
              </w:rPr>
              <w:t>Unit 6</w:t>
            </w:r>
          </w:p>
        </w:tc>
        <w:tc>
          <w:tcPr>
            <w:tcW w:w="6203" w:type="dxa"/>
            <w:gridSpan w:val="4"/>
          </w:tcPr>
          <w:p w:rsidR="00321F82" w:rsidRPr="008E4D76" w:rsidRDefault="00321F82" w:rsidP="004C590C">
            <w:pPr>
              <w:tabs>
                <w:tab w:val="left" w:pos="1340"/>
              </w:tabs>
              <w:spacing w:before="120" w:after="120"/>
              <w:jc w:val="center"/>
              <w:rPr>
                <w:rFonts w:ascii="Arial" w:hAnsi="Arial" w:cs="Arial"/>
                <w:b/>
                <w:sz w:val="24"/>
                <w:szCs w:val="24"/>
              </w:rPr>
            </w:pPr>
            <w:r w:rsidRPr="008E4D76">
              <w:rPr>
                <w:rFonts w:ascii="Arial" w:hAnsi="Arial" w:cs="Arial"/>
                <w:b/>
                <w:bCs/>
                <w:sz w:val="24"/>
                <w:szCs w:val="24"/>
              </w:rPr>
              <w:t xml:space="preserve">SPECTROSCOPIC TOOLS FOR NANOMATERIALS </w:t>
            </w:r>
            <w:r w:rsidRPr="008E4D76">
              <w:rPr>
                <w:rFonts w:ascii="Arial" w:hAnsi="Arial" w:cs="Arial"/>
                <w:sz w:val="24"/>
                <w:szCs w:val="24"/>
              </w:rPr>
              <w:t>(Not for Examination)</w:t>
            </w:r>
          </w:p>
        </w:tc>
        <w:tc>
          <w:tcPr>
            <w:tcW w:w="1890" w:type="dxa"/>
            <w:gridSpan w:val="8"/>
          </w:tcPr>
          <w:p w:rsidR="00321F82" w:rsidRPr="008E4D76" w:rsidRDefault="00321F82" w:rsidP="004C590C">
            <w:pPr>
              <w:tabs>
                <w:tab w:val="center" w:pos="927"/>
                <w:tab w:val="right" w:pos="1854"/>
              </w:tabs>
              <w:spacing w:before="120" w:after="120"/>
              <w:jc w:val="right"/>
              <w:rPr>
                <w:rFonts w:ascii="Arial" w:hAnsi="Arial" w:cs="Arial"/>
                <w:b/>
                <w:sz w:val="24"/>
                <w:szCs w:val="24"/>
              </w:rPr>
            </w:pPr>
            <w:r w:rsidRPr="008E4D76">
              <w:rPr>
                <w:rFonts w:ascii="Arial" w:hAnsi="Arial" w:cs="Arial"/>
                <w:b/>
                <w:sz w:val="24"/>
                <w:szCs w:val="24"/>
              </w:rPr>
              <w:t>2 hours</w:t>
            </w:r>
          </w:p>
        </w:tc>
      </w:tr>
      <w:tr w:rsidR="00321F82" w:rsidRPr="00C3772F" w:rsidTr="004C590C">
        <w:trPr>
          <w:trHeight w:val="143"/>
        </w:trPr>
        <w:tc>
          <w:tcPr>
            <w:tcW w:w="9648" w:type="dxa"/>
            <w:gridSpan w:val="15"/>
          </w:tcPr>
          <w:p w:rsidR="00321F82" w:rsidRPr="00C3772F" w:rsidRDefault="00321F82" w:rsidP="004C590C">
            <w:pPr>
              <w:spacing w:before="120" w:after="120"/>
              <w:jc w:val="both"/>
              <w:rPr>
                <w:rFonts w:ascii="Times New Roman" w:hAnsi="Times New Roman" w:cs="Times New Roman"/>
                <w:sz w:val="24"/>
                <w:szCs w:val="24"/>
              </w:rPr>
            </w:pPr>
            <w:r w:rsidRPr="00C3772F">
              <w:rPr>
                <w:rFonts w:ascii="Times New Roman" w:hAnsi="Times New Roman" w:cs="Times New Roman"/>
                <w:sz w:val="24"/>
                <w:szCs w:val="24"/>
              </w:rPr>
              <w:t xml:space="preserve">Confocal Laser-Scanning Microscopy - Scanning Near-Field Optical Microscopy -  Two-Photon Fluorescence Microscopy - Dynamic Light Scattering - Brewster Angle Microscopy - Photoelectron Spectroscopy – UV-Visible Spectroscopy -  Atomic Absorption Spectroscopy - Inductively Coupled Plasma Spectroscopy -  Fluorescence Spectroscopy - Localized Surface Plasmon Resonance - </w:t>
            </w:r>
            <w:proofErr w:type="spellStart"/>
            <w:r w:rsidRPr="00C3772F">
              <w:rPr>
                <w:rFonts w:ascii="Times New Roman" w:hAnsi="Times New Roman" w:cs="Times New Roman"/>
                <w:sz w:val="24"/>
                <w:szCs w:val="24"/>
              </w:rPr>
              <w:t>Nanocalorimetry</w:t>
            </w:r>
            <w:proofErr w:type="spellEnd"/>
            <w:r w:rsidRPr="00C3772F">
              <w:rPr>
                <w:rFonts w:ascii="Times New Roman" w:hAnsi="Times New Roman" w:cs="Times New Roman"/>
                <w:sz w:val="24"/>
                <w:szCs w:val="24"/>
              </w:rPr>
              <w:t xml:space="preserve"> -  </w:t>
            </w:r>
            <w:proofErr w:type="spellStart"/>
            <w:r w:rsidRPr="00C3772F">
              <w:rPr>
                <w:rFonts w:ascii="Times New Roman" w:hAnsi="Times New Roman" w:cs="Times New Roman"/>
                <w:sz w:val="24"/>
                <w:szCs w:val="24"/>
              </w:rPr>
              <w:t>Brunauere</w:t>
            </w:r>
            <w:proofErr w:type="spellEnd"/>
            <w:r w:rsidRPr="00C3772F">
              <w:rPr>
                <w:rFonts w:ascii="Times New Roman" w:hAnsi="Times New Roman" w:cs="Times New Roman"/>
                <w:sz w:val="24"/>
                <w:szCs w:val="24"/>
              </w:rPr>
              <w:t>-</w:t>
            </w:r>
            <w:proofErr w:type="spellStart"/>
            <w:r w:rsidRPr="00C3772F">
              <w:rPr>
                <w:rFonts w:ascii="Times New Roman" w:hAnsi="Times New Roman" w:cs="Times New Roman"/>
                <w:sz w:val="24"/>
                <w:szCs w:val="24"/>
              </w:rPr>
              <w:t>Emmette</w:t>
            </w:r>
            <w:proofErr w:type="spellEnd"/>
            <w:r w:rsidRPr="00C3772F">
              <w:rPr>
                <w:rFonts w:ascii="Times New Roman" w:hAnsi="Times New Roman" w:cs="Times New Roman"/>
                <w:sz w:val="24"/>
                <w:szCs w:val="24"/>
              </w:rPr>
              <w:t>-Teller Method - Nanoparticle Tracking Analysis.</w:t>
            </w:r>
          </w:p>
        </w:tc>
      </w:tr>
      <w:tr w:rsidR="00321F82" w:rsidRPr="00C3772F" w:rsidTr="004C590C">
        <w:trPr>
          <w:trHeight w:val="143"/>
        </w:trPr>
        <w:tc>
          <w:tcPr>
            <w:tcW w:w="9648" w:type="dxa"/>
            <w:gridSpan w:val="15"/>
          </w:tcPr>
          <w:p w:rsidR="00321F82" w:rsidRPr="00C3772F" w:rsidRDefault="00321F82" w:rsidP="004C590C">
            <w:pPr>
              <w:spacing w:after="0"/>
              <w:jc w:val="right"/>
              <w:rPr>
                <w:rFonts w:ascii="Times New Roman" w:hAnsi="Times New Roman" w:cs="Times New Roman"/>
                <w:b/>
                <w:sz w:val="24"/>
                <w:szCs w:val="24"/>
              </w:rPr>
            </w:pPr>
          </w:p>
        </w:tc>
      </w:tr>
      <w:tr w:rsidR="00321F82" w:rsidRPr="00C3772F" w:rsidTr="004C590C">
        <w:trPr>
          <w:trHeight w:val="350"/>
        </w:trPr>
        <w:tc>
          <w:tcPr>
            <w:tcW w:w="1555" w:type="dxa"/>
            <w:gridSpan w:val="3"/>
          </w:tcPr>
          <w:p w:rsidR="00321F82" w:rsidRPr="00C3772F" w:rsidRDefault="00321F82" w:rsidP="004C590C">
            <w:pPr>
              <w:spacing w:before="120" w:after="120"/>
              <w:rPr>
                <w:rFonts w:ascii="Times New Roman" w:hAnsi="Times New Roman" w:cs="Times New Roman"/>
                <w:b/>
                <w:sz w:val="24"/>
                <w:szCs w:val="24"/>
              </w:rPr>
            </w:pPr>
          </w:p>
        </w:tc>
        <w:tc>
          <w:tcPr>
            <w:tcW w:w="6203" w:type="dxa"/>
            <w:gridSpan w:val="4"/>
          </w:tcPr>
          <w:p w:rsidR="00321F82" w:rsidRPr="008E4D76" w:rsidRDefault="00321F82" w:rsidP="004C590C">
            <w:pPr>
              <w:spacing w:before="120" w:after="120"/>
              <w:jc w:val="right"/>
              <w:rPr>
                <w:rFonts w:ascii="Arial" w:hAnsi="Arial" w:cs="Arial"/>
                <w:b/>
                <w:sz w:val="24"/>
                <w:szCs w:val="24"/>
              </w:rPr>
            </w:pPr>
            <w:r w:rsidRPr="008E4D76">
              <w:rPr>
                <w:rFonts w:ascii="Arial" w:hAnsi="Arial" w:cs="Arial"/>
                <w:b/>
                <w:sz w:val="24"/>
                <w:szCs w:val="24"/>
              </w:rPr>
              <w:t>Total Lecture hours</w:t>
            </w:r>
          </w:p>
        </w:tc>
        <w:tc>
          <w:tcPr>
            <w:tcW w:w="1890" w:type="dxa"/>
            <w:gridSpan w:val="8"/>
          </w:tcPr>
          <w:p w:rsidR="00321F82" w:rsidRPr="008E4D76" w:rsidRDefault="00321F82" w:rsidP="004C590C">
            <w:pPr>
              <w:spacing w:before="120" w:after="120"/>
              <w:jc w:val="right"/>
              <w:rPr>
                <w:rFonts w:ascii="Arial" w:hAnsi="Arial" w:cs="Arial"/>
                <w:b/>
                <w:sz w:val="24"/>
                <w:szCs w:val="24"/>
              </w:rPr>
            </w:pPr>
            <w:r w:rsidRPr="008E4D76">
              <w:rPr>
                <w:rFonts w:ascii="Arial" w:hAnsi="Arial" w:cs="Arial"/>
                <w:b/>
                <w:sz w:val="24"/>
                <w:szCs w:val="24"/>
              </w:rPr>
              <w:t>60  hours</w:t>
            </w:r>
          </w:p>
        </w:tc>
      </w:tr>
      <w:tr w:rsidR="00321F82" w:rsidRPr="00C3772F" w:rsidTr="004C590C">
        <w:trPr>
          <w:trHeight w:val="368"/>
        </w:trPr>
        <w:tc>
          <w:tcPr>
            <w:tcW w:w="9648" w:type="dxa"/>
            <w:gridSpan w:val="15"/>
          </w:tcPr>
          <w:p w:rsidR="00321F82" w:rsidRPr="000769A1" w:rsidRDefault="00321F82" w:rsidP="004C590C">
            <w:pPr>
              <w:spacing w:before="120" w:after="120"/>
              <w:rPr>
                <w:rFonts w:ascii="Arial" w:hAnsi="Arial" w:cs="Arial"/>
                <w:b/>
                <w:sz w:val="24"/>
                <w:szCs w:val="24"/>
              </w:rPr>
            </w:pPr>
            <w:r w:rsidRPr="000769A1">
              <w:rPr>
                <w:rFonts w:ascii="Arial" w:hAnsi="Arial" w:cs="Arial"/>
                <w:b/>
                <w:sz w:val="24"/>
                <w:szCs w:val="24"/>
              </w:rPr>
              <w:t xml:space="preserve">Text book(s): </w:t>
            </w:r>
          </w:p>
          <w:p w:rsidR="00321F82" w:rsidRPr="00843635" w:rsidRDefault="00321F82" w:rsidP="004C590C">
            <w:pPr>
              <w:spacing w:before="120" w:after="120"/>
              <w:rPr>
                <w:rFonts w:ascii="Times New Roman" w:hAnsi="Times New Roman" w:cs="Times New Roman"/>
                <w:sz w:val="24"/>
                <w:szCs w:val="24"/>
              </w:rPr>
            </w:pPr>
            <w:r w:rsidRPr="00843635">
              <w:rPr>
                <w:rFonts w:ascii="Times New Roman" w:hAnsi="Times New Roman" w:cs="Times New Roman"/>
                <w:sz w:val="24"/>
                <w:szCs w:val="24"/>
              </w:rPr>
              <w:t>1. Donald L. Pavia, Gary M. Lampman and George S. Kriz, Jr - Introduction to Spectroscopy: A Guide for students of organic chemistry.</w:t>
            </w:r>
          </w:p>
          <w:p w:rsidR="00321F82" w:rsidRPr="00843635" w:rsidRDefault="00321F82" w:rsidP="004C590C">
            <w:pPr>
              <w:spacing w:before="120" w:after="120"/>
              <w:rPr>
                <w:rFonts w:ascii="Times New Roman" w:hAnsi="Times New Roman" w:cs="Times New Roman"/>
                <w:color w:val="000000"/>
                <w:sz w:val="24"/>
                <w:szCs w:val="24"/>
              </w:rPr>
            </w:pPr>
            <w:r w:rsidRPr="00843635">
              <w:rPr>
                <w:rFonts w:ascii="Times New Roman" w:hAnsi="Times New Roman" w:cs="Times New Roman"/>
                <w:sz w:val="24"/>
                <w:szCs w:val="24"/>
              </w:rPr>
              <w:t>2.</w:t>
            </w:r>
            <w:r w:rsidRPr="00843635">
              <w:rPr>
                <w:rFonts w:ascii="Times New Roman" w:hAnsi="Times New Roman" w:cs="Times New Roman"/>
                <w:color w:val="000000"/>
                <w:sz w:val="24"/>
                <w:szCs w:val="24"/>
              </w:rPr>
              <w:t xml:space="preserve"> Banwell C. N., “Fundamentals of Molecular Spectroscopy”, Tata McGraw-Hill Publishing Company Limited, New Delhi, 4th Edition, 2004.</w:t>
            </w:r>
          </w:p>
          <w:p w:rsidR="00321F82" w:rsidRPr="00C3772F" w:rsidRDefault="00321F82" w:rsidP="004C590C">
            <w:pPr>
              <w:spacing w:before="120" w:after="120"/>
              <w:rPr>
                <w:rFonts w:ascii="Times New Roman" w:hAnsi="Times New Roman" w:cs="Times New Roman"/>
                <w:b/>
                <w:sz w:val="24"/>
                <w:szCs w:val="24"/>
              </w:rPr>
            </w:pPr>
            <w:r w:rsidRPr="00843635">
              <w:rPr>
                <w:rFonts w:ascii="Times New Roman" w:hAnsi="Times New Roman" w:cs="Times New Roman"/>
                <w:color w:val="000000"/>
                <w:sz w:val="24"/>
                <w:szCs w:val="24"/>
              </w:rPr>
              <w:t>3.</w:t>
            </w:r>
            <w:r w:rsidRPr="00843635">
              <w:rPr>
                <w:rFonts w:ascii="Times New Roman" w:hAnsi="Times New Roman" w:cs="Times New Roman"/>
                <w:sz w:val="24"/>
                <w:szCs w:val="24"/>
              </w:rPr>
              <w:t xml:space="preserve"> Raymond Chang - Basic principles of spectroscopy, McGraw-Hill, 1971</w:t>
            </w:r>
            <w:r>
              <w:rPr>
                <w:rFonts w:ascii="Times New Roman" w:hAnsi="Times New Roman" w:cs="Times New Roman"/>
                <w:sz w:val="24"/>
                <w:szCs w:val="24"/>
              </w:rPr>
              <w:t>.</w:t>
            </w:r>
          </w:p>
        </w:tc>
      </w:tr>
      <w:tr w:rsidR="00321F82" w:rsidRPr="00C3772F" w:rsidTr="004C590C">
        <w:trPr>
          <w:trHeight w:val="368"/>
        </w:trPr>
        <w:tc>
          <w:tcPr>
            <w:tcW w:w="9648" w:type="dxa"/>
            <w:gridSpan w:val="15"/>
          </w:tcPr>
          <w:p w:rsidR="00321F82" w:rsidRPr="000769A1" w:rsidRDefault="00321F82" w:rsidP="004C590C">
            <w:pPr>
              <w:spacing w:before="120" w:after="120"/>
              <w:rPr>
                <w:rFonts w:ascii="Arial" w:hAnsi="Arial" w:cs="Arial"/>
                <w:b/>
                <w:sz w:val="24"/>
                <w:szCs w:val="24"/>
              </w:rPr>
            </w:pPr>
            <w:r w:rsidRPr="000769A1">
              <w:rPr>
                <w:rFonts w:ascii="Arial" w:hAnsi="Arial" w:cs="Arial"/>
                <w:b/>
                <w:sz w:val="24"/>
                <w:szCs w:val="24"/>
              </w:rPr>
              <w:t>Reference Books</w:t>
            </w:r>
          </w:p>
        </w:tc>
      </w:tr>
      <w:tr w:rsidR="00321F82" w:rsidRPr="00C3772F" w:rsidTr="004C590C">
        <w:trPr>
          <w:trHeight w:val="416"/>
        </w:trPr>
        <w:tc>
          <w:tcPr>
            <w:tcW w:w="558" w:type="dxa"/>
            <w:gridSpan w:val="2"/>
          </w:tcPr>
          <w:p w:rsidR="00321F82" w:rsidRPr="00B90045" w:rsidRDefault="00321F82" w:rsidP="004C590C">
            <w:pPr>
              <w:spacing w:before="120" w:after="120"/>
              <w:jc w:val="center"/>
              <w:rPr>
                <w:rFonts w:ascii="Times New Roman" w:hAnsi="Times New Roman" w:cs="Times New Roman"/>
                <w:sz w:val="24"/>
                <w:szCs w:val="24"/>
              </w:rPr>
            </w:pPr>
            <w:r w:rsidRPr="00B90045">
              <w:rPr>
                <w:rFonts w:ascii="Times New Roman" w:hAnsi="Times New Roman" w:cs="Times New Roman"/>
                <w:sz w:val="24"/>
                <w:szCs w:val="24"/>
              </w:rPr>
              <w:t>1</w:t>
            </w:r>
          </w:p>
        </w:tc>
        <w:tc>
          <w:tcPr>
            <w:tcW w:w="9090" w:type="dxa"/>
            <w:gridSpan w:val="13"/>
          </w:tcPr>
          <w:p w:rsidR="00321F82" w:rsidRPr="00B90045" w:rsidRDefault="00321F82" w:rsidP="004C590C">
            <w:pPr>
              <w:spacing w:before="120" w:after="120"/>
              <w:jc w:val="both"/>
              <w:rPr>
                <w:rFonts w:ascii="Times New Roman" w:hAnsi="Times New Roman" w:cs="Times New Roman"/>
                <w:sz w:val="24"/>
                <w:szCs w:val="24"/>
              </w:rPr>
            </w:pPr>
            <w:proofErr w:type="spellStart"/>
            <w:r w:rsidRPr="00B90045">
              <w:rPr>
                <w:rFonts w:ascii="Times New Roman" w:hAnsi="Times New Roman" w:cs="Times New Roman"/>
                <w:sz w:val="24"/>
                <w:szCs w:val="24"/>
              </w:rPr>
              <w:t>D.H.Williams</w:t>
            </w:r>
            <w:proofErr w:type="spellEnd"/>
            <w:r w:rsidRPr="00B90045">
              <w:rPr>
                <w:rFonts w:ascii="Times New Roman" w:hAnsi="Times New Roman" w:cs="Times New Roman"/>
                <w:sz w:val="24"/>
                <w:szCs w:val="24"/>
              </w:rPr>
              <w:t xml:space="preserve">-Ian Fleming, Spectroscopic Methods in Organic </w:t>
            </w:r>
            <w:proofErr w:type="spellStart"/>
            <w:r w:rsidRPr="00B90045">
              <w:rPr>
                <w:rFonts w:ascii="Times New Roman" w:hAnsi="Times New Roman" w:cs="Times New Roman"/>
                <w:sz w:val="24"/>
                <w:szCs w:val="24"/>
              </w:rPr>
              <w:t>Chemistry</w:t>
            </w:r>
            <w:proofErr w:type="gramStart"/>
            <w:r w:rsidRPr="00B90045">
              <w:rPr>
                <w:rFonts w:ascii="Times New Roman" w:hAnsi="Times New Roman" w:cs="Times New Roman"/>
                <w:sz w:val="24"/>
                <w:szCs w:val="24"/>
              </w:rPr>
              <w:t>,Mc</w:t>
            </w:r>
            <w:proofErr w:type="spellEnd"/>
            <w:proofErr w:type="gramEnd"/>
            <w:r w:rsidRPr="00B90045">
              <w:rPr>
                <w:rFonts w:ascii="Times New Roman" w:hAnsi="Times New Roman" w:cs="Times New Roman"/>
                <w:sz w:val="24"/>
                <w:szCs w:val="24"/>
              </w:rPr>
              <w:t xml:space="preserve"> </w:t>
            </w:r>
            <w:proofErr w:type="spellStart"/>
            <w:r w:rsidRPr="00B90045">
              <w:rPr>
                <w:rFonts w:ascii="Times New Roman" w:hAnsi="Times New Roman" w:cs="Times New Roman"/>
                <w:sz w:val="24"/>
                <w:szCs w:val="24"/>
              </w:rPr>
              <w:t>Graw</w:t>
            </w:r>
            <w:proofErr w:type="spellEnd"/>
            <w:r w:rsidRPr="00B90045">
              <w:rPr>
                <w:rFonts w:ascii="Times New Roman" w:hAnsi="Times New Roman" w:cs="Times New Roman"/>
                <w:sz w:val="24"/>
                <w:szCs w:val="24"/>
              </w:rPr>
              <w:t xml:space="preserve"> Hill Publishing  Company Ltd, 2006.</w:t>
            </w:r>
          </w:p>
        </w:tc>
      </w:tr>
      <w:tr w:rsidR="00321F82" w:rsidRPr="00C3772F" w:rsidTr="004C590C">
        <w:trPr>
          <w:trHeight w:val="416"/>
        </w:trPr>
        <w:tc>
          <w:tcPr>
            <w:tcW w:w="558" w:type="dxa"/>
            <w:gridSpan w:val="2"/>
          </w:tcPr>
          <w:p w:rsidR="00321F82" w:rsidRPr="00B90045" w:rsidRDefault="00321F82" w:rsidP="004C590C">
            <w:pPr>
              <w:spacing w:before="120" w:after="120"/>
              <w:jc w:val="center"/>
              <w:rPr>
                <w:rFonts w:ascii="Times New Roman" w:hAnsi="Times New Roman" w:cs="Times New Roman"/>
                <w:sz w:val="24"/>
                <w:szCs w:val="24"/>
              </w:rPr>
            </w:pPr>
            <w:r w:rsidRPr="00B90045">
              <w:rPr>
                <w:rFonts w:ascii="Times New Roman" w:hAnsi="Times New Roman" w:cs="Times New Roman"/>
                <w:sz w:val="24"/>
                <w:szCs w:val="24"/>
              </w:rPr>
              <w:t>2</w:t>
            </w:r>
          </w:p>
        </w:tc>
        <w:tc>
          <w:tcPr>
            <w:tcW w:w="9090" w:type="dxa"/>
            <w:gridSpan w:val="13"/>
          </w:tcPr>
          <w:p w:rsidR="00321F82" w:rsidRPr="00B90045" w:rsidRDefault="00321F82" w:rsidP="004C590C">
            <w:pPr>
              <w:spacing w:before="120" w:after="120"/>
              <w:jc w:val="both"/>
              <w:rPr>
                <w:rFonts w:ascii="Times New Roman" w:hAnsi="Times New Roman" w:cs="Times New Roman"/>
                <w:sz w:val="24"/>
                <w:szCs w:val="24"/>
              </w:rPr>
            </w:pPr>
            <w:r w:rsidRPr="00B90045">
              <w:rPr>
                <w:rFonts w:ascii="Times New Roman" w:hAnsi="Times New Roman" w:cs="Times New Roman"/>
                <w:sz w:val="24"/>
                <w:szCs w:val="24"/>
              </w:rPr>
              <w:t>G. Friedlander, J.W. Kennedy and J.M. Miller, Nuclear and Radiochemistry, Wiley, 1964.</w:t>
            </w:r>
          </w:p>
        </w:tc>
      </w:tr>
      <w:tr w:rsidR="00321F82" w:rsidRPr="00C3772F" w:rsidTr="004C590C">
        <w:trPr>
          <w:trHeight w:val="416"/>
        </w:trPr>
        <w:tc>
          <w:tcPr>
            <w:tcW w:w="558" w:type="dxa"/>
            <w:gridSpan w:val="2"/>
          </w:tcPr>
          <w:p w:rsidR="00321F82" w:rsidRPr="00B90045" w:rsidRDefault="00321F82" w:rsidP="004C590C">
            <w:pPr>
              <w:spacing w:before="120" w:after="120"/>
              <w:jc w:val="center"/>
              <w:rPr>
                <w:rFonts w:ascii="Times New Roman" w:hAnsi="Times New Roman" w:cs="Times New Roman"/>
                <w:sz w:val="24"/>
                <w:szCs w:val="24"/>
              </w:rPr>
            </w:pPr>
            <w:r w:rsidRPr="00B90045">
              <w:rPr>
                <w:rFonts w:ascii="Times New Roman" w:hAnsi="Times New Roman" w:cs="Times New Roman"/>
                <w:sz w:val="24"/>
                <w:szCs w:val="24"/>
              </w:rPr>
              <w:t>3</w:t>
            </w:r>
          </w:p>
        </w:tc>
        <w:tc>
          <w:tcPr>
            <w:tcW w:w="9090" w:type="dxa"/>
            <w:gridSpan w:val="13"/>
          </w:tcPr>
          <w:p w:rsidR="00321F82" w:rsidRPr="00B90045" w:rsidRDefault="00321F82" w:rsidP="004C590C">
            <w:pPr>
              <w:autoSpaceDE w:val="0"/>
              <w:autoSpaceDN w:val="0"/>
              <w:adjustRightInd w:val="0"/>
              <w:spacing w:before="120" w:after="120"/>
              <w:jc w:val="both"/>
              <w:rPr>
                <w:rFonts w:ascii="Times New Roman" w:hAnsi="Times New Roman" w:cs="Times New Roman"/>
                <w:sz w:val="24"/>
                <w:szCs w:val="24"/>
              </w:rPr>
            </w:pPr>
            <w:r w:rsidRPr="00B90045">
              <w:rPr>
                <w:rFonts w:ascii="Times New Roman" w:hAnsi="Times New Roman" w:cs="Times New Roman"/>
                <w:sz w:val="24"/>
                <w:szCs w:val="24"/>
              </w:rPr>
              <w:t>Zhou W, Wang Z. L, “Scanning Microscopy for Nanotechnology: Techniques and Applications”, Springer, New York, USA, 2006.</w:t>
            </w:r>
          </w:p>
        </w:tc>
      </w:tr>
      <w:tr w:rsidR="00321F82" w:rsidRPr="00C3772F" w:rsidTr="004C590C">
        <w:trPr>
          <w:trHeight w:val="416"/>
        </w:trPr>
        <w:tc>
          <w:tcPr>
            <w:tcW w:w="558" w:type="dxa"/>
            <w:gridSpan w:val="2"/>
          </w:tcPr>
          <w:p w:rsidR="00321F82" w:rsidRPr="00B90045" w:rsidRDefault="00321F82" w:rsidP="004C590C">
            <w:pPr>
              <w:spacing w:before="120" w:after="120"/>
              <w:jc w:val="center"/>
              <w:rPr>
                <w:rFonts w:ascii="Times New Roman" w:hAnsi="Times New Roman" w:cs="Times New Roman"/>
                <w:sz w:val="24"/>
                <w:szCs w:val="24"/>
              </w:rPr>
            </w:pPr>
            <w:r w:rsidRPr="00B90045">
              <w:rPr>
                <w:rFonts w:ascii="Times New Roman" w:hAnsi="Times New Roman" w:cs="Times New Roman"/>
                <w:sz w:val="24"/>
                <w:szCs w:val="24"/>
              </w:rPr>
              <w:t>4</w:t>
            </w:r>
          </w:p>
        </w:tc>
        <w:tc>
          <w:tcPr>
            <w:tcW w:w="9090" w:type="dxa"/>
            <w:gridSpan w:val="13"/>
          </w:tcPr>
          <w:p w:rsidR="00321F82" w:rsidRPr="00B90045" w:rsidRDefault="00321F82" w:rsidP="004C590C">
            <w:pPr>
              <w:spacing w:before="120" w:after="120"/>
              <w:jc w:val="both"/>
              <w:rPr>
                <w:rFonts w:ascii="Times New Roman" w:hAnsi="Times New Roman" w:cs="Times New Roman"/>
                <w:sz w:val="24"/>
                <w:szCs w:val="24"/>
              </w:rPr>
            </w:pPr>
            <w:r w:rsidRPr="00B90045">
              <w:rPr>
                <w:rFonts w:ascii="Times New Roman" w:hAnsi="Times New Roman" w:cs="Times New Roman"/>
                <w:sz w:val="24"/>
                <w:szCs w:val="24"/>
              </w:rPr>
              <w:t>Russel, W. B., Saville, D. A., and Schowalter, W. R. (1989) Colloidal Dispersions. Cambridge University Press Cambridge.</w:t>
            </w:r>
          </w:p>
        </w:tc>
      </w:tr>
      <w:tr w:rsidR="00321F82" w:rsidRPr="00C3772F" w:rsidTr="004C590C">
        <w:trPr>
          <w:trHeight w:val="416"/>
        </w:trPr>
        <w:tc>
          <w:tcPr>
            <w:tcW w:w="558" w:type="dxa"/>
            <w:gridSpan w:val="2"/>
          </w:tcPr>
          <w:p w:rsidR="00321F82" w:rsidRPr="00B90045" w:rsidRDefault="00321F82" w:rsidP="004C590C">
            <w:pPr>
              <w:spacing w:before="120" w:after="120"/>
              <w:jc w:val="center"/>
              <w:rPr>
                <w:rFonts w:ascii="Times New Roman" w:hAnsi="Times New Roman" w:cs="Times New Roman"/>
                <w:sz w:val="24"/>
                <w:szCs w:val="24"/>
              </w:rPr>
            </w:pPr>
            <w:r w:rsidRPr="00B90045">
              <w:rPr>
                <w:rFonts w:ascii="Times New Roman" w:hAnsi="Times New Roman" w:cs="Times New Roman"/>
                <w:sz w:val="24"/>
                <w:szCs w:val="24"/>
              </w:rPr>
              <w:lastRenderedPageBreak/>
              <w:t>5</w:t>
            </w:r>
          </w:p>
        </w:tc>
        <w:tc>
          <w:tcPr>
            <w:tcW w:w="9090" w:type="dxa"/>
            <w:gridSpan w:val="13"/>
          </w:tcPr>
          <w:p w:rsidR="00321F82" w:rsidRPr="00B90045" w:rsidRDefault="00321F82" w:rsidP="004C590C">
            <w:pPr>
              <w:spacing w:before="120" w:after="120"/>
              <w:jc w:val="both"/>
              <w:rPr>
                <w:rFonts w:ascii="Times New Roman" w:hAnsi="Times New Roman" w:cs="Times New Roman"/>
                <w:sz w:val="24"/>
                <w:szCs w:val="24"/>
              </w:rPr>
            </w:pPr>
            <w:r w:rsidRPr="00B90045">
              <w:rPr>
                <w:rFonts w:ascii="Times New Roman" w:hAnsi="Times New Roman" w:cs="Times New Roman"/>
                <w:sz w:val="24"/>
                <w:szCs w:val="24"/>
              </w:rPr>
              <w:t xml:space="preserve">Elimelech, M., Gregory, J., Jia, X., and Williams, R. A. (1995) Particle Deposition and Aggregation: Measurement, Modeling, and Simulation. Butterworth-Heinemann Ltd. Oxford. </w:t>
            </w:r>
          </w:p>
        </w:tc>
      </w:tr>
      <w:tr w:rsidR="00321F82" w:rsidRPr="00C3772F" w:rsidTr="004C590C">
        <w:trPr>
          <w:trHeight w:val="416"/>
        </w:trPr>
        <w:tc>
          <w:tcPr>
            <w:tcW w:w="558" w:type="dxa"/>
            <w:gridSpan w:val="2"/>
          </w:tcPr>
          <w:p w:rsidR="00321F82" w:rsidRPr="00B90045" w:rsidRDefault="00321F82" w:rsidP="004C590C">
            <w:pPr>
              <w:spacing w:before="120" w:after="120"/>
              <w:jc w:val="center"/>
              <w:rPr>
                <w:rFonts w:ascii="Times New Roman" w:hAnsi="Times New Roman" w:cs="Times New Roman"/>
                <w:sz w:val="24"/>
                <w:szCs w:val="24"/>
              </w:rPr>
            </w:pPr>
            <w:r w:rsidRPr="00B90045">
              <w:rPr>
                <w:rFonts w:ascii="Times New Roman" w:hAnsi="Times New Roman" w:cs="Times New Roman"/>
                <w:sz w:val="24"/>
                <w:szCs w:val="24"/>
              </w:rPr>
              <w:t>6</w:t>
            </w:r>
          </w:p>
        </w:tc>
        <w:tc>
          <w:tcPr>
            <w:tcW w:w="9090" w:type="dxa"/>
            <w:gridSpan w:val="13"/>
          </w:tcPr>
          <w:p w:rsidR="00321F82" w:rsidRPr="00B90045" w:rsidRDefault="00321F82" w:rsidP="004C590C">
            <w:pPr>
              <w:spacing w:before="120" w:after="120"/>
              <w:jc w:val="both"/>
              <w:rPr>
                <w:rFonts w:ascii="Times New Roman" w:hAnsi="Times New Roman" w:cs="Times New Roman"/>
                <w:sz w:val="24"/>
                <w:szCs w:val="24"/>
              </w:rPr>
            </w:pPr>
            <w:proofErr w:type="spellStart"/>
            <w:r w:rsidRPr="00B90045">
              <w:rPr>
                <w:rFonts w:ascii="Times New Roman" w:hAnsi="Times New Roman" w:cs="Times New Roman"/>
                <w:sz w:val="24"/>
                <w:szCs w:val="24"/>
              </w:rPr>
              <w:t>Israelachvili</w:t>
            </w:r>
            <w:proofErr w:type="spellEnd"/>
            <w:r w:rsidRPr="00B90045">
              <w:rPr>
                <w:rFonts w:ascii="Times New Roman" w:hAnsi="Times New Roman" w:cs="Times New Roman"/>
                <w:sz w:val="24"/>
                <w:szCs w:val="24"/>
              </w:rPr>
              <w:t>, J. (2011) Intermolecular and Surface Forces, 3 ed. Academic Press London.</w:t>
            </w:r>
          </w:p>
        </w:tc>
      </w:tr>
      <w:tr w:rsidR="00321F82" w:rsidRPr="00C3772F" w:rsidTr="004C590C">
        <w:trPr>
          <w:trHeight w:val="416"/>
        </w:trPr>
        <w:tc>
          <w:tcPr>
            <w:tcW w:w="558" w:type="dxa"/>
            <w:gridSpan w:val="2"/>
          </w:tcPr>
          <w:p w:rsidR="00321F82" w:rsidRPr="00B90045" w:rsidRDefault="00321F82" w:rsidP="004C590C">
            <w:pPr>
              <w:spacing w:before="120" w:after="120"/>
              <w:jc w:val="center"/>
              <w:rPr>
                <w:rFonts w:ascii="Times New Roman" w:hAnsi="Times New Roman" w:cs="Times New Roman"/>
                <w:sz w:val="24"/>
                <w:szCs w:val="24"/>
              </w:rPr>
            </w:pPr>
            <w:r w:rsidRPr="00B90045">
              <w:rPr>
                <w:rFonts w:ascii="Times New Roman" w:hAnsi="Times New Roman" w:cs="Times New Roman"/>
                <w:sz w:val="24"/>
                <w:szCs w:val="24"/>
              </w:rPr>
              <w:t>7</w:t>
            </w:r>
          </w:p>
        </w:tc>
        <w:tc>
          <w:tcPr>
            <w:tcW w:w="9090" w:type="dxa"/>
            <w:gridSpan w:val="13"/>
          </w:tcPr>
          <w:p w:rsidR="00321F82" w:rsidRPr="00B90045" w:rsidRDefault="00321F82" w:rsidP="004C590C">
            <w:pPr>
              <w:spacing w:before="120" w:after="120"/>
              <w:jc w:val="both"/>
              <w:rPr>
                <w:rFonts w:ascii="Times New Roman" w:hAnsi="Times New Roman" w:cs="Times New Roman"/>
                <w:sz w:val="24"/>
                <w:szCs w:val="24"/>
              </w:rPr>
            </w:pPr>
            <w:r w:rsidRPr="00B90045">
              <w:rPr>
                <w:rFonts w:ascii="Times New Roman" w:hAnsi="Times New Roman" w:cs="Times New Roman"/>
                <w:sz w:val="24"/>
                <w:szCs w:val="24"/>
              </w:rPr>
              <w:t>Muhammad Raza Shah, Muhammad Imran and Shafi Ullah (2017), Lipid-Based Nanocarriers for Drug Delivery and Diagnosis, Elsevier Publication.</w:t>
            </w:r>
          </w:p>
        </w:tc>
      </w:tr>
      <w:tr w:rsidR="00321F82" w:rsidRPr="00C3772F" w:rsidTr="004C590C">
        <w:trPr>
          <w:trHeight w:val="416"/>
        </w:trPr>
        <w:tc>
          <w:tcPr>
            <w:tcW w:w="558" w:type="dxa"/>
            <w:gridSpan w:val="2"/>
          </w:tcPr>
          <w:p w:rsidR="00321F82" w:rsidRPr="00B90045" w:rsidRDefault="00321F82" w:rsidP="004C590C">
            <w:pPr>
              <w:spacing w:before="120" w:after="120"/>
              <w:jc w:val="center"/>
              <w:rPr>
                <w:rFonts w:ascii="Times New Roman" w:hAnsi="Times New Roman" w:cs="Times New Roman"/>
                <w:sz w:val="24"/>
                <w:szCs w:val="24"/>
              </w:rPr>
            </w:pPr>
            <w:r w:rsidRPr="00B90045">
              <w:rPr>
                <w:rFonts w:ascii="Times New Roman" w:hAnsi="Times New Roman" w:cs="Times New Roman"/>
                <w:sz w:val="24"/>
                <w:szCs w:val="24"/>
              </w:rPr>
              <w:t>8</w:t>
            </w:r>
          </w:p>
        </w:tc>
        <w:tc>
          <w:tcPr>
            <w:tcW w:w="9090" w:type="dxa"/>
            <w:gridSpan w:val="13"/>
          </w:tcPr>
          <w:p w:rsidR="00321F82" w:rsidRPr="00B90045" w:rsidRDefault="00321F82" w:rsidP="004C590C">
            <w:pPr>
              <w:autoSpaceDE w:val="0"/>
              <w:autoSpaceDN w:val="0"/>
              <w:adjustRightInd w:val="0"/>
              <w:spacing w:before="120" w:after="120"/>
              <w:jc w:val="both"/>
              <w:rPr>
                <w:rFonts w:ascii="Times New Roman" w:hAnsi="Times New Roman" w:cs="Times New Roman"/>
                <w:sz w:val="24"/>
                <w:szCs w:val="24"/>
              </w:rPr>
            </w:pPr>
            <w:r w:rsidRPr="00B90045">
              <w:rPr>
                <w:rFonts w:ascii="Times New Roman" w:hAnsi="Times New Roman" w:cs="Times New Roman"/>
                <w:sz w:val="24"/>
                <w:szCs w:val="24"/>
              </w:rPr>
              <w:t>Thermal and Rheological Measurement Techniques for Nanomaterials Characterization - Editors: Sabu Thomas, Raju Thomas, Ajesh K. Zachariah, Raghvendra Mishra,  Vol. 3 , 1</w:t>
            </w:r>
            <w:r w:rsidRPr="00B90045">
              <w:rPr>
                <w:rFonts w:ascii="Times New Roman" w:hAnsi="Times New Roman" w:cs="Times New Roman"/>
                <w:sz w:val="24"/>
                <w:szCs w:val="24"/>
                <w:vertAlign w:val="superscript"/>
              </w:rPr>
              <w:t>st</w:t>
            </w:r>
            <w:r w:rsidRPr="00B90045">
              <w:rPr>
                <w:rFonts w:ascii="Times New Roman" w:hAnsi="Times New Roman" w:cs="Times New Roman"/>
                <w:sz w:val="24"/>
                <w:szCs w:val="24"/>
              </w:rPr>
              <w:t xml:space="preserve"> edition, (2017) Chapter – 1, (pp.1-36)  Elsevier Publications.</w:t>
            </w:r>
          </w:p>
        </w:tc>
      </w:tr>
      <w:tr w:rsidR="00321F82" w:rsidRPr="00C3772F" w:rsidTr="004C590C">
        <w:trPr>
          <w:trHeight w:val="143"/>
        </w:trPr>
        <w:tc>
          <w:tcPr>
            <w:tcW w:w="9648" w:type="dxa"/>
            <w:gridSpan w:val="15"/>
          </w:tcPr>
          <w:p w:rsidR="00321F82" w:rsidRPr="00C3772F" w:rsidRDefault="00321F82" w:rsidP="004C590C">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p>
        </w:tc>
      </w:tr>
      <w:tr w:rsidR="00321F82" w:rsidRPr="00C3772F" w:rsidTr="004C590C">
        <w:trPr>
          <w:trHeight w:val="143"/>
        </w:trPr>
        <w:tc>
          <w:tcPr>
            <w:tcW w:w="9648" w:type="dxa"/>
            <w:gridSpan w:val="15"/>
          </w:tcPr>
          <w:p w:rsidR="00321F82" w:rsidRPr="005F01B6" w:rsidRDefault="00321F82" w:rsidP="004C590C">
            <w:pPr>
              <w:widowControl w:val="0"/>
              <w:overflowPunct w:val="0"/>
              <w:autoSpaceDE w:val="0"/>
              <w:autoSpaceDN w:val="0"/>
              <w:adjustRightInd w:val="0"/>
              <w:spacing w:before="120" w:after="120"/>
              <w:jc w:val="both"/>
              <w:rPr>
                <w:rFonts w:ascii="Arial" w:hAnsi="Arial" w:cs="Arial"/>
                <w:sz w:val="24"/>
                <w:szCs w:val="24"/>
                <w:shd w:val="clear" w:color="auto" w:fill="FFFFFF"/>
              </w:rPr>
            </w:pPr>
            <w:r w:rsidRPr="005F01B6">
              <w:rPr>
                <w:rFonts w:ascii="Arial" w:hAnsi="Arial" w:cs="Arial"/>
                <w:b/>
                <w:sz w:val="24"/>
                <w:szCs w:val="24"/>
              </w:rPr>
              <w:t>Related Online Contents [MOOC, SWAYAM, NPTEL, Websites etc.]</w:t>
            </w:r>
          </w:p>
        </w:tc>
      </w:tr>
      <w:tr w:rsidR="00321F82" w:rsidRPr="00C3772F" w:rsidTr="004C590C">
        <w:trPr>
          <w:trHeight w:val="143"/>
        </w:trPr>
        <w:tc>
          <w:tcPr>
            <w:tcW w:w="468" w:type="dxa"/>
          </w:tcPr>
          <w:p w:rsidR="00321F82" w:rsidRPr="00C3772F" w:rsidRDefault="00321F82" w:rsidP="004C590C">
            <w:pPr>
              <w:widowControl w:val="0"/>
              <w:overflowPunct w:val="0"/>
              <w:autoSpaceDE w:val="0"/>
              <w:autoSpaceDN w:val="0"/>
              <w:adjustRightInd w:val="0"/>
              <w:spacing w:after="0"/>
              <w:jc w:val="center"/>
              <w:rPr>
                <w:rFonts w:ascii="Times New Roman" w:hAnsi="Times New Roman" w:cs="Times New Roman"/>
                <w:sz w:val="24"/>
                <w:szCs w:val="24"/>
              </w:rPr>
            </w:pPr>
            <w:r w:rsidRPr="00C3772F">
              <w:rPr>
                <w:rFonts w:ascii="Times New Roman" w:hAnsi="Times New Roman" w:cs="Times New Roman"/>
                <w:sz w:val="24"/>
                <w:szCs w:val="24"/>
              </w:rPr>
              <w:t>1</w:t>
            </w:r>
          </w:p>
        </w:tc>
        <w:tc>
          <w:tcPr>
            <w:tcW w:w="9180" w:type="dxa"/>
            <w:gridSpan w:val="14"/>
          </w:tcPr>
          <w:p w:rsidR="00321F82" w:rsidRPr="00C3772F" w:rsidRDefault="00EF3753" w:rsidP="004C590C">
            <w:pPr>
              <w:widowControl w:val="0"/>
              <w:overflowPunct w:val="0"/>
              <w:autoSpaceDE w:val="0"/>
              <w:autoSpaceDN w:val="0"/>
              <w:adjustRightInd w:val="0"/>
              <w:spacing w:after="0"/>
              <w:jc w:val="both"/>
              <w:rPr>
                <w:rFonts w:ascii="Times New Roman" w:hAnsi="Times New Roman" w:cs="Times New Roman"/>
                <w:sz w:val="24"/>
                <w:szCs w:val="24"/>
              </w:rPr>
            </w:pPr>
            <w:hyperlink r:id="rId15" w:history="1">
              <w:r w:rsidR="00321F82" w:rsidRPr="005D363E">
                <w:rPr>
                  <w:rStyle w:val="Hyperlink"/>
                  <w:rFonts w:ascii="Times New Roman" w:hAnsi="Times New Roman" w:cs="Times New Roman"/>
                  <w:sz w:val="24"/>
                  <w:szCs w:val="24"/>
                </w:rPr>
                <w:t>https://nptel.ac.in/courses/104/106/104106122/</w:t>
              </w:r>
            </w:hyperlink>
          </w:p>
        </w:tc>
      </w:tr>
      <w:tr w:rsidR="00321F82" w:rsidRPr="00C3772F" w:rsidTr="004C590C">
        <w:trPr>
          <w:trHeight w:val="143"/>
        </w:trPr>
        <w:tc>
          <w:tcPr>
            <w:tcW w:w="468" w:type="dxa"/>
          </w:tcPr>
          <w:p w:rsidR="00321F82" w:rsidRPr="00C3772F" w:rsidRDefault="00321F82" w:rsidP="004C590C">
            <w:pPr>
              <w:widowControl w:val="0"/>
              <w:overflowPunct w:val="0"/>
              <w:autoSpaceDE w:val="0"/>
              <w:autoSpaceDN w:val="0"/>
              <w:adjustRightInd w:val="0"/>
              <w:spacing w:after="0"/>
              <w:jc w:val="center"/>
              <w:rPr>
                <w:rFonts w:ascii="Times New Roman" w:hAnsi="Times New Roman" w:cs="Times New Roman"/>
                <w:sz w:val="24"/>
                <w:szCs w:val="24"/>
              </w:rPr>
            </w:pPr>
            <w:r w:rsidRPr="00C3772F">
              <w:rPr>
                <w:rFonts w:ascii="Times New Roman" w:hAnsi="Times New Roman" w:cs="Times New Roman"/>
                <w:sz w:val="24"/>
                <w:szCs w:val="24"/>
              </w:rPr>
              <w:t>2</w:t>
            </w:r>
          </w:p>
        </w:tc>
        <w:tc>
          <w:tcPr>
            <w:tcW w:w="9180" w:type="dxa"/>
            <w:gridSpan w:val="14"/>
          </w:tcPr>
          <w:p w:rsidR="00321F82" w:rsidRPr="00C3772F" w:rsidRDefault="00EF3753" w:rsidP="004C590C">
            <w:pPr>
              <w:widowControl w:val="0"/>
              <w:tabs>
                <w:tab w:val="left" w:pos="4905"/>
              </w:tabs>
              <w:overflowPunct w:val="0"/>
              <w:autoSpaceDE w:val="0"/>
              <w:autoSpaceDN w:val="0"/>
              <w:adjustRightInd w:val="0"/>
              <w:spacing w:after="0"/>
              <w:jc w:val="both"/>
              <w:rPr>
                <w:rFonts w:ascii="Times New Roman" w:hAnsi="Times New Roman" w:cs="Times New Roman"/>
                <w:sz w:val="24"/>
                <w:szCs w:val="24"/>
              </w:rPr>
            </w:pPr>
            <w:hyperlink r:id="rId16" w:history="1">
              <w:r w:rsidR="00321F82" w:rsidRPr="005D363E">
                <w:rPr>
                  <w:rStyle w:val="Hyperlink"/>
                  <w:rFonts w:ascii="Times New Roman" w:hAnsi="Times New Roman" w:cs="Times New Roman"/>
                  <w:sz w:val="24"/>
                  <w:szCs w:val="24"/>
                </w:rPr>
                <w:t>https://nptel.ac.in/courses/103/108/103108124/</w:t>
              </w:r>
            </w:hyperlink>
          </w:p>
        </w:tc>
      </w:tr>
      <w:tr w:rsidR="00321F82" w:rsidRPr="00C3772F" w:rsidTr="004C590C">
        <w:trPr>
          <w:trHeight w:val="143"/>
        </w:trPr>
        <w:tc>
          <w:tcPr>
            <w:tcW w:w="468" w:type="dxa"/>
          </w:tcPr>
          <w:p w:rsidR="00321F82" w:rsidRPr="00C3772F" w:rsidRDefault="00321F82" w:rsidP="004C590C">
            <w:pPr>
              <w:widowControl w:val="0"/>
              <w:overflowPunct w:val="0"/>
              <w:autoSpaceDE w:val="0"/>
              <w:autoSpaceDN w:val="0"/>
              <w:adjustRightInd w:val="0"/>
              <w:spacing w:after="0"/>
              <w:jc w:val="center"/>
              <w:rPr>
                <w:rFonts w:ascii="Times New Roman" w:hAnsi="Times New Roman" w:cs="Times New Roman"/>
                <w:sz w:val="24"/>
                <w:szCs w:val="24"/>
              </w:rPr>
            </w:pPr>
            <w:r w:rsidRPr="00C3772F">
              <w:rPr>
                <w:rFonts w:ascii="Times New Roman" w:hAnsi="Times New Roman" w:cs="Times New Roman"/>
                <w:sz w:val="24"/>
                <w:szCs w:val="24"/>
              </w:rPr>
              <w:t>3</w:t>
            </w:r>
          </w:p>
        </w:tc>
        <w:tc>
          <w:tcPr>
            <w:tcW w:w="9180" w:type="dxa"/>
            <w:gridSpan w:val="14"/>
          </w:tcPr>
          <w:p w:rsidR="00321F82" w:rsidRPr="00C3772F" w:rsidRDefault="00EF3753" w:rsidP="004C590C">
            <w:pPr>
              <w:widowControl w:val="0"/>
              <w:overflowPunct w:val="0"/>
              <w:autoSpaceDE w:val="0"/>
              <w:autoSpaceDN w:val="0"/>
              <w:adjustRightInd w:val="0"/>
              <w:spacing w:after="0"/>
              <w:jc w:val="both"/>
              <w:rPr>
                <w:rFonts w:ascii="Times New Roman" w:hAnsi="Times New Roman" w:cs="Times New Roman"/>
                <w:sz w:val="24"/>
                <w:szCs w:val="24"/>
              </w:rPr>
            </w:pPr>
            <w:hyperlink r:id="rId17" w:history="1">
              <w:r w:rsidR="00321F82" w:rsidRPr="005D363E">
                <w:rPr>
                  <w:rStyle w:val="Hyperlink"/>
                  <w:rFonts w:ascii="Times New Roman" w:hAnsi="Times New Roman" w:cs="Times New Roman"/>
                  <w:sz w:val="24"/>
                  <w:szCs w:val="24"/>
                </w:rPr>
                <w:t>https://nptel.ac.in/courses/112/106/112106155/</w:t>
              </w:r>
            </w:hyperlink>
          </w:p>
        </w:tc>
      </w:tr>
      <w:tr w:rsidR="00321F82" w:rsidRPr="00C3772F" w:rsidTr="004C590C">
        <w:trPr>
          <w:trHeight w:val="143"/>
        </w:trPr>
        <w:tc>
          <w:tcPr>
            <w:tcW w:w="9648" w:type="dxa"/>
            <w:gridSpan w:val="15"/>
          </w:tcPr>
          <w:p w:rsidR="00321F82" w:rsidRPr="00C3772F" w:rsidRDefault="00321F82" w:rsidP="004C590C">
            <w:pPr>
              <w:widowControl w:val="0"/>
              <w:overflowPunct w:val="0"/>
              <w:autoSpaceDE w:val="0"/>
              <w:autoSpaceDN w:val="0"/>
              <w:adjustRightInd w:val="0"/>
              <w:spacing w:after="0"/>
              <w:jc w:val="both"/>
              <w:rPr>
                <w:rFonts w:ascii="Times New Roman" w:hAnsi="Times New Roman" w:cs="Times New Roman"/>
                <w:sz w:val="24"/>
                <w:szCs w:val="24"/>
              </w:rPr>
            </w:pPr>
          </w:p>
        </w:tc>
      </w:tr>
      <w:tr w:rsidR="00321F82" w:rsidRPr="00C3772F" w:rsidTr="004C590C">
        <w:trPr>
          <w:trHeight w:val="143"/>
        </w:trPr>
        <w:tc>
          <w:tcPr>
            <w:tcW w:w="9648" w:type="dxa"/>
            <w:gridSpan w:val="15"/>
          </w:tcPr>
          <w:p w:rsidR="00321F82" w:rsidRPr="00C3772F" w:rsidRDefault="00321F82" w:rsidP="004C590C">
            <w:pPr>
              <w:widowControl w:val="0"/>
              <w:overflowPunct w:val="0"/>
              <w:autoSpaceDE w:val="0"/>
              <w:autoSpaceDN w:val="0"/>
              <w:adjustRightInd w:val="0"/>
              <w:spacing w:before="120" w:after="120"/>
              <w:jc w:val="both"/>
              <w:rPr>
                <w:rFonts w:ascii="Times New Roman" w:hAnsi="Times New Roman" w:cs="Times New Roman"/>
                <w:sz w:val="24"/>
                <w:szCs w:val="24"/>
              </w:rPr>
            </w:pPr>
            <w:r w:rsidRPr="00C3772F">
              <w:rPr>
                <w:rFonts w:ascii="Times New Roman" w:hAnsi="Times New Roman" w:cs="Times New Roman"/>
                <w:sz w:val="24"/>
                <w:szCs w:val="24"/>
              </w:rPr>
              <w:t>Course Designed By:  Dr. S.N.</w:t>
            </w:r>
            <w:r>
              <w:rPr>
                <w:rFonts w:ascii="Times New Roman" w:hAnsi="Times New Roman" w:cs="Times New Roman"/>
                <w:sz w:val="24"/>
                <w:szCs w:val="24"/>
              </w:rPr>
              <w:t xml:space="preserve"> </w:t>
            </w:r>
            <w:r w:rsidRPr="00C3772F">
              <w:rPr>
                <w:rFonts w:ascii="Times New Roman" w:hAnsi="Times New Roman" w:cs="Times New Roman"/>
                <w:sz w:val="24"/>
                <w:szCs w:val="24"/>
              </w:rPr>
              <w:t>Karthick</w:t>
            </w:r>
            <w:r>
              <w:rPr>
                <w:rFonts w:ascii="Times New Roman" w:hAnsi="Times New Roman" w:cs="Times New Roman"/>
                <w:sz w:val="24"/>
                <w:szCs w:val="24"/>
              </w:rPr>
              <w:t xml:space="preserve"> </w:t>
            </w:r>
          </w:p>
        </w:tc>
      </w:tr>
    </w:tbl>
    <w:p w:rsidR="00575738" w:rsidRDefault="00575738" w:rsidP="0050023C"/>
    <w:p w:rsidR="0050023C" w:rsidRPr="001F19D5" w:rsidRDefault="0050023C" w:rsidP="0050023C">
      <w:pPr>
        <w:rPr>
          <w:rFonts w:ascii="Arial" w:hAnsi="Arial" w:cs="Arial"/>
          <w:b/>
          <w:sz w:val="24"/>
          <w:szCs w:val="24"/>
        </w:rPr>
      </w:pPr>
      <w:r w:rsidRPr="001F19D5">
        <w:rPr>
          <w:rFonts w:ascii="Arial" w:hAnsi="Arial" w:cs="Arial"/>
          <w:sz w:val="24"/>
          <w:szCs w:val="24"/>
        </w:rPr>
        <w:t xml:space="preserve">Mapping with </w:t>
      </w:r>
      <w:proofErr w:type="spellStart"/>
      <w:r w:rsidRPr="001F19D5">
        <w:rPr>
          <w:rFonts w:ascii="Arial" w:hAnsi="Arial" w:cs="Arial"/>
          <w:sz w:val="24"/>
          <w:szCs w:val="24"/>
        </w:rPr>
        <w:t>Programme</w:t>
      </w:r>
      <w:proofErr w:type="spellEnd"/>
      <w:r w:rsidRPr="001F19D5">
        <w:rPr>
          <w:rFonts w:ascii="Arial" w:hAnsi="Arial" w:cs="Arial"/>
          <w:sz w:val="24"/>
          <w:szCs w:val="24"/>
        </w:rPr>
        <w:t xml:space="preserve"> outcomes</w:t>
      </w:r>
    </w:p>
    <w:tbl>
      <w:tblPr>
        <w:tblW w:w="963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3"/>
        <w:gridCol w:w="1592"/>
        <w:gridCol w:w="1592"/>
        <w:gridCol w:w="1353"/>
        <w:gridCol w:w="1260"/>
        <w:gridCol w:w="1440"/>
        <w:gridCol w:w="1260"/>
      </w:tblGrid>
      <w:tr w:rsidR="008E4D76" w:rsidRPr="00C3772F" w:rsidTr="008E4D76">
        <w:trPr>
          <w:trHeight w:val="245"/>
        </w:trPr>
        <w:tc>
          <w:tcPr>
            <w:tcW w:w="1133" w:type="dxa"/>
            <w:shd w:val="clear" w:color="auto" w:fill="auto"/>
            <w:vAlign w:val="center"/>
          </w:tcPr>
          <w:p w:rsidR="008E4D76" w:rsidRPr="00C3772F" w:rsidRDefault="008E4D76" w:rsidP="009B25EE">
            <w:pPr>
              <w:spacing w:after="0"/>
              <w:jc w:val="center"/>
              <w:rPr>
                <w:rFonts w:ascii="Times New Roman" w:hAnsi="Times New Roman" w:cs="Times New Roman"/>
                <w:b/>
                <w:sz w:val="24"/>
                <w:szCs w:val="24"/>
              </w:rPr>
            </w:pPr>
            <w:r w:rsidRPr="00C3772F">
              <w:rPr>
                <w:rFonts w:ascii="Times New Roman" w:hAnsi="Times New Roman" w:cs="Times New Roman"/>
                <w:b/>
                <w:sz w:val="24"/>
                <w:szCs w:val="24"/>
              </w:rPr>
              <w:t>COs</w:t>
            </w:r>
          </w:p>
        </w:tc>
        <w:tc>
          <w:tcPr>
            <w:tcW w:w="1592" w:type="dxa"/>
            <w:vMerge w:val="restart"/>
            <w:shd w:val="clear" w:color="auto" w:fill="auto"/>
            <w:vAlign w:val="center"/>
          </w:tcPr>
          <w:p w:rsidR="008E4D76" w:rsidRPr="00C3772F" w:rsidRDefault="008E4D76" w:rsidP="0050023C">
            <w:pPr>
              <w:spacing w:after="0"/>
              <w:jc w:val="center"/>
              <w:rPr>
                <w:rFonts w:ascii="Times New Roman" w:hAnsi="Times New Roman" w:cs="Times New Roman"/>
                <w:b/>
                <w:sz w:val="24"/>
                <w:szCs w:val="24"/>
              </w:rPr>
            </w:pPr>
            <w:r w:rsidRPr="00C3772F">
              <w:rPr>
                <w:rFonts w:ascii="Times New Roman" w:hAnsi="Times New Roman" w:cs="Times New Roman"/>
                <w:b/>
                <w:sz w:val="24"/>
                <w:szCs w:val="24"/>
              </w:rPr>
              <w:t>PO1</w:t>
            </w:r>
          </w:p>
        </w:tc>
        <w:tc>
          <w:tcPr>
            <w:tcW w:w="1592" w:type="dxa"/>
            <w:vMerge w:val="restart"/>
            <w:shd w:val="clear" w:color="auto" w:fill="auto"/>
            <w:vAlign w:val="center"/>
          </w:tcPr>
          <w:p w:rsidR="008E4D76" w:rsidRPr="00C3772F" w:rsidRDefault="008E4D76" w:rsidP="0050023C">
            <w:pPr>
              <w:spacing w:after="0"/>
              <w:jc w:val="center"/>
              <w:rPr>
                <w:rFonts w:ascii="Times New Roman" w:hAnsi="Times New Roman" w:cs="Times New Roman"/>
                <w:b/>
                <w:sz w:val="24"/>
                <w:szCs w:val="24"/>
              </w:rPr>
            </w:pPr>
            <w:r w:rsidRPr="00C3772F">
              <w:rPr>
                <w:rFonts w:ascii="Times New Roman" w:hAnsi="Times New Roman" w:cs="Times New Roman"/>
                <w:b/>
                <w:sz w:val="24"/>
                <w:szCs w:val="24"/>
              </w:rPr>
              <w:t>PO2</w:t>
            </w:r>
          </w:p>
        </w:tc>
        <w:tc>
          <w:tcPr>
            <w:tcW w:w="1353" w:type="dxa"/>
            <w:vMerge w:val="restart"/>
            <w:shd w:val="clear" w:color="auto" w:fill="auto"/>
            <w:vAlign w:val="center"/>
          </w:tcPr>
          <w:p w:rsidR="008E4D76" w:rsidRPr="00C3772F" w:rsidRDefault="008E4D76" w:rsidP="0050023C">
            <w:pPr>
              <w:spacing w:after="0"/>
              <w:jc w:val="center"/>
              <w:rPr>
                <w:rFonts w:ascii="Times New Roman" w:hAnsi="Times New Roman" w:cs="Times New Roman"/>
                <w:b/>
                <w:sz w:val="24"/>
                <w:szCs w:val="24"/>
              </w:rPr>
            </w:pPr>
            <w:r w:rsidRPr="00C3772F">
              <w:rPr>
                <w:rFonts w:ascii="Times New Roman" w:hAnsi="Times New Roman" w:cs="Times New Roman"/>
                <w:b/>
                <w:sz w:val="24"/>
                <w:szCs w:val="24"/>
              </w:rPr>
              <w:t>PO3</w:t>
            </w:r>
          </w:p>
        </w:tc>
        <w:tc>
          <w:tcPr>
            <w:tcW w:w="1260" w:type="dxa"/>
            <w:vMerge w:val="restart"/>
            <w:shd w:val="clear" w:color="auto" w:fill="auto"/>
            <w:vAlign w:val="center"/>
          </w:tcPr>
          <w:p w:rsidR="008E4D76" w:rsidRPr="00C3772F" w:rsidRDefault="008E4D76" w:rsidP="0050023C">
            <w:pPr>
              <w:spacing w:after="0"/>
              <w:jc w:val="center"/>
              <w:rPr>
                <w:rFonts w:ascii="Times New Roman" w:hAnsi="Times New Roman" w:cs="Times New Roman"/>
                <w:b/>
                <w:sz w:val="24"/>
                <w:szCs w:val="24"/>
              </w:rPr>
            </w:pPr>
            <w:r w:rsidRPr="00C3772F">
              <w:rPr>
                <w:rFonts w:ascii="Times New Roman" w:hAnsi="Times New Roman" w:cs="Times New Roman"/>
                <w:b/>
                <w:sz w:val="24"/>
                <w:szCs w:val="24"/>
              </w:rPr>
              <w:t>PO4</w:t>
            </w:r>
          </w:p>
        </w:tc>
        <w:tc>
          <w:tcPr>
            <w:tcW w:w="1440" w:type="dxa"/>
            <w:vMerge w:val="restart"/>
            <w:shd w:val="clear" w:color="auto" w:fill="auto"/>
            <w:vAlign w:val="center"/>
          </w:tcPr>
          <w:p w:rsidR="008E4D76" w:rsidRPr="00C3772F" w:rsidRDefault="008E4D76" w:rsidP="0050023C">
            <w:pPr>
              <w:spacing w:after="0"/>
              <w:jc w:val="center"/>
              <w:rPr>
                <w:rFonts w:ascii="Times New Roman" w:hAnsi="Times New Roman" w:cs="Times New Roman"/>
                <w:b/>
                <w:sz w:val="24"/>
                <w:szCs w:val="24"/>
              </w:rPr>
            </w:pPr>
            <w:r w:rsidRPr="00C3772F">
              <w:rPr>
                <w:rFonts w:ascii="Times New Roman" w:hAnsi="Times New Roman" w:cs="Times New Roman"/>
                <w:b/>
                <w:sz w:val="24"/>
                <w:szCs w:val="24"/>
              </w:rPr>
              <w:t>PO5</w:t>
            </w:r>
          </w:p>
        </w:tc>
        <w:tc>
          <w:tcPr>
            <w:tcW w:w="1260" w:type="dxa"/>
            <w:vMerge w:val="restart"/>
            <w:vAlign w:val="center"/>
          </w:tcPr>
          <w:p w:rsidR="008E4D76" w:rsidRPr="00C3772F" w:rsidRDefault="008E4D76" w:rsidP="0050023C">
            <w:pPr>
              <w:spacing w:after="0"/>
              <w:jc w:val="center"/>
              <w:rPr>
                <w:rFonts w:ascii="Times New Roman" w:hAnsi="Times New Roman" w:cs="Times New Roman"/>
                <w:b/>
                <w:sz w:val="24"/>
                <w:szCs w:val="24"/>
              </w:rPr>
            </w:pPr>
            <w:r w:rsidRPr="00C3772F">
              <w:rPr>
                <w:rFonts w:ascii="Times New Roman" w:hAnsi="Times New Roman" w:cs="Times New Roman"/>
                <w:b/>
                <w:sz w:val="24"/>
                <w:szCs w:val="24"/>
              </w:rPr>
              <w:t>PO6</w:t>
            </w:r>
          </w:p>
        </w:tc>
      </w:tr>
      <w:tr w:rsidR="008E4D76" w:rsidRPr="00C3772F" w:rsidTr="008E4D76">
        <w:trPr>
          <w:trHeight w:val="245"/>
        </w:trPr>
        <w:tc>
          <w:tcPr>
            <w:tcW w:w="1133" w:type="dxa"/>
            <w:shd w:val="clear" w:color="auto" w:fill="auto"/>
            <w:vAlign w:val="center"/>
          </w:tcPr>
          <w:p w:rsidR="008E4D76" w:rsidRPr="00C3772F" w:rsidRDefault="008E4D76" w:rsidP="009B25EE">
            <w:pPr>
              <w:spacing w:after="0"/>
              <w:jc w:val="center"/>
              <w:rPr>
                <w:rFonts w:ascii="Times New Roman" w:hAnsi="Times New Roman" w:cs="Times New Roman"/>
                <w:b/>
                <w:sz w:val="24"/>
                <w:szCs w:val="24"/>
              </w:rPr>
            </w:pPr>
            <w:r>
              <w:rPr>
                <w:rFonts w:ascii="Times New Roman" w:hAnsi="Times New Roman" w:cs="Times New Roman"/>
                <w:b/>
                <w:sz w:val="24"/>
                <w:szCs w:val="24"/>
              </w:rPr>
              <w:t>POS</w:t>
            </w:r>
          </w:p>
        </w:tc>
        <w:tc>
          <w:tcPr>
            <w:tcW w:w="1592" w:type="dxa"/>
            <w:vMerge/>
            <w:shd w:val="clear" w:color="auto" w:fill="auto"/>
            <w:vAlign w:val="center"/>
          </w:tcPr>
          <w:p w:rsidR="008E4D76" w:rsidRPr="00C3772F" w:rsidRDefault="008E4D76" w:rsidP="0050023C">
            <w:pPr>
              <w:spacing w:after="0"/>
              <w:jc w:val="center"/>
              <w:rPr>
                <w:rFonts w:ascii="Times New Roman" w:hAnsi="Times New Roman" w:cs="Times New Roman"/>
                <w:b/>
                <w:sz w:val="24"/>
                <w:szCs w:val="24"/>
              </w:rPr>
            </w:pPr>
          </w:p>
        </w:tc>
        <w:tc>
          <w:tcPr>
            <w:tcW w:w="1592" w:type="dxa"/>
            <w:vMerge/>
            <w:shd w:val="clear" w:color="auto" w:fill="auto"/>
            <w:vAlign w:val="center"/>
          </w:tcPr>
          <w:p w:rsidR="008E4D76" w:rsidRPr="00C3772F" w:rsidRDefault="008E4D76" w:rsidP="0050023C">
            <w:pPr>
              <w:spacing w:after="0"/>
              <w:jc w:val="center"/>
              <w:rPr>
                <w:rFonts w:ascii="Times New Roman" w:hAnsi="Times New Roman" w:cs="Times New Roman"/>
                <w:b/>
                <w:sz w:val="24"/>
                <w:szCs w:val="24"/>
              </w:rPr>
            </w:pPr>
          </w:p>
        </w:tc>
        <w:tc>
          <w:tcPr>
            <w:tcW w:w="1353" w:type="dxa"/>
            <w:vMerge/>
            <w:shd w:val="clear" w:color="auto" w:fill="auto"/>
            <w:vAlign w:val="center"/>
          </w:tcPr>
          <w:p w:rsidR="008E4D76" w:rsidRPr="00C3772F" w:rsidRDefault="008E4D76" w:rsidP="0050023C">
            <w:pPr>
              <w:spacing w:after="0"/>
              <w:jc w:val="center"/>
              <w:rPr>
                <w:rFonts w:ascii="Times New Roman" w:hAnsi="Times New Roman" w:cs="Times New Roman"/>
                <w:b/>
                <w:sz w:val="24"/>
                <w:szCs w:val="24"/>
              </w:rPr>
            </w:pPr>
          </w:p>
        </w:tc>
        <w:tc>
          <w:tcPr>
            <w:tcW w:w="1260" w:type="dxa"/>
            <w:vMerge/>
            <w:shd w:val="clear" w:color="auto" w:fill="auto"/>
            <w:vAlign w:val="center"/>
          </w:tcPr>
          <w:p w:rsidR="008E4D76" w:rsidRPr="00C3772F" w:rsidRDefault="008E4D76" w:rsidP="0050023C">
            <w:pPr>
              <w:spacing w:after="0"/>
              <w:jc w:val="center"/>
              <w:rPr>
                <w:rFonts w:ascii="Times New Roman" w:hAnsi="Times New Roman" w:cs="Times New Roman"/>
                <w:b/>
                <w:sz w:val="24"/>
                <w:szCs w:val="24"/>
              </w:rPr>
            </w:pPr>
          </w:p>
        </w:tc>
        <w:tc>
          <w:tcPr>
            <w:tcW w:w="1440" w:type="dxa"/>
            <w:vMerge/>
            <w:shd w:val="clear" w:color="auto" w:fill="auto"/>
            <w:vAlign w:val="center"/>
          </w:tcPr>
          <w:p w:rsidR="008E4D76" w:rsidRPr="00C3772F" w:rsidRDefault="008E4D76" w:rsidP="0050023C">
            <w:pPr>
              <w:spacing w:after="0"/>
              <w:jc w:val="center"/>
              <w:rPr>
                <w:rFonts w:ascii="Times New Roman" w:hAnsi="Times New Roman" w:cs="Times New Roman"/>
                <w:b/>
                <w:sz w:val="24"/>
                <w:szCs w:val="24"/>
              </w:rPr>
            </w:pPr>
          </w:p>
        </w:tc>
        <w:tc>
          <w:tcPr>
            <w:tcW w:w="1260" w:type="dxa"/>
            <w:vMerge/>
            <w:vAlign w:val="center"/>
          </w:tcPr>
          <w:p w:rsidR="008E4D76" w:rsidRPr="00C3772F" w:rsidRDefault="008E4D76" w:rsidP="0050023C">
            <w:pPr>
              <w:spacing w:after="0"/>
              <w:jc w:val="center"/>
              <w:rPr>
                <w:rFonts w:ascii="Times New Roman" w:hAnsi="Times New Roman" w:cs="Times New Roman"/>
                <w:b/>
                <w:sz w:val="24"/>
                <w:szCs w:val="24"/>
              </w:rPr>
            </w:pPr>
          </w:p>
        </w:tc>
      </w:tr>
      <w:tr w:rsidR="0050023C" w:rsidRPr="00C3772F" w:rsidTr="008E4D76">
        <w:trPr>
          <w:trHeight w:val="256"/>
        </w:trPr>
        <w:tc>
          <w:tcPr>
            <w:tcW w:w="1133" w:type="dxa"/>
            <w:shd w:val="clear" w:color="auto" w:fill="auto"/>
            <w:vAlign w:val="center"/>
          </w:tcPr>
          <w:p w:rsidR="0050023C" w:rsidRPr="00C3772F" w:rsidRDefault="0050023C" w:rsidP="009B25EE">
            <w:pPr>
              <w:spacing w:after="0"/>
              <w:jc w:val="center"/>
              <w:rPr>
                <w:rFonts w:ascii="Times New Roman" w:hAnsi="Times New Roman" w:cs="Times New Roman"/>
                <w:b/>
                <w:sz w:val="24"/>
                <w:szCs w:val="24"/>
              </w:rPr>
            </w:pPr>
            <w:r w:rsidRPr="00C3772F">
              <w:rPr>
                <w:rFonts w:ascii="Times New Roman" w:hAnsi="Times New Roman" w:cs="Times New Roman"/>
                <w:b/>
                <w:sz w:val="24"/>
                <w:szCs w:val="24"/>
              </w:rPr>
              <w:t>CO1</w:t>
            </w:r>
          </w:p>
        </w:tc>
        <w:tc>
          <w:tcPr>
            <w:tcW w:w="1592" w:type="dxa"/>
            <w:shd w:val="clear" w:color="auto" w:fill="auto"/>
            <w:vAlign w:val="center"/>
          </w:tcPr>
          <w:p w:rsidR="0050023C" w:rsidRPr="00C3772F" w:rsidRDefault="0050023C" w:rsidP="0050023C">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592" w:type="dxa"/>
            <w:shd w:val="clear" w:color="auto" w:fill="auto"/>
            <w:vAlign w:val="center"/>
          </w:tcPr>
          <w:p w:rsidR="0050023C" w:rsidRPr="00C3772F" w:rsidRDefault="0050023C" w:rsidP="0050023C">
            <w:pPr>
              <w:spacing w:after="0"/>
              <w:jc w:val="center"/>
              <w:rPr>
                <w:rFonts w:ascii="Times New Roman" w:hAnsi="Times New Roman" w:cs="Times New Roman"/>
                <w:sz w:val="24"/>
                <w:szCs w:val="24"/>
              </w:rPr>
            </w:pPr>
            <w:r w:rsidRPr="00C3772F">
              <w:rPr>
                <w:rFonts w:ascii="Times New Roman" w:hAnsi="Times New Roman" w:cs="Times New Roman"/>
                <w:sz w:val="24"/>
                <w:szCs w:val="24"/>
              </w:rPr>
              <w:t>M</w:t>
            </w:r>
          </w:p>
        </w:tc>
        <w:tc>
          <w:tcPr>
            <w:tcW w:w="1353" w:type="dxa"/>
            <w:shd w:val="clear" w:color="auto" w:fill="auto"/>
            <w:vAlign w:val="center"/>
          </w:tcPr>
          <w:p w:rsidR="0050023C" w:rsidRPr="00C3772F" w:rsidRDefault="0050023C" w:rsidP="0050023C">
            <w:pPr>
              <w:spacing w:after="0"/>
              <w:jc w:val="center"/>
              <w:rPr>
                <w:rFonts w:ascii="Times New Roman" w:hAnsi="Times New Roman" w:cs="Times New Roman"/>
                <w:sz w:val="24"/>
                <w:szCs w:val="24"/>
              </w:rPr>
            </w:pPr>
            <w:r w:rsidRPr="00C3772F">
              <w:rPr>
                <w:rFonts w:ascii="Times New Roman" w:hAnsi="Times New Roman" w:cs="Times New Roman"/>
                <w:sz w:val="24"/>
                <w:szCs w:val="24"/>
              </w:rPr>
              <w:t>M</w:t>
            </w:r>
          </w:p>
        </w:tc>
        <w:tc>
          <w:tcPr>
            <w:tcW w:w="1260" w:type="dxa"/>
            <w:shd w:val="clear" w:color="auto" w:fill="auto"/>
            <w:vAlign w:val="center"/>
          </w:tcPr>
          <w:p w:rsidR="0050023C" w:rsidRPr="00C3772F" w:rsidRDefault="0050023C" w:rsidP="0050023C">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440" w:type="dxa"/>
            <w:shd w:val="clear" w:color="auto" w:fill="auto"/>
            <w:vAlign w:val="center"/>
          </w:tcPr>
          <w:p w:rsidR="0050023C" w:rsidRPr="00C3772F" w:rsidRDefault="0050023C" w:rsidP="0050023C">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260" w:type="dxa"/>
            <w:vAlign w:val="center"/>
          </w:tcPr>
          <w:p w:rsidR="0050023C" w:rsidRPr="00C3772F" w:rsidRDefault="0050023C" w:rsidP="0050023C">
            <w:pPr>
              <w:spacing w:after="0"/>
              <w:jc w:val="center"/>
              <w:rPr>
                <w:rFonts w:ascii="Times New Roman" w:hAnsi="Times New Roman" w:cs="Times New Roman"/>
                <w:sz w:val="24"/>
                <w:szCs w:val="24"/>
              </w:rPr>
            </w:pPr>
            <w:r w:rsidRPr="00C3772F">
              <w:rPr>
                <w:rFonts w:ascii="Times New Roman" w:hAnsi="Times New Roman" w:cs="Times New Roman"/>
                <w:sz w:val="24"/>
                <w:szCs w:val="24"/>
              </w:rPr>
              <w:t>M</w:t>
            </w:r>
          </w:p>
        </w:tc>
      </w:tr>
      <w:tr w:rsidR="0050023C" w:rsidRPr="00C3772F" w:rsidTr="008E4D76">
        <w:trPr>
          <w:trHeight w:val="256"/>
        </w:trPr>
        <w:tc>
          <w:tcPr>
            <w:tcW w:w="1133" w:type="dxa"/>
            <w:shd w:val="clear" w:color="auto" w:fill="auto"/>
            <w:vAlign w:val="center"/>
          </w:tcPr>
          <w:p w:rsidR="0050023C" w:rsidRPr="00C3772F" w:rsidRDefault="0050023C" w:rsidP="009B25EE">
            <w:pPr>
              <w:spacing w:after="0"/>
              <w:jc w:val="center"/>
              <w:rPr>
                <w:rFonts w:ascii="Times New Roman" w:hAnsi="Times New Roman" w:cs="Times New Roman"/>
                <w:b/>
                <w:sz w:val="24"/>
                <w:szCs w:val="24"/>
              </w:rPr>
            </w:pPr>
            <w:r w:rsidRPr="00C3772F">
              <w:rPr>
                <w:rFonts w:ascii="Times New Roman" w:hAnsi="Times New Roman" w:cs="Times New Roman"/>
                <w:b/>
                <w:sz w:val="24"/>
                <w:szCs w:val="24"/>
              </w:rPr>
              <w:t>CO2</w:t>
            </w:r>
          </w:p>
        </w:tc>
        <w:tc>
          <w:tcPr>
            <w:tcW w:w="1592" w:type="dxa"/>
            <w:shd w:val="clear" w:color="auto" w:fill="auto"/>
            <w:vAlign w:val="center"/>
          </w:tcPr>
          <w:p w:rsidR="0050023C" w:rsidRPr="00C3772F" w:rsidRDefault="0050023C" w:rsidP="0050023C">
            <w:pPr>
              <w:spacing w:after="0"/>
              <w:jc w:val="center"/>
              <w:rPr>
                <w:rFonts w:ascii="Times New Roman" w:hAnsi="Times New Roman" w:cs="Times New Roman"/>
                <w:sz w:val="24"/>
                <w:szCs w:val="24"/>
              </w:rPr>
            </w:pPr>
            <w:r w:rsidRPr="00C3772F">
              <w:rPr>
                <w:rFonts w:ascii="Times New Roman" w:hAnsi="Times New Roman" w:cs="Times New Roman"/>
                <w:sz w:val="24"/>
                <w:szCs w:val="24"/>
              </w:rPr>
              <w:t>M</w:t>
            </w:r>
          </w:p>
        </w:tc>
        <w:tc>
          <w:tcPr>
            <w:tcW w:w="1592" w:type="dxa"/>
            <w:shd w:val="clear" w:color="auto" w:fill="auto"/>
            <w:vAlign w:val="center"/>
          </w:tcPr>
          <w:p w:rsidR="0050023C" w:rsidRPr="00C3772F" w:rsidRDefault="0050023C" w:rsidP="0050023C">
            <w:pPr>
              <w:spacing w:after="0"/>
              <w:jc w:val="center"/>
              <w:rPr>
                <w:rFonts w:ascii="Times New Roman" w:hAnsi="Times New Roman" w:cs="Times New Roman"/>
                <w:sz w:val="24"/>
                <w:szCs w:val="24"/>
              </w:rPr>
            </w:pPr>
            <w:r w:rsidRPr="00C3772F">
              <w:rPr>
                <w:rFonts w:ascii="Times New Roman" w:hAnsi="Times New Roman" w:cs="Times New Roman"/>
                <w:sz w:val="24"/>
                <w:szCs w:val="24"/>
              </w:rPr>
              <w:t>M</w:t>
            </w:r>
          </w:p>
        </w:tc>
        <w:tc>
          <w:tcPr>
            <w:tcW w:w="1353" w:type="dxa"/>
            <w:shd w:val="clear" w:color="auto" w:fill="auto"/>
            <w:vAlign w:val="center"/>
          </w:tcPr>
          <w:p w:rsidR="0050023C" w:rsidRPr="00C3772F" w:rsidRDefault="0050023C" w:rsidP="0050023C">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260" w:type="dxa"/>
            <w:shd w:val="clear" w:color="auto" w:fill="auto"/>
            <w:vAlign w:val="center"/>
          </w:tcPr>
          <w:p w:rsidR="0050023C" w:rsidRPr="00C3772F" w:rsidRDefault="0050023C" w:rsidP="0050023C">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440" w:type="dxa"/>
            <w:shd w:val="clear" w:color="auto" w:fill="auto"/>
            <w:vAlign w:val="center"/>
          </w:tcPr>
          <w:p w:rsidR="0050023C" w:rsidRPr="00C3772F" w:rsidRDefault="0050023C" w:rsidP="0050023C">
            <w:pPr>
              <w:spacing w:after="0"/>
              <w:jc w:val="center"/>
              <w:rPr>
                <w:rFonts w:ascii="Times New Roman" w:hAnsi="Times New Roman" w:cs="Times New Roman"/>
                <w:sz w:val="24"/>
                <w:szCs w:val="24"/>
              </w:rPr>
            </w:pPr>
            <w:r w:rsidRPr="00C3772F">
              <w:rPr>
                <w:rFonts w:ascii="Times New Roman" w:hAnsi="Times New Roman" w:cs="Times New Roman"/>
                <w:sz w:val="24"/>
                <w:szCs w:val="24"/>
              </w:rPr>
              <w:t>M</w:t>
            </w:r>
          </w:p>
        </w:tc>
        <w:tc>
          <w:tcPr>
            <w:tcW w:w="1260" w:type="dxa"/>
            <w:vAlign w:val="center"/>
          </w:tcPr>
          <w:p w:rsidR="0050023C" w:rsidRPr="00C3772F" w:rsidRDefault="0050023C" w:rsidP="0050023C">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r>
      <w:tr w:rsidR="0050023C" w:rsidRPr="00C3772F" w:rsidTr="008E4D76">
        <w:trPr>
          <w:trHeight w:val="256"/>
        </w:trPr>
        <w:tc>
          <w:tcPr>
            <w:tcW w:w="1133" w:type="dxa"/>
            <w:shd w:val="clear" w:color="auto" w:fill="auto"/>
            <w:vAlign w:val="center"/>
          </w:tcPr>
          <w:p w:rsidR="0050023C" w:rsidRPr="00C3772F" w:rsidRDefault="0050023C" w:rsidP="009B25EE">
            <w:pPr>
              <w:spacing w:after="0"/>
              <w:jc w:val="center"/>
              <w:rPr>
                <w:rFonts w:ascii="Times New Roman" w:hAnsi="Times New Roman" w:cs="Times New Roman"/>
                <w:b/>
                <w:sz w:val="24"/>
                <w:szCs w:val="24"/>
              </w:rPr>
            </w:pPr>
            <w:r w:rsidRPr="00C3772F">
              <w:rPr>
                <w:rFonts w:ascii="Times New Roman" w:hAnsi="Times New Roman" w:cs="Times New Roman"/>
                <w:b/>
                <w:sz w:val="24"/>
                <w:szCs w:val="24"/>
              </w:rPr>
              <w:t>CO3</w:t>
            </w:r>
          </w:p>
        </w:tc>
        <w:tc>
          <w:tcPr>
            <w:tcW w:w="1592" w:type="dxa"/>
            <w:shd w:val="clear" w:color="auto" w:fill="auto"/>
            <w:vAlign w:val="center"/>
          </w:tcPr>
          <w:p w:rsidR="0050023C" w:rsidRPr="00C3772F" w:rsidRDefault="0050023C" w:rsidP="0050023C">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592" w:type="dxa"/>
            <w:shd w:val="clear" w:color="auto" w:fill="auto"/>
            <w:vAlign w:val="center"/>
          </w:tcPr>
          <w:p w:rsidR="0050023C" w:rsidRPr="00C3772F" w:rsidRDefault="0050023C" w:rsidP="0050023C">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353" w:type="dxa"/>
            <w:shd w:val="clear" w:color="auto" w:fill="auto"/>
            <w:vAlign w:val="center"/>
          </w:tcPr>
          <w:p w:rsidR="0050023C" w:rsidRPr="00C3772F" w:rsidRDefault="0050023C" w:rsidP="0050023C">
            <w:pPr>
              <w:spacing w:after="0"/>
              <w:jc w:val="center"/>
              <w:rPr>
                <w:rFonts w:ascii="Times New Roman" w:hAnsi="Times New Roman" w:cs="Times New Roman"/>
                <w:sz w:val="24"/>
                <w:szCs w:val="24"/>
              </w:rPr>
            </w:pPr>
            <w:r w:rsidRPr="00C3772F">
              <w:rPr>
                <w:rFonts w:ascii="Times New Roman" w:hAnsi="Times New Roman" w:cs="Times New Roman"/>
                <w:sz w:val="24"/>
                <w:szCs w:val="24"/>
              </w:rPr>
              <w:t>M</w:t>
            </w:r>
          </w:p>
        </w:tc>
        <w:tc>
          <w:tcPr>
            <w:tcW w:w="1260" w:type="dxa"/>
            <w:shd w:val="clear" w:color="auto" w:fill="auto"/>
            <w:vAlign w:val="center"/>
          </w:tcPr>
          <w:p w:rsidR="0050023C" w:rsidRPr="00C3772F" w:rsidRDefault="0050023C" w:rsidP="0050023C">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440" w:type="dxa"/>
            <w:shd w:val="clear" w:color="auto" w:fill="auto"/>
            <w:vAlign w:val="center"/>
          </w:tcPr>
          <w:p w:rsidR="0050023C" w:rsidRPr="00C3772F" w:rsidRDefault="0050023C" w:rsidP="0050023C">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260" w:type="dxa"/>
            <w:vAlign w:val="center"/>
          </w:tcPr>
          <w:p w:rsidR="0050023C" w:rsidRPr="00C3772F" w:rsidRDefault="0050023C" w:rsidP="0050023C">
            <w:pPr>
              <w:spacing w:after="0"/>
              <w:jc w:val="center"/>
              <w:rPr>
                <w:rFonts w:ascii="Times New Roman" w:hAnsi="Times New Roman" w:cs="Times New Roman"/>
                <w:sz w:val="24"/>
                <w:szCs w:val="24"/>
              </w:rPr>
            </w:pPr>
            <w:r w:rsidRPr="00C3772F">
              <w:rPr>
                <w:rFonts w:ascii="Times New Roman" w:hAnsi="Times New Roman" w:cs="Times New Roman"/>
                <w:sz w:val="24"/>
                <w:szCs w:val="24"/>
              </w:rPr>
              <w:t>M</w:t>
            </w:r>
          </w:p>
        </w:tc>
      </w:tr>
      <w:tr w:rsidR="0050023C" w:rsidRPr="00C3772F" w:rsidTr="008E4D76">
        <w:trPr>
          <w:trHeight w:val="256"/>
        </w:trPr>
        <w:tc>
          <w:tcPr>
            <w:tcW w:w="1133" w:type="dxa"/>
            <w:shd w:val="clear" w:color="auto" w:fill="auto"/>
            <w:vAlign w:val="center"/>
          </w:tcPr>
          <w:p w:rsidR="0050023C" w:rsidRPr="00C3772F" w:rsidRDefault="0050023C" w:rsidP="009B25EE">
            <w:pPr>
              <w:spacing w:after="0"/>
              <w:jc w:val="center"/>
              <w:rPr>
                <w:rFonts w:ascii="Times New Roman" w:hAnsi="Times New Roman" w:cs="Times New Roman"/>
                <w:b/>
                <w:sz w:val="24"/>
                <w:szCs w:val="24"/>
              </w:rPr>
            </w:pPr>
            <w:r w:rsidRPr="00C3772F">
              <w:rPr>
                <w:rFonts w:ascii="Times New Roman" w:hAnsi="Times New Roman" w:cs="Times New Roman"/>
                <w:b/>
                <w:sz w:val="24"/>
                <w:szCs w:val="24"/>
              </w:rPr>
              <w:t>CO4</w:t>
            </w:r>
          </w:p>
        </w:tc>
        <w:tc>
          <w:tcPr>
            <w:tcW w:w="1592" w:type="dxa"/>
            <w:shd w:val="clear" w:color="auto" w:fill="auto"/>
            <w:vAlign w:val="center"/>
          </w:tcPr>
          <w:p w:rsidR="0050023C" w:rsidRPr="00C3772F" w:rsidRDefault="0050023C" w:rsidP="0050023C">
            <w:pPr>
              <w:spacing w:after="0"/>
              <w:jc w:val="center"/>
              <w:rPr>
                <w:rFonts w:ascii="Times New Roman" w:hAnsi="Times New Roman" w:cs="Times New Roman"/>
                <w:sz w:val="24"/>
                <w:szCs w:val="24"/>
              </w:rPr>
            </w:pPr>
            <w:r w:rsidRPr="00C3772F">
              <w:rPr>
                <w:rFonts w:ascii="Times New Roman" w:hAnsi="Times New Roman" w:cs="Times New Roman"/>
                <w:sz w:val="24"/>
                <w:szCs w:val="24"/>
              </w:rPr>
              <w:t>M</w:t>
            </w:r>
          </w:p>
        </w:tc>
        <w:tc>
          <w:tcPr>
            <w:tcW w:w="1592" w:type="dxa"/>
            <w:shd w:val="clear" w:color="auto" w:fill="auto"/>
            <w:vAlign w:val="center"/>
          </w:tcPr>
          <w:p w:rsidR="0050023C" w:rsidRPr="00C3772F" w:rsidRDefault="0050023C" w:rsidP="0050023C">
            <w:pPr>
              <w:spacing w:after="0"/>
              <w:jc w:val="center"/>
              <w:rPr>
                <w:rFonts w:ascii="Times New Roman" w:hAnsi="Times New Roman" w:cs="Times New Roman"/>
                <w:sz w:val="24"/>
                <w:szCs w:val="24"/>
              </w:rPr>
            </w:pPr>
            <w:r w:rsidRPr="00C3772F">
              <w:rPr>
                <w:rFonts w:ascii="Times New Roman" w:hAnsi="Times New Roman" w:cs="Times New Roman"/>
                <w:sz w:val="24"/>
                <w:szCs w:val="24"/>
              </w:rPr>
              <w:t>M</w:t>
            </w:r>
          </w:p>
        </w:tc>
        <w:tc>
          <w:tcPr>
            <w:tcW w:w="1353" w:type="dxa"/>
            <w:shd w:val="clear" w:color="auto" w:fill="auto"/>
            <w:vAlign w:val="center"/>
          </w:tcPr>
          <w:p w:rsidR="0050023C" w:rsidRPr="00C3772F" w:rsidRDefault="0050023C" w:rsidP="0050023C">
            <w:pPr>
              <w:spacing w:after="0"/>
              <w:jc w:val="center"/>
              <w:rPr>
                <w:rFonts w:ascii="Times New Roman" w:hAnsi="Times New Roman" w:cs="Times New Roman"/>
                <w:sz w:val="24"/>
                <w:szCs w:val="24"/>
              </w:rPr>
            </w:pPr>
            <w:r w:rsidRPr="00C3772F">
              <w:rPr>
                <w:rFonts w:ascii="Times New Roman" w:hAnsi="Times New Roman" w:cs="Times New Roman"/>
                <w:sz w:val="24"/>
                <w:szCs w:val="24"/>
              </w:rPr>
              <w:t>M</w:t>
            </w:r>
          </w:p>
        </w:tc>
        <w:tc>
          <w:tcPr>
            <w:tcW w:w="1260" w:type="dxa"/>
            <w:shd w:val="clear" w:color="auto" w:fill="auto"/>
            <w:vAlign w:val="center"/>
          </w:tcPr>
          <w:p w:rsidR="0050023C" w:rsidRPr="00C3772F" w:rsidRDefault="0050023C" w:rsidP="0050023C">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440" w:type="dxa"/>
            <w:shd w:val="clear" w:color="auto" w:fill="auto"/>
            <w:vAlign w:val="center"/>
          </w:tcPr>
          <w:p w:rsidR="0050023C" w:rsidRPr="00C3772F" w:rsidRDefault="0050023C" w:rsidP="0050023C">
            <w:pPr>
              <w:spacing w:after="0"/>
              <w:jc w:val="center"/>
              <w:rPr>
                <w:rFonts w:ascii="Times New Roman" w:hAnsi="Times New Roman" w:cs="Times New Roman"/>
                <w:sz w:val="24"/>
                <w:szCs w:val="24"/>
              </w:rPr>
            </w:pPr>
            <w:r w:rsidRPr="00C3772F">
              <w:rPr>
                <w:rFonts w:ascii="Times New Roman" w:hAnsi="Times New Roman" w:cs="Times New Roman"/>
                <w:sz w:val="24"/>
                <w:szCs w:val="24"/>
              </w:rPr>
              <w:t>M</w:t>
            </w:r>
          </w:p>
        </w:tc>
        <w:tc>
          <w:tcPr>
            <w:tcW w:w="1260" w:type="dxa"/>
            <w:vAlign w:val="center"/>
          </w:tcPr>
          <w:p w:rsidR="0050023C" w:rsidRPr="00C3772F" w:rsidRDefault="0050023C" w:rsidP="0050023C">
            <w:pPr>
              <w:spacing w:after="0"/>
              <w:jc w:val="center"/>
              <w:rPr>
                <w:rFonts w:ascii="Times New Roman" w:hAnsi="Times New Roman" w:cs="Times New Roman"/>
                <w:sz w:val="24"/>
                <w:szCs w:val="24"/>
              </w:rPr>
            </w:pPr>
            <w:r w:rsidRPr="00C3772F">
              <w:rPr>
                <w:rFonts w:ascii="Times New Roman" w:hAnsi="Times New Roman" w:cs="Times New Roman"/>
                <w:sz w:val="24"/>
                <w:szCs w:val="24"/>
              </w:rPr>
              <w:t>M</w:t>
            </w:r>
          </w:p>
        </w:tc>
      </w:tr>
    </w:tbl>
    <w:p w:rsidR="0050023C" w:rsidRPr="00C3772F" w:rsidRDefault="0050023C" w:rsidP="0050023C">
      <w:pPr>
        <w:rPr>
          <w:rFonts w:ascii="Times New Roman" w:hAnsi="Times New Roman" w:cs="Times New Roman"/>
          <w:sz w:val="24"/>
          <w:szCs w:val="24"/>
        </w:rPr>
      </w:pPr>
      <w:r w:rsidRPr="00C3772F">
        <w:rPr>
          <w:rFonts w:ascii="Times New Roman" w:hAnsi="Times New Roman" w:cs="Times New Roman"/>
          <w:sz w:val="24"/>
          <w:szCs w:val="24"/>
        </w:rPr>
        <w:t>*S-Strong; M-Medium; L-Low</w:t>
      </w:r>
    </w:p>
    <w:p w:rsidR="00773EDB" w:rsidRDefault="00773EDB" w:rsidP="00587222">
      <w:pPr>
        <w:rPr>
          <w:rFonts w:ascii="Times New Roman" w:hAnsi="Times New Roman" w:cs="Times New Roman"/>
          <w:sz w:val="24"/>
          <w:szCs w:val="24"/>
        </w:rPr>
      </w:pPr>
    </w:p>
    <w:p w:rsidR="008E4D76" w:rsidRDefault="008E4D76" w:rsidP="00587222">
      <w:pPr>
        <w:rPr>
          <w:rFonts w:ascii="Times New Roman" w:hAnsi="Times New Roman" w:cs="Times New Roman"/>
          <w:sz w:val="24"/>
          <w:szCs w:val="24"/>
        </w:rPr>
      </w:pPr>
    </w:p>
    <w:p w:rsidR="008E4D76" w:rsidRDefault="008E4D76" w:rsidP="00587222">
      <w:pPr>
        <w:rPr>
          <w:rFonts w:ascii="Times New Roman" w:hAnsi="Times New Roman" w:cs="Times New Roman"/>
          <w:sz w:val="24"/>
          <w:szCs w:val="24"/>
        </w:rPr>
      </w:pPr>
    </w:p>
    <w:p w:rsidR="008E4D76" w:rsidRDefault="008E4D76" w:rsidP="00587222">
      <w:pPr>
        <w:rPr>
          <w:rFonts w:ascii="Times New Roman" w:hAnsi="Times New Roman" w:cs="Times New Roman"/>
          <w:sz w:val="24"/>
          <w:szCs w:val="24"/>
        </w:rPr>
      </w:pPr>
    </w:p>
    <w:p w:rsidR="008E4D76" w:rsidRDefault="008E4D76" w:rsidP="00587222">
      <w:pPr>
        <w:rPr>
          <w:rFonts w:ascii="Times New Roman" w:hAnsi="Times New Roman" w:cs="Times New Roman"/>
          <w:sz w:val="24"/>
          <w:szCs w:val="24"/>
        </w:rPr>
      </w:pPr>
    </w:p>
    <w:p w:rsidR="008E4D76" w:rsidRDefault="008E4D76" w:rsidP="00587222">
      <w:pPr>
        <w:rPr>
          <w:rFonts w:ascii="Times New Roman" w:hAnsi="Times New Roman" w:cs="Times New Roman"/>
          <w:sz w:val="24"/>
          <w:szCs w:val="24"/>
        </w:rPr>
      </w:pPr>
    </w:p>
    <w:p w:rsidR="008E4D76" w:rsidRDefault="008E4D76" w:rsidP="00587222">
      <w:pPr>
        <w:rPr>
          <w:rFonts w:ascii="Times New Roman" w:hAnsi="Times New Roman" w:cs="Times New Roman"/>
          <w:sz w:val="24"/>
          <w:szCs w:val="24"/>
        </w:rPr>
      </w:pPr>
    </w:p>
    <w:p w:rsidR="008E4D76" w:rsidRDefault="008E4D76" w:rsidP="00587222">
      <w:pPr>
        <w:rPr>
          <w:rFonts w:ascii="Times New Roman" w:hAnsi="Times New Roman" w:cs="Times New Roman"/>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
        <w:gridCol w:w="430"/>
        <w:gridCol w:w="19"/>
        <w:gridCol w:w="90"/>
        <w:gridCol w:w="543"/>
        <w:gridCol w:w="1260"/>
        <w:gridCol w:w="538"/>
        <w:gridCol w:w="722"/>
        <w:gridCol w:w="1529"/>
        <w:gridCol w:w="1619"/>
        <w:gridCol w:w="835"/>
        <w:gridCol w:w="34"/>
        <w:gridCol w:w="31"/>
        <w:gridCol w:w="234"/>
        <w:gridCol w:w="37"/>
        <w:gridCol w:w="449"/>
        <w:gridCol w:w="402"/>
        <w:gridCol w:w="138"/>
        <w:gridCol w:w="360"/>
        <w:gridCol w:w="450"/>
      </w:tblGrid>
      <w:tr w:rsidR="005078C7" w:rsidRPr="00C3772F" w:rsidTr="008E4D76">
        <w:trPr>
          <w:trHeight w:val="464"/>
        </w:trPr>
        <w:tc>
          <w:tcPr>
            <w:tcW w:w="1100" w:type="dxa"/>
            <w:gridSpan w:val="5"/>
            <w:vAlign w:val="center"/>
          </w:tcPr>
          <w:p w:rsidR="005078C7" w:rsidRPr="008E4D76" w:rsidRDefault="005078C7" w:rsidP="008E4D76">
            <w:pPr>
              <w:spacing w:before="120" w:after="120"/>
              <w:ind w:left="-90" w:right="-18"/>
              <w:jc w:val="center"/>
              <w:rPr>
                <w:rFonts w:ascii="Arial" w:hAnsi="Arial" w:cs="Arial"/>
                <w:b/>
                <w:sz w:val="24"/>
                <w:szCs w:val="24"/>
              </w:rPr>
            </w:pPr>
            <w:r w:rsidRPr="008E4D76">
              <w:rPr>
                <w:rFonts w:ascii="Arial" w:hAnsi="Arial" w:cs="Arial"/>
                <w:sz w:val="24"/>
                <w:szCs w:val="24"/>
              </w:rPr>
              <w:br w:type="page"/>
            </w:r>
            <w:r w:rsidRPr="008E4D76">
              <w:rPr>
                <w:rFonts w:ascii="Arial" w:hAnsi="Arial" w:cs="Arial"/>
                <w:b/>
                <w:sz w:val="24"/>
                <w:szCs w:val="24"/>
              </w:rPr>
              <w:t>Course code</w:t>
            </w:r>
          </w:p>
        </w:tc>
        <w:tc>
          <w:tcPr>
            <w:tcW w:w="1798" w:type="dxa"/>
            <w:gridSpan w:val="2"/>
            <w:vAlign w:val="center"/>
          </w:tcPr>
          <w:p w:rsidR="005078C7" w:rsidRPr="008E4D76" w:rsidRDefault="00CE6DB0" w:rsidP="008E4D76">
            <w:pPr>
              <w:spacing w:before="120" w:after="120"/>
              <w:rPr>
                <w:rFonts w:ascii="Arial" w:hAnsi="Arial" w:cs="Arial"/>
                <w:b/>
                <w:sz w:val="24"/>
                <w:szCs w:val="24"/>
              </w:rPr>
            </w:pPr>
            <w:r w:rsidRPr="008E4D76">
              <w:rPr>
                <w:rStyle w:val="fontstyle01"/>
                <w:rFonts w:ascii="Arial" w:hAnsi="Arial" w:cs="Arial"/>
                <w:b/>
              </w:rPr>
              <w:t>CHMA1EB</w:t>
            </w:r>
          </w:p>
        </w:tc>
        <w:tc>
          <w:tcPr>
            <w:tcW w:w="4770" w:type="dxa"/>
            <w:gridSpan w:val="6"/>
            <w:vAlign w:val="center"/>
          </w:tcPr>
          <w:p w:rsidR="005078C7" w:rsidRPr="008E4D76" w:rsidRDefault="002F335B" w:rsidP="008E4D76">
            <w:pPr>
              <w:spacing w:before="120" w:after="120"/>
              <w:jc w:val="center"/>
              <w:rPr>
                <w:rFonts w:ascii="Arial" w:hAnsi="Arial" w:cs="Arial"/>
                <w:b/>
                <w:bCs/>
                <w:sz w:val="24"/>
                <w:szCs w:val="24"/>
              </w:rPr>
            </w:pPr>
            <w:r w:rsidRPr="008E4D76">
              <w:rPr>
                <w:rFonts w:ascii="Arial" w:hAnsi="Arial" w:cs="Arial"/>
                <w:b/>
                <w:sz w:val="24"/>
                <w:szCs w:val="24"/>
              </w:rPr>
              <w:t>Elective</w:t>
            </w:r>
            <w:r w:rsidR="00AF2125">
              <w:rPr>
                <w:rFonts w:ascii="Arial" w:hAnsi="Arial" w:cs="Arial"/>
                <w:b/>
                <w:sz w:val="24"/>
                <w:szCs w:val="24"/>
              </w:rPr>
              <w:t xml:space="preserve"> -</w:t>
            </w:r>
            <w:r w:rsidRPr="008E4D76">
              <w:rPr>
                <w:rFonts w:ascii="Arial" w:hAnsi="Arial" w:cs="Arial"/>
                <w:b/>
                <w:sz w:val="24"/>
                <w:szCs w:val="24"/>
              </w:rPr>
              <w:t xml:space="preserve"> I</w:t>
            </w:r>
            <w:r w:rsidR="00CE6DB0" w:rsidRPr="008E4D76">
              <w:rPr>
                <w:rFonts w:ascii="Arial" w:hAnsi="Arial" w:cs="Arial"/>
                <w:b/>
                <w:sz w:val="24"/>
                <w:szCs w:val="24"/>
              </w:rPr>
              <w:t>I</w:t>
            </w:r>
          </w:p>
        </w:tc>
        <w:tc>
          <w:tcPr>
            <w:tcW w:w="720" w:type="dxa"/>
            <w:gridSpan w:val="3"/>
            <w:vAlign w:val="center"/>
          </w:tcPr>
          <w:p w:rsidR="005078C7" w:rsidRPr="008E4D76" w:rsidRDefault="005078C7" w:rsidP="008E4D76">
            <w:pPr>
              <w:spacing w:before="120" w:after="120"/>
              <w:jc w:val="center"/>
              <w:rPr>
                <w:rFonts w:ascii="Arial" w:hAnsi="Arial" w:cs="Arial"/>
                <w:b/>
                <w:sz w:val="24"/>
                <w:szCs w:val="24"/>
              </w:rPr>
            </w:pPr>
            <w:r w:rsidRPr="008E4D76">
              <w:rPr>
                <w:rFonts w:ascii="Arial" w:hAnsi="Arial" w:cs="Arial"/>
                <w:b/>
                <w:sz w:val="24"/>
                <w:szCs w:val="24"/>
              </w:rPr>
              <w:t>L</w:t>
            </w:r>
          </w:p>
        </w:tc>
        <w:tc>
          <w:tcPr>
            <w:tcW w:w="540" w:type="dxa"/>
            <w:gridSpan w:val="2"/>
            <w:vAlign w:val="center"/>
          </w:tcPr>
          <w:p w:rsidR="005078C7" w:rsidRPr="008E4D76" w:rsidRDefault="005078C7" w:rsidP="008E4D76">
            <w:pPr>
              <w:spacing w:before="120" w:after="120"/>
              <w:jc w:val="center"/>
              <w:rPr>
                <w:rFonts w:ascii="Arial" w:hAnsi="Arial" w:cs="Arial"/>
                <w:b/>
                <w:sz w:val="24"/>
                <w:szCs w:val="24"/>
              </w:rPr>
            </w:pPr>
            <w:r w:rsidRPr="008E4D76">
              <w:rPr>
                <w:rFonts w:ascii="Arial" w:hAnsi="Arial" w:cs="Arial"/>
                <w:b/>
                <w:sz w:val="24"/>
                <w:szCs w:val="24"/>
              </w:rPr>
              <w:t>T</w:t>
            </w:r>
          </w:p>
        </w:tc>
        <w:tc>
          <w:tcPr>
            <w:tcW w:w="360" w:type="dxa"/>
            <w:vAlign w:val="center"/>
          </w:tcPr>
          <w:p w:rsidR="005078C7" w:rsidRPr="008E4D76" w:rsidRDefault="005078C7" w:rsidP="008E4D76">
            <w:pPr>
              <w:spacing w:before="120" w:after="120"/>
              <w:jc w:val="center"/>
              <w:rPr>
                <w:rFonts w:ascii="Arial" w:hAnsi="Arial" w:cs="Arial"/>
                <w:b/>
                <w:sz w:val="24"/>
                <w:szCs w:val="24"/>
              </w:rPr>
            </w:pPr>
            <w:r w:rsidRPr="008E4D76">
              <w:rPr>
                <w:rFonts w:ascii="Arial" w:hAnsi="Arial" w:cs="Arial"/>
                <w:b/>
                <w:sz w:val="24"/>
                <w:szCs w:val="24"/>
              </w:rPr>
              <w:t>P</w:t>
            </w:r>
          </w:p>
        </w:tc>
        <w:tc>
          <w:tcPr>
            <w:tcW w:w="450" w:type="dxa"/>
            <w:vAlign w:val="center"/>
          </w:tcPr>
          <w:p w:rsidR="005078C7" w:rsidRPr="008E4D76" w:rsidRDefault="005078C7" w:rsidP="008E4D76">
            <w:pPr>
              <w:spacing w:before="120" w:after="120"/>
              <w:jc w:val="center"/>
              <w:rPr>
                <w:rFonts w:ascii="Arial" w:hAnsi="Arial" w:cs="Arial"/>
                <w:b/>
                <w:sz w:val="24"/>
                <w:szCs w:val="24"/>
              </w:rPr>
            </w:pPr>
            <w:r w:rsidRPr="008E4D76">
              <w:rPr>
                <w:rFonts w:ascii="Arial" w:hAnsi="Arial" w:cs="Arial"/>
                <w:b/>
                <w:sz w:val="24"/>
                <w:szCs w:val="24"/>
              </w:rPr>
              <w:t>C</w:t>
            </w:r>
          </w:p>
        </w:tc>
      </w:tr>
      <w:tr w:rsidR="005078C7" w:rsidRPr="00C3772F" w:rsidTr="008E4D76">
        <w:tc>
          <w:tcPr>
            <w:tcW w:w="2898" w:type="dxa"/>
            <w:gridSpan w:val="7"/>
            <w:vAlign w:val="center"/>
          </w:tcPr>
          <w:p w:rsidR="005078C7" w:rsidRPr="008E4D76" w:rsidRDefault="002F335B" w:rsidP="008E4D76">
            <w:pPr>
              <w:spacing w:before="120" w:after="120"/>
              <w:ind w:right="-108"/>
              <w:rPr>
                <w:rFonts w:ascii="Arial" w:hAnsi="Arial" w:cs="Arial"/>
                <w:b/>
                <w:sz w:val="24"/>
                <w:szCs w:val="24"/>
              </w:rPr>
            </w:pPr>
            <w:r w:rsidRPr="008E4D76">
              <w:rPr>
                <w:rFonts w:ascii="Arial" w:hAnsi="Arial" w:cs="Arial"/>
                <w:b/>
                <w:sz w:val="24"/>
                <w:szCs w:val="24"/>
              </w:rPr>
              <w:t>Elective</w:t>
            </w:r>
          </w:p>
        </w:tc>
        <w:tc>
          <w:tcPr>
            <w:tcW w:w="4770" w:type="dxa"/>
            <w:gridSpan w:val="6"/>
            <w:vAlign w:val="center"/>
          </w:tcPr>
          <w:p w:rsidR="005078C7" w:rsidRPr="008E4D76" w:rsidRDefault="002F335B" w:rsidP="008E4D76">
            <w:pPr>
              <w:spacing w:before="120" w:after="120"/>
              <w:jc w:val="center"/>
              <w:rPr>
                <w:rFonts w:ascii="Arial" w:hAnsi="Arial" w:cs="Arial"/>
                <w:b/>
                <w:sz w:val="24"/>
                <w:szCs w:val="24"/>
              </w:rPr>
            </w:pPr>
            <w:r w:rsidRPr="008E4D76">
              <w:rPr>
                <w:rFonts w:ascii="Arial" w:hAnsi="Arial" w:cs="Arial"/>
                <w:b/>
                <w:sz w:val="24"/>
                <w:szCs w:val="24"/>
              </w:rPr>
              <w:t>Water Treatment, Fuels and Polymers</w:t>
            </w:r>
          </w:p>
        </w:tc>
        <w:tc>
          <w:tcPr>
            <w:tcW w:w="720" w:type="dxa"/>
            <w:gridSpan w:val="3"/>
            <w:vAlign w:val="center"/>
          </w:tcPr>
          <w:p w:rsidR="005078C7" w:rsidRPr="008E4D76" w:rsidRDefault="00CC3151" w:rsidP="008E4D76">
            <w:pPr>
              <w:spacing w:before="120" w:after="120"/>
              <w:jc w:val="center"/>
              <w:rPr>
                <w:rFonts w:ascii="Arial" w:hAnsi="Arial" w:cs="Arial"/>
                <w:b/>
                <w:sz w:val="24"/>
                <w:szCs w:val="24"/>
              </w:rPr>
            </w:pPr>
            <w:r w:rsidRPr="008E4D76">
              <w:rPr>
                <w:rFonts w:ascii="Arial" w:hAnsi="Arial" w:cs="Arial"/>
                <w:b/>
                <w:sz w:val="24"/>
                <w:szCs w:val="24"/>
              </w:rPr>
              <w:t>4</w:t>
            </w:r>
          </w:p>
        </w:tc>
        <w:tc>
          <w:tcPr>
            <w:tcW w:w="540" w:type="dxa"/>
            <w:gridSpan w:val="2"/>
            <w:vAlign w:val="center"/>
          </w:tcPr>
          <w:p w:rsidR="005078C7" w:rsidRPr="008E4D76" w:rsidRDefault="00CC3151" w:rsidP="008E4D76">
            <w:pPr>
              <w:spacing w:before="120" w:after="120"/>
              <w:jc w:val="center"/>
              <w:rPr>
                <w:rFonts w:ascii="Arial" w:hAnsi="Arial" w:cs="Arial"/>
                <w:b/>
                <w:sz w:val="24"/>
                <w:szCs w:val="24"/>
              </w:rPr>
            </w:pPr>
            <w:r w:rsidRPr="008E4D76">
              <w:rPr>
                <w:rFonts w:ascii="Arial" w:hAnsi="Arial" w:cs="Arial"/>
                <w:b/>
                <w:sz w:val="24"/>
                <w:szCs w:val="24"/>
              </w:rPr>
              <w:t>1</w:t>
            </w:r>
          </w:p>
        </w:tc>
        <w:tc>
          <w:tcPr>
            <w:tcW w:w="360" w:type="dxa"/>
            <w:vAlign w:val="center"/>
          </w:tcPr>
          <w:p w:rsidR="005078C7" w:rsidRPr="008E4D76" w:rsidRDefault="005078C7" w:rsidP="008E4D76">
            <w:pPr>
              <w:spacing w:before="120" w:after="120"/>
              <w:jc w:val="center"/>
              <w:rPr>
                <w:rFonts w:ascii="Arial" w:hAnsi="Arial" w:cs="Arial"/>
                <w:b/>
                <w:sz w:val="24"/>
                <w:szCs w:val="24"/>
              </w:rPr>
            </w:pPr>
          </w:p>
        </w:tc>
        <w:tc>
          <w:tcPr>
            <w:tcW w:w="450" w:type="dxa"/>
            <w:vAlign w:val="center"/>
          </w:tcPr>
          <w:p w:rsidR="005078C7" w:rsidRPr="008E4D76" w:rsidRDefault="00C13FD1" w:rsidP="008E4D76">
            <w:pPr>
              <w:spacing w:before="120" w:after="120"/>
              <w:jc w:val="center"/>
              <w:rPr>
                <w:rFonts w:ascii="Arial" w:hAnsi="Arial" w:cs="Arial"/>
                <w:b/>
                <w:sz w:val="24"/>
                <w:szCs w:val="24"/>
              </w:rPr>
            </w:pPr>
            <w:r w:rsidRPr="008E4D76">
              <w:rPr>
                <w:rFonts w:ascii="Arial" w:hAnsi="Arial" w:cs="Arial"/>
                <w:b/>
                <w:sz w:val="24"/>
                <w:szCs w:val="24"/>
              </w:rPr>
              <w:t>4</w:t>
            </w:r>
          </w:p>
        </w:tc>
      </w:tr>
      <w:tr w:rsidR="005078C7" w:rsidRPr="00C3772F" w:rsidTr="008E4D76">
        <w:trPr>
          <w:trHeight w:val="143"/>
        </w:trPr>
        <w:tc>
          <w:tcPr>
            <w:tcW w:w="2898" w:type="dxa"/>
            <w:gridSpan w:val="7"/>
            <w:vAlign w:val="center"/>
          </w:tcPr>
          <w:p w:rsidR="005078C7" w:rsidRPr="008E4D76" w:rsidRDefault="005078C7" w:rsidP="008E4D76">
            <w:pPr>
              <w:spacing w:before="120" w:after="120"/>
              <w:rPr>
                <w:rFonts w:ascii="Arial" w:hAnsi="Arial" w:cs="Arial"/>
                <w:b/>
                <w:sz w:val="24"/>
                <w:szCs w:val="24"/>
              </w:rPr>
            </w:pPr>
            <w:r w:rsidRPr="008E4D76">
              <w:rPr>
                <w:rFonts w:ascii="Arial" w:hAnsi="Arial" w:cs="Arial"/>
                <w:b/>
                <w:sz w:val="24"/>
                <w:szCs w:val="24"/>
              </w:rPr>
              <w:t>Pre-requisite</w:t>
            </w:r>
          </w:p>
        </w:tc>
        <w:tc>
          <w:tcPr>
            <w:tcW w:w="4770" w:type="dxa"/>
            <w:gridSpan w:val="6"/>
            <w:vAlign w:val="center"/>
          </w:tcPr>
          <w:p w:rsidR="005078C7" w:rsidRPr="008E4D76" w:rsidRDefault="00132096" w:rsidP="008E4D76">
            <w:pPr>
              <w:spacing w:before="120" w:after="120"/>
              <w:rPr>
                <w:rFonts w:ascii="Arial" w:hAnsi="Arial" w:cs="Arial"/>
                <w:b/>
                <w:bCs/>
                <w:sz w:val="24"/>
                <w:szCs w:val="24"/>
              </w:rPr>
            </w:pPr>
            <w:r w:rsidRPr="008E4D76">
              <w:rPr>
                <w:rFonts w:ascii="Arial" w:hAnsi="Arial" w:cs="Arial"/>
                <w:b/>
                <w:bCs/>
                <w:sz w:val="24"/>
                <w:szCs w:val="24"/>
              </w:rPr>
              <w:t>Awareness on Environmental issues.</w:t>
            </w:r>
          </w:p>
        </w:tc>
        <w:tc>
          <w:tcPr>
            <w:tcW w:w="1122" w:type="dxa"/>
            <w:gridSpan w:val="4"/>
            <w:vAlign w:val="center"/>
          </w:tcPr>
          <w:p w:rsidR="005078C7" w:rsidRPr="008E4D76" w:rsidRDefault="005078C7" w:rsidP="008E4D76">
            <w:pPr>
              <w:spacing w:before="120" w:after="120"/>
              <w:ind w:left="-108" w:right="-63"/>
              <w:rPr>
                <w:rFonts w:ascii="Arial" w:hAnsi="Arial" w:cs="Arial"/>
                <w:b/>
                <w:bCs/>
                <w:sz w:val="24"/>
                <w:szCs w:val="24"/>
              </w:rPr>
            </w:pPr>
            <w:r w:rsidRPr="008E4D76">
              <w:rPr>
                <w:rFonts w:ascii="Arial" w:hAnsi="Arial" w:cs="Arial"/>
                <w:b/>
                <w:bCs/>
                <w:sz w:val="24"/>
                <w:szCs w:val="24"/>
              </w:rPr>
              <w:t>Syllabus Version</w:t>
            </w:r>
          </w:p>
        </w:tc>
        <w:tc>
          <w:tcPr>
            <w:tcW w:w="948" w:type="dxa"/>
            <w:gridSpan w:val="3"/>
            <w:vAlign w:val="center"/>
          </w:tcPr>
          <w:p w:rsidR="005078C7" w:rsidRPr="008E4D76" w:rsidRDefault="0099087F" w:rsidP="008E4D76">
            <w:pPr>
              <w:spacing w:before="120" w:after="120"/>
              <w:rPr>
                <w:rFonts w:ascii="Arial" w:hAnsi="Arial" w:cs="Arial"/>
                <w:b/>
                <w:bCs/>
                <w:sz w:val="24"/>
                <w:szCs w:val="24"/>
              </w:rPr>
            </w:pPr>
            <w:r w:rsidRPr="008E4D76">
              <w:rPr>
                <w:rFonts w:ascii="Arial" w:hAnsi="Arial" w:cs="Arial"/>
                <w:bCs/>
                <w:sz w:val="24"/>
                <w:szCs w:val="24"/>
              </w:rPr>
              <w:t>202</w:t>
            </w:r>
            <w:r w:rsidR="00790A95" w:rsidRPr="008E4D76">
              <w:rPr>
                <w:rFonts w:ascii="Arial" w:hAnsi="Arial" w:cs="Arial"/>
                <w:bCs/>
                <w:sz w:val="24"/>
                <w:szCs w:val="24"/>
              </w:rPr>
              <w:t>3</w:t>
            </w:r>
            <w:r w:rsidRPr="008E4D76">
              <w:rPr>
                <w:rFonts w:ascii="Arial" w:hAnsi="Arial" w:cs="Arial"/>
                <w:bCs/>
                <w:sz w:val="24"/>
                <w:szCs w:val="24"/>
              </w:rPr>
              <w:t>-202</w:t>
            </w:r>
            <w:r w:rsidR="00790A95" w:rsidRPr="008E4D76">
              <w:rPr>
                <w:rFonts w:ascii="Arial" w:hAnsi="Arial" w:cs="Arial"/>
                <w:bCs/>
                <w:sz w:val="24"/>
                <w:szCs w:val="24"/>
              </w:rPr>
              <w:t>4</w:t>
            </w:r>
          </w:p>
        </w:tc>
      </w:tr>
      <w:tr w:rsidR="005078C7" w:rsidRPr="00C3772F" w:rsidTr="00DE5E4C">
        <w:trPr>
          <w:trHeight w:val="143"/>
        </w:trPr>
        <w:tc>
          <w:tcPr>
            <w:tcW w:w="9738" w:type="dxa"/>
            <w:gridSpan w:val="20"/>
            <w:vAlign w:val="center"/>
          </w:tcPr>
          <w:p w:rsidR="005078C7" w:rsidRPr="008E4D76" w:rsidRDefault="005078C7" w:rsidP="008E4D76">
            <w:pPr>
              <w:spacing w:before="120" w:after="120"/>
              <w:rPr>
                <w:rFonts w:ascii="Arial" w:hAnsi="Arial" w:cs="Arial"/>
                <w:b/>
                <w:sz w:val="24"/>
                <w:szCs w:val="24"/>
              </w:rPr>
            </w:pPr>
            <w:r w:rsidRPr="008E4D76">
              <w:rPr>
                <w:rFonts w:ascii="Arial" w:hAnsi="Arial" w:cs="Arial"/>
                <w:b/>
                <w:sz w:val="24"/>
                <w:szCs w:val="24"/>
              </w:rPr>
              <w:t>Course Object</w:t>
            </w:r>
            <w:r w:rsidR="008E4D76">
              <w:rPr>
                <w:rFonts w:ascii="Arial" w:hAnsi="Arial" w:cs="Arial"/>
                <w:b/>
                <w:sz w:val="24"/>
                <w:szCs w:val="24"/>
              </w:rPr>
              <w:t>ives</w:t>
            </w:r>
          </w:p>
        </w:tc>
      </w:tr>
      <w:tr w:rsidR="005078C7" w:rsidRPr="00C3772F" w:rsidTr="00DE5E4C">
        <w:trPr>
          <w:trHeight w:val="143"/>
        </w:trPr>
        <w:tc>
          <w:tcPr>
            <w:tcW w:w="9738" w:type="dxa"/>
            <w:gridSpan w:val="20"/>
          </w:tcPr>
          <w:p w:rsidR="005078C7" w:rsidRPr="00C3772F" w:rsidRDefault="005078C7" w:rsidP="008E4D76">
            <w:pPr>
              <w:spacing w:before="120" w:after="120"/>
              <w:jc w:val="both"/>
              <w:rPr>
                <w:rFonts w:ascii="Times New Roman" w:hAnsi="Times New Roman"/>
                <w:bCs/>
                <w:sz w:val="24"/>
                <w:szCs w:val="24"/>
              </w:rPr>
            </w:pPr>
            <w:r w:rsidRPr="00C3772F">
              <w:rPr>
                <w:rFonts w:ascii="Times New Roman" w:hAnsi="Times New Roman"/>
                <w:bCs/>
                <w:sz w:val="24"/>
                <w:szCs w:val="24"/>
              </w:rPr>
              <w:t>The main o</w:t>
            </w:r>
            <w:r w:rsidR="008E4D76">
              <w:rPr>
                <w:rFonts w:ascii="Times New Roman" w:hAnsi="Times New Roman"/>
                <w:bCs/>
                <w:sz w:val="24"/>
                <w:szCs w:val="24"/>
              </w:rPr>
              <w:t>bjectives of this course are to</w:t>
            </w:r>
            <w:r w:rsidRPr="00C3772F">
              <w:rPr>
                <w:rFonts w:ascii="Times New Roman" w:hAnsi="Times New Roman"/>
                <w:bCs/>
                <w:sz w:val="24"/>
                <w:szCs w:val="24"/>
              </w:rPr>
              <w:t xml:space="preserve"> </w:t>
            </w:r>
          </w:p>
          <w:p w:rsidR="002F335B" w:rsidRPr="00C3772F" w:rsidRDefault="002F335B" w:rsidP="00321F82">
            <w:pPr>
              <w:pStyle w:val="ListParagraph"/>
              <w:numPr>
                <w:ilvl w:val="0"/>
                <w:numId w:val="5"/>
              </w:numPr>
              <w:tabs>
                <w:tab w:val="clear" w:pos="1211"/>
                <w:tab w:val="num" w:pos="630"/>
              </w:tabs>
              <w:spacing w:before="120" w:after="120" w:line="276" w:lineRule="auto"/>
              <w:ind w:left="720"/>
              <w:contextualSpacing w:val="0"/>
              <w:jc w:val="both"/>
              <w:rPr>
                <w:sz w:val="24"/>
                <w:szCs w:val="24"/>
              </w:rPr>
            </w:pPr>
            <w:r w:rsidRPr="00C3772F">
              <w:rPr>
                <w:sz w:val="24"/>
                <w:szCs w:val="24"/>
              </w:rPr>
              <w:t>To teach the students the essential role of water in industries</w:t>
            </w:r>
          </w:p>
          <w:p w:rsidR="002F335B" w:rsidRPr="00C3772F" w:rsidRDefault="002F335B" w:rsidP="00321F82">
            <w:pPr>
              <w:pStyle w:val="ListParagraph"/>
              <w:numPr>
                <w:ilvl w:val="0"/>
                <w:numId w:val="5"/>
              </w:numPr>
              <w:tabs>
                <w:tab w:val="clear" w:pos="1211"/>
                <w:tab w:val="num" w:pos="630"/>
              </w:tabs>
              <w:spacing w:before="120" w:after="120" w:line="276" w:lineRule="auto"/>
              <w:ind w:left="720"/>
              <w:contextualSpacing w:val="0"/>
              <w:jc w:val="both"/>
              <w:rPr>
                <w:sz w:val="24"/>
                <w:szCs w:val="24"/>
              </w:rPr>
            </w:pPr>
            <w:r w:rsidRPr="00C3772F">
              <w:rPr>
                <w:sz w:val="24"/>
                <w:szCs w:val="24"/>
              </w:rPr>
              <w:t>To teach the importance of various types of fuels and their applications</w:t>
            </w:r>
          </w:p>
          <w:p w:rsidR="002F335B" w:rsidRPr="00C3772F" w:rsidRDefault="002F335B" w:rsidP="00321F82">
            <w:pPr>
              <w:pStyle w:val="ListParagraph"/>
              <w:numPr>
                <w:ilvl w:val="0"/>
                <w:numId w:val="5"/>
              </w:numPr>
              <w:tabs>
                <w:tab w:val="clear" w:pos="1211"/>
                <w:tab w:val="num" w:pos="630"/>
              </w:tabs>
              <w:spacing w:before="120" w:after="120" w:line="276" w:lineRule="auto"/>
              <w:ind w:left="720"/>
              <w:contextualSpacing w:val="0"/>
              <w:jc w:val="both"/>
              <w:rPr>
                <w:sz w:val="24"/>
                <w:szCs w:val="24"/>
              </w:rPr>
            </w:pPr>
            <w:r w:rsidRPr="00C3772F">
              <w:rPr>
                <w:sz w:val="24"/>
                <w:szCs w:val="24"/>
              </w:rPr>
              <w:t>To create awareness on environmental pollution</w:t>
            </w:r>
          </w:p>
          <w:p w:rsidR="005078C7" w:rsidRPr="00C3772F" w:rsidRDefault="002F335B" w:rsidP="00321F82">
            <w:pPr>
              <w:pStyle w:val="ListParagraph"/>
              <w:numPr>
                <w:ilvl w:val="0"/>
                <w:numId w:val="5"/>
              </w:numPr>
              <w:tabs>
                <w:tab w:val="clear" w:pos="1211"/>
                <w:tab w:val="num" w:pos="630"/>
                <w:tab w:val="left" w:pos="720"/>
              </w:tabs>
              <w:spacing w:before="120" w:after="120" w:line="276" w:lineRule="auto"/>
              <w:ind w:left="720"/>
              <w:contextualSpacing w:val="0"/>
              <w:jc w:val="both"/>
              <w:rPr>
                <w:bCs/>
                <w:sz w:val="24"/>
                <w:szCs w:val="24"/>
              </w:rPr>
            </w:pPr>
            <w:r w:rsidRPr="00C3772F">
              <w:rPr>
                <w:sz w:val="24"/>
                <w:szCs w:val="24"/>
              </w:rPr>
              <w:t>To impart the knowledge on the chemistry of polymers and its applications</w:t>
            </w:r>
          </w:p>
        </w:tc>
      </w:tr>
      <w:tr w:rsidR="005078C7" w:rsidRPr="00C3772F" w:rsidTr="00DE5E4C">
        <w:trPr>
          <w:trHeight w:val="143"/>
        </w:trPr>
        <w:tc>
          <w:tcPr>
            <w:tcW w:w="9738" w:type="dxa"/>
            <w:gridSpan w:val="20"/>
          </w:tcPr>
          <w:p w:rsidR="005078C7" w:rsidRPr="00C3772F" w:rsidRDefault="005078C7" w:rsidP="00517E08">
            <w:pPr>
              <w:spacing w:after="0"/>
              <w:rPr>
                <w:rFonts w:ascii="Times New Roman" w:hAnsi="Times New Roman"/>
                <w:b/>
                <w:sz w:val="24"/>
                <w:szCs w:val="24"/>
              </w:rPr>
            </w:pPr>
          </w:p>
        </w:tc>
      </w:tr>
      <w:tr w:rsidR="005078C7" w:rsidRPr="00C3772F" w:rsidTr="00DE5E4C">
        <w:trPr>
          <w:trHeight w:val="143"/>
        </w:trPr>
        <w:tc>
          <w:tcPr>
            <w:tcW w:w="9738" w:type="dxa"/>
            <w:gridSpan w:val="20"/>
          </w:tcPr>
          <w:p w:rsidR="005078C7" w:rsidRPr="00BC6751" w:rsidRDefault="008E4D76" w:rsidP="008E4D76">
            <w:pPr>
              <w:spacing w:before="120" w:after="120"/>
              <w:rPr>
                <w:rFonts w:ascii="Arial" w:hAnsi="Arial" w:cs="Arial"/>
                <w:b/>
                <w:sz w:val="24"/>
                <w:szCs w:val="24"/>
              </w:rPr>
            </w:pPr>
            <w:r w:rsidRPr="00BC6751">
              <w:rPr>
                <w:rFonts w:ascii="Arial" w:hAnsi="Arial" w:cs="Arial"/>
                <w:b/>
                <w:sz w:val="24"/>
                <w:szCs w:val="24"/>
              </w:rPr>
              <w:t>Expected Course Outcomes</w:t>
            </w:r>
          </w:p>
        </w:tc>
      </w:tr>
      <w:tr w:rsidR="005078C7" w:rsidRPr="00C3772F" w:rsidTr="00DE5E4C">
        <w:trPr>
          <w:trHeight w:val="325"/>
        </w:trPr>
        <w:tc>
          <w:tcPr>
            <w:tcW w:w="9738" w:type="dxa"/>
            <w:gridSpan w:val="20"/>
          </w:tcPr>
          <w:p w:rsidR="005078C7" w:rsidRPr="00C3772F" w:rsidRDefault="005078C7" w:rsidP="008E4D76">
            <w:pPr>
              <w:spacing w:before="120" w:after="120"/>
              <w:rPr>
                <w:rFonts w:ascii="Times New Roman" w:hAnsi="Times New Roman"/>
                <w:sz w:val="24"/>
                <w:szCs w:val="24"/>
              </w:rPr>
            </w:pPr>
            <w:r w:rsidRPr="00C3772F">
              <w:rPr>
                <w:rFonts w:ascii="Times New Roman" w:hAnsi="Times New Roman"/>
                <w:sz w:val="24"/>
                <w:szCs w:val="24"/>
              </w:rPr>
              <w:t xml:space="preserve">On the successful completion of the </w:t>
            </w:r>
            <w:r w:rsidR="008E4D76">
              <w:rPr>
                <w:rFonts w:ascii="Times New Roman" w:hAnsi="Times New Roman"/>
                <w:sz w:val="24"/>
                <w:szCs w:val="24"/>
              </w:rPr>
              <w:t>course, student will be able to</w:t>
            </w:r>
          </w:p>
        </w:tc>
      </w:tr>
      <w:tr w:rsidR="002F335B" w:rsidRPr="00C3772F" w:rsidTr="00DE5E4C">
        <w:trPr>
          <w:trHeight w:val="322"/>
        </w:trPr>
        <w:tc>
          <w:tcPr>
            <w:tcW w:w="557" w:type="dxa"/>
            <w:gridSpan w:val="4"/>
          </w:tcPr>
          <w:p w:rsidR="002F335B" w:rsidRPr="008E4D76" w:rsidRDefault="002F335B" w:rsidP="00BC6751">
            <w:pPr>
              <w:spacing w:before="120" w:after="120"/>
              <w:jc w:val="center"/>
              <w:rPr>
                <w:rFonts w:ascii="Times New Roman" w:hAnsi="Times New Roman" w:cs="Times New Roman"/>
                <w:sz w:val="24"/>
                <w:szCs w:val="24"/>
              </w:rPr>
            </w:pPr>
            <w:r w:rsidRPr="008E4D76">
              <w:rPr>
                <w:rFonts w:ascii="Times New Roman" w:hAnsi="Times New Roman" w:cs="Times New Roman"/>
                <w:sz w:val="24"/>
                <w:szCs w:val="24"/>
              </w:rPr>
              <w:t>1</w:t>
            </w:r>
          </w:p>
        </w:tc>
        <w:tc>
          <w:tcPr>
            <w:tcW w:w="8371" w:type="dxa"/>
            <w:gridSpan w:val="14"/>
          </w:tcPr>
          <w:p w:rsidR="002F335B" w:rsidRPr="00C3772F" w:rsidRDefault="002F335B" w:rsidP="008E4D76">
            <w:pPr>
              <w:spacing w:before="120" w:after="120"/>
              <w:jc w:val="both"/>
              <w:rPr>
                <w:rFonts w:ascii="Times New Roman" w:hAnsi="Times New Roman" w:cs="Times New Roman"/>
                <w:sz w:val="24"/>
                <w:szCs w:val="24"/>
              </w:rPr>
            </w:pPr>
            <w:r w:rsidRPr="00C3772F">
              <w:rPr>
                <w:rFonts w:ascii="Times New Roman" w:eastAsia="Times New Roman" w:hAnsi="Times New Roman"/>
                <w:sz w:val="24"/>
              </w:rPr>
              <w:t xml:space="preserve">Understood the properties of water and quality measurements  </w:t>
            </w:r>
          </w:p>
        </w:tc>
        <w:tc>
          <w:tcPr>
            <w:tcW w:w="810" w:type="dxa"/>
            <w:gridSpan w:val="2"/>
          </w:tcPr>
          <w:p w:rsidR="002F335B" w:rsidRPr="008E4D76" w:rsidRDefault="002F335B" w:rsidP="00BC6751">
            <w:pPr>
              <w:spacing w:before="120" w:after="120"/>
              <w:jc w:val="center"/>
              <w:rPr>
                <w:rFonts w:ascii="Times New Roman" w:hAnsi="Times New Roman"/>
                <w:b/>
                <w:sz w:val="24"/>
                <w:szCs w:val="24"/>
              </w:rPr>
            </w:pPr>
            <w:r w:rsidRPr="008E4D76">
              <w:rPr>
                <w:rFonts w:ascii="Times New Roman" w:hAnsi="Times New Roman"/>
                <w:b/>
                <w:sz w:val="24"/>
                <w:szCs w:val="24"/>
              </w:rPr>
              <w:t>K1</w:t>
            </w:r>
          </w:p>
        </w:tc>
      </w:tr>
      <w:tr w:rsidR="002F335B" w:rsidRPr="00C3772F" w:rsidTr="00DE5E4C">
        <w:trPr>
          <w:trHeight w:val="322"/>
        </w:trPr>
        <w:tc>
          <w:tcPr>
            <w:tcW w:w="557" w:type="dxa"/>
            <w:gridSpan w:val="4"/>
          </w:tcPr>
          <w:p w:rsidR="002F335B" w:rsidRPr="008E4D76" w:rsidRDefault="002F335B" w:rsidP="00BC6751">
            <w:pPr>
              <w:spacing w:before="120" w:after="120"/>
              <w:jc w:val="center"/>
              <w:rPr>
                <w:rFonts w:ascii="Times New Roman" w:hAnsi="Times New Roman" w:cs="Times New Roman"/>
                <w:sz w:val="24"/>
                <w:szCs w:val="24"/>
              </w:rPr>
            </w:pPr>
            <w:r w:rsidRPr="008E4D76">
              <w:rPr>
                <w:rFonts w:ascii="Times New Roman" w:hAnsi="Times New Roman" w:cs="Times New Roman"/>
                <w:sz w:val="24"/>
                <w:szCs w:val="24"/>
              </w:rPr>
              <w:t>2</w:t>
            </w:r>
          </w:p>
        </w:tc>
        <w:tc>
          <w:tcPr>
            <w:tcW w:w="8371" w:type="dxa"/>
            <w:gridSpan w:val="14"/>
          </w:tcPr>
          <w:p w:rsidR="002F335B" w:rsidRPr="00C3772F" w:rsidRDefault="002F335B" w:rsidP="008E4D76">
            <w:pPr>
              <w:spacing w:before="120" w:after="120"/>
              <w:ind w:right="660"/>
              <w:jc w:val="both"/>
              <w:rPr>
                <w:rFonts w:ascii="Times New Roman" w:hAnsi="Times New Roman" w:cs="Times New Roman"/>
                <w:sz w:val="24"/>
                <w:szCs w:val="24"/>
              </w:rPr>
            </w:pPr>
            <w:r w:rsidRPr="00C3772F">
              <w:rPr>
                <w:rFonts w:ascii="Times New Roman" w:eastAsia="Times New Roman" w:hAnsi="Times New Roman"/>
                <w:sz w:val="24"/>
              </w:rPr>
              <w:t>Learnt about the various water treatment techniques to get drinkable water</w:t>
            </w:r>
          </w:p>
        </w:tc>
        <w:tc>
          <w:tcPr>
            <w:tcW w:w="810" w:type="dxa"/>
            <w:gridSpan w:val="2"/>
          </w:tcPr>
          <w:p w:rsidR="002F335B" w:rsidRPr="008E4D76" w:rsidRDefault="002F335B" w:rsidP="00BC6751">
            <w:pPr>
              <w:spacing w:before="120" w:after="120"/>
              <w:jc w:val="center"/>
              <w:rPr>
                <w:rFonts w:ascii="Times New Roman" w:hAnsi="Times New Roman"/>
                <w:b/>
                <w:sz w:val="24"/>
                <w:szCs w:val="24"/>
              </w:rPr>
            </w:pPr>
            <w:r w:rsidRPr="008E4D76">
              <w:rPr>
                <w:rFonts w:ascii="Times New Roman" w:hAnsi="Times New Roman"/>
                <w:b/>
                <w:sz w:val="24"/>
                <w:szCs w:val="24"/>
              </w:rPr>
              <w:t>K2</w:t>
            </w:r>
          </w:p>
        </w:tc>
      </w:tr>
      <w:tr w:rsidR="002F335B" w:rsidRPr="00C3772F" w:rsidTr="00DE5E4C">
        <w:trPr>
          <w:trHeight w:val="322"/>
        </w:trPr>
        <w:tc>
          <w:tcPr>
            <w:tcW w:w="557" w:type="dxa"/>
            <w:gridSpan w:val="4"/>
          </w:tcPr>
          <w:p w:rsidR="002F335B" w:rsidRPr="008E4D76" w:rsidRDefault="002F335B" w:rsidP="00BC6751">
            <w:pPr>
              <w:spacing w:before="120" w:after="120"/>
              <w:jc w:val="center"/>
              <w:rPr>
                <w:rFonts w:ascii="Times New Roman" w:hAnsi="Times New Roman" w:cs="Times New Roman"/>
                <w:sz w:val="24"/>
                <w:szCs w:val="24"/>
              </w:rPr>
            </w:pPr>
            <w:r w:rsidRPr="008E4D76">
              <w:rPr>
                <w:rFonts w:ascii="Times New Roman" w:hAnsi="Times New Roman" w:cs="Times New Roman"/>
                <w:sz w:val="24"/>
                <w:szCs w:val="24"/>
              </w:rPr>
              <w:t>3</w:t>
            </w:r>
          </w:p>
        </w:tc>
        <w:tc>
          <w:tcPr>
            <w:tcW w:w="8371" w:type="dxa"/>
            <w:gridSpan w:val="14"/>
          </w:tcPr>
          <w:p w:rsidR="002F335B" w:rsidRPr="00C3772F" w:rsidRDefault="002F335B" w:rsidP="008E4D76">
            <w:pPr>
              <w:spacing w:before="120" w:after="120"/>
              <w:jc w:val="both"/>
              <w:rPr>
                <w:rFonts w:ascii="Times New Roman" w:hAnsi="Times New Roman" w:cs="Times New Roman"/>
                <w:sz w:val="24"/>
                <w:szCs w:val="24"/>
              </w:rPr>
            </w:pPr>
            <w:r w:rsidRPr="00C3772F">
              <w:rPr>
                <w:rFonts w:ascii="Times New Roman" w:hAnsi="Times New Roman" w:cs="Times New Roman"/>
                <w:sz w:val="24"/>
                <w:szCs w:val="24"/>
              </w:rPr>
              <w:t>To evolve strategy for conservation of energy and alternative energy resources</w:t>
            </w:r>
          </w:p>
        </w:tc>
        <w:tc>
          <w:tcPr>
            <w:tcW w:w="810" w:type="dxa"/>
            <w:gridSpan w:val="2"/>
          </w:tcPr>
          <w:p w:rsidR="002F335B" w:rsidRPr="008E4D76" w:rsidRDefault="002F335B" w:rsidP="00BC6751">
            <w:pPr>
              <w:spacing w:before="120" w:after="120"/>
              <w:jc w:val="center"/>
              <w:rPr>
                <w:rFonts w:ascii="Times New Roman" w:hAnsi="Times New Roman"/>
                <w:b/>
                <w:sz w:val="24"/>
                <w:szCs w:val="24"/>
              </w:rPr>
            </w:pPr>
            <w:r w:rsidRPr="008E4D76">
              <w:rPr>
                <w:rFonts w:ascii="Times New Roman" w:hAnsi="Times New Roman"/>
                <w:b/>
                <w:sz w:val="24"/>
                <w:szCs w:val="24"/>
              </w:rPr>
              <w:t>K4</w:t>
            </w:r>
          </w:p>
        </w:tc>
      </w:tr>
      <w:tr w:rsidR="002F335B" w:rsidRPr="00C3772F" w:rsidTr="00DE5E4C">
        <w:trPr>
          <w:trHeight w:val="322"/>
        </w:trPr>
        <w:tc>
          <w:tcPr>
            <w:tcW w:w="557" w:type="dxa"/>
            <w:gridSpan w:val="4"/>
          </w:tcPr>
          <w:p w:rsidR="002F335B" w:rsidRPr="008E4D76" w:rsidRDefault="002F335B" w:rsidP="00BC6751">
            <w:pPr>
              <w:spacing w:before="120" w:after="120"/>
              <w:jc w:val="center"/>
              <w:rPr>
                <w:rFonts w:ascii="Times New Roman" w:hAnsi="Times New Roman" w:cs="Times New Roman"/>
                <w:sz w:val="24"/>
                <w:szCs w:val="24"/>
              </w:rPr>
            </w:pPr>
            <w:r w:rsidRPr="008E4D76">
              <w:rPr>
                <w:rFonts w:ascii="Times New Roman" w:hAnsi="Times New Roman" w:cs="Times New Roman"/>
                <w:sz w:val="24"/>
                <w:szCs w:val="24"/>
              </w:rPr>
              <w:t>4</w:t>
            </w:r>
          </w:p>
        </w:tc>
        <w:tc>
          <w:tcPr>
            <w:tcW w:w="8371" w:type="dxa"/>
            <w:gridSpan w:val="14"/>
          </w:tcPr>
          <w:p w:rsidR="002F335B" w:rsidRPr="00C3772F" w:rsidRDefault="002F335B" w:rsidP="008E4D76">
            <w:pPr>
              <w:spacing w:before="120" w:after="120"/>
              <w:jc w:val="both"/>
              <w:rPr>
                <w:rFonts w:ascii="Times New Roman" w:hAnsi="Times New Roman" w:cs="Times New Roman"/>
                <w:sz w:val="24"/>
                <w:szCs w:val="24"/>
              </w:rPr>
            </w:pPr>
            <w:r w:rsidRPr="00C3772F">
              <w:rPr>
                <w:rFonts w:ascii="Times New Roman" w:eastAsia="Times New Roman" w:hAnsi="Times New Roman"/>
                <w:sz w:val="24"/>
              </w:rPr>
              <w:t xml:space="preserve">To understand the toxicity and factors responsible for the air pollution  </w:t>
            </w:r>
          </w:p>
        </w:tc>
        <w:tc>
          <w:tcPr>
            <w:tcW w:w="810" w:type="dxa"/>
            <w:gridSpan w:val="2"/>
          </w:tcPr>
          <w:p w:rsidR="002F335B" w:rsidRPr="008E4D76" w:rsidRDefault="002F335B" w:rsidP="00BC6751">
            <w:pPr>
              <w:spacing w:before="120" w:after="120"/>
              <w:jc w:val="center"/>
              <w:rPr>
                <w:rFonts w:ascii="Times New Roman" w:hAnsi="Times New Roman"/>
                <w:b/>
                <w:sz w:val="24"/>
                <w:szCs w:val="24"/>
              </w:rPr>
            </w:pPr>
            <w:r w:rsidRPr="008E4D76">
              <w:rPr>
                <w:rFonts w:ascii="Times New Roman" w:hAnsi="Times New Roman"/>
                <w:b/>
                <w:sz w:val="24"/>
                <w:szCs w:val="24"/>
              </w:rPr>
              <w:t>K4</w:t>
            </w:r>
          </w:p>
        </w:tc>
      </w:tr>
      <w:tr w:rsidR="002F335B" w:rsidRPr="00C3772F" w:rsidTr="00DE5E4C">
        <w:trPr>
          <w:trHeight w:val="322"/>
        </w:trPr>
        <w:tc>
          <w:tcPr>
            <w:tcW w:w="557" w:type="dxa"/>
            <w:gridSpan w:val="4"/>
          </w:tcPr>
          <w:p w:rsidR="002F335B" w:rsidRPr="008E4D76" w:rsidRDefault="002F335B" w:rsidP="00BC6751">
            <w:pPr>
              <w:spacing w:before="120" w:after="120"/>
              <w:jc w:val="center"/>
              <w:rPr>
                <w:rFonts w:ascii="Times New Roman" w:hAnsi="Times New Roman" w:cs="Times New Roman"/>
                <w:sz w:val="24"/>
                <w:szCs w:val="24"/>
              </w:rPr>
            </w:pPr>
            <w:r w:rsidRPr="008E4D76">
              <w:rPr>
                <w:rFonts w:ascii="Times New Roman" w:hAnsi="Times New Roman" w:cs="Times New Roman"/>
                <w:sz w:val="24"/>
                <w:szCs w:val="24"/>
              </w:rPr>
              <w:t>5</w:t>
            </w:r>
          </w:p>
        </w:tc>
        <w:tc>
          <w:tcPr>
            <w:tcW w:w="8371" w:type="dxa"/>
            <w:gridSpan w:val="14"/>
          </w:tcPr>
          <w:p w:rsidR="002F335B" w:rsidRPr="00C3772F" w:rsidRDefault="002F335B" w:rsidP="008E4D76">
            <w:pPr>
              <w:spacing w:before="120" w:after="120"/>
              <w:jc w:val="both"/>
              <w:rPr>
                <w:rFonts w:ascii="Times New Roman" w:hAnsi="Times New Roman" w:cs="Times New Roman"/>
                <w:sz w:val="24"/>
                <w:szCs w:val="24"/>
              </w:rPr>
            </w:pPr>
            <w:r w:rsidRPr="00C3772F">
              <w:rPr>
                <w:rFonts w:ascii="Times New Roman" w:hAnsi="Times New Roman" w:cs="Times New Roman"/>
                <w:sz w:val="24"/>
                <w:szCs w:val="24"/>
              </w:rPr>
              <w:t xml:space="preserve">Understood the importance of polymers and ways to minimize the usage of plastics and wastage disposal </w:t>
            </w:r>
          </w:p>
        </w:tc>
        <w:tc>
          <w:tcPr>
            <w:tcW w:w="810" w:type="dxa"/>
            <w:gridSpan w:val="2"/>
          </w:tcPr>
          <w:p w:rsidR="002F335B" w:rsidRPr="008E4D76" w:rsidRDefault="002F335B" w:rsidP="00BC6751">
            <w:pPr>
              <w:spacing w:before="120" w:after="120"/>
              <w:jc w:val="center"/>
              <w:rPr>
                <w:rFonts w:ascii="Times New Roman" w:hAnsi="Times New Roman"/>
                <w:b/>
                <w:sz w:val="24"/>
                <w:szCs w:val="24"/>
              </w:rPr>
            </w:pPr>
            <w:r w:rsidRPr="008E4D76">
              <w:rPr>
                <w:rFonts w:ascii="Times New Roman" w:hAnsi="Times New Roman"/>
                <w:b/>
                <w:sz w:val="24"/>
                <w:szCs w:val="24"/>
              </w:rPr>
              <w:t>K5</w:t>
            </w:r>
          </w:p>
        </w:tc>
      </w:tr>
      <w:tr w:rsidR="005078C7" w:rsidRPr="00C3772F" w:rsidTr="00DE5E4C">
        <w:trPr>
          <w:trHeight w:val="322"/>
        </w:trPr>
        <w:tc>
          <w:tcPr>
            <w:tcW w:w="9738" w:type="dxa"/>
            <w:gridSpan w:val="20"/>
          </w:tcPr>
          <w:p w:rsidR="005078C7" w:rsidRPr="008E4D76" w:rsidRDefault="005078C7" w:rsidP="008E4D76">
            <w:pPr>
              <w:spacing w:before="120" w:after="120"/>
              <w:rPr>
                <w:rFonts w:ascii="Arial" w:hAnsi="Arial" w:cs="Arial"/>
                <w:sz w:val="24"/>
                <w:szCs w:val="24"/>
              </w:rPr>
            </w:pPr>
            <w:r w:rsidRPr="008E4D76">
              <w:rPr>
                <w:rFonts w:ascii="Arial" w:hAnsi="Arial" w:cs="Arial"/>
                <w:b/>
                <w:sz w:val="24"/>
                <w:szCs w:val="24"/>
              </w:rPr>
              <w:t>K1</w:t>
            </w:r>
            <w:r w:rsidRPr="008E4D76">
              <w:rPr>
                <w:rFonts w:ascii="Arial" w:hAnsi="Arial" w:cs="Arial"/>
                <w:sz w:val="24"/>
                <w:szCs w:val="24"/>
              </w:rPr>
              <w:t xml:space="preserve"> - Remember; </w:t>
            </w:r>
            <w:r w:rsidRPr="008E4D76">
              <w:rPr>
                <w:rFonts w:ascii="Arial" w:hAnsi="Arial" w:cs="Arial"/>
                <w:b/>
                <w:sz w:val="24"/>
                <w:szCs w:val="24"/>
              </w:rPr>
              <w:t>K2</w:t>
            </w:r>
            <w:r w:rsidRPr="008E4D76">
              <w:rPr>
                <w:rFonts w:ascii="Arial" w:hAnsi="Arial" w:cs="Arial"/>
                <w:sz w:val="24"/>
                <w:szCs w:val="24"/>
              </w:rPr>
              <w:t xml:space="preserve"> - Understand; </w:t>
            </w:r>
            <w:r w:rsidRPr="008E4D76">
              <w:rPr>
                <w:rFonts w:ascii="Arial" w:hAnsi="Arial" w:cs="Arial"/>
                <w:b/>
                <w:sz w:val="24"/>
                <w:szCs w:val="24"/>
              </w:rPr>
              <w:t>K3</w:t>
            </w:r>
            <w:r w:rsidRPr="008E4D76">
              <w:rPr>
                <w:rFonts w:ascii="Arial" w:hAnsi="Arial" w:cs="Arial"/>
                <w:sz w:val="24"/>
                <w:szCs w:val="24"/>
              </w:rPr>
              <w:t xml:space="preserve"> - Apply; </w:t>
            </w:r>
            <w:r w:rsidRPr="008E4D76">
              <w:rPr>
                <w:rFonts w:ascii="Arial" w:hAnsi="Arial" w:cs="Arial"/>
                <w:b/>
                <w:sz w:val="24"/>
                <w:szCs w:val="24"/>
              </w:rPr>
              <w:t>K4</w:t>
            </w:r>
            <w:r w:rsidRPr="008E4D76">
              <w:rPr>
                <w:rFonts w:ascii="Arial" w:hAnsi="Arial" w:cs="Arial"/>
                <w:sz w:val="24"/>
                <w:szCs w:val="24"/>
              </w:rPr>
              <w:t xml:space="preserve"> - Analyze; </w:t>
            </w:r>
            <w:r w:rsidRPr="008E4D76">
              <w:rPr>
                <w:rFonts w:ascii="Arial" w:hAnsi="Arial" w:cs="Arial"/>
                <w:b/>
                <w:sz w:val="24"/>
                <w:szCs w:val="24"/>
              </w:rPr>
              <w:t>K5</w:t>
            </w:r>
            <w:r w:rsidRPr="008E4D76">
              <w:rPr>
                <w:rFonts w:ascii="Arial" w:hAnsi="Arial" w:cs="Arial"/>
                <w:sz w:val="24"/>
                <w:szCs w:val="24"/>
              </w:rPr>
              <w:t xml:space="preserve"> - Evaluate; </w:t>
            </w:r>
            <w:r w:rsidRPr="008E4D76">
              <w:rPr>
                <w:rFonts w:ascii="Arial" w:hAnsi="Arial" w:cs="Arial"/>
                <w:b/>
                <w:sz w:val="24"/>
                <w:szCs w:val="24"/>
              </w:rPr>
              <w:t>K6</w:t>
            </w:r>
            <w:r w:rsidRPr="008E4D76">
              <w:rPr>
                <w:rFonts w:ascii="Arial" w:hAnsi="Arial" w:cs="Arial"/>
                <w:sz w:val="24"/>
                <w:szCs w:val="24"/>
              </w:rPr>
              <w:t xml:space="preserve"> - Create</w:t>
            </w:r>
          </w:p>
        </w:tc>
      </w:tr>
      <w:tr w:rsidR="005078C7" w:rsidRPr="00C3772F" w:rsidTr="00DE5E4C">
        <w:trPr>
          <w:trHeight w:val="143"/>
        </w:trPr>
        <w:tc>
          <w:tcPr>
            <w:tcW w:w="9738" w:type="dxa"/>
            <w:gridSpan w:val="20"/>
          </w:tcPr>
          <w:p w:rsidR="005078C7" w:rsidRPr="00C3772F" w:rsidRDefault="005078C7" w:rsidP="00517E08">
            <w:pPr>
              <w:suppressAutoHyphens/>
              <w:spacing w:after="0"/>
              <w:jc w:val="both"/>
              <w:rPr>
                <w:rFonts w:ascii="Times New Roman" w:hAnsi="Times New Roman"/>
                <w:b/>
                <w:sz w:val="24"/>
                <w:szCs w:val="24"/>
              </w:rPr>
            </w:pPr>
          </w:p>
        </w:tc>
      </w:tr>
      <w:tr w:rsidR="005078C7" w:rsidRPr="00C3772F" w:rsidTr="00DE5E4C">
        <w:trPr>
          <w:trHeight w:val="143"/>
        </w:trPr>
        <w:tc>
          <w:tcPr>
            <w:tcW w:w="1100" w:type="dxa"/>
            <w:gridSpan w:val="5"/>
          </w:tcPr>
          <w:p w:rsidR="005078C7" w:rsidRPr="008E4D76" w:rsidRDefault="008E4D76" w:rsidP="008E4D76">
            <w:pPr>
              <w:spacing w:before="120" w:after="120"/>
              <w:rPr>
                <w:rFonts w:ascii="Arial" w:hAnsi="Arial" w:cs="Arial"/>
                <w:b/>
                <w:sz w:val="24"/>
                <w:szCs w:val="24"/>
              </w:rPr>
            </w:pPr>
            <w:r w:rsidRPr="008E4D76">
              <w:rPr>
                <w:rFonts w:ascii="Arial" w:hAnsi="Arial" w:cs="Arial"/>
                <w:b/>
                <w:sz w:val="24"/>
                <w:szCs w:val="24"/>
              </w:rPr>
              <w:t xml:space="preserve">Unit </w:t>
            </w:r>
            <w:r w:rsidR="005078C7" w:rsidRPr="008E4D76">
              <w:rPr>
                <w:rFonts w:ascii="Arial" w:hAnsi="Arial" w:cs="Arial"/>
                <w:b/>
                <w:sz w:val="24"/>
                <w:szCs w:val="24"/>
              </w:rPr>
              <w:t>1</w:t>
            </w:r>
          </w:p>
        </w:tc>
        <w:tc>
          <w:tcPr>
            <w:tcW w:w="6839" w:type="dxa"/>
            <w:gridSpan w:val="10"/>
          </w:tcPr>
          <w:p w:rsidR="005078C7" w:rsidRPr="008E4D76" w:rsidRDefault="002F335B" w:rsidP="008F4CEF">
            <w:pPr>
              <w:spacing w:before="120" w:after="120"/>
              <w:jc w:val="center"/>
              <w:rPr>
                <w:rFonts w:ascii="Arial" w:hAnsi="Arial" w:cs="Arial"/>
                <w:b/>
                <w:sz w:val="24"/>
                <w:szCs w:val="24"/>
              </w:rPr>
            </w:pPr>
            <w:r w:rsidRPr="008E4D76">
              <w:rPr>
                <w:rFonts w:ascii="Arial" w:hAnsi="Arial" w:cs="Arial"/>
                <w:b/>
                <w:sz w:val="24"/>
                <w:szCs w:val="24"/>
              </w:rPr>
              <w:t>Water Treatment</w:t>
            </w:r>
          </w:p>
        </w:tc>
        <w:tc>
          <w:tcPr>
            <w:tcW w:w="1799" w:type="dxa"/>
            <w:gridSpan w:val="5"/>
          </w:tcPr>
          <w:p w:rsidR="005078C7" w:rsidRPr="008E4D76" w:rsidRDefault="002F335B" w:rsidP="008E4D76">
            <w:pPr>
              <w:spacing w:before="120" w:after="120"/>
              <w:jc w:val="right"/>
              <w:rPr>
                <w:rFonts w:ascii="Arial" w:hAnsi="Arial" w:cs="Arial"/>
                <w:b/>
                <w:sz w:val="24"/>
                <w:szCs w:val="24"/>
              </w:rPr>
            </w:pPr>
            <w:r w:rsidRPr="008E4D76">
              <w:rPr>
                <w:rFonts w:ascii="Arial" w:hAnsi="Arial" w:cs="Arial"/>
                <w:b/>
                <w:sz w:val="24"/>
                <w:szCs w:val="24"/>
              </w:rPr>
              <w:t>12</w:t>
            </w:r>
            <w:r w:rsidR="008E4D76" w:rsidRPr="008E4D76">
              <w:rPr>
                <w:rFonts w:ascii="Arial" w:hAnsi="Arial" w:cs="Arial"/>
                <w:b/>
                <w:sz w:val="24"/>
                <w:szCs w:val="24"/>
              </w:rPr>
              <w:t xml:space="preserve"> </w:t>
            </w:r>
            <w:r w:rsidR="005078C7" w:rsidRPr="008E4D76">
              <w:rPr>
                <w:rFonts w:ascii="Arial" w:hAnsi="Arial" w:cs="Arial"/>
                <w:b/>
                <w:sz w:val="24"/>
                <w:szCs w:val="24"/>
              </w:rPr>
              <w:t>hours</w:t>
            </w:r>
          </w:p>
        </w:tc>
      </w:tr>
      <w:tr w:rsidR="005078C7" w:rsidRPr="00C3772F" w:rsidTr="00DE5E4C">
        <w:trPr>
          <w:trHeight w:val="143"/>
        </w:trPr>
        <w:tc>
          <w:tcPr>
            <w:tcW w:w="9738" w:type="dxa"/>
            <w:gridSpan w:val="20"/>
          </w:tcPr>
          <w:p w:rsidR="005078C7" w:rsidRPr="00C3772F" w:rsidRDefault="002F335B" w:rsidP="008E4D76">
            <w:pPr>
              <w:spacing w:before="120" w:after="120"/>
              <w:jc w:val="both"/>
              <w:rPr>
                <w:rFonts w:ascii="Times New Roman" w:hAnsi="Times New Roman"/>
                <w:b/>
                <w:sz w:val="24"/>
                <w:szCs w:val="24"/>
              </w:rPr>
            </w:pPr>
            <w:r w:rsidRPr="00C3772F">
              <w:rPr>
                <w:rFonts w:ascii="Times New Roman" w:hAnsi="Times New Roman" w:cs="Times New Roman"/>
                <w:sz w:val="24"/>
                <w:szCs w:val="24"/>
              </w:rPr>
              <w:t>Sources of water – Molecular structure and physical properties – Hydrogen Bonding – Water as a solvent – Quality characteristics of water: total acidity and alkalinity, hardness of water – methods of determination of hardness, total solids, disadvantages of using hard water - Comparative account on physical and chemical properties of H</w:t>
            </w:r>
            <w:r w:rsidRPr="00C3772F">
              <w:rPr>
                <w:rFonts w:ascii="Times New Roman" w:hAnsi="Times New Roman" w:cs="Times New Roman"/>
                <w:sz w:val="24"/>
                <w:szCs w:val="24"/>
                <w:vertAlign w:val="subscript"/>
              </w:rPr>
              <w:t>2</w:t>
            </w:r>
            <w:r w:rsidRPr="00C3772F">
              <w:rPr>
                <w:rFonts w:ascii="Times New Roman" w:hAnsi="Times New Roman" w:cs="Times New Roman"/>
                <w:sz w:val="24"/>
                <w:szCs w:val="24"/>
              </w:rPr>
              <w:t>O and D</w:t>
            </w:r>
            <w:r w:rsidRPr="00C3772F">
              <w:rPr>
                <w:rFonts w:ascii="Times New Roman" w:hAnsi="Times New Roman" w:cs="Times New Roman"/>
                <w:sz w:val="24"/>
                <w:szCs w:val="24"/>
                <w:vertAlign w:val="subscript"/>
              </w:rPr>
              <w:t>2</w:t>
            </w:r>
            <w:r w:rsidRPr="00C3772F">
              <w:rPr>
                <w:rFonts w:ascii="Times New Roman" w:hAnsi="Times New Roman" w:cs="Times New Roman"/>
                <w:sz w:val="24"/>
                <w:szCs w:val="24"/>
              </w:rPr>
              <w:t xml:space="preserve">O. </w:t>
            </w:r>
          </w:p>
        </w:tc>
      </w:tr>
      <w:tr w:rsidR="005078C7" w:rsidRPr="00C3772F" w:rsidTr="00DE5E4C">
        <w:trPr>
          <w:trHeight w:val="143"/>
        </w:trPr>
        <w:tc>
          <w:tcPr>
            <w:tcW w:w="9738" w:type="dxa"/>
            <w:gridSpan w:val="20"/>
          </w:tcPr>
          <w:p w:rsidR="005078C7" w:rsidRPr="00C3772F" w:rsidRDefault="005078C7" w:rsidP="00517E08">
            <w:pPr>
              <w:spacing w:after="0"/>
              <w:ind w:firstLine="29"/>
              <w:jc w:val="both"/>
              <w:rPr>
                <w:rFonts w:ascii="Times New Roman" w:hAnsi="Times New Roman"/>
                <w:sz w:val="24"/>
                <w:szCs w:val="24"/>
              </w:rPr>
            </w:pPr>
          </w:p>
        </w:tc>
      </w:tr>
      <w:tr w:rsidR="005078C7" w:rsidRPr="00C3772F" w:rsidTr="00DE5E4C">
        <w:trPr>
          <w:trHeight w:val="143"/>
        </w:trPr>
        <w:tc>
          <w:tcPr>
            <w:tcW w:w="1100" w:type="dxa"/>
            <w:gridSpan w:val="5"/>
          </w:tcPr>
          <w:p w:rsidR="005078C7" w:rsidRPr="00A902AF" w:rsidRDefault="00A902AF" w:rsidP="008E4D76">
            <w:pPr>
              <w:spacing w:before="120" w:after="120"/>
              <w:rPr>
                <w:rFonts w:ascii="Arial" w:hAnsi="Arial" w:cs="Arial"/>
                <w:b/>
                <w:sz w:val="24"/>
                <w:szCs w:val="24"/>
              </w:rPr>
            </w:pPr>
            <w:r w:rsidRPr="00A902AF">
              <w:rPr>
                <w:rFonts w:ascii="Arial" w:hAnsi="Arial" w:cs="Arial"/>
                <w:b/>
                <w:sz w:val="24"/>
                <w:szCs w:val="24"/>
              </w:rPr>
              <w:lastRenderedPageBreak/>
              <w:t xml:space="preserve">Unit </w:t>
            </w:r>
            <w:r w:rsidR="005078C7" w:rsidRPr="00A902AF">
              <w:rPr>
                <w:rFonts w:ascii="Arial" w:hAnsi="Arial" w:cs="Arial"/>
                <w:b/>
                <w:sz w:val="24"/>
                <w:szCs w:val="24"/>
              </w:rPr>
              <w:t>2</w:t>
            </w:r>
          </w:p>
        </w:tc>
        <w:tc>
          <w:tcPr>
            <w:tcW w:w="6802" w:type="dxa"/>
            <w:gridSpan w:val="9"/>
          </w:tcPr>
          <w:p w:rsidR="005078C7" w:rsidRPr="00A902AF" w:rsidRDefault="002F335B" w:rsidP="008F4CEF">
            <w:pPr>
              <w:spacing w:before="120" w:after="120"/>
              <w:jc w:val="center"/>
              <w:rPr>
                <w:rFonts w:ascii="Arial" w:hAnsi="Arial" w:cs="Arial"/>
                <w:b/>
                <w:sz w:val="24"/>
                <w:szCs w:val="24"/>
              </w:rPr>
            </w:pPr>
            <w:r w:rsidRPr="00A902AF">
              <w:rPr>
                <w:rFonts w:ascii="Arial" w:hAnsi="Arial" w:cs="Arial"/>
                <w:b/>
                <w:sz w:val="24"/>
                <w:szCs w:val="24"/>
              </w:rPr>
              <w:t>Water conditioning</w:t>
            </w:r>
          </w:p>
        </w:tc>
        <w:tc>
          <w:tcPr>
            <w:tcW w:w="1836" w:type="dxa"/>
            <w:gridSpan w:val="6"/>
          </w:tcPr>
          <w:p w:rsidR="005078C7" w:rsidRPr="00A902AF" w:rsidRDefault="002F335B" w:rsidP="008E4D76">
            <w:pPr>
              <w:spacing w:before="120" w:after="120"/>
              <w:jc w:val="right"/>
              <w:rPr>
                <w:rFonts w:ascii="Arial" w:hAnsi="Arial" w:cs="Arial"/>
                <w:b/>
                <w:sz w:val="24"/>
                <w:szCs w:val="24"/>
              </w:rPr>
            </w:pPr>
            <w:r w:rsidRPr="00A902AF">
              <w:rPr>
                <w:rFonts w:ascii="Arial" w:hAnsi="Arial" w:cs="Arial"/>
                <w:b/>
                <w:sz w:val="24"/>
                <w:szCs w:val="24"/>
              </w:rPr>
              <w:t>12</w:t>
            </w:r>
            <w:r w:rsidR="00A902AF" w:rsidRPr="00A902AF">
              <w:rPr>
                <w:rFonts w:ascii="Arial" w:hAnsi="Arial" w:cs="Arial"/>
                <w:b/>
                <w:sz w:val="24"/>
                <w:szCs w:val="24"/>
              </w:rPr>
              <w:t xml:space="preserve"> </w:t>
            </w:r>
            <w:r w:rsidR="005078C7" w:rsidRPr="00A902AF">
              <w:rPr>
                <w:rFonts w:ascii="Arial" w:hAnsi="Arial" w:cs="Arial"/>
                <w:b/>
                <w:sz w:val="24"/>
                <w:szCs w:val="24"/>
              </w:rPr>
              <w:t>hours</w:t>
            </w:r>
          </w:p>
        </w:tc>
      </w:tr>
      <w:tr w:rsidR="005078C7" w:rsidRPr="00C3772F" w:rsidTr="00DE5E4C">
        <w:trPr>
          <w:trHeight w:val="143"/>
        </w:trPr>
        <w:tc>
          <w:tcPr>
            <w:tcW w:w="9738" w:type="dxa"/>
            <w:gridSpan w:val="20"/>
          </w:tcPr>
          <w:p w:rsidR="005078C7" w:rsidRPr="00C3772F" w:rsidRDefault="002F335B" w:rsidP="008E4D76">
            <w:pPr>
              <w:spacing w:before="120" w:after="120"/>
              <w:jc w:val="both"/>
              <w:rPr>
                <w:rFonts w:ascii="Times New Roman" w:hAnsi="Times New Roman"/>
                <w:sz w:val="24"/>
              </w:rPr>
            </w:pPr>
            <w:r w:rsidRPr="00C3772F">
              <w:rPr>
                <w:rFonts w:ascii="Times New Roman" w:hAnsi="Times New Roman" w:cs="Times New Roman"/>
                <w:sz w:val="24"/>
                <w:szCs w:val="24"/>
              </w:rPr>
              <w:t>Softening of water: Desalination, Clark’s process, lime-soda process, ion-exchange process; demineralization of water - Treatment of water:  sterilization, flocculation, Industrial treatment – Treatment of wastes or effluents with organic and inorganic impurities, sewage and sewage treatment; Biochemical oxygen demand (BOD), chemical oxygen demand (COD)</w:t>
            </w:r>
          </w:p>
        </w:tc>
      </w:tr>
      <w:tr w:rsidR="005078C7" w:rsidRPr="00C3772F" w:rsidTr="00DE5E4C">
        <w:trPr>
          <w:trHeight w:val="143"/>
        </w:trPr>
        <w:tc>
          <w:tcPr>
            <w:tcW w:w="9738" w:type="dxa"/>
            <w:gridSpan w:val="20"/>
          </w:tcPr>
          <w:p w:rsidR="005078C7" w:rsidRPr="00C3772F" w:rsidRDefault="005078C7" w:rsidP="00517E08">
            <w:pPr>
              <w:spacing w:after="0"/>
              <w:ind w:firstLine="29"/>
              <w:jc w:val="both"/>
              <w:rPr>
                <w:rFonts w:ascii="Times New Roman" w:hAnsi="Times New Roman"/>
                <w:sz w:val="24"/>
                <w:szCs w:val="24"/>
              </w:rPr>
            </w:pPr>
          </w:p>
        </w:tc>
      </w:tr>
      <w:tr w:rsidR="005078C7" w:rsidRPr="00C3772F" w:rsidTr="00DE5E4C">
        <w:trPr>
          <w:trHeight w:val="143"/>
        </w:trPr>
        <w:tc>
          <w:tcPr>
            <w:tcW w:w="1100" w:type="dxa"/>
            <w:gridSpan w:val="5"/>
          </w:tcPr>
          <w:p w:rsidR="005078C7" w:rsidRPr="00A902AF" w:rsidRDefault="00A902AF" w:rsidP="008E4D76">
            <w:pPr>
              <w:spacing w:before="120" w:after="120"/>
              <w:rPr>
                <w:rFonts w:ascii="Arial" w:hAnsi="Arial" w:cs="Arial"/>
                <w:b/>
                <w:sz w:val="24"/>
                <w:szCs w:val="24"/>
              </w:rPr>
            </w:pPr>
            <w:r w:rsidRPr="00A902AF">
              <w:rPr>
                <w:rFonts w:ascii="Arial" w:hAnsi="Arial" w:cs="Arial"/>
                <w:b/>
                <w:sz w:val="24"/>
                <w:szCs w:val="24"/>
              </w:rPr>
              <w:t xml:space="preserve">Unit </w:t>
            </w:r>
            <w:r w:rsidR="005078C7" w:rsidRPr="00A902AF">
              <w:rPr>
                <w:rFonts w:ascii="Arial" w:hAnsi="Arial" w:cs="Arial"/>
                <w:b/>
                <w:sz w:val="24"/>
                <w:szCs w:val="24"/>
              </w:rPr>
              <w:t>3</w:t>
            </w:r>
          </w:p>
        </w:tc>
        <w:tc>
          <w:tcPr>
            <w:tcW w:w="6537" w:type="dxa"/>
            <w:gridSpan w:val="7"/>
          </w:tcPr>
          <w:p w:rsidR="005078C7" w:rsidRPr="00A902AF" w:rsidRDefault="002F335B" w:rsidP="008E4D76">
            <w:pPr>
              <w:spacing w:before="120" w:after="120"/>
              <w:jc w:val="center"/>
              <w:rPr>
                <w:rFonts w:ascii="Arial" w:hAnsi="Arial" w:cs="Arial"/>
                <w:b/>
                <w:sz w:val="24"/>
                <w:szCs w:val="24"/>
              </w:rPr>
            </w:pPr>
            <w:r w:rsidRPr="00A902AF">
              <w:rPr>
                <w:rFonts w:ascii="Arial" w:hAnsi="Arial" w:cs="Arial"/>
                <w:b/>
                <w:sz w:val="24"/>
                <w:szCs w:val="24"/>
              </w:rPr>
              <w:t>Fuels</w:t>
            </w:r>
          </w:p>
        </w:tc>
        <w:tc>
          <w:tcPr>
            <w:tcW w:w="2101" w:type="dxa"/>
            <w:gridSpan w:val="8"/>
          </w:tcPr>
          <w:p w:rsidR="005078C7" w:rsidRPr="00A902AF" w:rsidRDefault="002F335B" w:rsidP="008E4D76">
            <w:pPr>
              <w:spacing w:before="120" w:after="120"/>
              <w:jc w:val="right"/>
              <w:rPr>
                <w:rFonts w:ascii="Arial" w:hAnsi="Arial" w:cs="Arial"/>
                <w:b/>
                <w:sz w:val="24"/>
                <w:szCs w:val="24"/>
              </w:rPr>
            </w:pPr>
            <w:r w:rsidRPr="00A902AF">
              <w:rPr>
                <w:rFonts w:ascii="Arial" w:hAnsi="Arial" w:cs="Arial"/>
                <w:b/>
                <w:sz w:val="24"/>
                <w:szCs w:val="24"/>
              </w:rPr>
              <w:t>12</w:t>
            </w:r>
            <w:r w:rsidR="00A902AF" w:rsidRPr="00A902AF">
              <w:rPr>
                <w:rFonts w:ascii="Arial" w:hAnsi="Arial" w:cs="Arial"/>
                <w:b/>
                <w:sz w:val="24"/>
                <w:szCs w:val="24"/>
              </w:rPr>
              <w:t xml:space="preserve"> </w:t>
            </w:r>
            <w:r w:rsidR="005078C7" w:rsidRPr="00A902AF">
              <w:rPr>
                <w:rFonts w:ascii="Arial" w:hAnsi="Arial" w:cs="Arial"/>
                <w:b/>
                <w:sz w:val="24"/>
                <w:szCs w:val="24"/>
              </w:rPr>
              <w:t>hours</w:t>
            </w:r>
          </w:p>
        </w:tc>
      </w:tr>
      <w:tr w:rsidR="005078C7" w:rsidRPr="00C3772F" w:rsidTr="00DE5E4C">
        <w:trPr>
          <w:trHeight w:val="143"/>
        </w:trPr>
        <w:tc>
          <w:tcPr>
            <w:tcW w:w="9738" w:type="dxa"/>
            <w:gridSpan w:val="20"/>
          </w:tcPr>
          <w:p w:rsidR="005078C7" w:rsidRPr="00C3772F" w:rsidRDefault="002F335B" w:rsidP="00DE017D">
            <w:pPr>
              <w:spacing w:before="120" w:after="120"/>
              <w:jc w:val="both"/>
              <w:rPr>
                <w:rFonts w:ascii="Times New Roman" w:eastAsia="Times New Roman" w:hAnsi="Times New Roman"/>
                <w:sz w:val="24"/>
                <w:szCs w:val="24"/>
                <w:lang w:eastAsia="en-IN"/>
              </w:rPr>
            </w:pPr>
            <w:r w:rsidRPr="00C3772F">
              <w:rPr>
                <w:rFonts w:ascii="Times New Roman" w:hAnsi="Times New Roman" w:cs="Times New Roman"/>
                <w:sz w:val="24"/>
                <w:szCs w:val="24"/>
              </w:rPr>
              <w:t>Introduction – definition, calorific value, determination of calorific value- Classification of fuels – solid, liquid and gaseous fuels, Fossil fuels, Rocket fuels and nuclear fuels - advantages and disadvantages of solid fuels over liquid and gaseous fuels.  Energy – unit of energy, sources of energy, renewable and non-renewable, conventional and non-conventional energies. Solar energy – solar photovoltaic cells and applications. Energy storage</w:t>
            </w:r>
            <w:r w:rsidRPr="00C3772F">
              <w:rPr>
                <w:rFonts w:ascii="Times New Roman" w:hAnsi="Times New Roman" w:cs="Times New Roman"/>
                <w:b/>
                <w:sz w:val="24"/>
                <w:szCs w:val="24"/>
              </w:rPr>
              <w:t>:</w:t>
            </w:r>
            <w:r w:rsidRPr="00C3772F">
              <w:rPr>
                <w:rFonts w:ascii="Times New Roman" w:hAnsi="Times New Roman" w:cs="Times New Roman"/>
                <w:sz w:val="24"/>
                <w:szCs w:val="24"/>
              </w:rPr>
              <w:t xml:space="preserve"> Batteries and fuel cells – dry cell (primary cell), lead –acid battery (secondary cell), hydrogen-oxygen fuel cell, advantages of fuel cell. Future options for energy – Bio conversion </w:t>
            </w:r>
            <w:r w:rsidR="00DE017D">
              <w:rPr>
                <w:rFonts w:ascii="Times New Roman" w:hAnsi="Times New Roman" w:cs="Times New Roman"/>
                <w:sz w:val="24"/>
                <w:szCs w:val="24"/>
              </w:rPr>
              <w:t>and</w:t>
            </w:r>
            <w:r w:rsidRPr="00C3772F">
              <w:rPr>
                <w:rFonts w:ascii="Times New Roman" w:hAnsi="Times New Roman" w:cs="Times New Roman"/>
                <w:sz w:val="24"/>
                <w:szCs w:val="24"/>
              </w:rPr>
              <w:t xml:space="preserve"> advantages. </w:t>
            </w:r>
          </w:p>
        </w:tc>
      </w:tr>
      <w:tr w:rsidR="005078C7" w:rsidRPr="00C3772F" w:rsidTr="00DE5E4C">
        <w:trPr>
          <w:trHeight w:val="143"/>
        </w:trPr>
        <w:tc>
          <w:tcPr>
            <w:tcW w:w="9738" w:type="dxa"/>
            <w:gridSpan w:val="20"/>
          </w:tcPr>
          <w:p w:rsidR="005078C7" w:rsidRPr="00C3772F" w:rsidRDefault="005078C7" w:rsidP="00517E08">
            <w:pPr>
              <w:spacing w:after="0"/>
              <w:jc w:val="right"/>
              <w:rPr>
                <w:rFonts w:ascii="Times New Roman" w:hAnsi="Times New Roman"/>
                <w:b/>
                <w:sz w:val="24"/>
                <w:szCs w:val="24"/>
              </w:rPr>
            </w:pPr>
          </w:p>
        </w:tc>
      </w:tr>
      <w:tr w:rsidR="005078C7" w:rsidRPr="00C3772F" w:rsidTr="00DE5E4C">
        <w:trPr>
          <w:trHeight w:val="143"/>
        </w:trPr>
        <w:tc>
          <w:tcPr>
            <w:tcW w:w="1100" w:type="dxa"/>
            <w:gridSpan w:val="5"/>
          </w:tcPr>
          <w:p w:rsidR="005078C7" w:rsidRPr="00A902AF" w:rsidRDefault="00A902AF" w:rsidP="008E4D76">
            <w:pPr>
              <w:spacing w:before="120" w:after="120"/>
              <w:rPr>
                <w:rFonts w:ascii="Arial" w:hAnsi="Arial" w:cs="Arial"/>
                <w:b/>
                <w:sz w:val="24"/>
                <w:szCs w:val="24"/>
              </w:rPr>
            </w:pPr>
            <w:r w:rsidRPr="00A902AF">
              <w:rPr>
                <w:rFonts w:ascii="Arial" w:hAnsi="Arial" w:cs="Arial"/>
                <w:b/>
                <w:sz w:val="24"/>
                <w:szCs w:val="24"/>
              </w:rPr>
              <w:t xml:space="preserve">Unit </w:t>
            </w:r>
            <w:r w:rsidR="005078C7" w:rsidRPr="00A902AF">
              <w:rPr>
                <w:rFonts w:ascii="Arial" w:hAnsi="Arial" w:cs="Arial"/>
                <w:b/>
                <w:sz w:val="24"/>
                <w:szCs w:val="24"/>
              </w:rPr>
              <w:t>4</w:t>
            </w:r>
          </w:p>
        </w:tc>
        <w:tc>
          <w:tcPr>
            <w:tcW w:w="6537" w:type="dxa"/>
            <w:gridSpan w:val="7"/>
          </w:tcPr>
          <w:p w:rsidR="005078C7" w:rsidRPr="00A902AF" w:rsidRDefault="002F335B" w:rsidP="00B94B80">
            <w:pPr>
              <w:tabs>
                <w:tab w:val="left" w:pos="1035"/>
              </w:tabs>
              <w:spacing w:before="120" w:after="120"/>
              <w:jc w:val="center"/>
              <w:rPr>
                <w:rFonts w:ascii="Arial" w:hAnsi="Arial" w:cs="Arial"/>
                <w:b/>
                <w:sz w:val="24"/>
                <w:szCs w:val="24"/>
              </w:rPr>
            </w:pPr>
            <w:r w:rsidRPr="00A902AF">
              <w:rPr>
                <w:rFonts w:ascii="Arial" w:hAnsi="Arial" w:cs="Arial"/>
                <w:b/>
                <w:sz w:val="24"/>
                <w:szCs w:val="24"/>
              </w:rPr>
              <w:t>Environmental Pollution</w:t>
            </w:r>
          </w:p>
        </w:tc>
        <w:tc>
          <w:tcPr>
            <w:tcW w:w="2101" w:type="dxa"/>
            <w:gridSpan w:val="8"/>
          </w:tcPr>
          <w:p w:rsidR="005078C7" w:rsidRPr="00A902AF" w:rsidRDefault="002F335B" w:rsidP="008E4D76">
            <w:pPr>
              <w:tabs>
                <w:tab w:val="center" w:pos="927"/>
                <w:tab w:val="right" w:pos="1854"/>
              </w:tabs>
              <w:spacing w:before="120" w:after="120"/>
              <w:jc w:val="right"/>
              <w:rPr>
                <w:rFonts w:ascii="Arial" w:hAnsi="Arial" w:cs="Arial"/>
                <w:b/>
                <w:sz w:val="24"/>
                <w:szCs w:val="24"/>
              </w:rPr>
            </w:pPr>
            <w:r w:rsidRPr="00A902AF">
              <w:rPr>
                <w:rFonts w:ascii="Arial" w:hAnsi="Arial" w:cs="Arial"/>
                <w:b/>
                <w:sz w:val="24"/>
                <w:szCs w:val="24"/>
              </w:rPr>
              <w:t>11</w:t>
            </w:r>
            <w:r w:rsidR="00A902AF" w:rsidRPr="00A902AF">
              <w:rPr>
                <w:rFonts w:ascii="Arial" w:hAnsi="Arial" w:cs="Arial"/>
                <w:b/>
                <w:sz w:val="24"/>
                <w:szCs w:val="24"/>
              </w:rPr>
              <w:t xml:space="preserve"> </w:t>
            </w:r>
            <w:r w:rsidR="005078C7" w:rsidRPr="00A902AF">
              <w:rPr>
                <w:rFonts w:ascii="Arial" w:hAnsi="Arial" w:cs="Arial"/>
                <w:b/>
                <w:sz w:val="24"/>
                <w:szCs w:val="24"/>
              </w:rPr>
              <w:t>hours</w:t>
            </w:r>
          </w:p>
        </w:tc>
      </w:tr>
      <w:tr w:rsidR="005078C7" w:rsidRPr="00C3772F" w:rsidTr="00DE5E4C">
        <w:trPr>
          <w:trHeight w:val="143"/>
        </w:trPr>
        <w:tc>
          <w:tcPr>
            <w:tcW w:w="9738" w:type="dxa"/>
            <w:gridSpan w:val="20"/>
          </w:tcPr>
          <w:p w:rsidR="005078C7" w:rsidRPr="00C3772F" w:rsidRDefault="002F335B" w:rsidP="008E4D76">
            <w:pPr>
              <w:spacing w:before="120" w:after="120"/>
              <w:jc w:val="both"/>
              <w:rPr>
                <w:rFonts w:ascii="Times New Roman" w:hAnsi="Times New Roman"/>
                <w:sz w:val="24"/>
                <w:szCs w:val="24"/>
              </w:rPr>
            </w:pPr>
            <w:r w:rsidRPr="00C3772F">
              <w:rPr>
                <w:rFonts w:ascii="Times New Roman" w:hAnsi="Times New Roman" w:cs="Times New Roman"/>
                <w:sz w:val="24"/>
                <w:szCs w:val="24"/>
              </w:rPr>
              <w:t>Components of environment – Factors affecting environment - Environmental pollution – Definition, pollutants, classification of pollutants - Types of pollution: air, water soil, thermal, radioactive and noise pollutions - Prevention and control of pollutions.</w:t>
            </w:r>
          </w:p>
        </w:tc>
      </w:tr>
      <w:tr w:rsidR="005078C7" w:rsidRPr="00C3772F" w:rsidTr="00DE5E4C">
        <w:trPr>
          <w:trHeight w:val="143"/>
        </w:trPr>
        <w:tc>
          <w:tcPr>
            <w:tcW w:w="9738" w:type="dxa"/>
            <w:gridSpan w:val="20"/>
          </w:tcPr>
          <w:p w:rsidR="005078C7" w:rsidRPr="00C3772F" w:rsidRDefault="005078C7" w:rsidP="00517E08">
            <w:pPr>
              <w:spacing w:after="0"/>
              <w:jc w:val="right"/>
              <w:rPr>
                <w:rFonts w:ascii="Times New Roman" w:hAnsi="Times New Roman"/>
                <w:b/>
                <w:sz w:val="24"/>
                <w:szCs w:val="24"/>
              </w:rPr>
            </w:pPr>
          </w:p>
        </w:tc>
      </w:tr>
      <w:tr w:rsidR="005078C7" w:rsidRPr="00C3772F" w:rsidTr="00DE5E4C">
        <w:trPr>
          <w:trHeight w:val="143"/>
        </w:trPr>
        <w:tc>
          <w:tcPr>
            <w:tcW w:w="1100" w:type="dxa"/>
            <w:gridSpan w:val="5"/>
          </w:tcPr>
          <w:p w:rsidR="005078C7" w:rsidRPr="00A902AF" w:rsidRDefault="00A902AF" w:rsidP="008E4D76">
            <w:pPr>
              <w:spacing w:before="120" w:after="120"/>
              <w:rPr>
                <w:rFonts w:ascii="Arial" w:hAnsi="Arial" w:cs="Arial"/>
                <w:b/>
                <w:sz w:val="24"/>
                <w:szCs w:val="24"/>
              </w:rPr>
            </w:pPr>
            <w:r w:rsidRPr="00A902AF">
              <w:rPr>
                <w:rFonts w:ascii="Arial" w:hAnsi="Arial" w:cs="Arial"/>
                <w:b/>
                <w:sz w:val="24"/>
                <w:szCs w:val="24"/>
              </w:rPr>
              <w:t xml:space="preserve">Unit </w:t>
            </w:r>
            <w:r w:rsidR="005078C7" w:rsidRPr="00A902AF">
              <w:rPr>
                <w:rFonts w:ascii="Arial" w:hAnsi="Arial" w:cs="Arial"/>
                <w:b/>
                <w:sz w:val="24"/>
                <w:szCs w:val="24"/>
              </w:rPr>
              <w:t>5</w:t>
            </w:r>
          </w:p>
        </w:tc>
        <w:tc>
          <w:tcPr>
            <w:tcW w:w="6503" w:type="dxa"/>
            <w:gridSpan w:val="6"/>
          </w:tcPr>
          <w:p w:rsidR="005078C7" w:rsidRPr="00A902AF" w:rsidRDefault="002F335B" w:rsidP="00B94B80">
            <w:pPr>
              <w:spacing w:before="120" w:after="120"/>
              <w:jc w:val="center"/>
              <w:rPr>
                <w:rFonts w:ascii="Arial" w:hAnsi="Arial" w:cs="Arial"/>
                <w:b/>
                <w:sz w:val="24"/>
                <w:szCs w:val="24"/>
              </w:rPr>
            </w:pPr>
            <w:r w:rsidRPr="00A902AF">
              <w:rPr>
                <w:rFonts w:ascii="Arial" w:hAnsi="Arial" w:cs="Arial"/>
                <w:b/>
                <w:sz w:val="24"/>
                <w:szCs w:val="24"/>
              </w:rPr>
              <w:t>Plastics (High Polymers)</w:t>
            </w:r>
          </w:p>
        </w:tc>
        <w:tc>
          <w:tcPr>
            <w:tcW w:w="2135" w:type="dxa"/>
            <w:gridSpan w:val="9"/>
          </w:tcPr>
          <w:p w:rsidR="005078C7" w:rsidRPr="00A902AF" w:rsidRDefault="00A902AF" w:rsidP="00A902AF">
            <w:pPr>
              <w:tabs>
                <w:tab w:val="center" w:pos="927"/>
                <w:tab w:val="right" w:pos="1854"/>
              </w:tabs>
              <w:spacing w:before="120" w:after="120"/>
              <w:jc w:val="right"/>
              <w:rPr>
                <w:rFonts w:ascii="Arial" w:hAnsi="Arial" w:cs="Arial"/>
                <w:b/>
                <w:sz w:val="24"/>
                <w:szCs w:val="24"/>
              </w:rPr>
            </w:pPr>
            <w:r w:rsidRPr="00A902AF">
              <w:rPr>
                <w:rFonts w:ascii="Arial" w:hAnsi="Arial" w:cs="Arial"/>
                <w:b/>
                <w:sz w:val="24"/>
                <w:szCs w:val="24"/>
              </w:rPr>
              <w:t xml:space="preserve">11 </w:t>
            </w:r>
            <w:r w:rsidR="005078C7" w:rsidRPr="00A902AF">
              <w:rPr>
                <w:rFonts w:ascii="Arial" w:hAnsi="Arial" w:cs="Arial"/>
                <w:b/>
                <w:sz w:val="24"/>
                <w:szCs w:val="24"/>
              </w:rPr>
              <w:t>hours</w:t>
            </w:r>
          </w:p>
        </w:tc>
      </w:tr>
      <w:tr w:rsidR="005078C7" w:rsidRPr="00C3772F" w:rsidTr="00DE5E4C">
        <w:trPr>
          <w:trHeight w:val="143"/>
        </w:trPr>
        <w:tc>
          <w:tcPr>
            <w:tcW w:w="9738" w:type="dxa"/>
            <w:gridSpan w:val="20"/>
          </w:tcPr>
          <w:p w:rsidR="005078C7" w:rsidRPr="00C3772F" w:rsidRDefault="002F335B" w:rsidP="008E4D76">
            <w:pPr>
              <w:spacing w:before="120" w:after="120"/>
              <w:jc w:val="both"/>
              <w:rPr>
                <w:rFonts w:ascii="Times New Roman" w:hAnsi="Times New Roman"/>
                <w:sz w:val="24"/>
              </w:rPr>
            </w:pPr>
            <w:r w:rsidRPr="00C3772F">
              <w:rPr>
                <w:rFonts w:ascii="Times New Roman" w:hAnsi="Times New Roman" w:cs="Times New Roman"/>
                <w:sz w:val="24"/>
                <w:szCs w:val="24"/>
              </w:rPr>
              <w:t xml:space="preserve">Introduction, classification, difference between thermosetting and thermoplastics- Effect of polymer structure on properties - Formation of plastics : copolymerization, difference between addition and condensation polymerization – Properties and uses of plastics – </w:t>
            </w:r>
            <w:proofErr w:type="spellStart"/>
            <w:r w:rsidRPr="00C3772F">
              <w:rPr>
                <w:rFonts w:ascii="Times New Roman" w:hAnsi="Times New Roman" w:cs="Times New Roman"/>
                <w:sz w:val="24"/>
                <w:szCs w:val="24"/>
              </w:rPr>
              <w:t>Moulding</w:t>
            </w:r>
            <w:proofErr w:type="spellEnd"/>
            <w:r w:rsidRPr="00C3772F">
              <w:rPr>
                <w:rFonts w:ascii="Times New Roman" w:hAnsi="Times New Roman" w:cs="Times New Roman"/>
                <w:sz w:val="24"/>
                <w:szCs w:val="24"/>
              </w:rPr>
              <w:t xml:space="preserve"> of plastics - Commercial resins and plastics:  </w:t>
            </w:r>
            <w:proofErr w:type="spellStart"/>
            <w:r w:rsidRPr="00C3772F">
              <w:rPr>
                <w:rFonts w:ascii="Times New Roman" w:hAnsi="Times New Roman" w:cs="Times New Roman"/>
                <w:sz w:val="24"/>
                <w:szCs w:val="24"/>
              </w:rPr>
              <w:t>bakelite</w:t>
            </w:r>
            <w:proofErr w:type="spellEnd"/>
            <w:r w:rsidRPr="00C3772F">
              <w:rPr>
                <w:rFonts w:ascii="Times New Roman" w:hAnsi="Times New Roman" w:cs="Times New Roman"/>
                <w:sz w:val="24"/>
                <w:szCs w:val="24"/>
              </w:rPr>
              <w:t>, urea-formaldehyde, melamine-formaldehyde, epoxy, acrylic and silicon resins, polythene, PVA, PVC, cellulose, cellulose nitrate and acetate- Disposing of plastics : incineration, biodegradation, recycling and source reduction.</w:t>
            </w:r>
          </w:p>
        </w:tc>
      </w:tr>
      <w:tr w:rsidR="00A902AF" w:rsidRPr="00C3772F" w:rsidTr="00DE5E4C">
        <w:trPr>
          <w:trHeight w:val="143"/>
        </w:trPr>
        <w:tc>
          <w:tcPr>
            <w:tcW w:w="9738" w:type="dxa"/>
            <w:gridSpan w:val="20"/>
          </w:tcPr>
          <w:p w:rsidR="00A902AF" w:rsidRPr="00C3772F" w:rsidRDefault="00A902AF" w:rsidP="00517E08">
            <w:pPr>
              <w:spacing w:after="0"/>
              <w:jc w:val="both"/>
              <w:rPr>
                <w:rFonts w:ascii="Times New Roman" w:hAnsi="Times New Roman" w:cs="Times New Roman"/>
                <w:sz w:val="24"/>
                <w:szCs w:val="24"/>
              </w:rPr>
            </w:pPr>
          </w:p>
        </w:tc>
      </w:tr>
      <w:tr w:rsidR="005078C7" w:rsidRPr="00C3772F" w:rsidTr="00DE5E4C">
        <w:trPr>
          <w:trHeight w:val="143"/>
        </w:trPr>
        <w:tc>
          <w:tcPr>
            <w:tcW w:w="1100" w:type="dxa"/>
            <w:gridSpan w:val="5"/>
          </w:tcPr>
          <w:p w:rsidR="005078C7" w:rsidRPr="00A902AF" w:rsidRDefault="00A902AF" w:rsidP="008E4D76">
            <w:pPr>
              <w:spacing w:before="120" w:after="120"/>
              <w:rPr>
                <w:rFonts w:ascii="Arial" w:hAnsi="Arial" w:cs="Arial"/>
                <w:b/>
                <w:sz w:val="24"/>
                <w:szCs w:val="24"/>
              </w:rPr>
            </w:pPr>
            <w:r w:rsidRPr="00A902AF">
              <w:rPr>
                <w:rFonts w:ascii="Arial" w:hAnsi="Arial" w:cs="Arial"/>
                <w:b/>
                <w:sz w:val="24"/>
                <w:szCs w:val="24"/>
              </w:rPr>
              <w:t xml:space="preserve">Unit </w:t>
            </w:r>
            <w:r w:rsidR="005078C7" w:rsidRPr="00A902AF">
              <w:rPr>
                <w:rFonts w:ascii="Arial" w:hAnsi="Arial" w:cs="Arial"/>
                <w:b/>
                <w:sz w:val="24"/>
                <w:szCs w:val="24"/>
              </w:rPr>
              <w:t>6</w:t>
            </w:r>
          </w:p>
        </w:tc>
        <w:tc>
          <w:tcPr>
            <w:tcW w:w="6503" w:type="dxa"/>
            <w:gridSpan w:val="6"/>
          </w:tcPr>
          <w:p w:rsidR="005078C7" w:rsidRPr="00A902AF" w:rsidRDefault="002F335B" w:rsidP="00B94B80">
            <w:pPr>
              <w:spacing w:before="120" w:after="120"/>
              <w:jc w:val="center"/>
              <w:rPr>
                <w:rFonts w:ascii="Arial" w:hAnsi="Arial" w:cs="Arial"/>
                <w:b/>
                <w:sz w:val="24"/>
                <w:szCs w:val="24"/>
              </w:rPr>
            </w:pPr>
            <w:r w:rsidRPr="00A902AF">
              <w:rPr>
                <w:rFonts w:ascii="Arial" w:hAnsi="Arial" w:cs="Arial"/>
                <w:b/>
                <w:sz w:val="24"/>
                <w:szCs w:val="24"/>
              </w:rPr>
              <w:t>Indian Medicinal Plants</w:t>
            </w:r>
            <w:r w:rsidRPr="00A902AF">
              <w:rPr>
                <w:rFonts w:ascii="Arial" w:hAnsi="Arial" w:cs="Arial"/>
                <w:sz w:val="24"/>
                <w:szCs w:val="24"/>
              </w:rPr>
              <w:t xml:space="preserve"> (not for examinations)</w:t>
            </w:r>
          </w:p>
        </w:tc>
        <w:tc>
          <w:tcPr>
            <w:tcW w:w="2135" w:type="dxa"/>
            <w:gridSpan w:val="9"/>
          </w:tcPr>
          <w:p w:rsidR="005078C7" w:rsidRPr="00A902AF" w:rsidRDefault="00A902AF" w:rsidP="008E4D76">
            <w:pPr>
              <w:tabs>
                <w:tab w:val="center" w:pos="927"/>
                <w:tab w:val="right" w:pos="1854"/>
              </w:tabs>
              <w:spacing w:before="120" w:after="120"/>
              <w:jc w:val="right"/>
              <w:rPr>
                <w:rFonts w:ascii="Arial" w:hAnsi="Arial" w:cs="Arial"/>
                <w:b/>
                <w:sz w:val="24"/>
                <w:szCs w:val="24"/>
              </w:rPr>
            </w:pPr>
            <w:r w:rsidRPr="00A902AF">
              <w:rPr>
                <w:rFonts w:ascii="Arial" w:hAnsi="Arial" w:cs="Arial"/>
                <w:b/>
                <w:sz w:val="24"/>
                <w:szCs w:val="24"/>
              </w:rPr>
              <w:t xml:space="preserve">2 </w:t>
            </w:r>
            <w:r w:rsidR="005078C7" w:rsidRPr="00A902AF">
              <w:rPr>
                <w:rFonts w:ascii="Arial" w:hAnsi="Arial" w:cs="Arial"/>
                <w:b/>
                <w:sz w:val="24"/>
                <w:szCs w:val="24"/>
              </w:rPr>
              <w:t>hours</w:t>
            </w:r>
          </w:p>
        </w:tc>
      </w:tr>
      <w:tr w:rsidR="005078C7" w:rsidRPr="00C3772F" w:rsidTr="00DE5E4C">
        <w:trPr>
          <w:trHeight w:val="143"/>
        </w:trPr>
        <w:tc>
          <w:tcPr>
            <w:tcW w:w="9738" w:type="dxa"/>
            <w:gridSpan w:val="20"/>
          </w:tcPr>
          <w:p w:rsidR="005078C7" w:rsidRPr="00C3772F" w:rsidRDefault="002F335B" w:rsidP="008E4D76">
            <w:pPr>
              <w:spacing w:before="120" w:after="120"/>
              <w:jc w:val="both"/>
              <w:rPr>
                <w:rFonts w:ascii="Times New Roman" w:hAnsi="Times New Roman"/>
                <w:sz w:val="24"/>
                <w:szCs w:val="24"/>
              </w:rPr>
            </w:pPr>
            <w:proofErr w:type="spellStart"/>
            <w:r w:rsidRPr="00C3772F">
              <w:rPr>
                <w:rFonts w:ascii="Times New Roman" w:hAnsi="Times New Roman" w:cs="Times New Roman"/>
                <w:sz w:val="24"/>
                <w:szCs w:val="24"/>
              </w:rPr>
              <w:t>Hibisous</w:t>
            </w:r>
            <w:proofErr w:type="spellEnd"/>
            <w:r w:rsidRPr="00C3772F">
              <w:rPr>
                <w:rFonts w:ascii="Times New Roman" w:hAnsi="Times New Roman" w:cs="Times New Roman"/>
                <w:sz w:val="24"/>
                <w:szCs w:val="24"/>
              </w:rPr>
              <w:t xml:space="preserve"> Rosa </w:t>
            </w:r>
            <w:proofErr w:type="spellStart"/>
            <w:r w:rsidRPr="00C3772F">
              <w:rPr>
                <w:rFonts w:ascii="Times New Roman" w:hAnsi="Times New Roman" w:cs="Times New Roman"/>
                <w:sz w:val="24"/>
                <w:szCs w:val="24"/>
              </w:rPr>
              <w:t>Sinesis</w:t>
            </w:r>
            <w:proofErr w:type="spellEnd"/>
            <w:r w:rsidRPr="00C3772F">
              <w:rPr>
                <w:rFonts w:ascii="Times New Roman" w:hAnsi="Times New Roman" w:cs="Times New Roman"/>
                <w:sz w:val="24"/>
                <w:szCs w:val="24"/>
              </w:rPr>
              <w:t xml:space="preserve">: </w:t>
            </w:r>
            <w:proofErr w:type="spellStart"/>
            <w:r w:rsidRPr="00C3772F">
              <w:rPr>
                <w:rFonts w:ascii="Times New Roman" w:hAnsi="Times New Roman" w:cs="Times New Roman"/>
                <w:sz w:val="24"/>
                <w:szCs w:val="24"/>
              </w:rPr>
              <w:t>Adathoda</w:t>
            </w:r>
            <w:proofErr w:type="spellEnd"/>
            <w:r w:rsidRPr="00C3772F">
              <w:rPr>
                <w:rFonts w:ascii="Times New Roman" w:hAnsi="Times New Roman" w:cs="Times New Roman"/>
                <w:sz w:val="24"/>
                <w:szCs w:val="24"/>
              </w:rPr>
              <w:t xml:space="preserve"> </w:t>
            </w:r>
            <w:proofErr w:type="spellStart"/>
            <w:r w:rsidRPr="00C3772F">
              <w:rPr>
                <w:rFonts w:ascii="Times New Roman" w:hAnsi="Times New Roman" w:cs="Times New Roman"/>
                <w:sz w:val="24"/>
                <w:szCs w:val="24"/>
              </w:rPr>
              <w:t>vasica</w:t>
            </w:r>
            <w:proofErr w:type="spellEnd"/>
            <w:r w:rsidRPr="00C3772F">
              <w:rPr>
                <w:rFonts w:ascii="Times New Roman" w:hAnsi="Times New Roman" w:cs="Times New Roman"/>
                <w:sz w:val="24"/>
                <w:szCs w:val="24"/>
              </w:rPr>
              <w:t xml:space="preserve">: </w:t>
            </w:r>
            <w:proofErr w:type="spellStart"/>
            <w:r w:rsidRPr="00C3772F">
              <w:rPr>
                <w:rFonts w:ascii="Times New Roman" w:hAnsi="Times New Roman" w:cs="Times New Roman"/>
                <w:sz w:val="24"/>
                <w:szCs w:val="24"/>
              </w:rPr>
              <w:t>Ocimum</w:t>
            </w:r>
            <w:proofErr w:type="spellEnd"/>
            <w:r w:rsidRPr="00C3772F">
              <w:rPr>
                <w:rFonts w:ascii="Times New Roman" w:hAnsi="Times New Roman" w:cs="Times New Roman"/>
                <w:sz w:val="24"/>
                <w:szCs w:val="24"/>
              </w:rPr>
              <w:t xml:space="preserve"> Sanctum: </w:t>
            </w:r>
            <w:proofErr w:type="spellStart"/>
            <w:r w:rsidRPr="00C3772F">
              <w:rPr>
                <w:rFonts w:ascii="Times New Roman" w:hAnsi="Times New Roman" w:cs="Times New Roman"/>
                <w:sz w:val="24"/>
                <w:szCs w:val="24"/>
              </w:rPr>
              <w:t>Mangifera</w:t>
            </w:r>
            <w:proofErr w:type="spellEnd"/>
            <w:r w:rsidRPr="00C3772F">
              <w:rPr>
                <w:rFonts w:ascii="Times New Roman" w:hAnsi="Times New Roman" w:cs="Times New Roman"/>
                <w:sz w:val="24"/>
                <w:szCs w:val="24"/>
              </w:rPr>
              <w:t xml:space="preserve"> </w:t>
            </w:r>
            <w:proofErr w:type="spellStart"/>
            <w:r w:rsidRPr="00C3772F">
              <w:rPr>
                <w:rFonts w:ascii="Times New Roman" w:hAnsi="Times New Roman" w:cs="Times New Roman"/>
                <w:sz w:val="24"/>
                <w:szCs w:val="24"/>
              </w:rPr>
              <w:t>Indica</w:t>
            </w:r>
            <w:proofErr w:type="spellEnd"/>
            <w:r w:rsidRPr="00C3772F">
              <w:rPr>
                <w:rFonts w:ascii="Times New Roman" w:hAnsi="Times New Roman" w:cs="Times New Roman"/>
                <w:sz w:val="24"/>
                <w:szCs w:val="24"/>
              </w:rPr>
              <w:t xml:space="preserve">: </w:t>
            </w:r>
            <w:proofErr w:type="spellStart"/>
            <w:r w:rsidRPr="00C3772F">
              <w:rPr>
                <w:rFonts w:ascii="Times New Roman" w:hAnsi="Times New Roman" w:cs="Times New Roman"/>
                <w:sz w:val="24"/>
                <w:szCs w:val="24"/>
              </w:rPr>
              <w:t>Azadirachta</w:t>
            </w:r>
            <w:proofErr w:type="spellEnd"/>
            <w:r w:rsidRPr="00C3772F">
              <w:rPr>
                <w:rFonts w:ascii="Times New Roman" w:hAnsi="Times New Roman" w:cs="Times New Roman"/>
                <w:sz w:val="24"/>
                <w:szCs w:val="24"/>
              </w:rPr>
              <w:t xml:space="preserve"> </w:t>
            </w:r>
            <w:proofErr w:type="spellStart"/>
            <w:r w:rsidRPr="00C3772F">
              <w:rPr>
                <w:rFonts w:ascii="Times New Roman" w:hAnsi="Times New Roman" w:cs="Times New Roman"/>
                <w:sz w:val="24"/>
                <w:szCs w:val="24"/>
              </w:rPr>
              <w:t>Indica</w:t>
            </w:r>
            <w:proofErr w:type="spellEnd"/>
            <w:r w:rsidRPr="00C3772F">
              <w:rPr>
                <w:rFonts w:ascii="Times New Roman" w:hAnsi="Times New Roman" w:cs="Times New Roman"/>
                <w:sz w:val="24"/>
                <w:szCs w:val="24"/>
              </w:rPr>
              <w:t xml:space="preserve">: </w:t>
            </w:r>
            <w:proofErr w:type="spellStart"/>
            <w:r w:rsidRPr="00C3772F">
              <w:rPr>
                <w:rFonts w:ascii="Times New Roman" w:hAnsi="Times New Roman" w:cs="Times New Roman"/>
                <w:sz w:val="24"/>
                <w:szCs w:val="24"/>
              </w:rPr>
              <w:t>Phyllanthys</w:t>
            </w:r>
            <w:proofErr w:type="spellEnd"/>
            <w:r w:rsidRPr="00C3772F">
              <w:rPr>
                <w:rFonts w:ascii="Times New Roman" w:hAnsi="Times New Roman" w:cs="Times New Roman"/>
                <w:sz w:val="24"/>
                <w:szCs w:val="24"/>
              </w:rPr>
              <w:t xml:space="preserve"> </w:t>
            </w:r>
            <w:proofErr w:type="spellStart"/>
            <w:r w:rsidRPr="00C3772F">
              <w:rPr>
                <w:rFonts w:ascii="Times New Roman" w:hAnsi="Times New Roman" w:cs="Times New Roman"/>
                <w:sz w:val="24"/>
                <w:szCs w:val="24"/>
              </w:rPr>
              <w:t>Niruri</w:t>
            </w:r>
            <w:proofErr w:type="spellEnd"/>
            <w:r w:rsidRPr="00C3772F">
              <w:rPr>
                <w:rFonts w:ascii="Times New Roman" w:hAnsi="Times New Roman" w:cs="Times New Roman"/>
                <w:sz w:val="24"/>
                <w:szCs w:val="24"/>
              </w:rPr>
              <w:t xml:space="preserve">: </w:t>
            </w:r>
            <w:proofErr w:type="spellStart"/>
            <w:r w:rsidRPr="00C3772F">
              <w:rPr>
                <w:rFonts w:ascii="Times New Roman" w:hAnsi="Times New Roman" w:cs="Times New Roman"/>
                <w:sz w:val="24"/>
                <w:szCs w:val="24"/>
              </w:rPr>
              <w:t>Solanum</w:t>
            </w:r>
            <w:proofErr w:type="spellEnd"/>
            <w:r w:rsidRPr="00C3772F">
              <w:rPr>
                <w:rFonts w:ascii="Times New Roman" w:hAnsi="Times New Roman" w:cs="Times New Roman"/>
                <w:sz w:val="24"/>
                <w:szCs w:val="24"/>
              </w:rPr>
              <w:t xml:space="preserve"> </w:t>
            </w:r>
            <w:proofErr w:type="spellStart"/>
            <w:r w:rsidRPr="00C3772F">
              <w:rPr>
                <w:rFonts w:ascii="Times New Roman" w:hAnsi="Times New Roman" w:cs="Times New Roman"/>
                <w:sz w:val="24"/>
                <w:szCs w:val="24"/>
              </w:rPr>
              <w:t>Trolobatum</w:t>
            </w:r>
            <w:proofErr w:type="spellEnd"/>
            <w:r w:rsidRPr="00C3772F">
              <w:rPr>
                <w:rFonts w:ascii="Times New Roman" w:hAnsi="Times New Roman" w:cs="Times New Roman"/>
                <w:sz w:val="24"/>
                <w:szCs w:val="24"/>
              </w:rPr>
              <w:t xml:space="preserve">: Grasses; Green </w:t>
            </w:r>
          </w:p>
        </w:tc>
      </w:tr>
      <w:tr w:rsidR="005078C7" w:rsidRPr="00C3772F" w:rsidTr="00DE5E4C">
        <w:trPr>
          <w:trHeight w:val="143"/>
        </w:trPr>
        <w:tc>
          <w:tcPr>
            <w:tcW w:w="9738" w:type="dxa"/>
            <w:gridSpan w:val="20"/>
          </w:tcPr>
          <w:p w:rsidR="005078C7" w:rsidRPr="00C3772F" w:rsidRDefault="005078C7" w:rsidP="00517E08">
            <w:pPr>
              <w:spacing w:after="0"/>
              <w:jc w:val="right"/>
              <w:rPr>
                <w:rFonts w:ascii="Times New Roman" w:hAnsi="Times New Roman"/>
                <w:b/>
                <w:sz w:val="24"/>
                <w:szCs w:val="24"/>
              </w:rPr>
            </w:pPr>
          </w:p>
        </w:tc>
      </w:tr>
      <w:tr w:rsidR="005078C7" w:rsidRPr="00C3772F" w:rsidTr="00DE5E4C">
        <w:trPr>
          <w:trHeight w:val="350"/>
        </w:trPr>
        <w:tc>
          <w:tcPr>
            <w:tcW w:w="1100" w:type="dxa"/>
            <w:gridSpan w:val="5"/>
          </w:tcPr>
          <w:p w:rsidR="005078C7" w:rsidRPr="00C3772F" w:rsidRDefault="005078C7" w:rsidP="008E4D76">
            <w:pPr>
              <w:spacing w:before="120" w:after="120"/>
              <w:rPr>
                <w:rFonts w:ascii="Times New Roman" w:hAnsi="Times New Roman"/>
                <w:b/>
                <w:sz w:val="24"/>
                <w:szCs w:val="24"/>
              </w:rPr>
            </w:pPr>
          </w:p>
        </w:tc>
        <w:tc>
          <w:tcPr>
            <w:tcW w:w="6503" w:type="dxa"/>
            <w:gridSpan w:val="6"/>
          </w:tcPr>
          <w:p w:rsidR="005078C7" w:rsidRPr="00A902AF" w:rsidRDefault="005078C7" w:rsidP="008E4D76">
            <w:pPr>
              <w:spacing w:before="120" w:after="120"/>
              <w:jc w:val="right"/>
              <w:rPr>
                <w:rFonts w:ascii="Arial" w:hAnsi="Arial" w:cs="Arial"/>
                <w:b/>
                <w:sz w:val="24"/>
                <w:szCs w:val="24"/>
              </w:rPr>
            </w:pPr>
            <w:r w:rsidRPr="00A902AF">
              <w:rPr>
                <w:rFonts w:ascii="Arial" w:hAnsi="Arial" w:cs="Arial"/>
                <w:b/>
                <w:sz w:val="24"/>
                <w:szCs w:val="24"/>
              </w:rPr>
              <w:t>Total Lecture hours</w:t>
            </w:r>
          </w:p>
        </w:tc>
        <w:tc>
          <w:tcPr>
            <w:tcW w:w="2135" w:type="dxa"/>
            <w:gridSpan w:val="9"/>
          </w:tcPr>
          <w:p w:rsidR="005078C7" w:rsidRPr="00A902AF" w:rsidRDefault="002F335B" w:rsidP="00A902AF">
            <w:pPr>
              <w:spacing w:before="120" w:after="120"/>
              <w:jc w:val="right"/>
              <w:rPr>
                <w:rFonts w:ascii="Arial" w:hAnsi="Arial" w:cs="Arial"/>
                <w:b/>
                <w:sz w:val="24"/>
                <w:szCs w:val="24"/>
              </w:rPr>
            </w:pPr>
            <w:r w:rsidRPr="00A902AF">
              <w:rPr>
                <w:rFonts w:ascii="Arial" w:hAnsi="Arial" w:cs="Arial"/>
                <w:b/>
                <w:sz w:val="24"/>
                <w:szCs w:val="24"/>
              </w:rPr>
              <w:t>60</w:t>
            </w:r>
            <w:r w:rsidR="00A902AF">
              <w:rPr>
                <w:rFonts w:ascii="Arial" w:hAnsi="Arial" w:cs="Arial"/>
                <w:b/>
                <w:sz w:val="24"/>
                <w:szCs w:val="24"/>
              </w:rPr>
              <w:t xml:space="preserve"> </w:t>
            </w:r>
            <w:r w:rsidR="005078C7" w:rsidRPr="00A902AF">
              <w:rPr>
                <w:rFonts w:ascii="Arial" w:hAnsi="Arial" w:cs="Arial"/>
                <w:b/>
                <w:sz w:val="24"/>
                <w:szCs w:val="24"/>
              </w:rPr>
              <w:t>hours</w:t>
            </w:r>
          </w:p>
        </w:tc>
      </w:tr>
      <w:tr w:rsidR="00C53C9F" w:rsidRPr="00C3772F" w:rsidTr="00DE5E4C">
        <w:trPr>
          <w:trHeight w:val="368"/>
        </w:trPr>
        <w:tc>
          <w:tcPr>
            <w:tcW w:w="9738" w:type="dxa"/>
            <w:gridSpan w:val="20"/>
          </w:tcPr>
          <w:p w:rsidR="00C53C9F" w:rsidRPr="00B90045" w:rsidRDefault="00C53C9F" w:rsidP="008E4D76">
            <w:pPr>
              <w:spacing w:before="120" w:after="120"/>
              <w:rPr>
                <w:rFonts w:ascii="Times New Roman" w:hAnsi="Times New Roman" w:cs="Times New Roman"/>
                <w:b/>
                <w:sz w:val="24"/>
                <w:szCs w:val="24"/>
              </w:rPr>
            </w:pPr>
            <w:r w:rsidRPr="00B90045">
              <w:rPr>
                <w:rFonts w:ascii="Times New Roman" w:hAnsi="Times New Roman" w:cs="Times New Roman"/>
                <w:b/>
                <w:sz w:val="24"/>
                <w:szCs w:val="24"/>
              </w:rPr>
              <w:lastRenderedPageBreak/>
              <w:t>Text Book</w:t>
            </w:r>
            <w:r w:rsidR="00DE28D6" w:rsidRPr="00B90045">
              <w:rPr>
                <w:rFonts w:ascii="Times New Roman" w:hAnsi="Times New Roman" w:cs="Times New Roman"/>
                <w:b/>
                <w:sz w:val="24"/>
                <w:szCs w:val="24"/>
              </w:rPr>
              <w:t>(s)</w:t>
            </w:r>
            <w:r w:rsidRPr="00B90045">
              <w:rPr>
                <w:rFonts w:ascii="Times New Roman" w:hAnsi="Times New Roman" w:cs="Times New Roman"/>
                <w:b/>
                <w:sz w:val="24"/>
                <w:szCs w:val="24"/>
              </w:rPr>
              <w:t>:</w:t>
            </w:r>
          </w:p>
          <w:p w:rsidR="00C53C9F" w:rsidRPr="00A902AF" w:rsidRDefault="00694CB6" w:rsidP="008E4D76">
            <w:pPr>
              <w:spacing w:before="120" w:after="120"/>
              <w:rPr>
                <w:rFonts w:ascii="Times New Roman" w:hAnsi="Times New Roman" w:cs="Times New Roman"/>
                <w:sz w:val="24"/>
                <w:szCs w:val="24"/>
              </w:rPr>
            </w:pPr>
            <w:r w:rsidRPr="00A902AF">
              <w:rPr>
                <w:rFonts w:ascii="Times New Roman" w:hAnsi="Times New Roman" w:cs="Times New Roman"/>
                <w:sz w:val="24"/>
                <w:szCs w:val="24"/>
              </w:rPr>
              <w:t>1. Industrial Chemistry (Inc</w:t>
            </w:r>
            <w:r w:rsidR="00A902AF">
              <w:rPr>
                <w:rFonts w:ascii="Times New Roman" w:hAnsi="Times New Roman" w:cs="Times New Roman"/>
                <w:sz w:val="24"/>
                <w:szCs w:val="24"/>
              </w:rPr>
              <w:t xml:space="preserve">luding Chemical Engineering), </w:t>
            </w:r>
            <w:r w:rsidRPr="00A902AF">
              <w:rPr>
                <w:rFonts w:ascii="Times New Roman" w:hAnsi="Times New Roman" w:cs="Times New Roman"/>
                <w:sz w:val="24"/>
                <w:szCs w:val="24"/>
              </w:rPr>
              <w:t xml:space="preserve"> </w:t>
            </w:r>
            <w:proofErr w:type="spellStart"/>
            <w:r w:rsidRPr="00A902AF">
              <w:rPr>
                <w:rFonts w:ascii="Times New Roman" w:hAnsi="Times New Roman" w:cs="Times New Roman"/>
                <w:sz w:val="24"/>
                <w:szCs w:val="24"/>
              </w:rPr>
              <w:t>B.K.Sharma</w:t>
            </w:r>
            <w:proofErr w:type="spellEnd"/>
            <w:r w:rsidRPr="00A902AF">
              <w:rPr>
                <w:rFonts w:ascii="Times New Roman" w:hAnsi="Times New Roman" w:cs="Times New Roman"/>
                <w:sz w:val="24"/>
                <w:szCs w:val="24"/>
              </w:rPr>
              <w:t xml:space="preserve"> (10</w:t>
            </w:r>
            <w:r w:rsidRPr="00A902AF">
              <w:rPr>
                <w:rFonts w:ascii="Times New Roman" w:hAnsi="Times New Roman" w:cs="Times New Roman"/>
                <w:sz w:val="24"/>
                <w:szCs w:val="24"/>
                <w:vertAlign w:val="superscript"/>
              </w:rPr>
              <w:t>th</w:t>
            </w:r>
            <w:r w:rsidRPr="00A902AF">
              <w:rPr>
                <w:rFonts w:ascii="Times New Roman" w:hAnsi="Times New Roman" w:cs="Times New Roman"/>
                <w:sz w:val="24"/>
                <w:szCs w:val="24"/>
              </w:rPr>
              <w:t xml:space="preserve"> Edition, 1999)</w:t>
            </w:r>
          </w:p>
          <w:p w:rsidR="00694CB6" w:rsidRPr="00B90045" w:rsidRDefault="00694CB6" w:rsidP="008E4D76">
            <w:pPr>
              <w:spacing w:before="120" w:after="120"/>
              <w:rPr>
                <w:rFonts w:ascii="Times New Roman" w:hAnsi="Times New Roman" w:cs="Times New Roman"/>
                <w:b/>
                <w:sz w:val="24"/>
                <w:szCs w:val="24"/>
              </w:rPr>
            </w:pPr>
            <w:r w:rsidRPr="00A902AF">
              <w:rPr>
                <w:rFonts w:ascii="Times New Roman" w:hAnsi="Times New Roman" w:cs="Times New Roman"/>
                <w:sz w:val="24"/>
                <w:szCs w:val="24"/>
              </w:rPr>
              <w:t>2.</w:t>
            </w:r>
            <w:r w:rsidRPr="00B90045">
              <w:rPr>
                <w:rFonts w:ascii="Times New Roman" w:hAnsi="Times New Roman" w:cs="Times New Roman"/>
                <w:sz w:val="24"/>
                <w:szCs w:val="24"/>
              </w:rPr>
              <w:t xml:space="preserve"> Polymer science By V.R. </w:t>
            </w:r>
            <w:proofErr w:type="spellStart"/>
            <w:r w:rsidRPr="00B90045">
              <w:rPr>
                <w:rFonts w:ascii="Times New Roman" w:hAnsi="Times New Roman" w:cs="Times New Roman"/>
                <w:sz w:val="24"/>
                <w:szCs w:val="24"/>
              </w:rPr>
              <w:t>Gowariker</w:t>
            </w:r>
            <w:proofErr w:type="spellEnd"/>
            <w:r w:rsidRPr="00B90045">
              <w:rPr>
                <w:rFonts w:ascii="Times New Roman" w:hAnsi="Times New Roman" w:cs="Times New Roman"/>
                <w:sz w:val="24"/>
                <w:szCs w:val="24"/>
              </w:rPr>
              <w:t xml:space="preserve">, </w:t>
            </w:r>
            <w:proofErr w:type="spellStart"/>
            <w:r w:rsidRPr="00B90045">
              <w:rPr>
                <w:rFonts w:ascii="Times New Roman" w:hAnsi="Times New Roman" w:cs="Times New Roman"/>
                <w:sz w:val="24"/>
                <w:szCs w:val="24"/>
              </w:rPr>
              <w:t>N.V.Viswanathan</w:t>
            </w:r>
            <w:proofErr w:type="spellEnd"/>
            <w:r w:rsidRPr="00B90045">
              <w:rPr>
                <w:rFonts w:ascii="Times New Roman" w:hAnsi="Times New Roman" w:cs="Times New Roman"/>
                <w:sz w:val="24"/>
                <w:szCs w:val="24"/>
              </w:rPr>
              <w:t xml:space="preserve"> and </w:t>
            </w:r>
            <w:proofErr w:type="spellStart"/>
            <w:r w:rsidRPr="00B90045">
              <w:rPr>
                <w:rFonts w:ascii="Times New Roman" w:hAnsi="Times New Roman" w:cs="Times New Roman"/>
                <w:sz w:val="24"/>
                <w:szCs w:val="24"/>
              </w:rPr>
              <w:t>J.Sreedhar</w:t>
            </w:r>
            <w:proofErr w:type="spellEnd"/>
            <w:r w:rsidRPr="00B90045">
              <w:rPr>
                <w:rFonts w:ascii="Times New Roman" w:hAnsi="Times New Roman" w:cs="Times New Roman"/>
                <w:sz w:val="24"/>
                <w:szCs w:val="24"/>
              </w:rPr>
              <w:t>,</w:t>
            </w:r>
            <w:r w:rsidR="00A902AF">
              <w:rPr>
                <w:rFonts w:ascii="Times New Roman" w:hAnsi="Times New Roman" w:cs="Times New Roman"/>
                <w:sz w:val="24"/>
                <w:szCs w:val="24"/>
              </w:rPr>
              <w:t xml:space="preserve"> </w:t>
            </w:r>
            <w:r w:rsidRPr="00B90045">
              <w:rPr>
                <w:rFonts w:ascii="Times New Roman" w:hAnsi="Times New Roman" w:cs="Times New Roman"/>
                <w:sz w:val="24"/>
                <w:szCs w:val="24"/>
              </w:rPr>
              <w:t>John Wiley &amp; sons</w:t>
            </w:r>
            <w:proofErr w:type="gramStart"/>
            <w:r w:rsidRPr="00B90045">
              <w:rPr>
                <w:rFonts w:ascii="Times New Roman" w:hAnsi="Times New Roman" w:cs="Times New Roman"/>
                <w:sz w:val="24"/>
                <w:szCs w:val="24"/>
              </w:rPr>
              <w:t>,1986</w:t>
            </w:r>
            <w:proofErr w:type="gramEnd"/>
            <w:r w:rsidRPr="00B90045">
              <w:rPr>
                <w:rFonts w:ascii="Times New Roman" w:hAnsi="Times New Roman" w:cs="Times New Roman"/>
                <w:i/>
                <w:sz w:val="24"/>
                <w:szCs w:val="24"/>
              </w:rPr>
              <w:t>.</w:t>
            </w:r>
          </w:p>
        </w:tc>
      </w:tr>
      <w:tr w:rsidR="005078C7" w:rsidRPr="00C3772F" w:rsidTr="00DE5E4C">
        <w:trPr>
          <w:trHeight w:val="368"/>
        </w:trPr>
        <w:tc>
          <w:tcPr>
            <w:tcW w:w="9738" w:type="dxa"/>
            <w:gridSpan w:val="20"/>
          </w:tcPr>
          <w:p w:rsidR="005078C7" w:rsidRPr="00B90045" w:rsidRDefault="005078C7" w:rsidP="008E4D76">
            <w:pPr>
              <w:spacing w:before="120" w:after="120"/>
              <w:rPr>
                <w:rFonts w:ascii="Times New Roman" w:hAnsi="Times New Roman" w:cs="Times New Roman"/>
                <w:b/>
                <w:sz w:val="24"/>
                <w:szCs w:val="24"/>
              </w:rPr>
            </w:pPr>
            <w:r w:rsidRPr="00B90045">
              <w:rPr>
                <w:rFonts w:ascii="Times New Roman" w:hAnsi="Times New Roman" w:cs="Times New Roman"/>
                <w:b/>
                <w:sz w:val="24"/>
                <w:szCs w:val="24"/>
              </w:rPr>
              <w:t>Reference Books</w:t>
            </w:r>
          </w:p>
        </w:tc>
      </w:tr>
      <w:tr w:rsidR="005078C7" w:rsidRPr="00B947D2" w:rsidTr="00DE5E4C">
        <w:trPr>
          <w:trHeight w:val="143"/>
        </w:trPr>
        <w:tc>
          <w:tcPr>
            <w:tcW w:w="448" w:type="dxa"/>
            <w:gridSpan w:val="2"/>
          </w:tcPr>
          <w:p w:rsidR="005078C7" w:rsidRPr="00B90045" w:rsidRDefault="005078C7" w:rsidP="008E4D76">
            <w:pPr>
              <w:spacing w:before="120" w:after="120"/>
              <w:rPr>
                <w:rFonts w:ascii="Times New Roman" w:hAnsi="Times New Roman" w:cs="Times New Roman"/>
                <w:sz w:val="24"/>
                <w:szCs w:val="24"/>
              </w:rPr>
            </w:pPr>
            <w:r w:rsidRPr="00B90045">
              <w:rPr>
                <w:rFonts w:ascii="Times New Roman" w:hAnsi="Times New Roman" w:cs="Times New Roman"/>
                <w:sz w:val="24"/>
                <w:szCs w:val="24"/>
              </w:rPr>
              <w:t>1</w:t>
            </w:r>
          </w:p>
        </w:tc>
        <w:tc>
          <w:tcPr>
            <w:tcW w:w="9290" w:type="dxa"/>
            <w:gridSpan w:val="18"/>
          </w:tcPr>
          <w:p w:rsidR="005078C7" w:rsidRPr="00B947D2" w:rsidRDefault="002F335B" w:rsidP="008E4D76">
            <w:pPr>
              <w:spacing w:before="120" w:after="120"/>
              <w:rPr>
                <w:rFonts w:ascii="Times New Roman" w:hAnsi="Times New Roman" w:cs="Times New Roman"/>
                <w:shd w:val="clear" w:color="auto" w:fill="FFFFFF"/>
              </w:rPr>
            </w:pPr>
            <w:r w:rsidRPr="00B947D2">
              <w:rPr>
                <w:rFonts w:ascii="Times New Roman" w:hAnsi="Times New Roman" w:cs="Times New Roman"/>
                <w:sz w:val="24"/>
                <w:szCs w:val="24"/>
              </w:rPr>
              <w:t>Industrial Chemistry (Including Chemical Engineering)  -- B.</w:t>
            </w:r>
            <w:r w:rsidR="00A902AF" w:rsidRPr="00B947D2">
              <w:rPr>
                <w:rFonts w:ascii="Times New Roman" w:hAnsi="Times New Roman" w:cs="Times New Roman"/>
                <w:sz w:val="24"/>
                <w:szCs w:val="24"/>
              </w:rPr>
              <w:t xml:space="preserve"> </w:t>
            </w:r>
            <w:r w:rsidRPr="00B947D2">
              <w:rPr>
                <w:rFonts w:ascii="Times New Roman" w:hAnsi="Times New Roman" w:cs="Times New Roman"/>
                <w:sz w:val="24"/>
                <w:szCs w:val="24"/>
              </w:rPr>
              <w:t>K</w:t>
            </w:r>
            <w:r w:rsidR="00A902AF" w:rsidRPr="00B947D2">
              <w:rPr>
                <w:rFonts w:ascii="Times New Roman" w:hAnsi="Times New Roman" w:cs="Times New Roman"/>
                <w:sz w:val="24"/>
                <w:szCs w:val="24"/>
              </w:rPr>
              <w:t xml:space="preserve"> </w:t>
            </w:r>
            <w:r w:rsidRPr="00B947D2">
              <w:rPr>
                <w:rFonts w:ascii="Times New Roman" w:hAnsi="Times New Roman" w:cs="Times New Roman"/>
                <w:sz w:val="24"/>
                <w:szCs w:val="24"/>
              </w:rPr>
              <w:t>.Sharma (10</w:t>
            </w:r>
            <w:r w:rsidRPr="00B947D2">
              <w:rPr>
                <w:rFonts w:ascii="Times New Roman" w:hAnsi="Times New Roman" w:cs="Times New Roman"/>
                <w:sz w:val="24"/>
                <w:szCs w:val="24"/>
                <w:vertAlign w:val="superscript"/>
              </w:rPr>
              <w:t>th</w:t>
            </w:r>
            <w:r w:rsidRPr="00B947D2">
              <w:rPr>
                <w:rFonts w:ascii="Times New Roman" w:hAnsi="Times New Roman" w:cs="Times New Roman"/>
                <w:sz w:val="24"/>
                <w:szCs w:val="24"/>
              </w:rPr>
              <w:t xml:space="preserve"> Edition, 1999) </w:t>
            </w:r>
          </w:p>
        </w:tc>
      </w:tr>
      <w:tr w:rsidR="005078C7" w:rsidRPr="00C3772F" w:rsidTr="00DE5E4C">
        <w:trPr>
          <w:trHeight w:val="416"/>
        </w:trPr>
        <w:tc>
          <w:tcPr>
            <w:tcW w:w="448" w:type="dxa"/>
            <w:gridSpan w:val="2"/>
          </w:tcPr>
          <w:p w:rsidR="005078C7" w:rsidRPr="00B90045" w:rsidRDefault="005078C7" w:rsidP="008E4D76">
            <w:pPr>
              <w:spacing w:before="120" w:after="120"/>
              <w:rPr>
                <w:rFonts w:ascii="Times New Roman" w:hAnsi="Times New Roman" w:cs="Times New Roman"/>
                <w:sz w:val="24"/>
                <w:szCs w:val="24"/>
              </w:rPr>
            </w:pPr>
            <w:r w:rsidRPr="00B90045">
              <w:rPr>
                <w:rFonts w:ascii="Times New Roman" w:hAnsi="Times New Roman" w:cs="Times New Roman"/>
                <w:sz w:val="24"/>
                <w:szCs w:val="24"/>
              </w:rPr>
              <w:t>2</w:t>
            </w:r>
          </w:p>
        </w:tc>
        <w:tc>
          <w:tcPr>
            <w:tcW w:w="9290" w:type="dxa"/>
            <w:gridSpan w:val="18"/>
          </w:tcPr>
          <w:p w:rsidR="005078C7" w:rsidRPr="00A902AF" w:rsidRDefault="002F335B" w:rsidP="008E4D76">
            <w:pPr>
              <w:spacing w:before="120" w:after="120" w:afterAutospacing="1"/>
              <w:rPr>
                <w:rFonts w:ascii="Times New Roman" w:hAnsi="Times New Roman" w:cs="Times New Roman"/>
                <w:shd w:val="clear" w:color="auto" w:fill="FFFFFF"/>
              </w:rPr>
            </w:pPr>
            <w:r w:rsidRPr="00A902AF">
              <w:rPr>
                <w:rFonts w:ascii="Times New Roman" w:hAnsi="Times New Roman" w:cs="Times New Roman"/>
                <w:sz w:val="24"/>
                <w:szCs w:val="24"/>
              </w:rPr>
              <w:t>Outlines of Chemical Technology – For the 21</w:t>
            </w:r>
            <w:r w:rsidRPr="00A902AF">
              <w:rPr>
                <w:rFonts w:ascii="Times New Roman" w:hAnsi="Times New Roman" w:cs="Times New Roman"/>
                <w:sz w:val="24"/>
                <w:szCs w:val="24"/>
                <w:vertAlign w:val="superscript"/>
              </w:rPr>
              <w:t>st</w:t>
            </w:r>
            <w:r w:rsidRPr="00A902AF">
              <w:rPr>
                <w:rFonts w:ascii="Times New Roman" w:hAnsi="Times New Roman" w:cs="Times New Roman"/>
                <w:sz w:val="24"/>
                <w:szCs w:val="24"/>
              </w:rPr>
              <w:t xml:space="preserve"> Century – </w:t>
            </w:r>
            <w:proofErr w:type="spellStart"/>
            <w:r w:rsidRPr="00A902AF">
              <w:rPr>
                <w:rFonts w:ascii="Times New Roman" w:hAnsi="Times New Roman" w:cs="Times New Roman"/>
                <w:sz w:val="24"/>
                <w:szCs w:val="24"/>
              </w:rPr>
              <w:t>M.Gopala</w:t>
            </w:r>
            <w:proofErr w:type="spellEnd"/>
            <w:r w:rsidRPr="00A902AF">
              <w:rPr>
                <w:rFonts w:ascii="Times New Roman" w:hAnsi="Times New Roman" w:cs="Times New Roman"/>
                <w:sz w:val="24"/>
                <w:szCs w:val="24"/>
              </w:rPr>
              <w:t xml:space="preserve"> </w:t>
            </w:r>
            <w:proofErr w:type="spellStart"/>
            <w:r w:rsidRPr="00A902AF">
              <w:rPr>
                <w:rFonts w:ascii="Times New Roman" w:hAnsi="Times New Roman" w:cs="Times New Roman"/>
                <w:sz w:val="24"/>
                <w:szCs w:val="24"/>
              </w:rPr>
              <w:t>Rao</w:t>
            </w:r>
            <w:proofErr w:type="spellEnd"/>
            <w:r w:rsidRPr="00A902AF">
              <w:rPr>
                <w:rFonts w:ascii="Times New Roman" w:hAnsi="Times New Roman" w:cs="Times New Roman"/>
                <w:sz w:val="24"/>
                <w:szCs w:val="24"/>
              </w:rPr>
              <w:t xml:space="preserve"> &amp; Marshall Sittig (3</w:t>
            </w:r>
            <w:r w:rsidRPr="00A902AF">
              <w:rPr>
                <w:rFonts w:ascii="Times New Roman" w:hAnsi="Times New Roman" w:cs="Times New Roman"/>
                <w:sz w:val="24"/>
                <w:szCs w:val="24"/>
                <w:vertAlign w:val="superscript"/>
              </w:rPr>
              <w:t>rd</w:t>
            </w:r>
            <w:r w:rsidRPr="00A902AF">
              <w:rPr>
                <w:rFonts w:ascii="Times New Roman" w:hAnsi="Times New Roman" w:cs="Times New Roman"/>
                <w:sz w:val="24"/>
                <w:szCs w:val="24"/>
              </w:rPr>
              <w:t xml:space="preserve"> Edition, 1997)</w:t>
            </w:r>
          </w:p>
        </w:tc>
      </w:tr>
      <w:tr w:rsidR="005078C7" w:rsidRPr="00C3772F" w:rsidTr="00DE5E4C">
        <w:trPr>
          <w:trHeight w:val="143"/>
        </w:trPr>
        <w:tc>
          <w:tcPr>
            <w:tcW w:w="9738" w:type="dxa"/>
            <w:gridSpan w:val="20"/>
          </w:tcPr>
          <w:p w:rsidR="005078C7" w:rsidRPr="00C3772F" w:rsidRDefault="005078C7" w:rsidP="008E4D76">
            <w:pPr>
              <w:widowControl w:val="0"/>
              <w:overflowPunct w:val="0"/>
              <w:autoSpaceDE w:val="0"/>
              <w:autoSpaceDN w:val="0"/>
              <w:adjustRightInd w:val="0"/>
              <w:spacing w:before="120" w:after="120"/>
              <w:jc w:val="both"/>
              <w:rPr>
                <w:rFonts w:ascii="Times New Roman" w:hAnsi="Times New Roman"/>
                <w:shd w:val="clear" w:color="auto" w:fill="FFFFFF"/>
              </w:rPr>
            </w:pPr>
            <w:r w:rsidRPr="00C3772F">
              <w:rPr>
                <w:rFonts w:ascii="Times New Roman" w:hAnsi="Times New Roman"/>
                <w:b/>
                <w:sz w:val="24"/>
                <w:szCs w:val="24"/>
              </w:rPr>
              <w:t>Related Online Contents [MOOC, SWAYAM, NPTEL, Websites etc.]</w:t>
            </w:r>
          </w:p>
        </w:tc>
      </w:tr>
      <w:tr w:rsidR="005078C7" w:rsidRPr="00C3772F" w:rsidTr="00DE5E4C">
        <w:trPr>
          <w:trHeight w:val="143"/>
        </w:trPr>
        <w:tc>
          <w:tcPr>
            <w:tcW w:w="467" w:type="dxa"/>
            <w:gridSpan w:val="3"/>
          </w:tcPr>
          <w:p w:rsidR="005078C7" w:rsidRPr="00B90045" w:rsidRDefault="00D630F7" w:rsidP="00EC208D">
            <w:pPr>
              <w:widowControl w:val="0"/>
              <w:overflowPunct w:val="0"/>
              <w:autoSpaceDE w:val="0"/>
              <w:autoSpaceDN w:val="0"/>
              <w:adjustRightInd w:val="0"/>
              <w:spacing w:after="0"/>
              <w:jc w:val="center"/>
              <w:rPr>
                <w:rFonts w:ascii="Times New Roman" w:hAnsi="Times New Roman" w:cs="Times New Roman"/>
                <w:sz w:val="24"/>
                <w:szCs w:val="24"/>
              </w:rPr>
            </w:pPr>
            <w:r w:rsidRPr="00B90045">
              <w:rPr>
                <w:rFonts w:ascii="Times New Roman" w:hAnsi="Times New Roman" w:cs="Times New Roman"/>
                <w:sz w:val="24"/>
                <w:szCs w:val="24"/>
              </w:rPr>
              <w:t>1</w:t>
            </w:r>
          </w:p>
        </w:tc>
        <w:tc>
          <w:tcPr>
            <w:tcW w:w="9271" w:type="dxa"/>
            <w:gridSpan w:val="17"/>
          </w:tcPr>
          <w:p w:rsidR="008115AA" w:rsidRPr="00B90045" w:rsidRDefault="00EF3753" w:rsidP="008115AA">
            <w:pPr>
              <w:widowControl w:val="0"/>
              <w:overflowPunct w:val="0"/>
              <w:autoSpaceDE w:val="0"/>
              <w:autoSpaceDN w:val="0"/>
              <w:adjustRightInd w:val="0"/>
              <w:spacing w:after="0"/>
              <w:jc w:val="both"/>
              <w:rPr>
                <w:rFonts w:ascii="Times New Roman" w:hAnsi="Times New Roman" w:cs="Times New Roman"/>
                <w:sz w:val="24"/>
                <w:szCs w:val="24"/>
              </w:rPr>
            </w:pPr>
            <w:hyperlink r:id="rId18" w:history="1">
              <w:r w:rsidR="008115AA" w:rsidRPr="004D2DFB">
                <w:rPr>
                  <w:rStyle w:val="Hyperlink"/>
                  <w:rFonts w:ascii="Times New Roman" w:hAnsi="Times New Roman" w:cs="Times New Roman"/>
                  <w:sz w:val="24"/>
                  <w:szCs w:val="24"/>
                </w:rPr>
                <w:t>https://nptel.ac.in/courses/104/105/104105103</w:t>
              </w:r>
            </w:hyperlink>
          </w:p>
        </w:tc>
      </w:tr>
      <w:tr w:rsidR="005078C7" w:rsidRPr="00C3772F" w:rsidTr="00DE5E4C">
        <w:trPr>
          <w:trHeight w:val="143"/>
        </w:trPr>
        <w:tc>
          <w:tcPr>
            <w:tcW w:w="467" w:type="dxa"/>
            <w:gridSpan w:val="3"/>
          </w:tcPr>
          <w:p w:rsidR="005078C7" w:rsidRPr="00B90045" w:rsidRDefault="00D630F7" w:rsidP="00EC208D">
            <w:pPr>
              <w:widowControl w:val="0"/>
              <w:overflowPunct w:val="0"/>
              <w:autoSpaceDE w:val="0"/>
              <w:autoSpaceDN w:val="0"/>
              <w:adjustRightInd w:val="0"/>
              <w:spacing w:after="0"/>
              <w:jc w:val="center"/>
              <w:rPr>
                <w:rFonts w:ascii="Times New Roman" w:hAnsi="Times New Roman" w:cs="Times New Roman"/>
                <w:sz w:val="24"/>
                <w:szCs w:val="24"/>
              </w:rPr>
            </w:pPr>
            <w:r w:rsidRPr="00B90045">
              <w:rPr>
                <w:rFonts w:ascii="Times New Roman" w:hAnsi="Times New Roman" w:cs="Times New Roman"/>
                <w:sz w:val="24"/>
                <w:szCs w:val="24"/>
              </w:rPr>
              <w:t>2</w:t>
            </w:r>
          </w:p>
        </w:tc>
        <w:tc>
          <w:tcPr>
            <w:tcW w:w="9271" w:type="dxa"/>
            <w:gridSpan w:val="17"/>
          </w:tcPr>
          <w:p w:rsidR="008115AA" w:rsidRPr="00B90045" w:rsidRDefault="00EF3753" w:rsidP="008115AA">
            <w:pPr>
              <w:widowControl w:val="0"/>
              <w:overflowPunct w:val="0"/>
              <w:autoSpaceDE w:val="0"/>
              <w:autoSpaceDN w:val="0"/>
              <w:adjustRightInd w:val="0"/>
              <w:spacing w:after="0"/>
              <w:jc w:val="both"/>
              <w:rPr>
                <w:rFonts w:ascii="Times New Roman" w:hAnsi="Times New Roman" w:cs="Times New Roman"/>
              </w:rPr>
            </w:pPr>
            <w:hyperlink r:id="rId19" w:history="1">
              <w:r w:rsidR="008115AA" w:rsidRPr="004D2DFB">
                <w:rPr>
                  <w:rStyle w:val="Hyperlink"/>
                  <w:rFonts w:ascii="Times New Roman" w:hAnsi="Times New Roman" w:cs="Times New Roman"/>
                </w:rPr>
                <w:t>https://nptel.ac.in/courses/113/104/113104008</w:t>
              </w:r>
            </w:hyperlink>
          </w:p>
        </w:tc>
      </w:tr>
      <w:tr w:rsidR="005078C7" w:rsidRPr="00C3772F" w:rsidTr="007F1A43">
        <w:trPr>
          <w:trHeight w:val="143"/>
        </w:trPr>
        <w:tc>
          <w:tcPr>
            <w:tcW w:w="9738" w:type="dxa"/>
            <w:gridSpan w:val="20"/>
            <w:tcBorders>
              <w:bottom w:val="single" w:sz="4" w:space="0" w:color="auto"/>
            </w:tcBorders>
          </w:tcPr>
          <w:p w:rsidR="005078C7" w:rsidRPr="00B90045" w:rsidRDefault="005078C7" w:rsidP="00321F82">
            <w:pPr>
              <w:widowControl w:val="0"/>
              <w:overflowPunct w:val="0"/>
              <w:autoSpaceDE w:val="0"/>
              <w:autoSpaceDN w:val="0"/>
              <w:adjustRightInd w:val="0"/>
              <w:spacing w:before="120" w:after="120"/>
              <w:jc w:val="both"/>
              <w:rPr>
                <w:rFonts w:ascii="Times New Roman" w:hAnsi="Times New Roman" w:cs="Times New Roman"/>
                <w:sz w:val="24"/>
                <w:szCs w:val="24"/>
              </w:rPr>
            </w:pPr>
            <w:r w:rsidRPr="00B90045">
              <w:rPr>
                <w:rFonts w:ascii="Times New Roman" w:hAnsi="Times New Roman" w:cs="Times New Roman"/>
                <w:sz w:val="24"/>
                <w:szCs w:val="24"/>
              </w:rPr>
              <w:t>Course Designed By:</w:t>
            </w:r>
            <w:r w:rsidR="00443414" w:rsidRPr="00B90045">
              <w:rPr>
                <w:rFonts w:ascii="Times New Roman" w:hAnsi="Times New Roman" w:cs="Times New Roman"/>
                <w:sz w:val="24"/>
                <w:szCs w:val="24"/>
              </w:rPr>
              <w:t xml:space="preserve"> </w:t>
            </w:r>
            <w:r w:rsidR="002F335B" w:rsidRPr="00B90045">
              <w:rPr>
                <w:rFonts w:ascii="Times New Roman" w:hAnsi="Times New Roman" w:cs="Times New Roman"/>
                <w:sz w:val="24"/>
                <w:szCs w:val="24"/>
              </w:rPr>
              <w:t xml:space="preserve">Dr. </w:t>
            </w:r>
            <w:proofErr w:type="spellStart"/>
            <w:r w:rsidR="002F335B" w:rsidRPr="00B90045">
              <w:rPr>
                <w:rFonts w:ascii="Times New Roman" w:hAnsi="Times New Roman" w:cs="Times New Roman"/>
                <w:sz w:val="24"/>
                <w:szCs w:val="24"/>
              </w:rPr>
              <w:t>M.V.Kaveri</w:t>
            </w:r>
            <w:proofErr w:type="spellEnd"/>
          </w:p>
        </w:tc>
      </w:tr>
      <w:tr w:rsidR="007F1A43" w:rsidRPr="00C3772F" w:rsidTr="007F1A43">
        <w:trPr>
          <w:trHeight w:val="143"/>
        </w:trPr>
        <w:tc>
          <w:tcPr>
            <w:tcW w:w="9738" w:type="dxa"/>
            <w:gridSpan w:val="20"/>
            <w:tcBorders>
              <w:left w:val="nil"/>
              <w:right w:val="nil"/>
            </w:tcBorders>
          </w:tcPr>
          <w:p w:rsidR="007F1A43" w:rsidRDefault="007F1A43" w:rsidP="005078C7">
            <w:pPr>
              <w:widowControl w:val="0"/>
              <w:overflowPunct w:val="0"/>
              <w:autoSpaceDE w:val="0"/>
              <w:autoSpaceDN w:val="0"/>
              <w:adjustRightInd w:val="0"/>
              <w:spacing w:after="0"/>
              <w:jc w:val="both"/>
              <w:rPr>
                <w:rFonts w:ascii="Times New Roman" w:hAnsi="Times New Roman" w:cs="Times New Roman"/>
                <w:sz w:val="24"/>
                <w:szCs w:val="24"/>
              </w:rPr>
            </w:pPr>
          </w:p>
          <w:p w:rsidR="007F1A43" w:rsidRPr="00321F82" w:rsidRDefault="007F1A43" w:rsidP="007F1A43">
            <w:pPr>
              <w:rPr>
                <w:rFonts w:ascii="Times New Roman" w:hAnsi="Times New Roman" w:cs="Times New Roman"/>
                <w:b/>
                <w:sz w:val="24"/>
                <w:szCs w:val="24"/>
              </w:rPr>
            </w:pPr>
            <w:r w:rsidRPr="00321F82">
              <w:rPr>
                <w:rFonts w:ascii="Arial" w:hAnsi="Arial" w:cs="Arial"/>
                <w:b/>
                <w:sz w:val="24"/>
                <w:szCs w:val="24"/>
              </w:rPr>
              <w:t xml:space="preserve">Mapping with </w:t>
            </w:r>
            <w:proofErr w:type="spellStart"/>
            <w:r w:rsidRPr="00321F82">
              <w:rPr>
                <w:rFonts w:ascii="Arial" w:hAnsi="Arial" w:cs="Arial"/>
                <w:b/>
                <w:sz w:val="24"/>
                <w:szCs w:val="24"/>
              </w:rPr>
              <w:t>Programme</w:t>
            </w:r>
            <w:proofErr w:type="spellEnd"/>
            <w:r w:rsidRPr="00321F82">
              <w:rPr>
                <w:rFonts w:ascii="Arial" w:hAnsi="Arial" w:cs="Arial"/>
                <w:b/>
                <w:sz w:val="24"/>
                <w:szCs w:val="24"/>
              </w:rPr>
              <w:t xml:space="preserve"> outcomes</w:t>
            </w:r>
          </w:p>
        </w:tc>
      </w:tr>
      <w:tr w:rsidR="00A902AF" w:rsidRPr="00C3772F" w:rsidTr="002670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Height w:val="331"/>
        </w:trPr>
        <w:tc>
          <w:tcPr>
            <w:tcW w:w="1082" w:type="dxa"/>
            <w:gridSpan w:val="4"/>
            <w:tcBorders>
              <w:top w:val="single" w:sz="4" w:space="0" w:color="000000"/>
              <w:left w:val="single" w:sz="4" w:space="0" w:color="000000"/>
              <w:bottom w:val="single" w:sz="4" w:space="0" w:color="auto"/>
              <w:right w:val="single" w:sz="4" w:space="0" w:color="000000"/>
            </w:tcBorders>
            <w:shd w:val="clear" w:color="auto" w:fill="auto"/>
          </w:tcPr>
          <w:p w:rsidR="00A902AF" w:rsidRPr="00C3772F" w:rsidRDefault="00A902AF" w:rsidP="0026708F">
            <w:pPr>
              <w:spacing w:after="0" w:line="240" w:lineRule="auto"/>
              <w:jc w:val="center"/>
              <w:rPr>
                <w:rFonts w:ascii="Times New Roman" w:hAnsi="Times New Roman"/>
                <w:b/>
                <w:sz w:val="24"/>
                <w:szCs w:val="24"/>
              </w:rPr>
            </w:pPr>
            <w:r>
              <w:rPr>
                <w:rFonts w:ascii="Times New Roman" w:hAnsi="Times New Roman"/>
                <w:b/>
                <w:sz w:val="24"/>
                <w:szCs w:val="24"/>
              </w:rPr>
              <w:t>COs</w:t>
            </w:r>
          </w:p>
        </w:tc>
        <w:tc>
          <w:tcPr>
            <w:tcW w:w="1260" w:type="dxa"/>
            <w:vMerge w:val="restart"/>
            <w:tcBorders>
              <w:top w:val="single" w:sz="4" w:space="0" w:color="000000"/>
              <w:left w:val="single" w:sz="4" w:space="0" w:color="000000"/>
              <w:right w:val="single" w:sz="4" w:space="0" w:color="000000"/>
            </w:tcBorders>
            <w:shd w:val="clear" w:color="auto" w:fill="auto"/>
            <w:vAlign w:val="center"/>
          </w:tcPr>
          <w:p w:rsidR="00A902AF" w:rsidRPr="00C3772F" w:rsidRDefault="00A902AF" w:rsidP="001977F0">
            <w:pPr>
              <w:spacing w:after="0" w:line="240" w:lineRule="auto"/>
              <w:jc w:val="center"/>
              <w:rPr>
                <w:rFonts w:ascii="Times New Roman" w:hAnsi="Times New Roman"/>
                <w:b/>
                <w:sz w:val="24"/>
                <w:szCs w:val="24"/>
              </w:rPr>
            </w:pPr>
            <w:r w:rsidRPr="00C3772F">
              <w:rPr>
                <w:rFonts w:ascii="Times New Roman" w:hAnsi="Times New Roman"/>
                <w:b/>
                <w:sz w:val="24"/>
                <w:szCs w:val="24"/>
              </w:rPr>
              <w:t>PO1</w:t>
            </w:r>
          </w:p>
        </w:tc>
        <w:tc>
          <w:tcPr>
            <w:tcW w:w="1260" w:type="dxa"/>
            <w:gridSpan w:val="2"/>
            <w:vMerge w:val="restart"/>
            <w:tcBorders>
              <w:top w:val="single" w:sz="4" w:space="0" w:color="000000"/>
              <w:left w:val="single" w:sz="4" w:space="0" w:color="000000"/>
              <w:right w:val="single" w:sz="4" w:space="0" w:color="000000"/>
            </w:tcBorders>
            <w:shd w:val="clear" w:color="auto" w:fill="auto"/>
            <w:vAlign w:val="center"/>
          </w:tcPr>
          <w:p w:rsidR="00A902AF" w:rsidRPr="00C3772F" w:rsidRDefault="00A902AF" w:rsidP="001977F0">
            <w:pPr>
              <w:spacing w:after="0" w:line="240" w:lineRule="auto"/>
              <w:jc w:val="center"/>
              <w:rPr>
                <w:rFonts w:ascii="Times New Roman" w:hAnsi="Times New Roman"/>
                <w:b/>
                <w:sz w:val="24"/>
                <w:szCs w:val="24"/>
              </w:rPr>
            </w:pPr>
            <w:r w:rsidRPr="00C3772F">
              <w:rPr>
                <w:rFonts w:ascii="Times New Roman" w:hAnsi="Times New Roman"/>
                <w:b/>
                <w:sz w:val="24"/>
                <w:szCs w:val="24"/>
              </w:rPr>
              <w:t>PO2</w:t>
            </w:r>
          </w:p>
        </w:tc>
        <w:tc>
          <w:tcPr>
            <w:tcW w:w="1529" w:type="dxa"/>
            <w:vMerge w:val="restart"/>
            <w:tcBorders>
              <w:top w:val="single" w:sz="4" w:space="0" w:color="000000"/>
              <w:left w:val="single" w:sz="4" w:space="0" w:color="000000"/>
              <w:right w:val="single" w:sz="4" w:space="0" w:color="000000"/>
            </w:tcBorders>
            <w:shd w:val="clear" w:color="auto" w:fill="auto"/>
            <w:vAlign w:val="center"/>
          </w:tcPr>
          <w:p w:rsidR="00A902AF" w:rsidRPr="00C3772F" w:rsidRDefault="00A902AF" w:rsidP="001977F0">
            <w:pPr>
              <w:spacing w:after="0" w:line="240" w:lineRule="auto"/>
              <w:jc w:val="center"/>
              <w:rPr>
                <w:rFonts w:ascii="Times New Roman" w:hAnsi="Times New Roman"/>
                <w:b/>
                <w:sz w:val="24"/>
                <w:szCs w:val="24"/>
              </w:rPr>
            </w:pPr>
            <w:r w:rsidRPr="00C3772F">
              <w:rPr>
                <w:rFonts w:ascii="Times New Roman" w:hAnsi="Times New Roman"/>
                <w:b/>
                <w:sz w:val="24"/>
                <w:szCs w:val="24"/>
              </w:rPr>
              <w:t>PO3</w:t>
            </w:r>
          </w:p>
        </w:tc>
        <w:tc>
          <w:tcPr>
            <w:tcW w:w="1619" w:type="dxa"/>
            <w:vMerge w:val="restart"/>
            <w:tcBorders>
              <w:top w:val="single" w:sz="4" w:space="0" w:color="000000"/>
              <w:left w:val="single" w:sz="4" w:space="0" w:color="000000"/>
              <w:right w:val="single" w:sz="4" w:space="0" w:color="000000"/>
            </w:tcBorders>
            <w:shd w:val="clear" w:color="auto" w:fill="auto"/>
            <w:vAlign w:val="center"/>
          </w:tcPr>
          <w:p w:rsidR="00A902AF" w:rsidRPr="00C3772F" w:rsidRDefault="00A902AF" w:rsidP="001977F0">
            <w:pPr>
              <w:spacing w:after="0" w:line="240" w:lineRule="auto"/>
              <w:jc w:val="center"/>
              <w:rPr>
                <w:rFonts w:ascii="Times New Roman" w:hAnsi="Times New Roman"/>
                <w:b/>
                <w:sz w:val="24"/>
                <w:szCs w:val="24"/>
              </w:rPr>
            </w:pPr>
            <w:r w:rsidRPr="00C3772F">
              <w:rPr>
                <w:rFonts w:ascii="Times New Roman" w:hAnsi="Times New Roman"/>
                <w:b/>
                <w:sz w:val="24"/>
                <w:szCs w:val="24"/>
              </w:rPr>
              <w:t>PO4</w:t>
            </w:r>
          </w:p>
        </w:tc>
        <w:tc>
          <w:tcPr>
            <w:tcW w:w="1620" w:type="dxa"/>
            <w:gridSpan w:val="6"/>
            <w:vMerge w:val="restart"/>
            <w:tcBorders>
              <w:top w:val="single" w:sz="4" w:space="0" w:color="000000"/>
              <w:left w:val="single" w:sz="4" w:space="0" w:color="000000"/>
              <w:right w:val="single" w:sz="4" w:space="0" w:color="000000"/>
            </w:tcBorders>
            <w:shd w:val="clear" w:color="auto" w:fill="auto"/>
            <w:vAlign w:val="center"/>
          </w:tcPr>
          <w:p w:rsidR="00A902AF" w:rsidRPr="00C3772F" w:rsidRDefault="00A902AF" w:rsidP="001977F0">
            <w:pPr>
              <w:spacing w:after="0" w:line="240" w:lineRule="auto"/>
              <w:jc w:val="center"/>
              <w:rPr>
                <w:rFonts w:ascii="Times New Roman" w:hAnsi="Times New Roman"/>
                <w:b/>
                <w:sz w:val="24"/>
                <w:szCs w:val="24"/>
              </w:rPr>
            </w:pPr>
            <w:r w:rsidRPr="00C3772F">
              <w:rPr>
                <w:rFonts w:ascii="Times New Roman" w:hAnsi="Times New Roman"/>
                <w:b/>
                <w:sz w:val="24"/>
                <w:szCs w:val="24"/>
              </w:rPr>
              <w:t>PO5</w:t>
            </w:r>
          </w:p>
        </w:tc>
        <w:tc>
          <w:tcPr>
            <w:tcW w:w="1350" w:type="dxa"/>
            <w:gridSpan w:val="4"/>
            <w:vMerge w:val="restart"/>
            <w:tcBorders>
              <w:top w:val="single" w:sz="4" w:space="0" w:color="000000"/>
              <w:left w:val="single" w:sz="4" w:space="0" w:color="000000"/>
              <w:right w:val="single" w:sz="4" w:space="0" w:color="000000"/>
            </w:tcBorders>
            <w:vAlign w:val="center"/>
          </w:tcPr>
          <w:p w:rsidR="00A902AF" w:rsidRPr="00C3772F" w:rsidRDefault="00A902AF" w:rsidP="001977F0">
            <w:pPr>
              <w:spacing w:after="0" w:line="240" w:lineRule="auto"/>
              <w:jc w:val="center"/>
              <w:rPr>
                <w:rFonts w:ascii="Times New Roman" w:hAnsi="Times New Roman"/>
                <w:b/>
                <w:sz w:val="24"/>
                <w:szCs w:val="24"/>
              </w:rPr>
            </w:pPr>
            <w:r w:rsidRPr="00C3772F">
              <w:rPr>
                <w:rFonts w:ascii="Times New Roman" w:hAnsi="Times New Roman"/>
                <w:b/>
                <w:sz w:val="24"/>
                <w:szCs w:val="24"/>
              </w:rPr>
              <w:t>PO6</w:t>
            </w:r>
          </w:p>
        </w:tc>
      </w:tr>
      <w:tr w:rsidR="00A902AF" w:rsidRPr="00C3772F" w:rsidTr="00517E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Height w:val="217"/>
        </w:trPr>
        <w:tc>
          <w:tcPr>
            <w:tcW w:w="1082" w:type="dxa"/>
            <w:gridSpan w:val="4"/>
            <w:tcBorders>
              <w:top w:val="single" w:sz="4" w:space="0" w:color="auto"/>
              <w:left w:val="single" w:sz="4" w:space="0" w:color="000000"/>
              <w:bottom w:val="single" w:sz="4" w:space="0" w:color="000000"/>
              <w:right w:val="single" w:sz="4" w:space="0" w:color="000000"/>
            </w:tcBorders>
            <w:shd w:val="clear" w:color="auto" w:fill="auto"/>
          </w:tcPr>
          <w:p w:rsidR="00A902AF" w:rsidRDefault="00A902AF" w:rsidP="0026708F">
            <w:pPr>
              <w:spacing w:after="0" w:line="240" w:lineRule="auto"/>
              <w:jc w:val="center"/>
              <w:rPr>
                <w:rFonts w:ascii="Times New Roman" w:hAnsi="Times New Roman"/>
                <w:b/>
                <w:noProof/>
                <w:sz w:val="24"/>
                <w:szCs w:val="24"/>
              </w:rPr>
            </w:pPr>
            <w:r>
              <w:rPr>
                <w:rFonts w:ascii="Times New Roman" w:hAnsi="Times New Roman"/>
                <w:b/>
                <w:noProof/>
                <w:sz w:val="24"/>
                <w:szCs w:val="24"/>
              </w:rPr>
              <w:t>POs</w:t>
            </w:r>
          </w:p>
        </w:tc>
        <w:tc>
          <w:tcPr>
            <w:tcW w:w="1260" w:type="dxa"/>
            <w:vMerge/>
            <w:tcBorders>
              <w:left w:val="single" w:sz="4" w:space="0" w:color="000000"/>
              <w:bottom w:val="single" w:sz="4" w:space="0" w:color="000000"/>
              <w:right w:val="single" w:sz="4" w:space="0" w:color="000000"/>
            </w:tcBorders>
            <w:shd w:val="clear" w:color="auto" w:fill="auto"/>
          </w:tcPr>
          <w:p w:rsidR="00A902AF" w:rsidRPr="00C3772F" w:rsidRDefault="00A902AF" w:rsidP="001977F0">
            <w:pPr>
              <w:spacing w:after="0" w:line="240" w:lineRule="auto"/>
              <w:jc w:val="center"/>
              <w:rPr>
                <w:rFonts w:ascii="Times New Roman" w:hAnsi="Times New Roman"/>
                <w:b/>
                <w:sz w:val="24"/>
                <w:szCs w:val="24"/>
              </w:rPr>
            </w:pPr>
          </w:p>
        </w:tc>
        <w:tc>
          <w:tcPr>
            <w:tcW w:w="1260" w:type="dxa"/>
            <w:gridSpan w:val="2"/>
            <w:vMerge/>
            <w:tcBorders>
              <w:left w:val="single" w:sz="4" w:space="0" w:color="000000"/>
              <w:bottom w:val="single" w:sz="4" w:space="0" w:color="000000"/>
              <w:right w:val="single" w:sz="4" w:space="0" w:color="000000"/>
            </w:tcBorders>
            <w:shd w:val="clear" w:color="auto" w:fill="auto"/>
          </w:tcPr>
          <w:p w:rsidR="00A902AF" w:rsidRPr="00C3772F" w:rsidRDefault="00A902AF" w:rsidP="001977F0">
            <w:pPr>
              <w:spacing w:after="0" w:line="240" w:lineRule="auto"/>
              <w:jc w:val="center"/>
              <w:rPr>
                <w:rFonts w:ascii="Times New Roman" w:hAnsi="Times New Roman"/>
                <w:b/>
                <w:sz w:val="24"/>
                <w:szCs w:val="24"/>
              </w:rPr>
            </w:pPr>
          </w:p>
        </w:tc>
        <w:tc>
          <w:tcPr>
            <w:tcW w:w="1529" w:type="dxa"/>
            <w:vMerge/>
            <w:tcBorders>
              <w:left w:val="single" w:sz="4" w:space="0" w:color="000000"/>
              <w:bottom w:val="single" w:sz="4" w:space="0" w:color="000000"/>
              <w:right w:val="single" w:sz="4" w:space="0" w:color="000000"/>
            </w:tcBorders>
            <w:shd w:val="clear" w:color="auto" w:fill="auto"/>
          </w:tcPr>
          <w:p w:rsidR="00A902AF" w:rsidRPr="00C3772F" w:rsidRDefault="00A902AF" w:rsidP="001977F0">
            <w:pPr>
              <w:spacing w:after="0" w:line="240" w:lineRule="auto"/>
              <w:jc w:val="center"/>
              <w:rPr>
                <w:rFonts w:ascii="Times New Roman" w:hAnsi="Times New Roman"/>
                <w:b/>
                <w:sz w:val="24"/>
                <w:szCs w:val="24"/>
              </w:rPr>
            </w:pPr>
          </w:p>
        </w:tc>
        <w:tc>
          <w:tcPr>
            <w:tcW w:w="1619" w:type="dxa"/>
            <w:vMerge/>
            <w:tcBorders>
              <w:left w:val="single" w:sz="4" w:space="0" w:color="000000"/>
              <w:bottom w:val="single" w:sz="4" w:space="0" w:color="000000"/>
              <w:right w:val="single" w:sz="4" w:space="0" w:color="000000"/>
            </w:tcBorders>
            <w:shd w:val="clear" w:color="auto" w:fill="auto"/>
          </w:tcPr>
          <w:p w:rsidR="00A902AF" w:rsidRPr="00C3772F" w:rsidRDefault="00A902AF" w:rsidP="001977F0">
            <w:pPr>
              <w:spacing w:after="0" w:line="240" w:lineRule="auto"/>
              <w:jc w:val="center"/>
              <w:rPr>
                <w:rFonts w:ascii="Times New Roman" w:hAnsi="Times New Roman"/>
                <w:b/>
                <w:sz w:val="24"/>
                <w:szCs w:val="24"/>
              </w:rPr>
            </w:pPr>
          </w:p>
        </w:tc>
        <w:tc>
          <w:tcPr>
            <w:tcW w:w="1620" w:type="dxa"/>
            <w:gridSpan w:val="6"/>
            <w:vMerge/>
            <w:tcBorders>
              <w:left w:val="single" w:sz="4" w:space="0" w:color="000000"/>
              <w:bottom w:val="single" w:sz="4" w:space="0" w:color="000000"/>
              <w:right w:val="single" w:sz="4" w:space="0" w:color="000000"/>
            </w:tcBorders>
            <w:shd w:val="clear" w:color="auto" w:fill="auto"/>
          </w:tcPr>
          <w:p w:rsidR="00A902AF" w:rsidRPr="00C3772F" w:rsidRDefault="00A902AF" w:rsidP="001977F0">
            <w:pPr>
              <w:spacing w:after="0" w:line="240" w:lineRule="auto"/>
              <w:jc w:val="center"/>
              <w:rPr>
                <w:rFonts w:ascii="Times New Roman" w:hAnsi="Times New Roman"/>
                <w:b/>
                <w:sz w:val="24"/>
                <w:szCs w:val="24"/>
              </w:rPr>
            </w:pPr>
          </w:p>
        </w:tc>
        <w:tc>
          <w:tcPr>
            <w:tcW w:w="1350" w:type="dxa"/>
            <w:gridSpan w:val="4"/>
            <w:vMerge/>
            <w:tcBorders>
              <w:left w:val="single" w:sz="4" w:space="0" w:color="000000"/>
              <w:bottom w:val="single" w:sz="4" w:space="0" w:color="000000"/>
              <w:right w:val="single" w:sz="4" w:space="0" w:color="000000"/>
            </w:tcBorders>
          </w:tcPr>
          <w:p w:rsidR="00A902AF" w:rsidRPr="00C3772F" w:rsidRDefault="00A902AF" w:rsidP="001977F0">
            <w:pPr>
              <w:spacing w:after="0" w:line="240" w:lineRule="auto"/>
              <w:jc w:val="center"/>
              <w:rPr>
                <w:rFonts w:ascii="Times New Roman" w:hAnsi="Times New Roman"/>
                <w:b/>
                <w:sz w:val="24"/>
                <w:szCs w:val="24"/>
              </w:rPr>
            </w:pPr>
          </w:p>
        </w:tc>
      </w:tr>
      <w:tr w:rsidR="009E67A6" w:rsidRPr="00C3772F" w:rsidTr="00DE5E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1082" w:type="dxa"/>
            <w:gridSpan w:val="4"/>
            <w:tcBorders>
              <w:top w:val="single" w:sz="4" w:space="0" w:color="000000"/>
              <w:left w:val="single" w:sz="4" w:space="0" w:color="000000"/>
              <w:bottom w:val="single" w:sz="4" w:space="0" w:color="000000"/>
              <w:right w:val="single" w:sz="4" w:space="0" w:color="000000"/>
            </w:tcBorders>
            <w:shd w:val="clear" w:color="auto" w:fill="auto"/>
          </w:tcPr>
          <w:p w:rsidR="009E67A6" w:rsidRPr="00C3772F" w:rsidRDefault="009E67A6" w:rsidP="0026708F">
            <w:pPr>
              <w:spacing w:after="0" w:line="240" w:lineRule="auto"/>
              <w:jc w:val="center"/>
              <w:rPr>
                <w:rFonts w:ascii="Times New Roman" w:hAnsi="Times New Roman"/>
                <w:b/>
                <w:sz w:val="24"/>
                <w:szCs w:val="24"/>
              </w:rPr>
            </w:pPr>
            <w:r w:rsidRPr="00C3772F">
              <w:rPr>
                <w:rFonts w:ascii="Times New Roman" w:hAnsi="Times New Roman"/>
                <w:b/>
                <w:sz w:val="24"/>
                <w:szCs w:val="24"/>
              </w:rPr>
              <w:t>CO1</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9E67A6" w:rsidRPr="00C3772F" w:rsidRDefault="009E67A6" w:rsidP="001977F0">
            <w:pPr>
              <w:spacing w:after="0" w:line="240" w:lineRule="auto"/>
              <w:jc w:val="center"/>
              <w:rPr>
                <w:rFonts w:ascii="Times New Roman" w:hAnsi="Times New Roman"/>
                <w:sz w:val="24"/>
                <w:szCs w:val="24"/>
              </w:rPr>
            </w:pPr>
            <w:r w:rsidRPr="00C3772F">
              <w:rPr>
                <w:rFonts w:ascii="Times New Roman" w:hAnsi="Times New Roman"/>
                <w:sz w:val="24"/>
                <w:szCs w:val="24"/>
              </w:rPr>
              <w:t>S</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Pr>
          <w:p w:rsidR="009E67A6" w:rsidRPr="00C3772F" w:rsidRDefault="009E67A6" w:rsidP="001977F0">
            <w:pPr>
              <w:spacing w:after="0" w:line="240" w:lineRule="auto"/>
              <w:jc w:val="center"/>
              <w:rPr>
                <w:rFonts w:ascii="Times New Roman" w:hAnsi="Times New Roman"/>
                <w:sz w:val="24"/>
                <w:szCs w:val="24"/>
              </w:rPr>
            </w:pPr>
            <w:r w:rsidRPr="00C3772F">
              <w:rPr>
                <w:rFonts w:ascii="Times New Roman" w:hAnsi="Times New Roman"/>
                <w:sz w:val="24"/>
                <w:szCs w:val="24"/>
              </w:rPr>
              <w:t>H</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9E67A6" w:rsidRPr="00C3772F" w:rsidRDefault="009E67A6" w:rsidP="001977F0">
            <w:pPr>
              <w:spacing w:after="0" w:line="240" w:lineRule="auto"/>
              <w:jc w:val="center"/>
              <w:rPr>
                <w:rFonts w:ascii="Times New Roman" w:hAnsi="Times New Roman"/>
                <w:sz w:val="24"/>
                <w:szCs w:val="24"/>
              </w:rPr>
            </w:pPr>
            <w:r w:rsidRPr="00C3772F">
              <w:rPr>
                <w:rFonts w:ascii="Times New Roman" w:hAnsi="Times New Roman"/>
                <w:sz w:val="24"/>
                <w:szCs w:val="24"/>
              </w:rPr>
              <w:t>S</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E67A6" w:rsidRPr="00C3772F" w:rsidRDefault="009E67A6" w:rsidP="001977F0">
            <w:pPr>
              <w:spacing w:after="0" w:line="240" w:lineRule="auto"/>
              <w:jc w:val="center"/>
              <w:rPr>
                <w:rFonts w:ascii="Times New Roman" w:hAnsi="Times New Roman"/>
                <w:sz w:val="24"/>
                <w:szCs w:val="24"/>
              </w:rPr>
            </w:pPr>
            <w:r w:rsidRPr="00C3772F">
              <w:rPr>
                <w:rFonts w:ascii="Times New Roman" w:hAnsi="Times New Roman"/>
                <w:sz w:val="24"/>
                <w:szCs w:val="24"/>
              </w:rPr>
              <w:t>S</w:t>
            </w:r>
          </w:p>
        </w:tc>
        <w:tc>
          <w:tcPr>
            <w:tcW w:w="1620" w:type="dxa"/>
            <w:gridSpan w:val="6"/>
            <w:tcBorders>
              <w:top w:val="single" w:sz="4" w:space="0" w:color="000000"/>
              <w:left w:val="single" w:sz="4" w:space="0" w:color="000000"/>
              <w:bottom w:val="single" w:sz="4" w:space="0" w:color="000000"/>
              <w:right w:val="single" w:sz="4" w:space="0" w:color="000000"/>
            </w:tcBorders>
            <w:shd w:val="clear" w:color="auto" w:fill="auto"/>
          </w:tcPr>
          <w:p w:rsidR="009E67A6" w:rsidRPr="00C3772F" w:rsidRDefault="009E67A6" w:rsidP="001977F0">
            <w:pPr>
              <w:spacing w:after="0" w:line="240" w:lineRule="auto"/>
              <w:jc w:val="center"/>
              <w:rPr>
                <w:rFonts w:ascii="Times New Roman" w:hAnsi="Times New Roman"/>
                <w:sz w:val="24"/>
                <w:szCs w:val="24"/>
              </w:rPr>
            </w:pPr>
            <w:r w:rsidRPr="00C3772F">
              <w:rPr>
                <w:rFonts w:ascii="Times New Roman" w:hAnsi="Times New Roman"/>
                <w:sz w:val="24"/>
                <w:szCs w:val="24"/>
              </w:rPr>
              <w:t>M</w:t>
            </w:r>
          </w:p>
        </w:tc>
        <w:tc>
          <w:tcPr>
            <w:tcW w:w="1350" w:type="dxa"/>
            <w:gridSpan w:val="4"/>
            <w:tcBorders>
              <w:top w:val="single" w:sz="4" w:space="0" w:color="000000"/>
              <w:left w:val="single" w:sz="4" w:space="0" w:color="000000"/>
              <w:bottom w:val="single" w:sz="4" w:space="0" w:color="000000"/>
              <w:right w:val="single" w:sz="4" w:space="0" w:color="000000"/>
            </w:tcBorders>
          </w:tcPr>
          <w:p w:rsidR="009E67A6" w:rsidRPr="00C3772F" w:rsidRDefault="009E67A6" w:rsidP="001977F0">
            <w:pPr>
              <w:spacing w:after="0" w:line="240" w:lineRule="auto"/>
              <w:jc w:val="center"/>
              <w:rPr>
                <w:rFonts w:ascii="Times New Roman" w:hAnsi="Times New Roman"/>
                <w:sz w:val="24"/>
                <w:szCs w:val="24"/>
              </w:rPr>
            </w:pPr>
            <w:r w:rsidRPr="00C3772F">
              <w:rPr>
                <w:rFonts w:ascii="Times New Roman" w:hAnsi="Times New Roman"/>
                <w:sz w:val="24"/>
                <w:szCs w:val="24"/>
              </w:rPr>
              <w:t>S</w:t>
            </w:r>
          </w:p>
        </w:tc>
      </w:tr>
      <w:tr w:rsidR="009E67A6" w:rsidRPr="00C3772F" w:rsidTr="00DE5E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1082" w:type="dxa"/>
            <w:gridSpan w:val="4"/>
            <w:tcBorders>
              <w:top w:val="single" w:sz="4" w:space="0" w:color="000000"/>
              <w:left w:val="single" w:sz="4" w:space="0" w:color="000000"/>
              <w:bottom w:val="single" w:sz="4" w:space="0" w:color="000000"/>
              <w:right w:val="single" w:sz="4" w:space="0" w:color="000000"/>
            </w:tcBorders>
            <w:shd w:val="clear" w:color="auto" w:fill="auto"/>
          </w:tcPr>
          <w:p w:rsidR="009E67A6" w:rsidRPr="00C3772F" w:rsidRDefault="009E67A6" w:rsidP="0026708F">
            <w:pPr>
              <w:spacing w:after="0" w:line="240" w:lineRule="auto"/>
              <w:jc w:val="center"/>
              <w:rPr>
                <w:rFonts w:ascii="Times New Roman" w:hAnsi="Times New Roman"/>
                <w:b/>
                <w:sz w:val="24"/>
                <w:szCs w:val="24"/>
              </w:rPr>
            </w:pPr>
            <w:r w:rsidRPr="00C3772F">
              <w:rPr>
                <w:rFonts w:ascii="Times New Roman" w:hAnsi="Times New Roman"/>
                <w:b/>
                <w:sz w:val="24"/>
                <w:szCs w:val="24"/>
              </w:rPr>
              <w:t>CO2</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9E67A6" w:rsidRPr="00C3772F" w:rsidRDefault="009E67A6" w:rsidP="001977F0">
            <w:pPr>
              <w:spacing w:after="0" w:line="240" w:lineRule="auto"/>
              <w:jc w:val="center"/>
              <w:rPr>
                <w:rFonts w:ascii="Times New Roman" w:hAnsi="Times New Roman"/>
                <w:sz w:val="24"/>
                <w:szCs w:val="24"/>
              </w:rPr>
            </w:pPr>
            <w:r w:rsidRPr="00C3772F">
              <w:rPr>
                <w:rFonts w:ascii="Times New Roman" w:hAnsi="Times New Roman"/>
                <w:sz w:val="24"/>
                <w:szCs w:val="24"/>
              </w:rPr>
              <w:t>S</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Pr>
          <w:p w:rsidR="009E67A6" w:rsidRPr="00C3772F" w:rsidRDefault="009E67A6" w:rsidP="001977F0">
            <w:pPr>
              <w:spacing w:after="0" w:line="240" w:lineRule="auto"/>
              <w:jc w:val="center"/>
              <w:rPr>
                <w:rFonts w:ascii="Times New Roman" w:hAnsi="Times New Roman"/>
                <w:sz w:val="24"/>
                <w:szCs w:val="24"/>
              </w:rPr>
            </w:pPr>
            <w:r w:rsidRPr="00C3772F">
              <w:rPr>
                <w:rFonts w:ascii="Times New Roman" w:hAnsi="Times New Roman"/>
                <w:sz w:val="24"/>
                <w:szCs w:val="24"/>
              </w:rPr>
              <w:t>S</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9E67A6" w:rsidRPr="00C3772F" w:rsidRDefault="009E67A6" w:rsidP="001977F0">
            <w:pPr>
              <w:spacing w:after="0" w:line="240" w:lineRule="auto"/>
              <w:jc w:val="center"/>
              <w:rPr>
                <w:rFonts w:ascii="Times New Roman" w:hAnsi="Times New Roman"/>
                <w:sz w:val="24"/>
                <w:szCs w:val="24"/>
              </w:rPr>
            </w:pPr>
            <w:r w:rsidRPr="00C3772F">
              <w:rPr>
                <w:rFonts w:ascii="Times New Roman" w:hAnsi="Times New Roman"/>
                <w:sz w:val="24"/>
                <w:szCs w:val="24"/>
              </w:rPr>
              <w:t>S</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E67A6" w:rsidRPr="00C3772F" w:rsidRDefault="009E67A6" w:rsidP="001977F0">
            <w:pPr>
              <w:spacing w:after="0" w:line="240" w:lineRule="auto"/>
              <w:jc w:val="center"/>
              <w:rPr>
                <w:rFonts w:ascii="Times New Roman" w:hAnsi="Times New Roman"/>
                <w:sz w:val="24"/>
                <w:szCs w:val="24"/>
              </w:rPr>
            </w:pPr>
            <w:r w:rsidRPr="00C3772F">
              <w:rPr>
                <w:rFonts w:ascii="Times New Roman" w:hAnsi="Times New Roman"/>
                <w:sz w:val="24"/>
                <w:szCs w:val="24"/>
              </w:rPr>
              <w:t>S</w:t>
            </w:r>
          </w:p>
        </w:tc>
        <w:tc>
          <w:tcPr>
            <w:tcW w:w="1620" w:type="dxa"/>
            <w:gridSpan w:val="6"/>
            <w:tcBorders>
              <w:top w:val="single" w:sz="4" w:space="0" w:color="000000"/>
              <w:left w:val="single" w:sz="4" w:space="0" w:color="000000"/>
              <w:bottom w:val="single" w:sz="4" w:space="0" w:color="000000"/>
              <w:right w:val="single" w:sz="4" w:space="0" w:color="000000"/>
            </w:tcBorders>
            <w:shd w:val="clear" w:color="auto" w:fill="auto"/>
          </w:tcPr>
          <w:p w:rsidR="009E67A6" w:rsidRPr="00C3772F" w:rsidRDefault="009E67A6" w:rsidP="001977F0">
            <w:pPr>
              <w:spacing w:after="0" w:line="240" w:lineRule="auto"/>
              <w:jc w:val="center"/>
              <w:rPr>
                <w:rFonts w:ascii="Times New Roman" w:hAnsi="Times New Roman"/>
                <w:sz w:val="24"/>
                <w:szCs w:val="24"/>
              </w:rPr>
            </w:pPr>
            <w:r w:rsidRPr="00C3772F">
              <w:rPr>
                <w:rFonts w:ascii="Times New Roman" w:hAnsi="Times New Roman"/>
                <w:sz w:val="24"/>
                <w:szCs w:val="24"/>
              </w:rPr>
              <w:t>H</w:t>
            </w:r>
          </w:p>
        </w:tc>
        <w:tc>
          <w:tcPr>
            <w:tcW w:w="1350" w:type="dxa"/>
            <w:gridSpan w:val="4"/>
            <w:tcBorders>
              <w:top w:val="single" w:sz="4" w:space="0" w:color="000000"/>
              <w:left w:val="single" w:sz="4" w:space="0" w:color="000000"/>
              <w:bottom w:val="single" w:sz="4" w:space="0" w:color="000000"/>
              <w:right w:val="single" w:sz="4" w:space="0" w:color="000000"/>
            </w:tcBorders>
          </w:tcPr>
          <w:p w:rsidR="009E67A6" w:rsidRPr="00C3772F" w:rsidRDefault="009E67A6" w:rsidP="001977F0">
            <w:pPr>
              <w:spacing w:after="0" w:line="240" w:lineRule="auto"/>
              <w:jc w:val="center"/>
              <w:rPr>
                <w:rFonts w:ascii="Times New Roman" w:hAnsi="Times New Roman"/>
                <w:sz w:val="24"/>
                <w:szCs w:val="24"/>
              </w:rPr>
            </w:pPr>
            <w:r w:rsidRPr="00C3772F">
              <w:rPr>
                <w:rFonts w:ascii="Times New Roman" w:hAnsi="Times New Roman"/>
                <w:sz w:val="24"/>
                <w:szCs w:val="24"/>
              </w:rPr>
              <w:t>S</w:t>
            </w:r>
          </w:p>
        </w:tc>
      </w:tr>
      <w:tr w:rsidR="009E67A6" w:rsidRPr="00C3772F" w:rsidTr="00DE5E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1082" w:type="dxa"/>
            <w:gridSpan w:val="4"/>
            <w:tcBorders>
              <w:top w:val="single" w:sz="4" w:space="0" w:color="000000"/>
              <w:left w:val="single" w:sz="4" w:space="0" w:color="000000"/>
              <w:bottom w:val="single" w:sz="4" w:space="0" w:color="000000"/>
              <w:right w:val="single" w:sz="4" w:space="0" w:color="000000"/>
            </w:tcBorders>
            <w:shd w:val="clear" w:color="auto" w:fill="auto"/>
          </w:tcPr>
          <w:p w:rsidR="009E67A6" w:rsidRPr="00C3772F" w:rsidRDefault="009E67A6" w:rsidP="0026708F">
            <w:pPr>
              <w:spacing w:after="0" w:line="240" w:lineRule="auto"/>
              <w:jc w:val="center"/>
              <w:rPr>
                <w:rFonts w:ascii="Times New Roman" w:hAnsi="Times New Roman"/>
                <w:b/>
                <w:sz w:val="24"/>
                <w:szCs w:val="24"/>
              </w:rPr>
            </w:pPr>
            <w:r w:rsidRPr="00C3772F">
              <w:rPr>
                <w:rFonts w:ascii="Times New Roman" w:hAnsi="Times New Roman"/>
                <w:b/>
                <w:sz w:val="24"/>
                <w:szCs w:val="24"/>
              </w:rPr>
              <w:t>CO3</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9E67A6" w:rsidRPr="00C3772F" w:rsidRDefault="009E67A6" w:rsidP="001977F0">
            <w:pPr>
              <w:spacing w:after="0" w:line="240" w:lineRule="auto"/>
              <w:jc w:val="center"/>
              <w:rPr>
                <w:rFonts w:ascii="Times New Roman" w:hAnsi="Times New Roman"/>
                <w:sz w:val="24"/>
                <w:szCs w:val="24"/>
              </w:rPr>
            </w:pPr>
            <w:r w:rsidRPr="00C3772F">
              <w:rPr>
                <w:rFonts w:ascii="Times New Roman" w:hAnsi="Times New Roman"/>
                <w:sz w:val="24"/>
                <w:szCs w:val="24"/>
              </w:rPr>
              <w:t>S</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Pr>
          <w:p w:rsidR="009E67A6" w:rsidRPr="00C3772F" w:rsidRDefault="009E67A6" w:rsidP="001977F0">
            <w:pPr>
              <w:spacing w:after="0" w:line="240" w:lineRule="auto"/>
              <w:jc w:val="center"/>
              <w:rPr>
                <w:rFonts w:ascii="Times New Roman" w:hAnsi="Times New Roman"/>
                <w:sz w:val="24"/>
                <w:szCs w:val="24"/>
              </w:rPr>
            </w:pPr>
            <w:r w:rsidRPr="00C3772F">
              <w:rPr>
                <w:rFonts w:ascii="Times New Roman" w:hAnsi="Times New Roman"/>
                <w:sz w:val="24"/>
                <w:szCs w:val="24"/>
              </w:rPr>
              <w:t>S</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9E67A6" w:rsidRPr="00C3772F" w:rsidRDefault="009E67A6" w:rsidP="001977F0">
            <w:pPr>
              <w:spacing w:after="0" w:line="240" w:lineRule="auto"/>
              <w:jc w:val="center"/>
              <w:rPr>
                <w:rFonts w:ascii="Times New Roman" w:hAnsi="Times New Roman"/>
                <w:sz w:val="24"/>
                <w:szCs w:val="24"/>
              </w:rPr>
            </w:pPr>
            <w:r w:rsidRPr="00C3772F">
              <w:rPr>
                <w:rFonts w:ascii="Times New Roman" w:hAnsi="Times New Roman"/>
                <w:sz w:val="24"/>
                <w:szCs w:val="24"/>
              </w:rPr>
              <w:t>S</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E67A6" w:rsidRPr="00C3772F" w:rsidRDefault="009E67A6" w:rsidP="001977F0">
            <w:pPr>
              <w:spacing w:after="0" w:line="240" w:lineRule="auto"/>
              <w:jc w:val="center"/>
              <w:rPr>
                <w:rFonts w:ascii="Times New Roman" w:hAnsi="Times New Roman"/>
                <w:sz w:val="24"/>
                <w:szCs w:val="24"/>
              </w:rPr>
            </w:pPr>
            <w:r w:rsidRPr="00C3772F">
              <w:rPr>
                <w:rFonts w:ascii="Times New Roman" w:hAnsi="Times New Roman"/>
                <w:sz w:val="24"/>
                <w:szCs w:val="24"/>
              </w:rPr>
              <w:t>H</w:t>
            </w:r>
          </w:p>
        </w:tc>
        <w:tc>
          <w:tcPr>
            <w:tcW w:w="1620" w:type="dxa"/>
            <w:gridSpan w:val="6"/>
            <w:tcBorders>
              <w:top w:val="single" w:sz="4" w:space="0" w:color="000000"/>
              <w:left w:val="single" w:sz="4" w:space="0" w:color="000000"/>
              <w:bottom w:val="single" w:sz="4" w:space="0" w:color="000000"/>
              <w:right w:val="single" w:sz="4" w:space="0" w:color="000000"/>
            </w:tcBorders>
            <w:shd w:val="clear" w:color="auto" w:fill="auto"/>
          </w:tcPr>
          <w:p w:rsidR="009E67A6" w:rsidRPr="00C3772F" w:rsidRDefault="009E67A6" w:rsidP="001977F0">
            <w:pPr>
              <w:spacing w:after="0" w:line="240" w:lineRule="auto"/>
              <w:jc w:val="center"/>
              <w:rPr>
                <w:rFonts w:ascii="Times New Roman" w:hAnsi="Times New Roman"/>
                <w:sz w:val="24"/>
                <w:szCs w:val="24"/>
              </w:rPr>
            </w:pPr>
            <w:r w:rsidRPr="00C3772F">
              <w:rPr>
                <w:rFonts w:ascii="Times New Roman" w:hAnsi="Times New Roman"/>
                <w:sz w:val="24"/>
                <w:szCs w:val="24"/>
              </w:rPr>
              <w:t>M</w:t>
            </w:r>
          </w:p>
        </w:tc>
        <w:tc>
          <w:tcPr>
            <w:tcW w:w="1350" w:type="dxa"/>
            <w:gridSpan w:val="4"/>
            <w:tcBorders>
              <w:top w:val="single" w:sz="4" w:space="0" w:color="000000"/>
              <w:left w:val="single" w:sz="4" w:space="0" w:color="000000"/>
              <w:bottom w:val="single" w:sz="4" w:space="0" w:color="000000"/>
              <w:right w:val="single" w:sz="4" w:space="0" w:color="000000"/>
            </w:tcBorders>
          </w:tcPr>
          <w:p w:rsidR="009E67A6" w:rsidRPr="00C3772F" w:rsidRDefault="009E67A6" w:rsidP="001977F0">
            <w:pPr>
              <w:spacing w:after="0" w:line="240" w:lineRule="auto"/>
              <w:jc w:val="center"/>
              <w:rPr>
                <w:rFonts w:ascii="Times New Roman" w:hAnsi="Times New Roman"/>
                <w:sz w:val="24"/>
                <w:szCs w:val="24"/>
              </w:rPr>
            </w:pPr>
            <w:r w:rsidRPr="00C3772F">
              <w:rPr>
                <w:rFonts w:ascii="Times New Roman" w:hAnsi="Times New Roman"/>
                <w:sz w:val="24"/>
                <w:szCs w:val="24"/>
              </w:rPr>
              <w:t>S</w:t>
            </w:r>
          </w:p>
        </w:tc>
      </w:tr>
      <w:tr w:rsidR="009E67A6" w:rsidRPr="00C3772F" w:rsidTr="00DE5E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1082" w:type="dxa"/>
            <w:gridSpan w:val="4"/>
            <w:tcBorders>
              <w:top w:val="single" w:sz="4" w:space="0" w:color="000000"/>
              <w:left w:val="single" w:sz="4" w:space="0" w:color="000000"/>
              <w:bottom w:val="single" w:sz="4" w:space="0" w:color="000000"/>
              <w:right w:val="single" w:sz="4" w:space="0" w:color="000000"/>
            </w:tcBorders>
            <w:shd w:val="clear" w:color="auto" w:fill="auto"/>
          </w:tcPr>
          <w:p w:rsidR="009E67A6" w:rsidRPr="00C3772F" w:rsidRDefault="009E67A6" w:rsidP="0026708F">
            <w:pPr>
              <w:spacing w:after="0" w:line="240" w:lineRule="auto"/>
              <w:jc w:val="center"/>
              <w:rPr>
                <w:rFonts w:ascii="Times New Roman" w:hAnsi="Times New Roman"/>
                <w:b/>
                <w:sz w:val="24"/>
                <w:szCs w:val="24"/>
              </w:rPr>
            </w:pPr>
            <w:r w:rsidRPr="00C3772F">
              <w:rPr>
                <w:rFonts w:ascii="Times New Roman" w:hAnsi="Times New Roman"/>
                <w:b/>
                <w:sz w:val="24"/>
                <w:szCs w:val="24"/>
              </w:rPr>
              <w:t>CO4</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9E67A6" w:rsidRPr="00C3772F" w:rsidRDefault="009E67A6" w:rsidP="001977F0">
            <w:pPr>
              <w:spacing w:after="0" w:line="240" w:lineRule="auto"/>
              <w:jc w:val="center"/>
              <w:rPr>
                <w:rFonts w:ascii="Times New Roman" w:hAnsi="Times New Roman"/>
                <w:sz w:val="24"/>
                <w:szCs w:val="24"/>
              </w:rPr>
            </w:pPr>
            <w:r w:rsidRPr="00C3772F">
              <w:rPr>
                <w:rFonts w:ascii="Times New Roman" w:hAnsi="Times New Roman"/>
                <w:sz w:val="24"/>
                <w:szCs w:val="24"/>
              </w:rPr>
              <w:t>S</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Pr>
          <w:p w:rsidR="009E67A6" w:rsidRPr="00C3772F" w:rsidRDefault="009E67A6" w:rsidP="001977F0">
            <w:pPr>
              <w:spacing w:after="0" w:line="240" w:lineRule="auto"/>
              <w:jc w:val="center"/>
              <w:rPr>
                <w:rFonts w:ascii="Times New Roman" w:hAnsi="Times New Roman"/>
                <w:sz w:val="24"/>
                <w:szCs w:val="24"/>
              </w:rPr>
            </w:pPr>
            <w:r w:rsidRPr="00C3772F">
              <w:rPr>
                <w:rFonts w:ascii="Times New Roman" w:hAnsi="Times New Roman"/>
                <w:sz w:val="24"/>
                <w:szCs w:val="24"/>
              </w:rPr>
              <w:t>S</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9E67A6" w:rsidRPr="00C3772F" w:rsidRDefault="009E67A6" w:rsidP="001977F0">
            <w:pPr>
              <w:spacing w:after="0" w:line="240" w:lineRule="auto"/>
              <w:jc w:val="center"/>
              <w:rPr>
                <w:rFonts w:ascii="Times New Roman" w:hAnsi="Times New Roman"/>
                <w:sz w:val="24"/>
                <w:szCs w:val="24"/>
              </w:rPr>
            </w:pPr>
            <w:r w:rsidRPr="00C3772F">
              <w:rPr>
                <w:rFonts w:ascii="Times New Roman" w:hAnsi="Times New Roman"/>
                <w:sz w:val="24"/>
                <w:szCs w:val="24"/>
              </w:rPr>
              <w:t>S</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E67A6" w:rsidRPr="00C3772F" w:rsidRDefault="009E67A6" w:rsidP="001977F0">
            <w:pPr>
              <w:spacing w:after="0" w:line="240" w:lineRule="auto"/>
              <w:jc w:val="center"/>
              <w:rPr>
                <w:rFonts w:ascii="Times New Roman" w:hAnsi="Times New Roman"/>
                <w:sz w:val="24"/>
                <w:szCs w:val="24"/>
              </w:rPr>
            </w:pPr>
            <w:r w:rsidRPr="00C3772F">
              <w:rPr>
                <w:rFonts w:ascii="Times New Roman" w:hAnsi="Times New Roman"/>
                <w:sz w:val="24"/>
                <w:szCs w:val="24"/>
              </w:rPr>
              <w:t>M</w:t>
            </w:r>
          </w:p>
        </w:tc>
        <w:tc>
          <w:tcPr>
            <w:tcW w:w="1620" w:type="dxa"/>
            <w:gridSpan w:val="6"/>
            <w:tcBorders>
              <w:top w:val="single" w:sz="4" w:space="0" w:color="000000"/>
              <w:left w:val="single" w:sz="4" w:space="0" w:color="000000"/>
              <w:bottom w:val="single" w:sz="4" w:space="0" w:color="000000"/>
              <w:right w:val="single" w:sz="4" w:space="0" w:color="000000"/>
            </w:tcBorders>
            <w:shd w:val="clear" w:color="auto" w:fill="auto"/>
          </w:tcPr>
          <w:p w:rsidR="009E67A6" w:rsidRPr="00C3772F" w:rsidRDefault="009E67A6" w:rsidP="001977F0">
            <w:pPr>
              <w:spacing w:after="0" w:line="240" w:lineRule="auto"/>
              <w:jc w:val="center"/>
              <w:rPr>
                <w:rFonts w:ascii="Times New Roman" w:hAnsi="Times New Roman"/>
                <w:sz w:val="24"/>
                <w:szCs w:val="24"/>
              </w:rPr>
            </w:pPr>
            <w:r w:rsidRPr="00C3772F">
              <w:rPr>
                <w:rFonts w:ascii="Times New Roman" w:hAnsi="Times New Roman"/>
                <w:sz w:val="24"/>
                <w:szCs w:val="24"/>
              </w:rPr>
              <w:t>M</w:t>
            </w:r>
          </w:p>
        </w:tc>
        <w:tc>
          <w:tcPr>
            <w:tcW w:w="1350" w:type="dxa"/>
            <w:gridSpan w:val="4"/>
            <w:tcBorders>
              <w:top w:val="single" w:sz="4" w:space="0" w:color="000000"/>
              <w:left w:val="single" w:sz="4" w:space="0" w:color="000000"/>
              <w:bottom w:val="single" w:sz="4" w:space="0" w:color="000000"/>
              <w:right w:val="single" w:sz="4" w:space="0" w:color="000000"/>
            </w:tcBorders>
          </w:tcPr>
          <w:p w:rsidR="009E67A6" w:rsidRPr="00C3772F" w:rsidRDefault="009E67A6" w:rsidP="001977F0">
            <w:pPr>
              <w:spacing w:after="0" w:line="240" w:lineRule="auto"/>
              <w:jc w:val="center"/>
              <w:rPr>
                <w:rFonts w:ascii="Times New Roman" w:hAnsi="Times New Roman"/>
                <w:sz w:val="24"/>
                <w:szCs w:val="24"/>
              </w:rPr>
            </w:pPr>
            <w:r w:rsidRPr="00C3772F">
              <w:rPr>
                <w:rFonts w:ascii="Times New Roman" w:hAnsi="Times New Roman"/>
                <w:sz w:val="24"/>
                <w:szCs w:val="24"/>
              </w:rPr>
              <w:t>S</w:t>
            </w:r>
          </w:p>
        </w:tc>
      </w:tr>
      <w:tr w:rsidR="009E67A6" w:rsidRPr="00C3772F" w:rsidTr="00DE5E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1082" w:type="dxa"/>
            <w:gridSpan w:val="4"/>
            <w:tcBorders>
              <w:top w:val="single" w:sz="4" w:space="0" w:color="000000"/>
              <w:left w:val="single" w:sz="4" w:space="0" w:color="000000"/>
              <w:bottom w:val="single" w:sz="4" w:space="0" w:color="000000"/>
              <w:right w:val="single" w:sz="4" w:space="0" w:color="000000"/>
            </w:tcBorders>
            <w:shd w:val="clear" w:color="auto" w:fill="auto"/>
          </w:tcPr>
          <w:p w:rsidR="009E67A6" w:rsidRPr="00C3772F" w:rsidRDefault="009E67A6" w:rsidP="0026708F">
            <w:pPr>
              <w:spacing w:after="0" w:line="240" w:lineRule="auto"/>
              <w:jc w:val="center"/>
              <w:rPr>
                <w:rFonts w:ascii="Times New Roman" w:hAnsi="Times New Roman"/>
                <w:b/>
                <w:sz w:val="24"/>
                <w:szCs w:val="24"/>
              </w:rPr>
            </w:pPr>
            <w:r w:rsidRPr="00C3772F">
              <w:rPr>
                <w:rFonts w:ascii="Times New Roman" w:hAnsi="Times New Roman"/>
                <w:b/>
                <w:sz w:val="24"/>
                <w:szCs w:val="24"/>
              </w:rPr>
              <w:t>CO5</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9E67A6" w:rsidRPr="00C3772F" w:rsidRDefault="009E67A6" w:rsidP="001977F0">
            <w:pPr>
              <w:spacing w:after="0" w:line="240" w:lineRule="auto"/>
              <w:jc w:val="center"/>
              <w:rPr>
                <w:rFonts w:ascii="Times New Roman" w:hAnsi="Times New Roman"/>
                <w:sz w:val="24"/>
                <w:szCs w:val="24"/>
              </w:rPr>
            </w:pPr>
            <w:r w:rsidRPr="00C3772F">
              <w:rPr>
                <w:rFonts w:ascii="Times New Roman" w:hAnsi="Times New Roman"/>
                <w:sz w:val="24"/>
                <w:szCs w:val="24"/>
              </w:rPr>
              <w:t>S</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Pr>
          <w:p w:rsidR="009E67A6" w:rsidRPr="00C3772F" w:rsidRDefault="009E67A6" w:rsidP="001977F0">
            <w:pPr>
              <w:spacing w:after="0" w:line="240" w:lineRule="auto"/>
              <w:jc w:val="center"/>
              <w:rPr>
                <w:rFonts w:ascii="Times New Roman" w:hAnsi="Times New Roman"/>
                <w:sz w:val="24"/>
                <w:szCs w:val="24"/>
              </w:rPr>
            </w:pPr>
            <w:r w:rsidRPr="00C3772F">
              <w:rPr>
                <w:rFonts w:ascii="Times New Roman" w:hAnsi="Times New Roman"/>
                <w:sz w:val="24"/>
                <w:szCs w:val="24"/>
              </w:rPr>
              <w:t>S</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9E67A6" w:rsidRPr="00C3772F" w:rsidRDefault="009E67A6" w:rsidP="001977F0">
            <w:pPr>
              <w:spacing w:after="0" w:line="240" w:lineRule="auto"/>
              <w:jc w:val="center"/>
              <w:rPr>
                <w:rFonts w:ascii="Times New Roman" w:hAnsi="Times New Roman"/>
                <w:sz w:val="24"/>
                <w:szCs w:val="24"/>
              </w:rPr>
            </w:pPr>
            <w:r w:rsidRPr="00C3772F">
              <w:rPr>
                <w:rFonts w:ascii="Times New Roman" w:hAnsi="Times New Roman"/>
                <w:sz w:val="24"/>
                <w:szCs w:val="24"/>
              </w:rPr>
              <w:t>S</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E67A6" w:rsidRPr="00C3772F" w:rsidRDefault="009E67A6" w:rsidP="001977F0">
            <w:pPr>
              <w:spacing w:after="0" w:line="240" w:lineRule="auto"/>
              <w:jc w:val="center"/>
              <w:rPr>
                <w:rFonts w:ascii="Times New Roman" w:hAnsi="Times New Roman"/>
                <w:sz w:val="24"/>
                <w:szCs w:val="24"/>
              </w:rPr>
            </w:pPr>
            <w:r w:rsidRPr="00C3772F">
              <w:rPr>
                <w:rFonts w:ascii="Times New Roman" w:hAnsi="Times New Roman"/>
                <w:sz w:val="24"/>
                <w:szCs w:val="24"/>
              </w:rPr>
              <w:t>H</w:t>
            </w:r>
          </w:p>
        </w:tc>
        <w:tc>
          <w:tcPr>
            <w:tcW w:w="1620" w:type="dxa"/>
            <w:gridSpan w:val="6"/>
            <w:tcBorders>
              <w:top w:val="single" w:sz="4" w:space="0" w:color="000000"/>
              <w:left w:val="single" w:sz="4" w:space="0" w:color="000000"/>
              <w:bottom w:val="single" w:sz="4" w:space="0" w:color="000000"/>
              <w:right w:val="single" w:sz="4" w:space="0" w:color="000000"/>
            </w:tcBorders>
            <w:shd w:val="clear" w:color="auto" w:fill="auto"/>
          </w:tcPr>
          <w:p w:rsidR="009E67A6" w:rsidRPr="00C3772F" w:rsidRDefault="009E67A6" w:rsidP="001977F0">
            <w:pPr>
              <w:spacing w:after="0" w:line="240" w:lineRule="auto"/>
              <w:jc w:val="center"/>
              <w:rPr>
                <w:rFonts w:ascii="Times New Roman" w:hAnsi="Times New Roman"/>
                <w:sz w:val="24"/>
                <w:szCs w:val="24"/>
              </w:rPr>
            </w:pPr>
            <w:r w:rsidRPr="00C3772F">
              <w:rPr>
                <w:rFonts w:ascii="Times New Roman" w:hAnsi="Times New Roman"/>
                <w:sz w:val="24"/>
                <w:szCs w:val="24"/>
              </w:rPr>
              <w:t>M</w:t>
            </w:r>
          </w:p>
        </w:tc>
        <w:tc>
          <w:tcPr>
            <w:tcW w:w="1350" w:type="dxa"/>
            <w:gridSpan w:val="4"/>
            <w:tcBorders>
              <w:top w:val="single" w:sz="4" w:space="0" w:color="000000"/>
              <w:left w:val="single" w:sz="4" w:space="0" w:color="000000"/>
              <w:bottom w:val="single" w:sz="4" w:space="0" w:color="000000"/>
              <w:right w:val="single" w:sz="4" w:space="0" w:color="000000"/>
            </w:tcBorders>
          </w:tcPr>
          <w:p w:rsidR="009E67A6" w:rsidRPr="00C3772F" w:rsidRDefault="009E67A6" w:rsidP="001977F0">
            <w:pPr>
              <w:spacing w:after="0" w:line="240" w:lineRule="auto"/>
              <w:jc w:val="center"/>
              <w:rPr>
                <w:rFonts w:ascii="Times New Roman" w:hAnsi="Times New Roman"/>
                <w:sz w:val="24"/>
                <w:szCs w:val="24"/>
              </w:rPr>
            </w:pPr>
            <w:r w:rsidRPr="00C3772F">
              <w:rPr>
                <w:rFonts w:ascii="Times New Roman" w:hAnsi="Times New Roman"/>
                <w:sz w:val="24"/>
                <w:szCs w:val="24"/>
              </w:rPr>
              <w:t>S</w:t>
            </w:r>
          </w:p>
        </w:tc>
      </w:tr>
    </w:tbl>
    <w:p w:rsidR="005078C7" w:rsidRDefault="005078C7" w:rsidP="005078C7">
      <w:pPr>
        <w:rPr>
          <w:rFonts w:ascii="Times New Roman" w:hAnsi="Times New Roman" w:cs="Times New Roman"/>
          <w:b/>
          <w:sz w:val="24"/>
          <w:szCs w:val="24"/>
        </w:rPr>
      </w:pPr>
      <w:r w:rsidRPr="00C3772F">
        <w:rPr>
          <w:rFonts w:ascii="Times New Roman" w:hAnsi="Times New Roman" w:cs="Times New Roman"/>
          <w:b/>
          <w:sz w:val="24"/>
          <w:szCs w:val="24"/>
        </w:rPr>
        <w:t>*S-Strong; M-Medium; L-Low</w:t>
      </w:r>
    </w:p>
    <w:p w:rsidR="00A902AF" w:rsidRDefault="00A902AF" w:rsidP="005078C7">
      <w:pPr>
        <w:rPr>
          <w:rFonts w:ascii="Times New Roman" w:hAnsi="Times New Roman" w:cs="Times New Roman"/>
          <w:b/>
          <w:sz w:val="24"/>
          <w:szCs w:val="24"/>
        </w:rPr>
      </w:pPr>
    </w:p>
    <w:p w:rsidR="00A902AF" w:rsidRDefault="00A902AF" w:rsidP="005078C7">
      <w:pPr>
        <w:rPr>
          <w:rFonts w:ascii="Times New Roman" w:hAnsi="Times New Roman" w:cs="Times New Roman"/>
          <w:b/>
          <w:sz w:val="24"/>
          <w:szCs w:val="24"/>
        </w:rPr>
      </w:pPr>
    </w:p>
    <w:p w:rsidR="00A902AF" w:rsidRDefault="00A902AF" w:rsidP="005078C7">
      <w:pPr>
        <w:rPr>
          <w:rFonts w:ascii="Times New Roman" w:hAnsi="Times New Roman" w:cs="Times New Roman"/>
          <w:b/>
          <w:sz w:val="24"/>
          <w:szCs w:val="24"/>
        </w:rPr>
      </w:pPr>
    </w:p>
    <w:p w:rsidR="00A902AF" w:rsidRDefault="00A902AF" w:rsidP="005078C7">
      <w:pPr>
        <w:rPr>
          <w:rFonts w:ascii="Times New Roman" w:hAnsi="Times New Roman" w:cs="Times New Roman"/>
          <w:b/>
          <w:sz w:val="24"/>
          <w:szCs w:val="24"/>
        </w:rPr>
      </w:pPr>
    </w:p>
    <w:p w:rsidR="00A902AF" w:rsidRDefault="00A902AF" w:rsidP="005078C7">
      <w:pPr>
        <w:rPr>
          <w:rFonts w:ascii="Times New Roman" w:hAnsi="Times New Roman" w:cs="Times New Roman"/>
          <w:b/>
          <w:sz w:val="24"/>
          <w:szCs w:val="24"/>
        </w:rPr>
      </w:pPr>
    </w:p>
    <w:p w:rsidR="00A902AF" w:rsidRDefault="00A902AF" w:rsidP="005078C7">
      <w:pPr>
        <w:rPr>
          <w:rFonts w:ascii="Times New Roman" w:hAnsi="Times New Roman" w:cs="Times New Roman"/>
          <w:b/>
          <w:sz w:val="24"/>
          <w:szCs w:val="24"/>
        </w:rPr>
      </w:pPr>
    </w:p>
    <w:p w:rsidR="00A902AF" w:rsidRDefault="00A902AF" w:rsidP="005078C7">
      <w:pPr>
        <w:rPr>
          <w:rFonts w:ascii="Times New Roman" w:hAnsi="Times New Roman" w:cs="Times New Roman"/>
          <w:b/>
          <w:sz w:val="24"/>
          <w:szCs w:val="24"/>
        </w:rPr>
      </w:pPr>
    </w:p>
    <w:p w:rsidR="00A902AF" w:rsidRDefault="00A902AF" w:rsidP="005078C7">
      <w:pPr>
        <w:rPr>
          <w:rFonts w:ascii="Times New Roman" w:hAnsi="Times New Roman" w:cs="Times New Roman"/>
          <w:b/>
          <w:sz w:val="24"/>
          <w:szCs w:val="24"/>
        </w:rPr>
      </w:pPr>
    </w:p>
    <w:p w:rsidR="00517E08" w:rsidRPr="00C3772F" w:rsidRDefault="00517E08" w:rsidP="005078C7">
      <w:pPr>
        <w:rPr>
          <w:rFonts w:ascii="Times New Roman" w:hAnsi="Times New Roman" w:cs="Times New Roman"/>
          <w:b/>
          <w:sz w:val="24"/>
          <w:szCs w:val="24"/>
        </w:rPr>
      </w:pPr>
    </w:p>
    <w:tbl>
      <w:tblPr>
        <w:tblW w:w="100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1"/>
        <w:gridCol w:w="19"/>
        <w:gridCol w:w="90"/>
        <w:gridCol w:w="990"/>
        <w:gridCol w:w="90"/>
        <w:gridCol w:w="1440"/>
        <w:gridCol w:w="4881"/>
        <w:gridCol w:w="34"/>
        <w:gridCol w:w="35"/>
        <w:gridCol w:w="230"/>
        <w:gridCol w:w="37"/>
        <w:gridCol w:w="453"/>
        <w:gridCol w:w="405"/>
        <w:gridCol w:w="135"/>
        <w:gridCol w:w="360"/>
        <w:gridCol w:w="443"/>
        <w:gridCol w:w="7"/>
      </w:tblGrid>
      <w:tr w:rsidR="00587222" w:rsidRPr="00C3772F" w:rsidTr="00517E08">
        <w:trPr>
          <w:trHeight w:val="464"/>
        </w:trPr>
        <w:tc>
          <w:tcPr>
            <w:tcW w:w="1620" w:type="dxa"/>
            <w:gridSpan w:val="5"/>
            <w:vAlign w:val="center"/>
          </w:tcPr>
          <w:p w:rsidR="00587222" w:rsidRPr="00A902AF" w:rsidRDefault="00587222" w:rsidP="00517E08">
            <w:pPr>
              <w:spacing w:before="120" w:after="120"/>
              <w:ind w:left="-90" w:right="-18"/>
              <w:rPr>
                <w:rFonts w:ascii="Arial" w:hAnsi="Arial" w:cs="Arial"/>
                <w:b/>
                <w:sz w:val="24"/>
                <w:szCs w:val="24"/>
              </w:rPr>
            </w:pPr>
            <w:r w:rsidRPr="00A902AF">
              <w:rPr>
                <w:rFonts w:ascii="Arial" w:hAnsi="Arial" w:cs="Arial"/>
                <w:b/>
                <w:sz w:val="24"/>
                <w:szCs w:val="24"/>
              </w:rPr>
              <w:lastRenderedPageBreak/>
              <w:br w:type="page"/>
            </w:r>
            <w:r w:rsidRPr="00A902AF">
              <w:rPr>
                <w:rFonts w:ascii="Arial" w:hAnsi="Arial" w:cs="Arial"/>
                <w:sz w:val="24"/>
                <w:szCs w:val="24"/>
              </w:rPr>
              <w:br w:type="page"/>
            </w:r>
            <w:r w:rsidRPr="00A902AF">
              <w:rPr>
                <w:rFonts w:ascii="Arial" w:hAnsi="Arial" w:cs="Arial"/>
                <w:b/>
                <w:sz w:val="24"/>
                <w:szCs w:val="24"/>
              </w:rPr>
              <w:t>Course code</w:t>
            </w:r>
          </w:p>
        </w:tc>
        <w:tc>
          <w:tcPr>
            <w:tcW w:w="1440" w:type="dxa"/>
            <w:vAlign w:val="center"/>
          </w:tcPr>
          <w:p w:rsidR="00587222" w:rsidRPr="00A902AF" w:rsidRDefault="00ED158F" w:rsidP="00517E08">
            <w:pPr>
              <w:spacing w:before="120" w:after="120"/>
              <w:jc w:val="center"/>
              <w:rPr>
                <w:rFonts w:ascii="Arial" w:hAnsi="Arial" w:cs="Arial"/>
                <w:b/>
                <w:sz w:val="24"/>
                <w:szCs w:val="24"/>
              </w:rPr>
            </w:pPr>
            <w:r w:rsidRPr="00A902AF">
              <w:rPr>
                <w:rFonts w:ascii="Arial" w:hAnsi="Arial" w:cs="Arial"/>
                <w:b/>
                <w:sz w:val="24"/>
                <w:szCs w:val="24"/>
              </w:rPr>
              <w:t>CHMA1EC</w:t>
            </w:r>
          </w:p>
        </w:tc>
        <w:tc>
          <w:tcPr>
            <w:tcW w:w="4950" w:type="dxa"/>
            <w:gridSpan w:val="3"/>
            <w:vAlign w:val="center"/>
          </w:tcPr>
          <w:p w:rsidR="00587222" w:rsidRPr="00A902AF" w:rsidRDefault="00ED158F" w:rsidP="00517E08">
            <w:pPr>
              <w:spacing w:before="120" w:after="120"/>
              <w:jc w:val="center"/>
              <w:rPr>
                <w:rFonts w:ascii="Arial" w:hAnsi="Arial" w:cs="Arial"/>
                <w:b/>
                <w:bCs/>
                <w:sz w:val="24"/>
                <w:szCs w:val="24"/>
              </w:rPr>
            </w:pPr>
            <w:r w:rsidRPr="00A902AF">
              <w:rPr>
                <w:rFonts w:ascii="Arial" w:hAnsi="Arial" w:cs="Arial"/>
                <w:b/>
                <w:sz w:val="24"/>
                <w:szCs w:val="24"/>
              </w:rPr>
              <w:t xml:space="preserve">Elective </w:t>
            </w:r>
            <w:r w:rsidR="00AF2125">
              <w:rPr>
                <w:rFonts w:ascii="Arial" w:hAnsi="Arial" w:cs="Arial"/>
                <w:b/>
                <w:sz w:val="24"/>
                <w:szCs w:val="24"/>
              </w:rPr>
              <w:t xml:space="preserve">- </w:t>
            </w:r>
            <w:r w:rsidRPr="00A902AF">
              <w:rPr>
                <w:rFonts w:ascii="Arial" w:hAnsi="Arial" w:cs="Arial"/>
                <w:b/>
                <w:sz w:val="24"/>
                <w:szCs w:val="24"/>
              </w:rPr>
              <w:t>II</w:t>
            </w:r>
            <w:r w:rsidR="006A23BB" w:rsidRPr="00A902AF">
              <w:rPr>
                <w:rFonts w:ascii="Arial" w:hAnsi="Arial" w:cs="Arial"/>
                <w:b/>
                <w:sz w:val="24"/>
                <w:szCs w:val="24"/>
              </w:rPr>
              <w:t>I</w:t>
            </w:r>
          </w:p>
        </w:tc>
        <w:tc>
          <w:tcPr>
            <w:tcW w:w="720" w:type="dxa"/>
            <w:gridSpan w:val="3"/>
            <w:vAlign w:val="center"/>
          </w:tcPr>
          <w:p w:rsidR="00587222" w:rsidRPr="00A902AF" w:rsidRDefault="00587222" w:rsidP="00517E08">
            <w:pPr>
              <w:spacing w:before="120" w:after="120"/>
              <w:jc w:val="center"/>
              <w:rPr>
                <w:rFonts w:ascii="Arial" w:hAnsi="Arial" w:cs="Arial"/>
                <w:b/>
                <w:sz w:val="24"/>
                <w:szCs w:val="24"/>
              </w:rPr>
            </w:pPr>
            <w:r w:rsidRPr="00A902AF">
              <w:rPr>
                <w:rFonts w:ascii="Arial" w:hAnsi="Arial" w:cs="Arial"/>
                <w:b/>
                <w:sz w:val="24"/>
                <w:szCs w:val="24"/>
              </w:rPr>
              <w:t>L</w:t>
            </w:r>
          </w:p>
        </w:tc>
        <w:tc>
          <w:tcPr>
            <w:tcW w:w="540" w:type="dxa"/>
            <w:gridSpan w:val="2"/>
            <w:vAlign w:val="center"/>
          </w:tcPr>
          <w:p w:rsidR="00587222" w:rsidRPr="00A902AF" w:rsidRDefault="00587222" w:rsidP="00517E08">
            <w:pPr>
              <w:spacing w:before="120" w:after="120"/>
              <w:jc w:val="center"/>
              <w:rPr>
                <w:rFonts w:ascii="Arial" w:hAnsi="Arial" w:cs="Arial"/>
                <w:b/>
                <w:sz w:val="24"/>
                <w:szCs w:val="24"/>
              </w:rPr>
            </w:pPr>
            <w:r w:rsidRPr="00A902AF">
              <w:rPr>
                <w:rFonts w:ascii="Arial" w:hAnsi="Arial" w:cs="Arial"/>
                <w:b/>
                <w:sz w:val="24"/>
                <w:szCs w:val="24"/>
              </w:rPr>
              <w:t>T</w:t>
            </w:r>
          </w:p>
        </w:tc>
        <w:tc>
          <w:tcPr>
            <w:tcW w:w="360" w:type="dxa"/>
            <w:vAlign w:val="center"/>
          </w:tcPr>
          <w:p w:rsidR="00587222" w:rsidRPr="00A902AF" w:rsidRDefault="00587222" w:rsidP="00517E08">
            <w:pPr>
              <w:spacing w:before="120" w:after="120"/>
              <w:jc w:val="center"/>
              <w:rPr>
                <w:rFonts w:ascii="Arial" w:hAnsi="Arial" w:cs="Arial"/>
                <w:b/>
                <w:sz w:val="24"/>
                <w:szCs w:val="24"/>
              </w:rPr>
            </w:pPr>
            <w:r w:rsidRPr="00A902AF">
              <w:rPr>
                <w:rFonts w:ascii="Arial" w:hAnsi="Arial" w:cs="Arial"/>
                <w:b/>
                <w:sz w:val="24"/>
                <w:szCs w:val="24"/>
              </w:rPr>
              <w:t>P</w:t>
            </w:r>
          </w:p>
        </w:tc>
        <w:tc>
          <w:tcPr>
            <w:tcW w:w="450" w:type="dxa"/>
            <w:gridSpan w:val="2"/>
            <w:vAlign w:val="center"/>
          </w:tcPr>
          <w:p w:rsidR="00587222" w:rsidRPr="00A902AF" w:rsidRDefault="00587222" w:rsidP="00517E08">
            <w:pPr>
              <w:spacing w:before="120" w:after="120"/>
              <w:jc w:val="center"/>
              <w:rPr>
                <w:rFonts w:ascii="Arial" w:hAnsi="Arial" w:cs="Arial"/>
                <w:b/>
                <w:sz w:val="24"/>
                <w:szCs w:val="24"/>
              </w:rPr>
            </w:pPr>
            <w:r w:rsidRPr="00A902AF">
              <w:rPr>
                <w:rFonts w:ascii="Arial" w:hAnsi="Arial" w:cs="Arial"/>
                <w:b/>
                <w:sz w:val="24"/>
                <w:szCs w:val="24"/>
              </w:rPr>
              <w:t>C</w:t>
            </w:r>
          </w:p>
        </w:tc>
      </w:tr>
      <w:tr w:rsidR="00587222" w:rsidRPr="00C3772F" w:rsidTr="00517E08">
        <w:tc>
          <w:tcPr>
            <w:tcW w:w="3060" w:type="dxa"/>
            <w:gridSpan w:val="6"/>
            <w:vAlign w:val="center"/>
          </w:tcPr>
          <w:p w:rsidR="00587222" w:rsidRPr="00A902AF" w:rsidRDefault="00587222" w:rsidP="00517E08">
            <w:pPr>
              <w:spacing w:before="120" w:after="120"/>
              <w:ind w:right="-108"/>
              <w:rPr>
                <w:rFonts w:ascii="Arial" w:hAnsi="Arial" w:cs="Arial"/>
                <w:b/>
                <w:sz w:val="24"/>
                <w:szCs w:val="24"/>
              </w:rPr>
            </w:pPr>
            <w:r w:rsidRPr="00A902AF">
              <w:rPr>
                <w:rFonts w:ascii="Arial" w:hAnsi="Arial" w:cs="Arial"/>
                <w:b/>
                <w:sz w:val="24"/>
                <w:szCs w:val="24"/>
              </w:rPr>
              <w:t>Elective</w:t>
            </w:r>
          </w:p>
        </w:tc>
        <w:tc>
          <w:tcPr>
            <w:tcW w:w="4950" w:type="dxa"/>
            <w:gridSpan w:val="3"/>
            <w:vAlign w:val="center"/>
          </w:tcPr>
          <w:p w:rsidR="00587222" w:rsidRPr="00A902AF" w:rsidRDefault="00ED158F" w:rsidP="00517E08">
            <w:pPr>
              <w:spacing w:before="120" w:after="120"/>
              <w:jc w:val="center"/>
              <w:rPr>
                <w:rFonts w:ascii="Arial" w:hAnsi="Arial" w:cs="Arial"/>
                <w:sz w:val="24"/>
                <w:szCs w:val="24"/>
              </w:rPr>
            </w:pPr>
            <w:r w:rsidRPr="00A902AF">
              <w:rPr>
                <w:rFonts w:ascii="Arial" w:hAnsi="Arial" w:cs="Arial"/>
                <w:b/>
                <w:sz w:val="24"/>
                <w:szCs w:val="24"/>
              </w:rPr>
              <w:t>Introduction to Industry 4.0</w:t>
            </w:r>
          </w:p>
        </w:tc>
        <w:tc>
          <w:tcPr>
            <w:tcW w:w="720" w:type="dxa"/>
            <w:gridSpan w:val="3"/>
            <w:vAlign w:val="center"/>
          </w:tcPr>
          <w:p w:rsidR="00587222" w:rsidRPr="00A902AF" w:rsidRDefault="00CC3151" w:rsidP="00517E08">
            <w:pPr>
              <w:spacing w:before="120" w:after="120"/>
              <w:jc w:val="center"/>
              <w:rPr>
                <w:rFonts w:ascii="Arial" w:hAnsi="Arial" w:cs="Arial"/>
                <w:b/>
                <w:sz w:val="24"/>
                <w:szCs w:val="24"/>
              </w:rPr>
            </w:pPr>
            <w:r w:rsidRPr="00A902AF">
              <w:rPr>
                <w:rFonts w:ascii="Arial" w:hAnsi="Arial" w:cs="Arial"/>
                <w:b/>
                <w:sz w:val="24"/>
                <w:szCs w:val="24"/>
              </w:rPr>
              <w:t>4</w:t>
            </w:r>
          </w:p>
        </w:tc>
        <w:tc>
          <w:tcPr>
            <w:tcW w:w="540" w:type="dxa"/>
            <w:gridSpan w:val="2"/>
            <w:vAlign w:val="center"/>
          </w:tcPr>
          <w:p w:rsidR="00587222" w:rsidRPr="00A902AF" w:rsidRDefault="00CC3151" w:rsidP="00517E08">
            <w:pPr>
              <w:spacing w:before="120" w:after="120"/>
              <w:jc w:val="center"/>
              <w:rPr>
                <w:rFonts w:ascii="Arial" w:hAnsi="Arial" w:cs="Arial"/>
                <w:b/>
                <w:sz w:val="24"/>
                <w:szCs w:val="24"/>
              </w:rPr>
            </w:pPr>
            <w:r w:rsidRPr="00A902AF">
              <w:rPr>
                <w:rFonts w:ascii="Arial" w:hAnsi="Arial" w:cs="Arial"/>
                <w:b/>
                <w:sz w:val="24"/>
                <w:szCs w:val="24"/>
              </w:rPr>
              <w:t>1</w:t>
            </w:r>
          </w:p>
        </w:tc>
        <w:tc>
          <w:tcPr>
            <w:tcW w:w="360" w:type="dxa"/>
            <w:vAlign w:val="center"/>
          </w:tcPr>
          <w:p w:rsidR="00587222" w:rsidRPr="00A902AF" w:rsidRDefault="00587222" w:rsidP="00517E08">
            <w:pPr>
              <w:spacing w:before="120" w:after="120"/>
              <w:jc w:val="center"/>
              <w:rPr>
                <w:rFonts w:ascii="Arial" w:hAnsi="Arial" w:cs="Arial"/>
                <w:b/>
                <w:sz w:val="24"/>
                <w:szCs w:val="24"/>
              </w:rPr>
            </w:pPr>
            <w:r w:rsidRPr="00A902AF">
              <w:rPr>
                <w:rFonts w:ascii="Arial" w:hAnsi="Arial" w:cs="Arial"/>
                <w:b/>
                <w:sz w:val="24"/>
                <w:szCs w:val="24"/>
              </w:rPr>
              <w:t>0</w:t>
            </w:r>
          </w:p>
        </w:tc>
        <w:tc>
          <w:tcPr>
            <w:tcW w:w="450" w:type="dxa"/>
            <w:gridSpan w:val="2"/>
            <w:vAlign w:val="center"/>
          </w:tcPr>
          <w:p w:rsidR="00587222" w:rsidRPr="00A902AF" w:rsidRDefault="00587222" w:rsidP="00517E08">
            <w:pPr>
              <w:spacing w:before="120" w:after="120"/>
              <w:jc w:val="center"/>
              <w:rPr>
                <w:rFonts w:ascii="Arial" w:hAnsi="Arial" w:cs="Arial"/>
                <w:b/>
                <w:sz w:val="24"/>
                <w:szCs w:val="24"/>
              </w:rPr>
            </w:pPr>
            <w:r w:rsidRPr="00A902AF">
              <w:rPr>
                <w:rFonts w:ascii="Arial" w:hAnsi="Arial" w:cs="Arial"/>
                <w:b/>
                <w:sz w:val="24"/>
                <w:szCs w:val="24"/>
              </w:rPr>
              <w:t>4</w:t>
            </w:r>
          </w:p>
        </w:tc>
      </w:tr>
      <w:tr w:rsidR="00587222" w:rsidRPr="00C3772F" w:rsidTr="00517E08">
        <w:trPr>
          <w:trHeight w:val="143"/>
        </w:trPr>
        <w:tc>
          <w:tcPr>
            <w:tcW w:w="3060" w:type="dxa"/>
            <w:gridSpan w:val="6"/>
            <w:vAlign w:val="center"/>
          </w:tcPr>
          <w:p w:rsidR="00587222" w:rsidRPr="00A902AF" w:rsidRDefault="00587222" w:rsidP="00517E08">
            <w:pPr>
              <w:spacing w:before="120" w:after="120"/>
              <w:rPr>
                <w:rFonts w:ascii="Arial" w:hAnsi="Arial" w:cs="Arial"/>
                <w:b/>
                <w:sz w:val="24"/>
                <w:szCs w:val="24"/>
              </w:rPr>
            </w:pPr>
            <w:r w:rsidRPr="00A902AF">
              <w:rPr>
                <w:rFonts w:ascii="Arial" w:hAnsi="Arial" w:cs="Arial"/>
                <w:b/>
                <w:sz w:val="24"/>
                <w:szCs w:val="24"/>
              </w:rPr>
              <w:t>Pre-requisite</w:t>
            </w:r>
          </w:p>
        </w:tc>
        <w:tc>
          <w:tcPr>
            <w:tcW w:w="4950" w:type="dxa"/>
            <w:gridSpan w:val="3"/>
            <w:vAlign w:val="center"/>
          </w:tcPr>
          <w:p w:rsidR="00587222" w:rsidRPr="00722C47" w:rsidRDefault="00132096" w:rsidP="00517E08">
            <w:pPr>
              <w:spacing w:before="120" w:after="120"/>
              <w:jc w:val="center"/>
              <w:rPr>
                <w:rFonts w:ascii="Arial" w:hAnsi="Arial" w:cs="Arial"/>
                <w:b/>
                <w:bCs/>
                <w:sz w:val="24"/>
                <w:szCs w:val="24"/>
              </w:rPr>
            </w:pPr>
            <w:r w:rsidRPr="00722C47">
              <w:rPr>
                <w:rFonts w:ascii="Arial" w:hAnsi="Arial" w:cs="Arial"/>
                <w:b/>
                <w:bCs/>
                <w:sz w:val="24"/>
                <w:szCs w:val="24"/>
              </w:rPr>
              <w:t xml:space="preserve">Fundamentals on emerging Technology in computer science </w:t>
            </w:r>
          </w:p>
        </w:tc>
        <w:tc>
          <w:tcPr>
            <w:tcW w:w="1125" w:type="dxa"/>
            <w:gridSpan w:val="4"/>
            <w:vAlign w:val="center"/>
          </w:tcPr>
          <w:p w:rsidR="00587222" w:rsidRPr="00A902AF" w:rsidRDefault="00587222" w:rsidP="00517E08">
            <w:pPr>
              <w:spacing w:before="120" w:after="120"/>
              <w:ind w:left="-108" w:right="-63"/>
              <w:rPr>
                <w:rFonts w:ascii="Arial" w:hAnsi="Arial" w:cs="Arial"/>
                <w:b/>
                <w:bCs/>
                <w:sz w:val="24"/>
                <w:szCs w:val="24"/>
              </w:rPr>
            </w:pPr>
            <w:r w:rsidRPr="00A902AF">
              <w:rPr>
                <w:rFonts w:ascii="Arial" w:hAnsi="Arial" w:cs="Arial"/>
                <w:b/>
                <w:bCs/>
                <w:sz w:val="24"/>
                <w:szCs w:val="24"/>
              </w:rPr>
              <w:t>Syllabus Version</w:t>
            </w:r>
          </w:p>
        </w:tc>
        <w:tc>
          <w:tcPr>
            <w:tcW w:w="945" w:type="dxa"/>
            <w:gridSpan w:val="4"/>
            <w:vAlign w:val="center"/>
          </w:tcPr>
          <w:p w:rsidR="00587222" w:rsidRPr="00A902AF" w:rsidRDefault="0099087F" w:rsidP="00517E08">
            <w:pPr>
              <w:spacing w:before="120" w:after="120"/>
              <w:rPr>
                <w:rFonts w:ascii="Arial" w:hAnsi="Arial" w:cs="Arial"/>
                <w:b/>
                <w:bCs/>
                <w:sz w:val="24"/>
                <w:szCs w:val="24"/>
              </w:rPr>
            </w:pPr>
            <w:r w:rsidRPr="00A902AF">
              <w:rPr>
                <w:rFonts w:ascii="Arial" w:hAnsi="Arial" w:cs="Arial"/>
                <w:b/>
                <w:bCs/>
                <w:sz w:val="24"/>
                <w:szCs w:val="24"/>
              </w:rPr>
              <w:t>202</w:t>
            </w:r>
            <w:r w:rsidR="00790A95" w:rsidRPr="00A902AF">
              <w:rPr>
                <w:rFonts w:ascii="Arial" w:hAnsi="Arial" w:cs="Arial"/>
                <w:b/>
                <w:bCs/>
                <w:sz w:val="24"/>
                <w:szCs w:val="24"/>
              </w:rPr>
              <w:t>3</w:t>
            </w:r>
            <w:r w:rsidRPr="00A902AF">
              <w:rPr>
                <w:rFonts w:ascii="Arial" w:hAnsi="Arial" w:cs="Arial"/>
                <w:b/>
                <w:bCs/>
                <w:sz w:val="24"/>
                <w:szCs w:val="24"/>
              </w:rPr>
              <w:t>-202</w:t>
            </w:r>
            <w:r w:rsidR="00790A95" w:rsidRPr="00A902AF">
              <w:rPr>
                <w:rFonts w:ascii="Arial" w:hAnsi="Arial" w:cs="Arial"/>
                <w:b/>
                <w:bCs/>
                <w:sz w:val="24"/>
                <w:szCs w:val="24"/>
              </w:rPr>
              <w:t>4</w:t>
            </w:r>
          </w:p>
        </w:tc>
      </w:tr>
      <w:tr w:rsidR="00587222" w:rsidRPr="00C3772F" w:rsidTr="00413F1B">
        <w:trPr>
          <w:trHeight w:val="143"/>
        </w:trPr>
        <w:tc>
          <w:tcPr>
            <w:tcW w:w="10080" w:type="dxa"/>
            <w:gridSpan w:val="17"/>
            <w:vAlign w:val="center"/>
          </w:tcPr>
          <w:p w:rsidR="00587222" w:rsidRPr="00A902AF" w:rsidRDefault="00587222" w:rsidP="00517E08">
            <w:pPr>
              <w:spacing w:before="120" w:after="0"/>
              <w:rPr>
                <w:rFonts w:ascii="Arial" w:hAnsi="Arial" w:cs="Arial"/>
                <w:b/>
                <w:sz w:val="24"/>
                <w:szCs w:val="24"/>
              </w:rPr>
            </w:pPr>
            <w:r w:rsidRPr="00A902AF">
              <w:rPr>
                <w:rFonts w:ascii="Arial" w:hAnsi="Arial" w:cs="Arial"/>
                <w:b/>
                <w:sz w:val="24"/>
                <w:szCs w:val="24"/>
              </w:rPr>
              <w:t>Course Objectives</w:t>
            </w:r>
          </w:p>
        </w:tc>
      </w:tr>
      <w:tr w:rsidR="00587222" w:rsidRPr="00C3772F" w:rsidTr="00413F1B">
        <w:trPr>
          <w:trHeight w:val="143"/>
        </w:trPr>
        <w:tc>
          <w:tcPr>
            <w:tcW w:w="10080" w:type="dxa"/>
            <w:gridSpan w:val="17"/>
          </w:tcPr>
          <w:p w:rsidR="00587222" w:rsidRPr="00C3772F" w:rsidRDefault="00587222" w:rsidP="00517E08">
            <w:pPr>
              <w:spacing w:before="120" w:after="0"/>
              <w:jc w:val="both"/>
              <w:rPr>
                <w:rFonts w:ascii="Times New Roman" w:hAnsi="Times New Roman" w:cs="Times New Roman"/>
                <w:bCs/>
                <w:sz w:val="24"/>
                <w:szCs w:val="24"/>
              </w:rPr>
            </w:pPr>
            <w:r w:rsidRPr="00C3772F">
              <w:rPr>
                <w:rFonts w:ascii="Times New Roman" w:hAnsi="Times New Roman" w:cs="Times New Roman"/>
                <w:bCs/>
                <w:sz w:val="24"/>
                <w:szCs w:val="24"/>
              </w:rPr>
              <w:t>The main ob</w:t>
            </w:r>
            <w:r w:rsidR="00517E08">
              <w:rPr>
                <w:rFonts w:ascii="Times New Roman" w:hAnsi="Times New Roman" w:cs="Times New Roman"/>
                <w:bCs/>
                <w:sz w:val="24"/>
                <w:szCs w:val="24"/>
              </w:rPr>
              <w:t>jectives of this course are to</w:t>
            </w:r>
          </w:p>
          <w:p w:rsidR="00587222" w:rsidRPr="00C3772F" w:rsidRDefault="00ED158F" w:rsidP="00517E08">
            <w:pPr>
              <w:pStyle w:val="ListParagraph"/>
              <w:numPr>
                <w:ilvl w:val="0"/>
                <w:numId w:val="6"/>
              </w:numPr>
              <w:autoSpaceDE w:val="0"/>
              <w:autoSpaceDN w:val="0"/>
              <w:adjustRightInd w:val="0"/>
              <w:spacing w:before="120" w:line="276" w:lineRule="auto"/>
              <w:contextualSpacing w:val="0"/>
              <w:jc w:val="both"/>
              <w:rPr>
                <w:bCs/>
                <w:sz w:val="24"/>
                <w:szCs w:val="24"/>
              </w:rPr>
            </w:pPr>
            <w:r w:rsidRPr="00C3772F">
              <w:rPr>
                <w:color w:val="000000"/>
                <w:sz w:val="24"/>
                <w:szCs w:val="24"/>
              </w:rPr>
              <w:t>At the end of completing this course, students will have knowledge on Industry 4.0, need for digital transformation and t</w:t>
            </w:r>
            <w:r w:rsidR="00517E08">
              <w:rPr>
                <w:color w:val="000000"/>
                <w:sz w:val="24"/>
                <w:szCs w:val="24"/>
              </w:rPr>
              <w:t>he following Industry 4.0 tools</w:t>
            </w:r>
          </w:p>
        </w:tc>
      </w:tr>
      <w:tr w:rsidR="00587222" w:rsidRPr="00C3772F" w:rsidTr="00413F1B">
        <w:trPr>
          <w:trHeight w:val="143"/>
        </w:trPr>
        <w:tc>
          <w:tcPr>
            <w:tcW w:w="10080" w:type="dxa"/>
            <w:gridSpan w:val="17"/>
          </w:tcPr>
          <w:p w:rsidR="00587222" w:rsidRPr="00C3772F" w:rsidRDefault="00587222" w:rsidP="00517E08">
            <w:pPr>
              <w:spacing w:before="120" w:after="0"/>
              <w:rPr>
                <w:rFonts w:ascii="Times New Roman" w:hAnsi="Times New Roman" w:cs="Times New Roman"/>
                <w:b/>
                <w:sz w:val="24"/>
                <w:szCs w:val="24"/>
              </w:rPr>
            </w:pPr>
          </w:p>
        </w:tc>
      </w:tr>
      <w:tr w:rsidR="00587222" w:rsidRPr="00C3772F" w:rsidTr="00413F1B">
        <w:trPr>
          <w:trHeight w:val="143"/>
        </w:trPr>
        <w:tc>
          <w:tcPr>
            <w:tcW w:w="10080" w:type="dxa"/>
            <w:gridSpan w:val="17"/>
          </w:tcPr>
          <w:p w:rsidR="00587222" w:rsidRPr="00722C47" w:rsidRDefault="00587222" w:rsidP="00517E08">
            <w:pPr>
              <w:spacing w:before="120" w:after="0"/>
              <w:rPr>
                <w:rFonts w:ascii="Arial" w:hAnsi="Arial" w:cs="Arial"/>
                <w:b/>
                <w:sz w:val="24"/>
                <w:szCs w:val="24"/>
              </w:rPr>
            </w:pPr>
            <w:r w:rsidRPr="00722C47">
              <w:rPr>
                <w:rFonts w:ascii="Arial" w:hAnsi="Arial" w:cs="Arial"/>
                <w:b/>
                <w:sz w:val="24"/>
                <w:szCs w:val="24"/>
              </w:rPr>
              <w:t>Expected Course Outcomes</w:t>
            </w:r>
          </w:p>
        </w:tc>
      </w:tr>
      <w:tr w:rsidR="00587222" w:rsidRPr="00C3772F" w:rsidTr="00413F1B">
        <w:trPr>
          <w:trHeight w:val="325"/>
        </w:trPr>
        <w:tc>
          <w:tcPr>
            <w:tcW w:w="10080" w:type="dxa"/>
            <w:gridSpan w:val="17"/>
          </w:tcPr>
          <w:p w:rsidR="00587222" w:rsidRPr="00C3772F" w:rsidRDefault="00587222" w:rsidP="00517E08">
            <w:pPr>
              <w:spacing w:before="120" w:after="0"/>
              <w:rPr>
                <w:rFonts w:ascii="Times New Roman" w:hAnsi="Times New Roman" w:cs="Times New Roman"/>
                <w:sz w:val="24"/>
                <w:szCs w:val="24"/>
              </w:rPr>
            </w:pPr>
            <w:r w:rsidRPr="00C3772F">
              <w:rPr>
                <w:rFonts w:ascii="Times New Roman" w:hAnsi="Times New Roman" w:cs="Times New Roman"/>
                <w:sz w:val="24"/>
                <w:szCs w:val="24"/>
              </w:rPr>
              <w:t xml:space="preserve">On the successful completion of the </w:t>
            </w:r>
            <w:r w:rsidR="00517E08">
              <w:rPr>
                <w:rFonts w:ascii="Times New Roman" w:hAnsi="Times New Roman" w:cs="Times New Roman"/>
                <w:sz w:val="24"/>
                <w:szCs w:val="24"/>
              </w:rPr>
              <w:t>course, student will be able to</w:t>
            </w:r>
          </w:p>
        </w:tc>
      </w:tr>
      <w:tr w:rsidR="00587222" w:rsidRPr="00C3772F" w:rsidTr="00413F1B">
        <w:trPr>
          <w:trHeight w:val="322"/>
        </w:trPr>
        <w:tc>
          <w:tcPr>
            <w:tcW w:w="540" w:type="dxa"/>
            <w:gridSpan w:val="3"/>
          </w:tcPr>
          <w:p w:rsidR="00587222" w:rsidRPr="00C3772F" w:rsidRDefault="00587222" w:rsidP="00517E08">
            <w:pPr>
              <w:spacing w:before="120" w:after="0"/>
              <w:rPr>
                <w:rFonts w:ascii="Times New Roman" w:hAnsi="Times New Roman" w:cs="Times New Roman"/>
                <w:sz w:val="24"/>
                <w:szCs w:val="24"/>
              </w:rPr>
            </w:pPr>
            <w:r w:rsidRPr="00C3772F">
              <w:rPr>
                <w:rFonts w:ascii="Times New Roman" w:hAnsi="Times New Roman" w:cs="Times New Roman"/>
                <w:sz w:val="24"/>
                <w:szCs w:val="24"/>
              </w:rPr>
              <w:t>1</w:t>
            </w:r>
          </w:p>
        </w:tc>
        <w:tc>
          <w:tcPr>
            <w:tcW w:w="8730" w:type="dxa"/>
            <w:gridSpan w:val="11"/>
          </w:tcPr>
          <w:p w:rsidR="00587222" w:rsidRPr="00C3772F" w:rsidRDefault="00CE6DB0" w:rsidP="00517E08">
            <w:pPr>
              <w:spacing w:before="120" w:after="0"/>
              <w:jc w:val="both"/>
              <w:rPr>
                <w:rFonts w:ascii="Times New Roman" w:hAnsi="Times New Roman" w:cs="Times New Roman"/>
                <w:sz w:val="24"/>
                <w:szCs w:val="24"/>
              </w:rPr>
            </w:pPr>
            <w:r w:rsidRPr="00C3772F">
              <w:rPr>
                <w:rFonts w:ascii="Times New Roman" w:hAnsi="Times New Roman" w:cs="Times New Roman"/>
                <w:sz w:val="24"/>
                <w:szCs w:val="24"/>
              </w:rPr>
              <w:t xml:space="preserve">To understand the concept of </w:t>
            </w:r>
            <w:r w:rsidRPr="00C3772F">
              <w:rPr>
                <w:rFonts w:ascii="Times New Roman" w:hAnsi="Times New Roman" w:cs="Times New Roman"/>
                <w:bCs/>
                <w:color w:val="000000"/>
                <w:sz w:val="24"/>
                <w:szCs w:val="24"/>
              </w:rPr>
              <w:t>Industry 4.0</w:t>
            </w:r>
          </w:p>
        </w:tc>
        <w:tc>
          <w:tcPr>
            <w:tcW w:w="810" w:type="dxa"/>
            <w:gridSpan w:val="3"/>
          </w:tcPr>
          <w:p w:rsidR="00587222" w:rsidRPr="00C3772F" w:rsidRDefault="00587222" w:rsidP="00517E08">
            <w:pPr>
              <w:spacing w:before="120" w:after="0"/>
              <w:rPr>
                <w:rFonts w:ascii="Times New Roman" w:hAnsi="Times New Roman" w:cs="Times New Roman"/>
                <w:sz w:val="24"/>
                <w:szCs w:val="24"/>
              </w:rPr>
            </w:pPr>
            <w:r w:rsidRPr="00C3772F">
              <w:rPr>
                <w:rFonts w:ascii="Times New Roman" w:hAnsi="Times New Roman" w:cs="Times New Roman"/>
                <w:sz w:val="24"/>
                <w:szCs w:val="24"/>
              </w:rPr>
              <w:t>K2</w:t>
            </w:r>
          </w:p>
        </w:tc>
      </w:tr>
      <w:tr w:rsidR="00587222" w:rsidRPr="00C3772F" w:rsidTr="00413F1B">
        <w:trPr>
          <w:trHeight w:val="322"/>
        </w:trPr>
        <w:tc>
          <w:tcPr>
            <w:tcW w:w="540" w:type="dxa"/>
            <w:gridSpan w:val="3"/>
          </w:tcPr>
          <w:p w:rsidR="00587222" w:rsidRPr="00C3772F" w:rsidRDefault="00587222" w:rsidP="00517E08">
            <w:pPr>
              <w:spacing w:before="120" w:after="0"/>
              <w:rPr>
                <w:rFonts w:ascii="Times New Roman" w:hAnsi="Times New Roman" w:cs="Times New Roman"/>
                <w:sz w:val="24"/>
                <w:szCs w:val="24"/>
              </w:rPr>
            </w:pPr>
            <w:r w:rsidRPr="00C3772F">
              <w:rPr>
                <w:rFonts w:ascii="Times New Roman" w:hAnsi="Times New Roman" w:cs="Times New Roman"/>
                <w:sz w:val="24"/>
                <w:szCs w:val="24"/>
              </w:rPr>
              <w:t>2</w:t>
            </w:r>
          </w:p>
        </w:tc>
        <w:tc>
          <w:tcPr>
            <w:tcW w:w="8730" w:type="dxa"/>
            <w:gridSpan w:val="11"/>
          </w:tcPr>
          <w:p w:rsidR="00587222" w:rsidRPr="00C3772F" w:rsidRDefault="00CE6DB0" w:rsidP="00517E08">
            <w:pPr>
              <w:spacing w:before="120" w:after="0"/>
              <w:rPr>
                <w:rFonts w:ascii="Times New Roman" w:hAnsi="Times New Roman" w:cs="Times New Roman"/>
                <w:sz w:val="24"/>
                <w:szCs w:val="24"/>
              </w:rPr>
            </w:pPr>
            <w:r w:rsidRPr="00C3772F">
              <w:rPr>
                <w:rFonts w:ascii="Times New Roman" w:hAnsi="Times New Roman" w:cs="Times New Roman"/>
                <w:sz w:val="24"/>
                <w:szCs w:val="24"/>
              </w:rPr>
              <w:t xml:space="preserve">To apply the concept of </w:t>
            </w:r>
            <w:r w:rsidRPr="00C3772F">
              <w:rPr>
                <w:rFonts w:ascii="Times New Roman" w:hAnsi="Times New Roman" w:cs="Times New Roman"/>
                <w:color w:val="000000"/>
                <w:sz w:val="24"/>
                <w:szCs w:val="24"/>
              </w:rPr>
              <w:t>Artificial Intelligence</w:t>
            </w:r>
          </w:p>
        </w:tc>
        <w:tc>
          <w:tcPr>
            <w:tcW w:w="810" w:type="dxa"/>
            <w:gridSpan w:val="3"/>
          </w:tcPr>
          <w:p w:rsidR="00587222" w:rsidRPr="00C3772F" w:rsidRDefault="00587222" w:rsidP="00517E08">
            <w:pPr>
              <w:spacing w:before="120" w:after="0"/>
              <w:rPr>
                <w:rFonts w:ascii="Times New Roman" w:hAnsi="Times New Roman" w:cs="Times New Roman"/>
                <w:sz w:val="24"/>
                <w:szCs w:val="24"/>
              </w:rPr>
            </w:pPr>
            <w:r w:rsidRPr="00C3772F">
              <w:rPr>
                <w:rFonts w:ascii="Times New Roman" w:hAnsi="Times New Roman" w:cs="Times New Roman"/>
                <w:sz w:val="24"/>
                <w:szCs w:val="24"/>
              </w:rPr>
              <w:t>K3</w:t>
            </w:r>
          </w:p>
        </w:tc>
      </w:tr>
      <w:tr w:rsidR="00587222" w:rsidRPr="00C3772F" w:rsidTr="00413F1B">
        <w:trPr>
          <w:trHeight w:val="322"/>
        </w:trPr>
        <w:tc>
          <w:tcPr>
            <w:tcW w:w="540" w:type="dxa"/>
            <w:gridSpan w:val="3"/>
          </w:tcPr>
          <w:p w:rsidR="00587222" w:rsidRPr="00C3772F" w:rsidRDefault="00587222" w:rsidP="00517E08">
            <w:pPr>
              <w:spacing w:before="120" w:after="0"/>
              <w:rPr>
                <w:rFonts w:ascii="Times New Roman" w:hAnsi="Times New Roman" w:cs="Times New Roman"/>
                <w:sz w:val="24"/>
                <w:szCs w:val="24"/>
              </w:rPr>
            </w:pPr>
            <w:r w:rsidRPr="00C3772F">
              <w:rPr>
                <w:rFonts w:ascii="Times New Roman" w:hAnsi="Times New Roman" w:cs="Times New Roman"/>
                <w:sz w:val="24"/>
                <w:szCs w:val="24"/>
              </w:rPr>
              <w:t>3</w:t>
            </w:r>
          </w:p>
        </w:tc>
        <w:tc>
          <w:tcPr>
            <w:tcW w:w="8730" w:type="dxa"/>
            <w:gridSpan w:val="11"/>
          </w:tcPr>
          <w:p w:rsidR="00587222" w:rsidRPr="00C3772F" w:rsidRDefault="00CE6DB0" w:rsidP="00517E08">
            <w:pPr>
              <w:spacing w:before="120" w:after="0"/>
              <w:rPr>
                <w:rFonts w:ascii="Times New Roman" w:hAnsi="Times New Roman" w:cs="Times New Roman"/>
                <w:sz w:val="24"/>
                <w:szCs w:val="24"/>
              </w:rPr>
            </w:pPr>
            <w:r w:rsidRPr="00C3772F">
              <w:rPr>
                <w:rFonts w:ascii="Times New Roman" w:hAnsi="Times New Roman" w:cs="Times New Roman"/>
                <w:bCs/>
                <w:color w:val="000000"/>
                <w:sz w:val="24"/>
                <w:szCs w:val="24"/>
              </w:rPr>
              <w:t>To analyze the Big Data and IoT</w:t>
            </w:r>
          </w:p>
        </w:tc>
        <w:tc>
          <w:tcPr>
            <w:tcW w:w="810" w:type="dxa"/>
            <w:gridSpan w:val="3"/>
          </w:tcPr>
          <w:p w:rsidR="00587222" w:rsidRPr="00C3772F" w:rsidRDefault="00587222" w:rsidP="00517E08">
            <w:pPr>
              <w:spacing w:before="120" w:after="0"/>
              <w:rPr>
                <w:rFonts w:ascii="Times New Roman" w:hAnsi="Times New Roman" w:cs="Times New Roman"/>
                <w:sz w:val="24"/>
                <w:szCs w:val="24"/>
              </w:rPr>
            </w:pPr>
            <w:r w:rsidRPr="00C3772F">
              <w:rPr>
                <w:rFonts w:ascii="Times New Roman" w:hAnsi="Times New Roman" w:cs="Times New Roman"/>
                <w:sz w:val="24"/>
                <w:szCs w:val="24"/>
              </w:rPr>
              <w:t>K4</w:t>
            </w:r>
          </w:p>
        </w:tc>
      </w:tr>
      <w:tr w:rsidR="00587222" w:rsidRPr="00C3772F" w:rsidTr="00413F1B">
        <w:trPr>
          <w:trHeight w:val="322"/>
        </w:trPr>
        <w:tc>
          <w:tcPr>
            <w:tcW w:w="540" w:type="dxa"/>
            <w:gridSpan w:val="3"/>
          </w:tcPr>
          <w:p w:rsidR="00587222" w:rsidRPr="00C3772F" w:rsidRDefault="00587222" w:rsidP="00517E08">
            <w:pPr>
              <w:spacing w:before="120" w:after="0"/>
              <w:rPr>
                <w:rFonts w:ascii="Times New Roman" w:hAnsi="Times New Roman" w:cs="Times New Roman"/>
                <w:sz w:val="24"/>
                <w:szCs w:val="24"/>
              </w:rPr>
            </w:pPr>
            <w:r w:rsidRPr="00C3772F">
              <w:rPr>
                <w:rFonts w:ascii="Times New Roman" w:hAnsi="Times New Roman" w:cs="Times New Roman"/>
                <w:sz w:val="24"/>
                <w:szCs w:val="24"/>
              </w:rPr>
              <w:t>4</w:t>
            </w:r>
          </w:p>
        </w:tc>
        <w:tc>
          <w:tcPr>
            <w:tcW w:w="8730" w:type="dxa"/>
            <w:gridSpan w:val="11"/>
          </w:tcPr>
          <w:p w:rsidR="00587222" w:rsidRPr="00C3772F" w:rsidRDefault="00CE6DB0" w:rsidP="00517E08">
            <w:pPr>
              <w:spacing w:before="120" w:after="0"/>
              <w:rPr>
                <w:rFonts w:ascii="Times New Roman" w:hAnsi="Times New Roman" w:cs="Times New Roman"/>
                <w:sz w:val="24"/>
                <w:szCs w:val="24"/>
              </w:rPr>
            </w:pPr>
            <w:r w:rsidRPr="00C3772F">
              <w:rPr>
                <w:rFonts w:ascii="Times New Roman" w:hAnsi="Times New Roman" w:cs="Times New Roman"/>
                <w:bCs/>
                <w:color w:val="000000"/>
                <w:sz w:val="24"/>
                <w:szCs w:val="24"/>
              </w:rPr>
              <w:t>To evaluate the Applications and Tools of Industry 4.0</w:t>
            </w:r>
          </w:p>
        </w:tc>
        <w:tc>
          <w:tcPr>
            <w:tcW w:w="810" w:type="dxa"/>
            <w:gridSpan w:val="3"/>
          </w:tcPr>
          <w:p w:rsidR="00587222" w:rsidRPr="00C3772F" w:rsidRDefault="00587222" w:rsidP="00517E08">
            <w:pPr>
              <w:spacing w:before="120" w:after="0"/>
              <w:rPr>
                <w:rFonts w:ascii="Times New Roman" w:hAnsi="Times New Roman" w:cs="Times New Roman"/>
                <w:sz w:val="24"/>
                <w:szCs w:val="24"/>
              </w:rPr>
            </w:pPr>
            <w:r w:rsidRPr="00C3772F">
              <w:rPr>
                <w:rFonts w:ascii="Times New Roman" w:hAnsi="Times New Roman" w:cs="Times New Roman"/>
                <w:sz w:val="24"/>
                <w:szCs w:val="24"/>
              </w:rPr>
              <w:t>K4</w:t>
            </w:r>
          </w:p>
        </w:tc>
      </w:tr>
      <w:tr w:rsidR="00587222" w:rsidRPr="00C3772F" w:rsidTr="00413F1B">
        <w:trPr>
          <w:trHeight w:val="322"/>
        </w:trPr>
        <w:tc>
          <w:tcPr>
            <w:tcW w:w="540" w:type="dxa"/>
            <w:gridSpan w:val="3"/>
          </w:tcPr>
          <w:p w:rsidR="00587222" w:rsidRPr="00C3772F" w:rsidRDefault="00587222" w:rsidP="00517E08">
            <w:pPr>
              <w:spacing w:before="120" w:after="0"/>
              <w:rPr>
                <w:rFonts w:ascii="Times New Roman" w:hAnsi="Times New Roman" w:cs="Times New Roman"/>
                <w:sz w:val="24"/>
                <w:szCs w:val="24"/>
              </w:rPr>
            </w:pPr>
            <w:r w:rsidRPr="00C3772F">
              <w:rPr>
                <w:rFonts w:ascii="Times New Roman" w:hAnsi="Times New Roman" w:cs="Times New Roman"/>
                <w:sz w:val="24"/>
                <w:szCs w:val="24"/>
              </w:rPr>
              <w:t>5</w:t>
            </w:r>
          </w:p>
        </w:tc>
        <w:tc>
          <w:tcPr>
            <w:tcW w:w="8730" w:type="dxa"/>
            <w:gridSpan w:val="11"/>
          </w:tcPr>
          <w:p w:rsidR="00587222" w:rsidRPr="00C3772F" w:rsidRDefault="00692536" w:rsidP="00517E08">
            <w:pPr>
              <w:spacing w:before="120" w:after="0"/>
              <w:rPr>
                <w:rFonts w:ascii="Times New Roman" w:hAnsi="Times New Roman" w:cs="Times New Roman"/>
                <w:sz w:val="24"/>
                <w:szCs w:val="24"/>
              </w:rPr>
            </w:pPr>
            <w:r w:rsidRPr="00C3772F">
              <w:rPr>
                <w:rFonts w:ascii="Times New Roman" w:hAnsi="Times New Roman" w:cs="Times New Roman"/>
                <w:sz w:val="24"/>
                <w:szCs w:val="24"/>
              </w:rPr>
              <w:t>To create the awareness regarding the job 2030</w:t>
            </w:r>
          </w:p>
        </w:tc>
        <w:tc>
          <w:tcPr>
            <w:tcW w:w="810" w:type="dxa"/>
            <w:gridSpan w:val="3"/>
          </w:tcPr>
          <w:p w:rsidR="00587222" w:rsidRPr="00C3772F" w:rsidRDefault="00587222" w:rsidP="00517E08">
            <w:pPr>
              <w:spacing w:before="120" w:after="0"/>
              <w:rPr>
                <w:rFonts w:ascii="Times New Roman" w:hAnsi="Times New Roman" w:cs="Times New Roman"/>
                <w:sz w:val="24"/>
                <w:szCs w:val="24"/>
              </w:rPr>
            </w:pPr>
            <w:r w:rsidRPr="00C3772F">
              <w:rPr>
                <w:rFonts w:ascii="Times New Roman" w:hAnsi="Times New Roman" w:cs="Times New Roman"/>
                <w:sz w:val="24"/>
                <w:szCs w:val="24"/>
              </w:rPr>
              <w:t>K6</w:t>
            </w:r>
          </w:p>
        </w:tc>
      </w:tr>
      <w:tr w:rsidR="00587222" w:rsidRPr="00C3772F" w:rsidTr="00413F1B">
        <w:trPr>
          <w:trHeight w:val="322"/>
        </w:trPr>
        <w:tc>
          <w:tcPr>
            <w:tcW w:w="10080" w:type="dxa"/>
            <w:gridSpan w:val="17"/>
          </w:tcPr>
          <w:p w:rsidR="00587222" w:rsidRPr="00C3772F" w:rsidRDefault="00587222" w:rsidP="00517E08">
            <w:pPr>
              <w:spacing w:before="120" w:after="0"/>
              <w:rPr>
                <w:rFonts w:ascii="Times New Roman" w:hAnsi="Times New Roman" w:cs="Times New Roman"/>
                <w:sz w:val="24"/>
                <w:szCs w:val="24"/>
              </w:rPr>
            </w:pPr>
            <w:r w:rsidRPr="00C3772F">
              <w:rPr>
                <w:rFonts w:ascii="Times New Roman" w:hAnsi="Times New Roman" w:cs="Times New Roman"/>
                <w:b/>
                <w:sz w:val="24"/>
                <w:szCs w:val="24"/>
              </w:rPr>
              <w:t>K1</w:t>
            </w:r>
            <w:r w:rsidRPr="00C3772F">
              <w:rPr>
                <w:rFonts w:ascii="Times New Roman" w:hAnsi="Times New Roman" w:cs="Times New Roman"/>
                <w:sz w:val="24"/>
                <w:szCs w:val="24"/>
              </w:rPr>
              <w:t xml:space="preserve"> - Remember; </w:t>
            </w:r>
            <w:r w:rsidRPr="00C3772F">
              <w:rPr>
                <w:rFonts w:ascii="Times New Roman" w:hAnsi="Times New Roman" w:cs="Times New Roman"/>
                <w:b/>
                <w:sz w:val="24"/>
                <w:szCs w:val="24"/>
              </w:rPr>
              <w:t>K2</w:t>
            </w:r>
            <w:r w:rsidRPr="00C3772F">
              <w:rPr>
                <w:rFonts w:ascii="Times New Roman" w:hAnsi="Times New Roman" w:cs="Times New Roman"/>
                <w:sz w:val="24"/>
                <w:szCs w:val="24"/>
              </w:rPr>
              <w:t xml:space="preserve"> - Understand; </w:t>
            </w:r>
            <w:r w:rsidRPr="00C3772F">
              <w:rPr>
                <w:rFonts w:ascii="Times New Roman" w:hAnsi="Times New Roman" w:cs="Times New Roman"/>
                <w:b/>
                <w:sz w:val="24"/>
                <w:szCs w:val="24"/>
              </w:rPr>
              <w:t>K3</w:t>
            </w:r>
            <w:r w:rsidRPr="00C3772F">
              <w:rPr>
                <w:rFonts w:ascii="Times New Roman" w:hAnsi="Times New Roman" w:cs="Times New Roman"/>
                <w:sz w:val="24"/>
                <w:szCs w:val="24"/>
              </w:rPr>
              <w:t xml:space="preserve"> - Apply; </w:t>
            </w:r>
            <w:r w:rsidRPr="00C3772F">
              <w:rPr>
                <w:rFonts w:ascii="Times New Roman" w:hAnsi="Times New Roman" w:cs="Times New Roman"/>
                <w:b/>
                <w:sz w:val="24"/>
                <w:szCs w:val="24"/>
              </w:rPr>
              <w:t>K4</w:t>
            </w:r>
            <w:r w:rsidRPr="00C3772F">
              <w:rPr>
                <w:rFonts w:ascii="Times New Roman" w:hAnsi="Times New Roman" w:cs="Times New Roman"/>
                <w:sz w:val="24"/>
                <w:szCs w:val="24"/>
              </w:rPr>
              <w:t xml:space="preserve"> - Analyze; </w:t>
            </w:r>
            <w:r w:rsidRPr="00C3772F">
              <w:rPr>
                <w:rFonts w:ascii="Times New Roman" w:hAnsi="Times New Roman" w:cs="Times New Roman"/>
                <w:b/>
                <w:sz w:val="24"/>
                <w:szCs w:val="24"/>
              </w:rPr>
              <w:t>K5</w:t>
            </w:r>
            <w:r w:rsidRPr="00C3772F">
              <w:rPr>
                <w:rFonts w:ascii="Times New Roman" w:hAnsi="Times New Roman" w:cs="Times New Roman"/>
                <w:sz w:val="24"/>
                <w:szCs w:val="24"/>
              </w:rPr>
              <w:t xml:space="preserve"> - Evaluate; </w:t>
            </w:r>
            <w:r w:rsidRPr="00C3772F">
              <w:rPr>
                <w:rFonts w:ascii="Times New Roman" w:hAnsi="Times New Roman" w:cs="Times New Roman"/>
                <w:b/>
                <w:sz w:val="24"/>
                <w:szCs w:val="24"/>
              </w:rPr>
              <w:t>K6</w:t>
            </w:r>
            <w:r w:rsidRPr="00C3772F">
              <w:rPr>
                <w:rFonts w:ascii="Times New Roman" w:hAnsi="Times New Roman" w:cs="Times New Roman"/>
                <w:sz w:val="24"/>
                <w:szCs w:val="24"/>
              </w:rPr>
              <w:t xml:space="preserve"> - Create</w:t>
            </w:r>
          </w:p>
        </w:tc>
      </w:tr>
      <w:tr w:rsidR="00587222" w:rsidRPr="00C3772F" w:rsidTr="00413F1B">
        <w:trPr>
          <w:trHeight w:val="143"/>
        </w:trPr>
        <w:tc>
          <w:tcPr>
            <w:tcW w:w="10080" w:type="dxa"/>
            <w:gridSpan w:val="17"/>
          </w:tcPr>
          <w:p w:rsidR="00587222" w:rsidRPr="00C3772F" w:rsidRDefault="00587222" w:rsidP="00587222">
            <w:pPr>
              <w:suppressAutoHyphens/>
              <w:spacing w:after="0"/>
              <w:jc w:val="both"/>
              <w:rPr>
                <w:rFonts w:ascii="Times New Roman" w:hAnsi="Times New Roman" w:cs="Times New Roman"/>
                <w:b/>
                <w:sz w:val="24"/>
                <w:szCs w:val="24"/>
              </w:rPr>
            </w:pPr>
          </w:p>
        </w:tc>
      </w:tr>
      <w:tr w:rsidR="00587222" w:rsidRPr="00C3772F" w:rsidTr="00517E08">
        <w:trPr>
          <w:gridAfter w:val="1"/>
          <w:wAfter w:w="7" w:type="dxa"/>
          <w:trHeight w:val="143"/>
        </w:trPr>
        <w:tc>
          <w:tcPr>
            <w:tcW w:w="1530" w:type="dxa"/>
            <w:gridSpan w:val="4"/>
          </w:tcPr>
          <w:p w:rsidR="00587222" w:rsidRPr="00722C47" w:rsidRDefault="00587222" w:rsidP="00517E08">
            <w:pPr>
              <w:spacing w:before="120" w:after="120"/>
              <w:rPr>
                <w:rFonts w:ascii="Arial" w:hAnsi="Arial" w:cs="Arial"/>
                <w:b/>
                <w:sz w:val="24"/>
                <w:szCs w:val="24"/>
              </w:rPr>
            </w:pPr>
            <w:r w:rsidRPr="00722C47">
              <w:rPr>
                <w:rFonts w:ascii="Arial" w:hAnsi="Arial" w:cs="Arial"/>
                <w:b/>
                <w:sz w:val="24"/>
                <w:szCs w:val="24"/>
              </w:rPr>
              <w:t>Unit</w:t>
            </w:r>
            <w:r w:rsidR="00722C47" w:rsidRPr="00722C47">
              <w:rPr>
                <w:rFonts w:ascii="Arial" w:hAnsi="Arial" w:cs="Arial"/>
                <w:b/>
                <w:sz w:val="24"/>
                <w:szCs w:val="24"/>
              </w:rPr>
              <w:t xml:space="preserve"> </w:t>
            </w:r>
            <w:r w:rsidRPr="00722C47">
              <w:rPr>
                <w:rFonts w:ascii="Arial" w:hAnsi="Arial" w:cs="Arial"/>
                <w:b/>
                <w:sz w:val="24"/>
                <w:szCs w:val="24"/>
              </w:rPr>
              <w:t>1</w:t>
            </w:r>
          </w:p>
        </w:tc>
        <w:tc>
          <w:tcPr>
            <w:tcW w:w="6747" w:type="dxa"/>
            <w:gridSpan w:val="7"/>
          </w:tcPr>
          <w:p w:rsidR="00587222" w:rsidRPr="00722C47" w:rsidRDefault="00ED158F" w:rsidP="00517E08">
            <w:pPr>
              <w:spacing w:before="120" w:after="120"/>
              <w:jc w:val="center"/>
              <w:rPr>
                <w:rFonts w:ascii="Arial" w:hAnsi="Arial" w:cs="Arial"/>
                <w:b/>
                <w:sz w:val="24"/>
                <w:szCs w:val="24"/>
              </w:rPr>
            </w:pPr>
            <w:r w:rsidRPr="00722C47">
              <w:rPr>
                <w:rFonts w:ascii="Arial" w:hAnsi="Arial" w:cs="Arial"/>
                <w:b/>
                <w:bCs/>
                <w:color w:val="000000"/>
                <w:sz w:val="24"/>
                <w:szCs w:val="24"/>
              </w:rPr>
              <w:t>Industry 4.0</w:t>
            </w:r>
          </w:p>
        </w:tc>
        <w:tc>
          <w:tcPr>
            <w:tcW w:w="1796" w:type="dxa"/>
            <w:gridSpan w:val="5"/>
          </w:tcPr>
          <w:p w:rsidR="00587222" w:rsidRPr="00722C47" w:rsidRDefault="00587222" w:rsidP="00517E08">
            <w:pPr>
              <w:spacing w:before="120" w:after="120"/>
              <w:jc w:val="right"/>
              <w:rPr>
                <w:rFonts w:ascii="Arial" w:hAnsi="Arial" w:cs="Arial"/>
                <w:b/>
                <w:sz w:val="24"/>
                <w:szCs w:val="24"/>
              </w:rPr>
            </w:pPr>
            <w:r w:rsidRPr="00722C47">
              <w:rPr>
                <w:rFonts w:ascii="Arial" w:hAnsi="Arial" w:cs="Arial"/>
                <w:b/>
                <w:sz w:val="24"/>
                <w:szCs w:val="24"/>
              </w:rPr>
              <w:t>12 hours</w:t>
            </w:r>
          </w:p>
        </w:tc>
      </w:tr>
      <w:tr w:rsidR="00587222" w:rsidRPr="00C3772F" w:rsidTr="00413F1B">
        <w:trPr>
          <w:trHeight w:val="143"/>
        </w:trPr>
        <w:tc>
          <w:tcPr>
            <w:tcW w:w="10080" w:type="dxa"/>
            <w:gridSpan w:val="17"/>
          </w:tcPr>
          <w:p w:rsidR="00587222" w:rsidRPr="00C3772F" w:rsidRDefault="00ED158F" w:rsidP="00517E08">
            <w:pPr>
              <w:spacing w:before="120" w:after="120"/>
              <w:jc w:val="both"/>
              <w:rPr>
                <w:rFonts w:ascii="Times New Roman" w:hAnsi="Times New Roman" w:cs="Times New Roman"/>
                <w:sz w:val="24"/>
                <w:szCs w:val="24"/>
              </w:rPr>
            </w:pPr>
            <w:r w:rsidRPr="00C3772F">
              <w:rPr>
                <w:rFonts w:ascii="Times New Roman" w:hAnsi="Times New Roman" w:cs="Times New Roman"/>
                <w:color w:val="000000"/>
                <w:sz w:val="24"/>
                <w:szCs w:val="24"/>
              </w:rPr>
              <w:t>Need – Reason for Adopting Industry 4.0 - Definition – Goals and Design Principles -Technologies of Industry 4.0 – Big Data – Artificial Intelligence (AI) – Industrial Internet of Things - Cyber Security – Cloud – Augmented Reality</w:t>
            </w:r>
          </w:p>
        </w:tc>
      </w:tr>
      <w:tr w:rsidR="00587222" w:rsidRPr="00C3772F" w:rsidTr="00413F1B">
        <w:trPr>
          <w:trHeight w:val="143"/>
        </w:trPr>
        <w:tc>
          <w:tcPr>
            <w:tcW w:w="10080" w:type="dxa"/>
            <w:gridSpan w:val="17"/>
          </w:tcPr>
          <w:p w:rsidR="00587222" w:rsidRPr="00C3772F" w:rsidRDefault="00587222" w:rsidP="00587222">
            <w:pPr>
              <w:spacing w:after="0"/>
              <w:ind w:firstLine="34"/>
              <w:jc w:val="both"/>
              <w:rPr>
                <w:rFonts w:ascii="Times New Roman" w:hAnsi="Times New Roman" w:cs="Times New Roman"/>
                <w:sz w:val="24"/>
                <w:szCs w:val="24"/>
              </w:rPr>
            </w:pPr>
          </w:p>
        </w:tc>
      </w:tr>
      <w:tr w:rsidR="00587222" w:rsidRPr="00C3772F" w:rsidTr="00517E08">
        <w:trPr>
          <w:gridAfter w:val="1"/>
          <w:wAfter w:w="7" w:type="dxa"/>
          <w:trHeight w:val="143"/>
        </w:trPr>
        <w:tc>
          <w:tcPr>
            <w:tcW w:w="1530" w:type="dxa"/>
            <w:gridSpan w:val="4"/>
          </w:tcPr>
          <w:p w:rsidR="00587222" w:rsidRPr="00722C47" w:rsidRDefault="00722C47" w:rsidP="00517E08">
            <w:pPr>
              <w:spacing w:before="120" w:after="120"/>
              <w:rPr>
                <w:rFonts w:ascii="Arial" w:hAnsi="Arial" w:cs="Arial"/>
                <w:b/>
                <w:sz w:val="24"/>
                <w:szCs w:val="24"/>
              </w:rPr>
            </w:pPr>
            <w:r w:rsidRPr="00722C47">
              <w:rPr>
                <w:rFonts w:ascii="Arial" w:hAnsi="Arial" w:cs="Arial"/>
                <w:b/>
                <w:sz w:val="24"/>
                <w:szCs w:val="24"/>
              </w:rPr>
              <w:t xml:space="preserve">Unit </w:t>
            </w:r>
            <w:r w:rsidR="00587222" w:rsidRPr="00722C47">
              <w:rPr>
                <w:rFonts w:ascii="Arial" w:hAnsi="Arial" w:cs="Arial"/>
                <w:b/>
                <w:sz w:val="24"/>
                <w:szCs w:val="24"/>
              </w:rPr>
              <w:t>2</w:t>
            </w:r>
          </w:p>
        </w:tc>
        <w:tc>
          <w:tcPr>
            <w:tcW w:w="6710" w:type="dxa"/>
            <w:gridSpan w:val="6"/>
          </w:tcPr>
          <w:p w:rsidR="00587222" w:rsidRPr="00722C47" w:rsidRDefault="00ED158F" w:rsidP="00517E08">
            <w:pPr>
              <w:autoSpaceDE w:val="0"/>
              <w:autoSpaceDN w:val="0"/>
              <w:adjustRightInd w:val="0"/>
              <w:spacing w:before="120" w:after="120"/>
              <w:jc w:val="center"/>
              <w:rPr>
                <w:rFonts w:ascii="Arial" w:hAnsi="Arial" w:cs="Arial"/>
                <w:b/>
                <w:sz w:val="24"/>
                <w:szCs w:val="24"/>
              </w:rPr>
            </w:pPr>
            <w:r w:rsidRPr="00722C47">
              <w:rPr>
                <w:rFonts w:ascii="Arial" w:hAnsi="Arial" w:cs="Arial"/>
                <w:b/>
                <w:bCs/>
                <w:color w:val="000000"/>
                <w:sz w:val="24"/>
                <w:szCs w:val="24"/>
              </w:rPr>
              <w:t>Artificial Intelligence</w:t>
            </w:r>
          </w:p>
        </w:tc>
        <w:tc>
          <w:tcPr>
            <w:tcW w:w="1833" w:type="dxa"/>
            <w:gridSpan w:val="6"/>
          </w:tcPr>
          <w:p w:rsidR="00587222" w:rsidRPr="00722C47" w:rsidRDefault="00587222" w:rsidP="00517E08">
            <w:pPr>
              <w:spacing w:before="120" w:after="120"/>
              <w:jc w:val="right"/>
              <w:rPr>
                <w:rFonts w:ascii="Arial" w:hAnsi="Arial" w:cs="Arial"/>
                <w:b/>
                <w:sz w:val="24"/>
                <w:szCs w:val="24"/>
              </w:rPr>
            </w:pPr>
            <w:r w:rsidRPr="00722C47">
              <w:rPr>
                <w:rFonts w:ascii="Arial" w:hAnsi="Arial" w:cs="Arial"/>
                <w:b/>
                <w:sz w:val="24"/>
                <w:szCs w:val="24"/>
              </w:rPr>
              <w:t>1</w:t>
            </w:r>
            <w:r w:rsidR="00ED158F" w:rsidRPr="00722C47">
              <w:rPr>
                <w:rFonts w:ascii="Arial" w:hAnsi="Arial" w:cs="Arial"/>
                <w:b/>
                <w:sz w:val="24"/>
                <w:szCs w:val="24"/>
              </w:rPr>
              <w:t>2</w:t>
            </w:r>
            <w:r w:rsidRPr="00722C47">
              <w:rPr>
                <w:rFonts w:ascii="Arial" w:hAnsi="Arial" w:cs="Arial"/>
                <w:b/>
                <w:sz w:val="24"/>
                <w:szCs w:val="24"/>
              </w:rPr>
              <w:t xml:space="preserve"> hours</w:t>
            </w:r>
          </w:p>
        </w:tc>
      </w:tr>
      <w:tr w:rsidR="00587222" w:rsidRPr="00C3772F" w:rsidTr="00413F1B">
        <w:trPr>
          <w:trHeight w:val="143"/>
        </w:trPr>
        <w:tc>
          <w:tcPr>
            <w:tcW w:w="10080" w:type="dxa"/>
            <w:gridSpan w:val="17"/>
          </w:tcPr>
          <w:p w:rsidR="00587222" w:rsidRPr="00C3772F" w:rsidRDefault="00ED158F" w:rsidP="00245EAE">
            <w:pPr>
              <w:autoSpaceDE w:val="0"/>
              <w:autoSpaceDN w:val="0"/>
              <w:adjustRightInd w:val="0"/>
              <w:spacing w:before="120" w:after="120"/>
              <w:jc w:val="both"/>
              <w:rPr>
                <w:rFonts w:ascii="Times New Roman" w:hAnsi="Times New Roman" w:cs="Times New Roman"/>
                <w:sz w:val="24"/>
                <w:szCs w:val="24"/>
              </w:rPr>
            </w:pPr>
            <w:r w:rsidRPr="00C3772F">
              <w:rPr>
                <w:rFonts w:ascii="Times New Roman" w:hAnsi="Times New Roman" w:cs="Times New Roman"/>
                <w:color w:val="000000"/>
                <w:sz w:val="24"/>
                <w:szCs w:val="24"/>
              </w:rPr>
              <w:t xml:space="preserve">Artificial Intelligence: Artificial Intelligence (AI) – What </w:t>
            </w:r>
            <w:r w:rsidR="00245EAE">
              <w:rPr>
                <w:rFonts w:ascii="Times New Roman" w:hAnsi="Times New Roman" w:cs="Times New Roman"/>
                <w:color w:val="000000"/>
                <w:sz w:val="24"/>
                <w:szCs w:val="24"/>
              </w:rPr>
              <w:t>and</w:t>
            </w:r>
            <w:r w:rsidRPr="00C3772F">
              <w:rPr>
                <w:rFonts w:ascii="Times New Roman" w:hAnsi="Times New Roman" w:cs="Times New Roman"/>
                <w:color w:val="000000"/>
                <w:sz w:val="24"/>
                <w:szCs w:val="24"/>
              </w:rPr>
              <w:t xml:space="preserve"> Why? - History of AI - Foundations of AI -The AI - environment - Societal Influences of AI – Application Domains and Tools - Associated Technologies of AI - Future Prospects of AI – Challenges of AI.</w:t>
            </w:r>
          </w:p>
        </w:tc>
      </w:tr>
      <w:tr w:rsidR="00587222" w:rsidRPr="00C3772F" w:rsidTr="00413F1B">
        <w:trPr>
          <w:trHeight w:val="143"/>
        </w:trPr>
        <w:tc>
          <w:tcPr>
            <w:tcW w:w="10080" w:type="dxa"/>
            <w:gridSpan w:val="17"/>
          </w:tcPr>
          <w:p w:rsidR="00587222" w:rsidRPr="00C3772F" w:rsidRDefault="00587222" w:rsidP="00587222">
            <w:pPr>
              <w:spacing w:after="0"/>
              <w:ind w:firstLine="34"/>
              <w:jc w:val="both"/>
              <w:rPr>
                <w:rFonts w:ascii="Times New Roman" w:hAnsi="Times New Roman" w:cs="Times New Roman"/>
                <w:sz w:val="24"/>
                <w:szCs w:val="24"/>
              </w:rPr>
            </w:pPr>
          </w:p>
        </w:tc>
      </w:tr>
      <w:tr w:rsidR="00587222" w:rsidRPr="00C3772F" w:rsidTr="00517E08">
        <w:trPr>
          <w:gridAfter w:val="1"/>
          <w:wAfter w:w="7" w:type="dxa"/>
          <w:trHeight w:val="143"/>
        </w:trPr>
        <w:tc>
          <w:tcPr>
            <w:tcW w:w="1530" w:type="dxa"/>
            <w:gridSpan w:val="4"/>
          </w:tcPr>
          <w:p w:rsidR="00587222" w:rsidRPr="00092B45" w:rsidRDefault="00092B45" w:rsidP="00517E08">
            <w:pPr>
              <w:spacing w:before="120" w:after="120"/>
              <w:rPr>
                <w:rFonts w:ascii="Arial" w:hAnsi="Arial" w:cs="Arial"/>
                <w:b/>
                <w:sz w:val="24"/>
                <w:szCs w:val="24"/>
              </w:rPr>
            </w:pPr>
            <w:r w:rsidRPr="00092B45">
              <w:rPr>
                <w:rFonts w:ascii="Arial" w:hAnsi="Arial" w:cs="Arial"/>
                <w:b/>
                <w:sz w:val="24"/>
                <w:szCs w:val="24"/>
              </w:rPr>
              <w:t xml:space="preserve">Unit </w:t>
            </w:r>
            <w:r w:rsidR="00587222" w:rsidRPr="00092B45">
              <w:rPr>
                <w:rFonts w:ascii="Arial" w:hAnsi="Arial" w:cs="Arial"/>
                <w:b/>
                <w:sz w:val="24"/>
                <w:szCs w:val="24"/>
              </w:rPr>
              <w:t>3</w:t>
            </w:r>
          </w:p>
        </w:tc>
        <w:tc>
          <w:tcPr>
            <w:tcW w:w="6445" w:type="dxa"/>
            <w:gridSpan w:val="4"/>
          </w:tcPr>
          <w:p w:rsidR="00587222" w:rsidRPr="00092B45" w:rsidRDefault="00ED158F" w:rsidP="00517E08">
            <w:pPr>
              <w:autoSpaceDE w:val="0"/>
              <w:autoSpaceDN w:val="0"/>
              <w:adjustRightInd w:val="0"/>
              <w:spacing w:before="120" w:after="120"/>
              <w:jc w:val="center"/>
              <w:rPr>
                <w:rFonts w:ascii="Arial" w:hAnsi="Arial" w:cs="Arial"/>
                <w:b/>
                <w:sz w:val="24"/>
                <w:szCs w:val="24"/>
              </w:rPr>
            </w:pPr>
            <w:r w:rsidRPr="00092B45">
              <w:rPr>
                <w:rFonts w:ascii="Arial" w:hAnsi="Arial" w:cs="Arial"/>
                <w:b/>
                <w:bCs/>
                <w:color w:val="000000"/>
                <w:sz w:val="24"/>
                <w:szCs w:val="24"/>
              </w:rPr>
              <w:t>Big Data and IoT</w:t>
            </w:r>
          </w:p>
        </w:tc>
        <w:tc>
          <w:tcPr>
            <w:tcW w:w="2098" w:type="dxa"/>
            <w:gridSpan w:val="8"/>
          </w:tcPr>
          <w:p w:rsidR="00587222" w:rsidRPr="00092B45" w:rsidRDefault="00587222" w:rsidP="00517E08">
            <w:pPr>
              <w:spacing w:before="120" w:after="120"/>
              <w:jc w:val="right"/>
              <w:rPr>
                <w:rFonts w:ascii="Arial" w:hAnsi="Arial" w:cs="Arial"/>
                <w:b/>
                <w:sz w:val="24"/>
                <w:szCs w:val="24"/>
              </w:rPr>
            </w:pPr>
            <w:r w:rsidRPr="00092B45">
              <w:rPr>
                <w:rFonts w:ascii="Arial" w:hAnsi="Arial" w:cs="Arial"/>
                <w:b/>
                <w:sz w:val="24"/>
                <w:szCs w:val="24"/>
              </w:rPr>
              <w:t>1</w:t>
            </w:r>
            <w:r w:rsidR="00ED158F" w:rsidRPr="00092B45">
              <w:rPr>
                <w:rFonts w:ascii="Arial" w:hAnsi="Arial" w:cs="Arial"/>
                <w:b/>
                <w:sz w:val="24"/>
                <w:szCs w:val="24"/>
              </w:rPr>
              <w:t>2</w:t>
            </w:r>
            <w:r w:rsidRPr="00092B45">
              <w:rPr>
                <w:rFonts w:ascii="Arial" w:hAnsi="Arial" w:cs="Arial"/>
                <w:b/>
                <w:sz w:val="24"/>
                <w:szCs w:val="24"/>
              </w:rPr>
              <w:t xml:space="preserve"> hours</w:t>
            </w:r>
          </w:p>
        </w:tc>
      </w:tr>
      <w:tr w:rsidR="00587222" w:rsidRPr="00C3772F" w:rsidTr="00413F1B">
        <w:trPr>
          <w:trHeight w:val="143"/>
        </w:trPr>
        <w:tc>
          <w:tcPr>
            <w:tcW w:w="10080" w:type="dxa"/>
            <w:gridSpan w:val="17"/>
          </w:tcPr>
          <w:p w:rsidR="00D86B4B" w:rsidRPr="00C3772F" w:rsidRDefault="00ED158F" w:rsidP="00517E08">
            <w:pPr>
              <w:autoSpaceDE w:val="0"/>
              <w:autoSpaceDN w:val="0"/>
              <w:adjustRightInd w:val="0"/>
              <w:spacing w:before="120" w:after="120"/>
              <w:jc w:val="both"/>
              <w:rPr>
                <w:rFonts w:ascii="Times New Roman" w:hAnsi="Times New Roman" w:cs="Times New Roman"/>
                <w:sz w:val="24"/>
                <w:szCs w:val="24"/>
              </w:rPr>
            </w:pPr>
            <w:r w:rsidRPr="00C3772F">
              <w:rPr>
                <w:rFonts w:ascii="Times New Roman" w:hAnsi="Times New Roman" w:cs="Times New Roman"/>
                <w:color w:val="000000"/>
                <w:sz w:val="24"/>
                <w:szCs w:val="24"/>
              </w:rPr>
              <w:t xml:space="preserve">Big Data : Evolution - Data Evolution - Data : Terminologies - Big Data Definitions - Essential of Big Data in Industry 4.0 - Big Data Merits and Advantages - Big Data Components : Big Data </w:t>
            </w:r>
            <w:r w:rsidRPr="00C3772F">
              <w:rPr>
                <w:rFonts w:ascii="Times New Roman" w:hAnsi="Times New Roman" w:cs="Times New Roman"/>
                <w:color w:val="000000"/>
                <w:sz w:val="24"/>
                <w:szCs w:val="24"/>
              </w:rPr>
              <w:lastRenderedPageBreak/>
              <w:t>Characteristics - Big Data Processing Frameworks - Big Data Applications - Big Data Tools - Big Data Domain Stack : Big Data in Data Science – Big Data in IoT - Big Data in Machine Learning - Big Data in Databases - Big Data Use cases : Big Data in Social Causes - Big Data for Industry -Big Data Roles and Skills -Big Data Roles - Learning Platforms; Internet of Things (IoT) : Introduction to IoT – Architecture of IoT - Technologies for IoT - Developing IoT Applications - Applications of IoT - Security in IoT.</w:t>
            </w:r>
          </w:p>
        </w:tc>
      </w:tr>
      <w:tr w:rsidR="00587222" w:rsidRPr="00C3772F" w:rsidTr="00413F1B">
        <w:trPr>
          <w:trHeight w:val="143"/>
        </w:trPr>
        <w:tc>
          <w:tcPr>
            <w:tcW w:w="10080" w:type="dxa"/>
            <w:gridSpan w:val="17"/>
          </w:tcPr>
          <w:p w:rsidR="00587222" w:rsidRPr="00C3772F" w:rsidRDefault="00587222" w:rsidP="00587222">
            <w:pPr>
              <w:spacing w:after="0"/>
              <w:jc w:val="right"/>
              <w:rPr>
                <w:rFonts w:ascii="Times New Roman" w:hAnsi="Times New Roman" w:cs="Times New Roman"/>
                <w:b/>
                <w:sz w:val="24"/>
                <w:szCs w:val="24"/>
              </w:rPr>
            </w:pPr>
          </w:p>
        </w:tc>
      </w:tr>
      <w:tr w:rsidR="00587222" w:rsidRPr="00C3772F" w:rsidTr="00517E08">
        <w:trPr>
          <w:gridAfter w:val="1"/>
          <w:wAfter w:w="7" w:type="dxa"/>
          <w:trHeight w:val="143"/>
        </w:trPr>
        <w:tc>
          <w:tcPr>
            <w:tcW w:w="1530" w:type="dxa"/>
            <w:gridSpan w:val="4"/>
          </w:tcPr>
          <w:p w:rsidR="00587222" w:rsidRPr="00C63429" w:rsidRDefault="00587222" w:rsidP="005120A3">
            <w:pPr>
              <w:spacing w:before="120" w:after="0"/>
              <w:rPr>
                <w:rFonts w:ascii="Arial" w:hAnsi="Arial" w:cs="Arial"/>
                <w:b/>
                <w:sz w:val="24"/>
                <w:szCs w:val="24"/>
              </w:rPr>
            </w:pPr>
            <w:r w:rsidRPr="00C63429">
              <w:rPr>
                <w:rFonts w:ascii="Arial" w:hAnsi="Arial" w:cs="Arial"/>
                <w:b/>
                <w:sz w:val="24"/>
                <w:szCs w:val="24"/>
              </w:rPr>
              <w:t>Unit</w:t>
            </w:r>
            <w:r w:rsidR="00C63429" w:rsidRPr="00C63429">
              <w:rPr>
                <w:rFonts w:ascii="Arial" w:hAnsi="Arial" w:cs="Arial"/>
                <w:b/>
                <w:sz w:val="24"/>
                <w:szCs w:val="24"/>
              </w:rPr>
              <w:t xml:space="preserve"> </w:t>
            </w:r>
            <w:r w:rsidRPr="00C63429">
              <w:rPr>
                <w:rFonts w:ascii="Arial" w:hAnsi="Arial" w:cs="Arial"/>
                <w:b/>
                <w:sz w:val="24"/>
                <w:szCs w:val="24"/>
              </w:rPr>
              <w:t>4</w:t>
            </w:r>
          </w:p>
        </w:tc>
        <w:tc>
          <w:tcPr>
            <w:tcW w:w="6445" w:type="dxa"/>
            <w:gridSpan w:val="4"/>
          </w:tcPr>
          <w:p w:rsidR="00587222" w:rsidRPr="00C63429" w:rsidRDefault="00ED158F" w:rsidP="005120A3">
            <w:pPr>
              <w:autoSpaceDE w:val="0"/>
              <w:autoSpaceDN w:val="0"/>
              <w:adjustRightInd w:val="0"/>
              <w:spacing w:before="120" w:after="0"/>
              <w:jc w:val="center"/>
              <w:rPr>
                <w:rFonts w:ascii="Arial" w:hAnsi="Arial" w:cs="Arial"/>
                <w:b/>
                <w:sz w:val="24"/>
                <w:szCs w:val="24"/>
              </w:rPr>
            </w:pPr>
            <w:r w:rsidRPr="00C63429">
              <w:rPr>
                <w:rFonts w:ascii="Arial" w:hAnsi="Arial" w:cs="Arial"/>
                <w:b/>
                <w:bCs/>
                <w:color w:val="000000"/>
                <w:sz w:val="24"/>
                <w:szCs w:val="24"/>
              </w:rPr>
              <w:t>Applications and Tools of Industry 4.0</w:t>
            </w:r>
          </w:p>
        </w:tc>
        <w:tc>
          <w:tcPr>
            <w:tcW w:w="2098" w:type="dxa"/>
            <w:gridSpan w:val="8"/>
          </w:tcPr>
          <w:p w:rsidR="00587222" w:rsidRPr="00C63429" w:rsidRDefault="00ED158F" w:rsidP="005120A3">
            <w:pPr>
              <w:tabs>
                <w:tab w:val="center" w:pos="927"/>
                <w:tab w:val="right" w:pos="1854"/>
              </w:tabs>
              <w:spacing w:before="120" w:after="0"/>
              <w:jc w:val="right"/>
              <w:rPr>
                <w:rFonts w:ascii="Arial" w:hAnsi="Arial" w:cs="Arial"/>
                <w:b/>
                <w:sz w:val="24"/>
                <w:szCs w:val="24"/>
              </w:rPr>
            </w:pPr>
            <w:r w:rsidRPr="00C63429">
              <w:rPr>
                <w:rFonts w:ascii="Arial" w:hAnsi="Arial" w:cs="Arial"/>
                <w:b/>
                <w:sz w:val="24"/>
                <w:szCs w:val="24"/>
              </w:rPr>
              <w:t>12</w:t>
            </w:r>
            <w:r w:rsidR="005120A3">
              <w:rPr>
                <w:rFonts w:ascii="Arial" w:hAnsi="Arial" w:cs="Arial"/>
                <w:b/>
                <w:sz w:val="24"/>
                <w:szCs w:val="24"/>
              </w:rPr>
              <w:t xml:space="preserve"> </w:t>
            </w:r>
            <w:r w:rsidR="00587222" w:rsidRPr="00C63429">
              <w:rPr>
                <w:rFonts w:ascii="Arial" w:hAnsi="Arial" w:cs="Arial"/>
                <w:b/>
                <w:sz w:val="24"/>
                <w:szCs w:val="24"/>
              </w:rPr>
              <w:t>hours</w:t>
            </w:r>
          </w:p>
        </w:tc>
      </w:tr>
      <w:tr w:rsidR="00587222" w:rsidRPr="00C3772F" w:rsidTr="00413F1B">
        <w:trPr>
          <w:trHeight w:val="143"/>
        </w:trPr>
        <w:tc>
          <w:tcPr>
            <w:tcW w:w="10080" w:type="dxa"/>
            <w:gridSpan w:val="17"/>
          </w:tcPr>
          <w:p w:rsidR="00587222" w:rsidRPr="00C3772F" w:rsidRDefault="00ED158F" w:rsidP="005120A3">
            <w:pPr>
              <w:autoSpaceDE w:val="0"/>
              <w:autoSpaceDN w:val="0"/>
              <w:adjustRightInd w:val="0"/>
              <w:spacing w:before="120" w:after="0"/>
              <w:jc w:val="both"/>
              <w:rPr>
                <w:rFonts w:ascii="Times New Roman" w:hAnsi="Times New Roman" w:cs="Times New Roman"/>
                <w:sz w:val="24"/>
                <w:szCs w:val="24"/>
              </w:rPr>
            </w:pPr>
            <w:r w:rsidRPr="00C3772F">
              <w:rPr>
                <w:rFonts w:ascii="Times New Roman" w:hAnsi="Times New Roman" w:cs="Times New Roman"/>
                <w:color w:val="000000"/>
                <w:sz w:val="24"/>
                <w:szCs w:val="24"/>
              </w:rPr>
              <w:t>Applications of IoT – Manufacturing – Healthcare – Education – Aerospace and Defense – Agriculture – Transportation</w:t>
            </w:r>
            <w:r w:rsidR="00EA1DD6">
              <w:rPr>
                <w:rFonts w:ascii="Times New Roman" w:hAnsi="Times New Roman" w:cs="Times New Roman"/>
                <w:color w:val="000000"/>
                <w:sz w:val="24"/>
                <w:szCs w:val="24"/>
              </w:rPr>
              <w:t>s</w:t>
            </w:r>
            <w:r w:rsidRPr="00C3772F">
              <w:rPr>
                <w:rFonts w:ascii="Times New Roman" w:hAnsi="Times New Roman" w:cs="Times New Roman"/>
                <w:color w:val="000000"/>
                <w:sz w:val="24"/>
                <w:szCs w:val="24"/>
              </w:rPr>
              <w:t xml:space="preserve"> and Logistics – Impact of Industry 4.0 on Society: Impact on Business, Government, People. Tools for Artificial Intelligence, Big Data and Data Analytics, Virtual Reality, Augmented Reality, IoT, Robotics.</w:t>
            </w:r>
          </w:p>
        </w:tc>
      </w:tr>
      <w:tr w:rsidR="00587222" w:rsidRPr="00C3772F" w:rsidTr="00413F1B">
        <w:trPr>
          <w:trHeight w:val="143"/>
        </w:trPr>
        <w:tc>
          <w:tcPr>
            <w:tcW w:w="10080" w:type="dxa"/>
            <w:gridSpan w:val="17"/>
          </w:tcPr>
          <w:p w:rsidR="00864369" w:rsidRPr="00C3772F" w:rsidRDefault="00864369" w:rsidP="00587222">
            <w:pPr>
              <w:spacing w:after="0"/>
              <w:jc w:val="right"/>
              <w:rPr>
                <w:rFonts w:ascii="Times New Roman" w:hAnsi="Times New Roman" w:cs="Times New Roman"/>
                <w:b/>
                <w:sz w:val="24"/>
                <w:szCs w:val="24"/>
              </w:rPr>
            </w:pPr>
          </w:p>
        </w:tc>
      </w:tr>
      <w:tr w:rsidR="00587222" w:rsidRPr="00C3772F" w:rsidTr="00517E08">
        <w:trPr>
          <w:gridAfter w:val="1"/>
          <w:wAfter w:w="7" w:type="dxa"/>
          <w:trHeight w:val="143"/>
        </w:trPr>
        <w:tc>
          <w:tcPr>
            <w:tcW w:w="1530" w:type="dxa"/>
            <w:gridSpan w:val="4"/>
          </w:tcPr>
          <w:p w:rsidR="00587222" w:rsidRPr="00C63429" w:rsidRDefault="00C63429" w:rsidP="005120A3">
            <w:pPr>
              <w:spacing w:before="120" w:after="0"/>
              <w:rPr>
                <w:rFonts w:ascii="Arial" w:hAnsi="Arial" w:cs="Arial"/>
                <w:b/>
                <w:sz w:val="24"/>
                <w:szCs w:val="24"/>
              </w:rPr>
            </w:pPr>
            <w:r w:rsidRPr="00C63429">
              <w:rPr>
                <w:rFonts w:ascii="Arial" w:hAnsi="Arial" w:cs="Arial"/>
                <w:b/>
                <w:sz w:val="24"/>
                <w:szCs w:val="24"/>
              </w:rPr>
              <w:t xml:space="preserve">Unit </w:t>
            </w:r>
            <w:r w:rsidR="00587222" w:rsidRPr="00C63429">
              <w:rPr>
                <w:rFonts w:ascii="Arial" w:hAnsi="Arial" w:cs="Arial"/>
                <w:b/>
                <w:sz w:val="24"/>
                <w:szCs w:val="24"/>
              </w:rPr>
              <w:t>5</w:t>
            </w:r>
          </w:p>
        </w:tc>
        <w:tc>
          <w:tcPr>
            <w:tcW w:w="6411" w:type="dxa"/>
            <w:gridSpan w:val="3"/>
          </w:tcPr>
          <w:p w:rsidR="00587222" w:rsidRPr="00C63429" w:rsidRDefault="00ED158F" w:rsidP="005120A3">
            <w:pPr>
              <w:autoSpaceDE w:val="0"/>
              <w:autoSpaceDN w:val="0"/>
              <w:adjustRightInd w:val="0"/>
              <w:spacing w:before="120" w:after="0"/>
              <w:jc w:val="center"/>
              <w:rPr>
                <w:rFonts w:ascii="Arial" w:hAnsi="Arial" w:cs="Arial"/>
                <w:b/>
                <w:sz w:val="24"/>
                <w:szCs w:val="24"/>
              </w:rPr>
            </w:pPr>
            <w:r w:rsidRPr="00C63429">
              <w:rPr>
                <w:rFonts w:ascii="Arial" w:hAnsi="Arial" w:cs="Arial"/>
                <w:b/>
                <w:bCs/>
                <w:color w:val="000000"/>
                <w:sz w:val="24"/>
                <w:szCs w:val="24"/>
              </w:rPr>
              <w:t>Jobs 2030</w:t>
            </w:r>
          </w:p>
        </w:tc>
        <w:tc>
          <w:tcPr>
            <w:tcW w:w="2132" w:type="dxa"/>
            <w:gridSpan w:val="9"/>
          </w:tcPr>
          <w:p w:rsidR="00587222" w:rsidRPr="00C63429" w:rsidRDefault="00ED158F" w:rsidP="005120A3">
            <w:pPr>
              <w:tabs>
                <w:tab w:val="center" w:pos="927"/>
                <w:tab w:val="right" w:pos="1854"/>
              </w:tabs>
              <w:spacing w:before="120" w:after="0"/>
              <w:jc w:val="right"/>
              <w:rPr>
                <w:rFonts w:ascii="Arial" w:hAnsi="Arial" w:cs="Arial"/>
                <w:b/>
                <w:sz w:val="24"/>
                <w:szCs w:val="24"/>
              </w:rPr>
            </w:pPr>
            <w:r w:rsidRPr="00C63429">
              <w:rPr>
                <w:rFonts w:ascii="Arial" w:hAnsi="Arial" w:cs="Arial"/>
                <w:b/>
                <w:sz w:val="24"/>
                <w:szCs w:val="24"/>
              </w:rPr>
              <w:t>12</w:t>
            </w:r>
            <w:r w:rsidR="005120A3">
              <w:rPr>
                <w:rFonts w:ascii="Arial" w:hAnsi="Arial" w:cs="Arial"/>
                <w:b/>
                <w:sz w:val="24"/>
                <w:szCs w:val="24"/>
              </w:rPr>
              <w:t xml:space="preserve"> </w:t>
            </w:r>
            <w:r w:rsidR="00587222" w:rsidRPr="00C63429">
              <w:rPr>
                <w:rFonts w:ascii="Arial" w:hAnsi="Arial" w:cs="Arial"/>
                <w:b/>
                <w:sz w:val="24"/>
                <w:szCs w:val="24"/>
              </w:rPr>
              <w:t>hours</w:t>
            </w:r>
          </w:p>
        </w:tc>
      </w:tr>
      <w:tr w:rsidR="00587222" w:rsidRPr="00C3772F" w:rsidTr="00413F1B">
        <w:trPr>
          <w:trHeight w:val="143"/>
        </w:trPr>
        <w:tc>
          <w:tcPr>
            <w:tcW w:w="10080" w:type="dxa"/>
            <w:gridSpan w:val="17"/>
          </w:tcPr>
          <w:p w:rsidR="00587222" w:rsidRPr="00C3772F" w:rsidRDefault="00ED158F" w:rsidP="005120A3">
            <w:pPr>
              <w:autoSpaceDE w:val="0"/>
              <w:autoSpaceDN w:val="0"/>
              <w:adjustRightInd w:val="0"/>
              <w:spacing w:before="120" w:after="0"/>
              <w:jc w:val="both"/>
              <w:rPr>
                <w:rFonts w:ascii="Times New Roman" w:hAnsi="Times New Roman" w:cs="Times New Roman"/>
                <w:sz w:val="24"/>
                <w:szCs w:val="24"/>
              </w:rPr>
            </w:pPr>
            <w:r w:rsidRPr="00C3772F">
              <w:rPr>
                <w:rFonts w:ascii="Times New Roman" w:hAnsi="Times New Roman" w:cs="Times New Roman"/>
                <w:color w:val="000000"/>
                <w:sz w:val="24"/>
                <w:szCs w:val="24"/>
              </w:rPr>
              <w:t>Industry 4.0 – Education 4.0 – Curriculum 4.0 – Faculty 4.0 – Skills required for Future - Tools for Education – Artificial Intelligence Jobs in 2030 – Jobs 2030 - Framework for aligning Education with Industry 4.0.</w:t>
            </w:r>
          </w:p>
        </w:tc>
      </w:tr>
      <w:tr w:rsidR="00587222" w:rsidRPr="00C3772F" w:rsidTr="00517E08">
        <w:trPr>
          <w:gridAfter w:val="1"/>
          <w:wAfter w:w="7" w:type="dxa"/>
          <w:trHeight w:val="350"/>
        </w:trPr>
        <w:tc>
          <w:tcPr>
            <w:tcW w:w="1530" w:type="dxa"/>
            <w:gridSpan w:val="4"/>
          </w:tcPr>
          <w:p w:rsidR="00587222" w:rsidRPr="00C3772F" w:rsidRDefault="00587222" w:rsidP="005120A3">
            <w:pPr>
              <w:spacing w:before="120" w:after="120"/>
              <w:rPr>
                <w:rFonts w:ascii="Times New Roman" w:hAnsi="Times New Roman" w:cs="Times New Roman"/>
                <w:b/>
                <w:sz w:val="24"/>
                <w:szCs w:val="24"/>
              </w:rPr>
            </w:pPr>
          </w:p>
        </w:tc>
        <w:tc>
          <w:tcPr>
            <w:tcW w:w="6411" w:type="dxa"/>
            <w:gridSpan w:val="3"/>
          </w:tcPr>
          <w:p w:rsidR="00587222" w:rsidRPr="00AC300E" w:rsidRDefault="00587222" w:rsidP="005120A3">
            <w:pPr>
              <w:spacing w:before="120" w:after="120"/>
              <w:jc w:val="right"/>
              <w:rPr>
                <w:rFonts w:ascii="Arial" w:hAnsi="Arial" w:cs="Arial"/>
                <w:b/>
                <w:sz w:val="24"/>
                <w:szCs w:val="24"/>
              </w:rPr>
            </w:pPr>
            <w:r w:rsidRPr="00AC300E">
              <w:rPr>
                <w:rFonts w:ascii="Arial" w:hAnsi="Arial" w:cs="Arial"/>
                <w:b/>
                <w:sz w:val="24"/>
                <w:szCs w:val="24"/>
              </w:rPr>
              <w:t>Total Lecture hours</w:t>
            </w:r>
          </w:p>
        </w:tc>
        <w:tc>
          <w:tcPr>
            <w:tcW w:w="2132" w:type="dxa"/>
            <w:gridSpan w:val="9"/>
          </w:tcPr>
          <w:p w:rsidR="00587222" w:rsidRPr="00AC300E" w:rsidRDefault="00ED158F" w:rsidP="005120A3">
            <w:pPr>
              <w:spacing w:before="120" w:after="120"/>
              <w:jc w:val="right"/>
              <w:rPr>
                <w:rFonts w:ascii="Arial" w:hAnsi="Arial" w:cs="Arial"/>
                <w:b/>
                <w:sz w:val="24"/>
                <w:szCs w:val="24"/>
              </w:rPr>
            </w:pPr>
            <w:r w:rsidRPr="00AC300E">
              <w:rPr>
                <w:rFonts w:ascii="Arial" w:hAnsi="Arial" w:cs="Arial"/>
                <w:b/>
                <w:sz w:val="24"/>
                <w:szCs w:val="24"/>
              </w:rPr>
              <w:t>60</w:t>
            </w:r>
            <w:r w:rsidR="005120A3">
              <w:rPr>
                <w:rFonts w:ascii="Arial" w:hAnsi="Arial" w:cs="Arial"/>
                <w:b/>
                <w:sz w:val="24"/>
                <w:szCs w:val="24"/>
              </w:rPr>
              <w:t xml:space="preserve"> </w:t>
            </w:r>
            <w:r w:rsidR="00587222" w:rsidRPr="00AC300E">
              <w:rPr>
                <w:rFonts w:ascii="Arial" w:hAnsi="Arial" w:cs="Arial"/>
                <w:b/>
                <w:sz w:val="24"/>
                <w:szCs w:val="24"/>
              </w:rPr>
              <w:t>hours</w:t>
            </w:r>
          </w:p>
        </w:tc>
      </w:tr>
      <w:tr w:rsidR="00413F1B" w:rsidRPr="00C3772F" w:rsidTr="00413F1B">
        <w:trPr>
          <w:trHeight w:val="143"/>
        </w:trPr>
        <w:tc>
          <w:tcPr>
            <w:tcW w:w="10080" w:type="dxa"/>
            <w:gridSpan w:val="17"/>
          </w:tcPr>
          <w:p w:rsidR="00413F1B" w:rsidRPr="00C3772F" w:rsidRDefault="00413F1B" w:rsidP="001977F0">
            <w:pPr>
              <w:widowControl w:val="0"/>
              <w:overflowPunct w:val="0"/>
              <w:autoSpaceDE w:val="0"/>
              <w:autoSpaceDN w:val="0"/>
              <w:adjustRightInd w:val="0"/>
              <w:spacing w:after="0"/>
              <w:jc w:val="both"/>
              <w:rPr>
                <w:rFonts w:ascii="Times New Roman" w:hAnsi="Times New Roman"/>
                <w:shd w:val="clear" w:color="auto" w:fill="FFFFFF"/>
              </w:rPr>
            </w:pPr>
          </w:p>
        </w:tc>
      </w:tr>
      <w:tr w:rsidR="00E63C5A" w:rsidRPr="00C3772F" w:rsidTr="00413F1B">
        <w:trPr>
          <w:trHeight w:val="368"/>
        </w:trPr>
        <w:tc>
          <w:tcPr>
            <w:tcW w:w="10080" w:type="dxa"/>
            <w:gridSpan w:val="17"/>
          </w:tcPr>
          <w:p w:rsidR="00093768" w:rsidRPr="00C3772F" w:rsidRDefault="00093768" w:rsidP="005120A3">
            <w:pPr>
              <w:spacing w:after="0"/>
              <w:rPr>
                <w:rFonts w:ascii="Times New Roman" w:hAnsi="Times New Roman" w:cs="Times New Roman"/>
                <w:b/>
                <w:sz w:val="24"/>
                <w:szCs w:val="24"/>
              </w:rPr>
            </w:pPr>
            <w:r w:rsidRPr="00C63429">
              <w:rPr>
                <w:rFonts w:ascii="Arial" w:hAnsi="Arial" w:cs="Arial"/>
                <w:b/>
                <w:sz w:val="24"/>
                <w:szCs w:val="24"/>
              </w:rPr>
              <w:t xml:space="preserve">Text Book </w:t>
            </w:r>
          </w:p>
        </w:tc>
      </w:tr>
      <w:tr w:rsidR="00587222" w:rsidRPr="00C3772F" w:rsidTr="00413F1B">
        <w:trPr>
          <w:trHeight w:val="368"/>
        </w:trPr>
        <w:tc>
          <w:tcPr>
            <w:tcW w:w="10080" w:type="dxa"/>
            <w:gridSpan w:val="17"/>
          </w:tcPr>
          <w:p w:rsidR="00587222" w:rsidRPr="00C63429" w:rsidRDefault="00587222" w:rsidP="005120A3">
            <w:pPr>
              <w:spacing w:after="0"/>
              <w:rPr>
                <w:rFonts w:ascii="Arial" w:hAnsi="Arial" w:cs="Arial"/>
                <w:b/>
                <w:sz w:val="24"/>
                <w:szCs w:val="24"/>
              </w:rPr>
            </w:pPr>
            <w:r w:rsidRPr="00C63429">
              <w:rPr>
                <w:rFonts w:ascii="Arial" w:hAnsi="Arial" w:cs="Arial"/>
                <w:b/>
                <w:sz w:val="24"/>
                <w:szCs w:val="24"/>
              </w:rPr>
              <w:t>Reference Books</w:t>
            </w:r>
          </w:p>
        </w:tc>
      </w:tr>
      <w:tr w:rsidR="00587222" w:rsidRPr="00C3772F" w:rsidTr="00413F1B">
        <w:trPr>
          <w:trHeight w:val="143"/>
        </w:trPr>
        <w:tc>
          <w:tcPr>
            <w:tcW w:w="431" w:type="dxa"/>
          </w:tcPr>
          <w:p w:rsidR="00587222" w:rsidRPr="00C3772F" w:rsidRDefault="00587222" w:rsidP="005120A3">
            <w:pPr>
              <w:spacing w:before="120" w:after="120"/>
              <w:rPr>
                <w:rFonts w:ascii="Times New Roman" w:hAnsi="Times New Roman" w:cs="Times New Roman"/>
                <w:sz w:val="24"/>
                <w:szCs w:val="24"/>
              </w:rPr>
            </w:pPr>
            <w:r w:rsidRPr="00C3772F">
              <w:rPr>
                <w:rFonts w:ascii="Times New Roman" w:hAnsi="Times New Roman" w:cs="Times New Roman"/>
                <w:sz w:val="24"/>
                <w:szCs w:val="24"/>
              </w:rPr>
              <w:t>1</w:t>
            </w:r>
          </w:p>
        </w:tc>
        <w:tc>
          <w:tcPr>
            <w:tcW w:w="9649" w:type="dxa"/>
            <w:gridSpan w:val="16"/>
          </w:tcPr>
          <w:p w:rsidR="00ED158F" w:rsidRPr="00C3772F" w:rsidRDefault="00ED158F" w:rsidP="005120A3">
            <w:pPr>
              <w:autoSpaceDE w:val="0"/>
              <w:autoSpaceDN w:val="0"/>
              <w:adjustRightInd w:val="0"/>
              <w:spacing w:before="120" w:after="120"/>
              <w:jc w:val="both"/>
              <w:rPr>
                <w:rFonts w:ascii="Times New Roman" w:hAnsi="Times New Roman" w:cs="Times New Roman"/>
                <w:color w:val="000000"/>
                <w:sz w:val="24"/>
                <w:szCs w:val="24"/>
              </w:rPr>
            </w:pPr>
            <w:r w:rsidRPr="00C3772F">
              <w:rPr>
                <w:rFonts w:ascii="Times New Roman" w:hAnsi="Times New Roman" w:cs="Times New Roman"/>
                <w:color w:val="000000"/>
                <w:sz w:val="24"/>
                <w:szCs w:val="24"/>
              </w:rPr>
              <w:t>P. Kaliraj, T. Devi, Higher Education for Industry 4.0 and Transformation to Education</w:t>
            </w:r>
          </w:p>
          <w:p w:rsidR="00587222" w:rsidRPr="00C3772F" w:rsidRDefault="00ED158F" w:rsidP="005120A3">
            <w:pPr>
              <w:spacing w:before="120" w:after="120"/>
              <w:jc w:val="both"/>
              <w:rPr>
                <w:rFonts w:ascii="Times New Roman" w:hAnsi="Times New Roman" w:cs="Times New Roman"/>
                <w:sz w:val="24"/>
                <w:szCs w:val="24"/>
              </w:rPr>
            </w:pPr>
            <w:r w:rsidRPr="00C3772F">
              <w:rPr>
                <w:rFonts w:ascii="Times New Roman" w:hAnsi="Times New Roman" w:cs="Times New Roman"/>
                <w:color w:val="000000"/>
                <w:sz w:val="24"/>
                <w:szCs w:val="24"/>
              </w:rPr>
              <w:t>5.0, 2020</w:t>
            </w:r>
          </w:p>
        </w:tc>
      </w:tr>
      <w:tr w:rsidR="00413F1B" w:rsidRPr="00C3772F" w:rsidTr="00413F1B">
        <w:trPr>
          <w:trHeight w:val="143"/>
        </w:trPr>
        <w:tc>
          <w:tcPr>
            <w:tcW w:w="10080" w:type="dxa"/>
            <w:gridSpan w:val="17"/>
          </w:tcPr>
          <w:p w:rsidR="00413F1B" w:rsidRPr="00C63429" w:rsidRDefault="00413F1B" w:rsidP="005120A3">
            <w:pPr>
              <w:widowControl w:val="0"/>
              <w:overflowPunct w:val="0"/>
              <w:autoSpaceDE w:val="0"/>
              <w:autoSpaceDN w:val="0"/>
              <w:adjustRightInd w:val="0"/>
              <w:spacing w:before="120" w:after="120"/>
              <w:jc w:val="both"/>
              <w:rPr>
                <w:rFonts w:ascii="Arial" w:hAnsi="Arial" w:cs="Arial"/>
                <w:shd w:val="clear" w:color="auto" w:fill="FFFFFF"/>
              </w:rPr>
            </w:pPr>
            <w:r w:rsidRPr="00C63429">
              <w:rPr>
                <w:rFonts w:ascii="Arial" w:hAnsi="Arial" w:cs="Arial"/>
                <w:b/>
                <w:sz w:val="24"/>
                <w:szCs w:val="24"/>
              </w:rPr>
              <w:t>Related Online Contents [MOOC, SWAYAM, NPTEL, Websites etc.]</w:t>
            </w:r>
          </w:p>
        </w:tc>
      </w:tr>
      <w:tr w:rsidR="00413F1B" w:rsidRPr="00C3772F" w:rsidTr="00413F1B">
        <w:trPr>
          <w:trHeight w:val="143"/>
        </w:trPr>
        <w:tc>
          <w:tcPr>
            <w:tcW w:w="450" w:type="dxa"/>
            <w:gridSpan w:val="2"/>
          </w:tcPr>
          <w:p w:rsidR="00413F1B" w:rsidRPr="00413F1B" w:rsidRDefault="00413F1B" w:rsidP="001977F0">
            <w:pPr>
              <w:widowControl w:val="0"/>
              <w:overflowPunct w:val="0"/>
              <w:autoSpaceDE w:val="0"/>
              <w:autoSpaceDN w:val="0"/>
              <w:adjustRightInd w:val="0"/>
              <w:spacing w:after="0"/>
              <w:jc w:val="both"/>
              <w:rPr>
                <w:rFonts w:ascii="Times New Roman" w:hAnsi="Times New Roman"/>
                <w:sz w:val="24"/>
                <w:szCs w:val="24"/>
              </w:rPr>
            </w:pPr>
            <w:r w:rsidRPr="00413F1B">
              <w:rPr>
                <w:rFonts w:ascii="Times New Roman" w:hAnsi="Times New Roman"/>
                <w:sz w:val="24"/>
                <w:szCs w:val="24"/>
              </w:rPr>
              <w:t>1</w:t>
            </w:r>
          </w:p>
        </w:tc>
        <w:tc>
          <w:tcPr>
            <w:tcW w:w="9630" w:type="dxa"/>
            <w:gridSpan w:val="15"/>
          </w:tcPr>
          <w:p w:rsidR="00C63429" w:rsidRPr="00413F1B" w:rsidRDefault="00EF3753" w:rsidP="00C63429">
            <w:pPr>
              <w:widowControl w:val="0"/>
              <w:overflowPunct w:val="0"/>
              <w:autoSpaceDE w:val="0"/>
              <w:autoSpaceDN w:val="0"/>
              <w:adjustRightInd w:val="0"/>
              <w:spacing w:after="0"/>
              <w:jc w:val="both"/>
              <w:rPr>
                <w:rFonts w:ascii="Times New Roman" w:hAnsi="Times New Roman"/>
                <w:sz w:val="24"/>
                <w:szCs w:val="24"/>
              </w:rPr>
            </w:pPr>
            <w:hyperlink r:id="rId20" w:history="1">
              <w:r w:rsidR="00C63429" w:rsidRPr="004D2DFB">
                <w:rPr>
                  <w:rStyle w:val="Hyperlink"/>
                  <w:rFonts w:ascii="Times New Roman" w:hAnsi="Times New Roman"/>
                  <w:sz w:val="24"/>
                  <w:szCs w:val="24"/>
                </w:rPr>
                <w:t>https://nptel.ac.in/courses/106/102/106102220</w:t>
              </w:r>
            </w:hyperlink>
          </w:p>
        </w:tc>
      </w:tr>
      <w:tr w:rsidR="00413F1B" w:rsidRPr="00C3772F" w:rsidTr="00413F1B">
        <w:trPr>
          <w:trHeight w:val="143"/>
        </w:trPr>
        <w:tc>
          <w:tcPr>
            <w:tcW w:w="450" w:type="dxa"/>
            <w:gridSpan w:val="2"/>
          </w:tcPr>
          <w:p w:rsidR="00413F1B" w:rsidRPr="00413F1B" w:rsidRDefault="00413F1B" w:rsidP="001977F0">
            <w:pPr>
              <w:widowControl w:val="0"/>
              <w:overflowPunct w:val="0"/>
              <w:autoSpaceDE w:val="0"/>
              <w:autoSpaceDN w:val="0"/>
              <w:adjustRightInd w:val="0"/>
              <w:spacing w:after="0"/>
              <w:jc w:val="both"/>
              <w:rPr>
                <w:rFonts w:ascii="Times New Roman" w:hAnsi="Times New Roman"/>
                <w:sz w:val="24"/>
                <w:szCs w:val="24"/>
              </w:rPr>
            </w:pPr>
            <w:r w:rsidRPr="00413F1B">
              <w:rPr>
                <w:rFonts w:ascii="Times New Roman" w:hAnsi="Times New Roman"/>
                <w:sz w:val="24"/>
                <w:szCs w:val="24"/>
              </w:rPr>
              <w:t>2</w:t>
            </w:r>
          </w:p>
        </w:tc>
        <w:tc>
          <w:tcPr>
            <w:tcW w:w="9630" w:type="dxa"/>
            <w:gridSpan w:val="15"/>
          </w:tcPr>
          <w:p w:rsidR="00C63429" w:rsidRPr="00413F1B" w:rsidRDefault="00EF3753" w:rsidP="00C63429">
            <w:pPr>
              <w:widowControl w:val="0"/>
              <w:overflowPunct w:val="0"/>
              <w:autoSpaceDE w:val="0"/>
              <w:autoSpaceDN w:val="0"/>
              <w:adjustRightInd w:val="0"/>
              <w:spacing w:after="0"/>
              <w:jc w:val="both"/>
              <w:rPr>
                <w:rFonts w:ascii="Times New Roman" w:hAnsi="Times New Roman"/>
                <w:sz w:val="24"/>
                <w:szCs w:val="24"/>
              </w:rPr>
            </w:pPr>
            <w:hyperlink r:id="rId21" w:history="1">
              <w:r w:rsidR="00C63429" w:rsidRPr="004D2DFB">
                <w:rPr>
                  <w:rStyle w:val="Hyperlink"/>
                  <w:rFonts w:ascii="Times New Roman" w:hAnsi="Times New Roman"/>
                  <w:sz w:val="24"/>
                  <w:szCs w:val="24"/>
                </w:rPr>
                <w:t>https://nptel.ac.in/courses/106/104/106104189</w:t>
              </w:r>
            </w:hyperlink>
          </w:p>
        </w:tc>
      </w:tr>
      <w:tr w:rsidR="00587222" w:rsidRPr="00C3772F" w:rsidTr="005120A3">
        <w:trPr>
          <w:trHeight w:val="143"/>
        </w:trPr>
        <w:tc>
          <w:tcPr>
            <w:tcW w:w="10080" w:type="dxa"/>
            <w:gridSpan w:val="17"/>
            <w:tcBorders>
              <w:bottom w:val="single" w:sz="4" w:space="0" w:color="auto"/>
            </w:tcBorders>
          </w:tcPr>
          <w:p w:rsidR="00587222" w:rsidRPr="00C3772F" w:rsidRDefault="00587222" w:rsidP="00EC46A5">
            <w:pPr>
              <w:widowControl w:val="0"/>
              <w:overflowPunct w:val="0"/>
              <w:autoSpaceDE w:val="0"/>
              <w:autoSpaceDN w:val="0"/>
              <w:adjustRightInd w:val="0"/>
              <w:spacing w:before="120" w:after="120"/>
              <w:jc w:val="both"/>
              <w:rPr>
                <w:rFonts w:ascii="Times New Roman" w:hAnsi="Times New Roman" w:cs="Times New Roman"/>
                <w:sz w:val="24"/>
                <w:szCs w:val="24"/>
              </w:rPr>
            </w:pPr>
            <w:r w:rsidRPr="00C3772F">
              <w:rPr>
                <w:rFonts w:ascii="Times New Roman" w:hAnsi="Times New Roman" w:cs="Times New Roman"/>
                <w:sz w:val="24"/>
                <w:szCs w:val="24"/>
              </w:rPr>
              <w:t xml:space="preserve">Course Designed By: </w:t>
            </w:r>
            <w:r w:rsidR="00810ED4" w:rsidRPr="00C3772F">
              <w:rPr>
                <w:rFonts w:ascii="Times New Roman" w:hAnsi="Times New Roman" w:cs="Times New Roman"/>
                <w:sz w:val="24"/>
                <w:szCs w:val="24"/>
              </w:rPr>
              <w:t>Prof. P. Kaliraj</w:t>
            </w:r>
          </w:p>
        </w:tc>
      </w:tr>
    </w:tbl>
    <w:p w:rsidR="005120A3" w:rsidRPr="00EC46A5" w:rsidRDefault="005120A3" w:rsidP="005120A3">
      <w:pPr>
        <w:spacing w:after="0"/>
        <w:rPr>
          <w:rFonts w:ascii="Arial" w:hAnsi="Arial" w:cs="Arial"/>
          <w:b/>
          <w:sz w:val="24"/>
        </w:rPr>
      </w:pPr>
      <w:r w:rsidRPr="00EC46A5">
        <w:rPr>
          <w:rFonts w:ascii="Arial" w:hAnsi="Arial" w:cs="Arial"/>
          <w:b/>
          <w:sz w:val="24"/>
        </w:rPr>
        <w:t xml:space="preserve">Mapping with </w:t>
      </w:r>
      <w:proofErr w:type="spellStart"/>
      <w:r w:rsidRPr="00EC46A5">
        <w:rPr>
          <w:rFonts w:ascii="Arial" w:hAnsi="Arial" w:cs="Arial"/>
          <w:b/>
          <w:sz w:val="24"/>
        </w:rPr>
        <w:t>Programme</w:t>
      </w:r>
      <w:proofErr w:type="spellEnd"/>
      <w:r w:rsidRPr="00EC46A5">
        <w:rPr>
          <w:rFonts w:ascii="Arial" w:hAnsi="Arial" w:cs="Arial"/>
          <w:b/>
          <w:sz w:val="24"/>
        </w:rPr>
        <w:t xml:space="preserve"> outcomes</w:t>
      </w:r>
    </w:p>
    <w:tbl>
      <w:tblPr>
        <w:tblpPr w:leftFromText="180" w:rightFromText="180" w:vertAnchor="text" w:horzAnchor="margin" w:tblpY="120"/>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93"/>
        <w:gridCol w:w="1381"/>
        <w:gridCol w:w="1381"/>
        <w:gridCol w:w="1381"/>
        <w:gridCol w:w="1381"/>
        <w:gridCol w:w="1381"/>
        <w:gridCol w:w="1278"/>
      </w:tblGrid>
      <w:tr w:rsidR="005120A3" w:rsidRPr="00C3772F" w:rsidTr="005120A3">
        <w:trPr>
          <w:trHeight w:val="245"/>
        </w:trPr>
        <w:tc>
          <w:tcPr>
            <w:tcW w:w="1393" w:type="dxa"/>
            <w:shd w:val="clear" w:color="auto" w:fill="auto"/>
            <w:vAlign w:val="center"/>
          </w:tcPr>
          <w:p w:rsidR="005120A3" w:rsidRPr="00C3772F" w:rsidRDefault="005120A3" w:rsidP="005120A3">
            <w:pPr>
              <w:spacing w:after="0"/>
              <w:jc w:val="center"/>
              <w:rPr>
                <w:rFonts w:ascii="Times New Roman" w:hAnsi="Times New Roman" w:cs="Times New Roman"/>
                <w:b/>
                <w:sz w:val="24"/>
                <w:szCs w:val="24"/>
              </w:rPr>
            </w:pPr>
            <w:r w:rsidRPr="00C3772F">
              <w:rPr>
                <w:rFonts w:ascii="Times New Roman" w:hAnsi="Times New Roman" w:cs="Times New Roman"/>
                <w:b/>
                <w:sz w:val="24"/>
                <w:szCs w:val="24"/>
              </w:rPr>
              <w:t>COs</w:t>
            </w:r>
          </w:p>
        </w:tc>
        <w:tc>
          <w:tcPr>
            <w:tcW w:w="1381" w:type="dxa"/>
            <w:vMerge w:val="restart"/>
            <w:shd w:val="clear" w:color="auto" w:fill="auto"/>
            <w:vAlign w:val="center"/>
          </w:tcPr>
          <w:p w:rsidR="005120A3" w:rsidRPr="00C3772F" w:rsidRDefault="005120A3" w:rsidP="005120A3">
            <w:pPr>
              <w:spacing w:after="0"/>
              <w:jc w:val="center"/>
              <w:rPr>
                <w:rFonts w:ascii="Times New Roman" w:hAnsi="Times New Roman" w:cs="Times New Roman"/>
                <w:b/>
                <w:sz w:val="24"/>
                <w:szCs w:val="24"/>
              </w:rPr>
            </w:pPr>
            <w:r w:rsidRPr="00C3772F">
              <w:rPr>
                <w:rFonts w:ascii="Times New Roman" w:hAnsi="Times New Roman" w:cs="Times New Roman"/>
                <w:b/>
                <w:sz w:val="24"/>
                <w:szCs w:val="24"/>
              </w:rPr>
              <w:t>PO1</w:t>
            </w:r>
          </w:p>
        </w:tc>
        <w:tc>
          <w:tcPr>
            <w:tcW w:w="1381" w:type="dxa"/>
            <w:vMerge w:val="restart"/>
            <w:shd w:val="clear" w:color="auto" w:fill="auto"/>
            <w:vAlign w:val="center"/>
          </w:tcPr>
          <w:p w:rsidR="005120A3" w:rsidRPr="00C3772F" w:rsidRDefault="005120A3" w:rsidP="005120A3">
            <w:pPr>
              <w:spacing w:after="0"/>
              <w:jc w:val="center"/>
              <w:rPr>
                <w:rFonts w:ascii="Times New Roman" w:hAnsi="Times New Roman" w:cs="Times New Roman"/>
                <w:b/>
                <w:sz w:val="24"/>
                <w:szCs w:val="24"/>
              </w:rPr>
            </w:pPr>
            <w:r w:rsidRPr="00C3772F">
              <w:rPr>
                <w:rFonts w:ascii="Times New Roman" w:hAnsi="Times New Roman" w:cs="Times New Roman"/>
                <w:b/>
                <w:sz w:val="24"/>
                <w:szCs w:val="24"/>
              </w:rPr>
              <w:t>PO2</w:t>
            </w:r>
          </w:p>
        </w:tc>
        <w:tc>
          <w:tcPr>
            <w:tcW w:w="1381" w:type="dxa"/>
            <w:vMerge w:val="restart"/>
            <w:shd w:val="clear" w:color="auto" w:fill="auto"/>
            <w:vAlign w:val="center"/>
          </w:tcPr>
          <w:p w:rsidR="005120A3" w:rsidRPr="00C3772F" w:rsidRDefault="005120A3" w:rsidP="005120A3">
            <w:pPr>
              <w:spacing w:after="0"/>
              <w:jc w:val="center"/>
              <w:rPr>
                <w:rFonts w:ascii="Times New Roman" w:hAnsi="Times New Roman" w:cs="Times New Roman"/>
                <w:b/>
                <w:sz w:val="24"/>
                <w:szCs w:val="24"/>
              </w:rPr>
            </w:pPr>
            <w:r w:rsidRPr="00C3772F">
              <w:rPr>
                <w:rFonts w:ascii="Times New Roman" w:hAnsi="Times New Roman" w:cs="Times New Roman"/>
                <w:b/>
                <w:sz w:val="24"/>
                <w:szCs w:val="24"/>
              </w:rPr>
              <w:t>PO3</w:t>
            </w:r>
          </w:p>
        </w:tc>
        <w:tc>
          <w:tcPr>
            <w:tcW w:w="1381" w:type="dxa"/>
            <w:vMerge w:val="restart"/>
            <w:shd w:val="clear" w:color="auto" w:fill="auto"/>
            <w:vAlign w:val="center"/>
          </w:tcPr>
          <w:p w:rsidR="005120A3" w:rsidRPr="00C3772F" w:rsidRDefault="005120A3" w:rsidP="005120A3">
            <w:pPr>
              <w:spacing w:after="0"/>
              <w:jc w:val="center"/>
              <w:rPr>
                <w:rFonts w:ascii="Times New Roman" w:hAnsi="Times New Roman" w:cs="Times New Roman"/>
                <w:b/>
                <w:sz w:val="24"/>
                <w:szCs w:val="24"/>
              </w:rPr>
            </w:pPr>
            <w:r w:rsidRPr="00C3772F">
              <w:rPr>
                <w:rFonts w:ascii="Times New Roman" w:hAnsi="Times New Roman" w:cs="Times New Roman"/>
                <w:b/>
                <w:sz w:val="24"/>
                <w:szCs w:val="24"/>
              </w:rPr>
              <w:t>PO4</w:t>
            </w:r>
          </w:p>
        </w:tc>
        <w:tc>
          <w:tcPr>
            <w:tcW w:w="1381" w:type="dxa"/>
            <w:vMerge w:val="restart"/>
            <w:shd w:val="clear" w:color="auto" w:fill="auto"/>
            <w:vAlign w:val="center"/>
          </w:tcPr>
          <w:p w:rsidR="005120A3" w:rsidRPr="00C3772F" w:rsidRDefault="005120A3" w:rsidP="005120A3">
            <w:pPr>
              <w:spacing w:after="0"/>
              <w:jc w:val="center"/>
              <w:rPr>
                <w:rFonts w:ascii="Times New Roman" w:hAnsi="Times New Roman" w:cs="Times New Roman"/>
                <w:b/>
                <w:sz w:val="24"/>
                <w:szCs w:val="24"/>
              </w:rPr>
            </w:pPr>
            <w:r w:rsidRPr="00C3772F">
              <w:rPr>
                <w:rFonts w:ascii="Times New Roman" w:hAnsi="Times New Roman" w:cs="Times New Roman"/>
                <w:b/>
                <w:sz w:val="24"/>
                <w:szCs w:val="24"/>
              </w:rPr>
              <w:t>PO5</w:t>
            </w:r>
          </w:p>
        </w:tc>
        <w:tc>
          <w:tcPr>
            <w:tcW w:w="1278" w:type="dxa"/>
            <w:vMerge w:val="restart"/>
            <w:vAlign w:val="center"/>
          </w:tcPr>
          <w:p w:rsidR="005120A3" w:rsidRPr="00C3772F" w:rsidRDefault="005120A3" w:rsidP="005120A3">
            <w:pPr>
              <w:spacing w:after="0"/>
              <w:jc w:val="center"/>
              <w:rPr>
                <w:rFonts w:ascii="Times New Roman" w:hAnsi="Times New Roman" w:cs="Times New Roman"/>
                <w:b/>
                <w:sz w:val="24"/>
                <w:szCs w:val="24"/>
              </w:rPr>
            </w:pPr>
            <w:r w:rsidRPr="00C3772F">
              <w:rPr>
                <w:rFonts w:ascii="Times New Roman" w:hAnsi="Times New Roman" w:cs="Times New Roman"/>
                <w:b/>
                <w:sz w:val="24"/>
                <w:szCs w:val="24"/>
              </w:rPr>
              <w:t>PO6</w:t>
            </w:r>
          </w:p>
        </w:tc>
      </w:tr>
      <w:tr w:rsidR="005120A3" w:rsidRPr="00C3772F" w:rsidTr="005120A3">
        <w:trPr>
          <w:trHeight w:val="245"/>
        </w:trPr>
        <w:tc>
          <w:tcPr>
            <w:tcW w:w="1393" w:type="dxa"/>
            <w:shd w:val="clear" w:color="auto" w:fill="auto"/>
            <w:vAlign w:val="center"/>
          </w:tcPr>
          <w:p w:rsidR="005120A3" w:rsidRPr="00C3772F" w:rsidRDefault="005120A3" w:rsidP="005120A3">
            <w:pPr>
              <w:spacing w:after="0"/>
              <w:jc w:val="center"/>
              <w:rPr>
                <w:rFonts w:ascii="Times New Roman" w:hAnsi="Times New Roman" w:cs="Times New Roman"/>
                <w:b/>
                <w:sz w:val="24"/>
                <w:szCs w:val="24"/>
              </w:rPr>
            </w:pPr>
            <w:r>
              <w:rPr>
                <w:rFonts w:ascii="Times New Roman" w:hAnsi="Times New Roman" w:cs="Times New Roman"/>
                <w:b/>
                <w:sz w:val="24"/>
                <w:szCs w:val="24"/>
              </w:rPr>
              <w:t>POs</w:t>
            </w:r>
          </w:p>
        </w:tc>
        <w:tc>
          <w:tcPr>
            <w:tcW w:w="1381" w:type="dxa"/>
            <w:vMerge/>
            <w:shd w:val="clear" w:color="auto" w:fill="auto"/>
            <w:vAlign w:val="center"/>
          </w:tcPr>
          <w:p w:rsidR="005120A3" w:rsidRPr="00C3772F" w:rsidRDefault="005120A3" w:rsidP="005120A3">
            <w:pPr>
              <w:spacing w:after="0"/>
              <w:jc w:val="center"/>
              <w:rPr>
                <w:rFonts w:ascii="Times New Roman" w:hAnsi="Times New Roman" w:cs="Times New Roman"/>
                <w:b/>
                <w:sz w:val="24"/>
                <w:szCs w:val="24"/>
              </w:rPr>
            </w:pPr>
          </w:p>
        </w:tc>
        <w:tc>
          <w:tcPr>
            <w:tcW w:w="1381" w:type="dxa"/>
            <w:vMerge/>
            <w:shd w:val="clear" w:color="auto" w:fill="auto"/>
            <w:vAlign w:val="center"/>
          </w:tcPr>
          <w:p w:rsidR="005120A3" w:rsidRPr="00C3772F" w:rsidRDefault="005120A3" w:rsidP="005120A3">
            <w:pPr>
              <w:spacing w:after="0"/>
              <w:jc w:val="center"/>
              <w:rPr>
                <w:rFonts w:ascii="Times New Roman" w:hAnsi="Times New Roman" w:cs="Times New Roman"/>
                <w:b/>
                <w:sz w:val="24"/>
                <w:szCs w:val="24"/>
              </w:rPr>
            </w:pPr>
          </w:p>
        </w:tc>
        <w:tc>
          <w:tcPr>
            <w:tcW w:w="1381" w:type="dxa"/>
            <w:vMerge/>
            <w:shd w:val="clear" w:color="auto" w:fill="auto"/>
            <w:vAlign w:val="center"/>
          </w:tcPr>
          <w:p w:rsidR="005120A3" w:rsidRPr="00C3772F" w:rsidRDefault="005120A3" w:rsidP="005120A3">
            <w:pPr>
              <w:spacing w:after="0"/>
              <w:jc w:val="center"/>
              <w:rPr>
                <w:rFonts w:ascii="Times New Roman" w:hAnsi="Times New Roman" w:cs="Times New Roman"/>
                <w:b/>
                <w:sz w:val="24"/>
                <w:szCs w:val="24"/>
              </w:rPr>
            </w:pPr>
          </w:p>
        </w:tc>
        <w:tc>
          <w:tcPr>
            <w:tcW w:w="1381" w:type="dxa"/>
            <w:vMerge/>
            <w:shd w:val="clear" w:color="auto" w:fill="auto"/>
            <w:vAlign w:val="center"/>
          </w:tcPr>
          <w:p w:rsidR="005120A3" w:rsidRPr="00C3772F" w:rsidRDefault="005120A3" w:rsidP="005120A3">
            <w:pPr>
              <w:spacing w:after="0"/>
              <w:jc w:val="center"/>
              <w:rPr>
                <w:rFonts w:ascii="Times New Roman" w:hAnsi="Times New Roman" w:cs="Times New Roman"/>
                <w:b/>
                <w:sz w:val="24"/>
                <w:szCs w:val="24"/>
              </w:rPr>
            </w:pPr>
          </w:p>
        </w:tc>
        <w:tc>
          <w:tcPr>
            <w:tcW w:w="1381" w:type="dxa"/>
            <w:vMerge/>
            <w:shd w:val="clear" w:color="auto" w:fill="auto"/>
            <w:vAlign w:val="center"/>
          </w:tcPr>
          <w:p w:rsidR="005120A3" w:rsidRPr="00C3772F" w:rsidRDefault="005120A3" w:rsidP="005120A3">
            <w:pPr>
              <w:spacing w:after="0"/>
              <w:jc w:val="center"/>
              <w:rPr>
                <w:rFonts w:ascii="Times New Roman" w:hAnsi="Times New Roman" w:cs="Times New Roman"/>
                <w:b/>
                <w:sz w:val="24"/>
                <w:szCs w:val="24"/>
              </w:rPr>
            </w:pPr>
          </w:p>
        </w:tc>
        <w:tc>
          <w:tcPr>
            <w:tcW w:w="1278" w:type="dxa"/>
            <w:vMerge/>
            <w:vAlign w:val="center"/>
          </w:tcPr>
          <w:p w:rsidR="005120A3" w:rsidRPr="00C3772F" w:rsidRDefault="005120A3" w:rsidP="005120A3">
            <w:pPr>
              <w:spacing w:after="0"/>
              <w:jc w:val="center"/>
              <w:rPr>
                <w:rFonts w:ascii="Times New Roman" w:hAnsi="Times New Roman" w:cs="Times New Roman"/>
                <w:b/>
                <w:sz w:val="24"/>
                <w:szCs w:val="24"/>
              </w:rPr>
            </w:pPr>
          </w:p>
        </w:tc>
      </w:tr>
      <w:tr w:rsidR="005120A3" w:rsidRPr="00C3772F" w:rsidTr="005120A3">
        <w:trPr>
          <w:trHeight w:val="256"/>
        </w:trPr>
        <w:tc>
          <w:tcPr>
            <w:tcW w:w="1393" w:type="dxa"/>
            <w:shd w:val="clear" w:color="auto" w:fill="auto"/>
            <w:vAlign w:val="center"/>
          </w:tcPr>
          <w:p w:rsidR="005120A3" w:rsidRPr="00C3772F" w:rsidRDefault="005120A3" w:rsidP="005120A3">
            <w:pPr>
              <w:spacing w:after="0"/>
              <w:jc w:val="center"/>
              <w:rPr>
                <w:rFonts w:ascii="Times New Roman" w:hAnsi="Times New Roman" w:cs="Times New Roman"/>
                <w:b/>
                <w:sz w:val="24"/>
                <w:szCs w:val="24"/>
              </w:rPr>
            </w:pPr>
            <w:r w:rsidRPr="00C3772F">
              <w:rPr>
                <w:rFonts w:ascii="Times New Roman" w:hAnsi="Times New Roman" w:cs="Times New Roman"/>
                <w:b/>
                <w:sz w:val="24"/>
                <w:szCs w:val="24"/>
              </w:rPr>
              <w:t>CO1</w:t>
            </w:r>
          </w:p>
        </w:tc>
        <w:tc>
          <w:tcPr>
            <w:tcW w:w="1381" w:type="dxa"/>
            <w:shd w:val="clear" w:color="auto" w:fill="auto"/>
            <w:vAlign w:val="center"/>
          </w:tcPr>
          <w:p w:rsidR="005120A3" w:rsidRPr="00C3772F" w:rsidRDefault="005120A3" w:rsidP="005120A3">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381" w:type="dxa"/>
            <w:shd w:val="clear" w:color="auto" w:fill="auto"/>
            <w:vAlign w:val="center"/>
          </w:tcPr>
          <w:p w:rsidR="005120A3" w:rsidRPr="00C3772F" w:rsidRDefault="005120A3" w:rsidP="005120A3">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381" w:type="dxa"/>
            <w:shd w:val="clear" w:color="auto" w:fill="auto"/>
            <w:vAlign w:val="center"/>
          </w:tcPr>
          <w:p w:rsidR="005120A3" w:rsidRPr="00C3772F" w:rsidRDefault="005120A3" w:rsidP="005120A3">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381" w:type="dxa"/>
            <w:shd w:val="clear" w:color="auto" w:fill="auto"/>
            <w:vAlign w:val="center"/>
          </w:tcPr>
          <w:p w:rsidR="005120A3" w:rsidRPr="00C3772F" w:rsidRDefault="005120A3" w:rsidP="005120A3">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381" w:type="dxa"/>
            <w:shd w:val="clear" w:color="auto" w:fill="auto"/>
            <w:vAlign w:val="center"/>
          </w:tcPr>
          <w:p w:rsidR="005120A3" w:rsidRPr="00C3772F" w:rsidRDefault="005120A3" w:rsidP="005120A3">
            <w:pPr>
              <w:spacing w:after="0"/>
              <w:jc w:val="center"/>
              <w:rPr>
                <w:rFonts w:ascii="Times New Roman" w:hAnsi="Times New Roman" w:cs="Times New Roman"/>
                <w:sz w:val="24"/>
                <w:szCs w:val="24"/>
              </w:rPr>
            </w:pPr>
            <w:r w:rsidRPr="00C3772F">
              <w:rPr>
                <w:rFonts w:ascii="Times New Roman" w:hAnsi="Times New Roman" w:cs="Times New Roman"/>
                <w:sz w:val="24"/>
                <w:szCs w:val="24"/>
              </w:rPr>
              <w:t>M</w:t>
            </w:r>
          </w:p>
        </w:tc>
        <w:tc>
          <w:tcPr>
            <w:tcW w:w="1278" w:type="dxa"/>
            <w:vAlign w:val="center"/>
          </w:tcPr>
          <w:p w:rsidR="005120A3" w:rsidRPr="00C3772F" w:rsidRDefault="005120A3" w:rsidP="005120A3">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r>
      <w:tr w:rsidR="005120A3" w:rsidRPr="00C3772F" w:rsidTr="005120A3">
        <w:trPr>
          <w:trHeight w:val="256"/>
        </w:trPr>
        <w:tc>
          <w:tcPr>
            <w:tcW w:w="1393" w:type="dxa"/>
            <w:shd w:val="clear" w:color="auto" w:fill="auto"/>
            <w:vAlign w:val="center"/>
          </w:tcPr>
          <w:p w:rsidR="005120A3" w:rsidRPr="00C3772F" w:rsidRDefault="005120A3" w:rsidP="005120A3">
            <w:pPr>
              <w:spacing w:after="0"/>
              <w:jc w:val="center"/>
              <w:rPr>
                <w:rFonts w:ascii="Times New Roman" w:hAnsi="Times New Roman" w:cs="Times New Roman"/>
                <w:b/>
                <w:sz w:val="24"/>
                <w:szCs w:val="24"/>
              </w:rPr>
            </w:pPr>
            <w:r w:rsidRPr="00C3772F">
              <w:rPr>
                <w:rFonts w:ascii="Times New Roman" w:hAnsi="Times New Roman" w:cs="Times New Roman"/>
                <w:b/>
                <w:sz w:val="24"/>
                <w:szCs w:val="24"/>
              </w:rPr>
              <w:t>CO2</w:t>
            </w:r>
          </w:p>
        </w:tc>
        <w:tc>
          <w:tcPr>
            <w:tcW w:w="1381" w:type="dxa"/>
            <w:shd w:val="clear" w:color="auto" w:fill="auto"/>
            <w:vAlign w:val="center"/>
          </w:tcPr>
          <w:p w:rsidR="005120A3" w:rsidRPr="00C3772F" w:rsidRDefault="005120A3" w:rsidP="005120A3">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381" w:type="dxa"/>
            <w:shd w:val="clear" w:color="auto" w:fill="auto"/>
            <w:vAlign w:val="center"/>
          </w:tcPr>
          <w:p w:rsidR="005120A3" w:rsidRPr="00C3772F" w:rsidRDefault="005120A3" w:rsidP="005120A3">
            <w:pPr>
              <w:spacing w:after="0"/>
              <w:jc w:val="center"/>
              <w:rPr>
                <w:rFonts w:ascii="Times New Roman" w:hAnsi="Times New Roman" w:cs="Times New Roman"/>
                <w:sz w:val="24"/>
                <w:szCs w:val="24"/>
              </w:rPr>
            </w:pPr>
            <w:r w:rsidRPr="00C3772F">
              <w:rPr>
                <w:rFonts w:ascii="Times New Roman" w:hAnsi="Times New Roman" w:cs="Times New Roman"/>
                <w:sz w:val="24"/>
                <w:szCs w:val="24"/>
              </w:rPr>
              <w:t>M</w:t>
            </w:r>
          </w:p>
        </w:tc>
        <w:tc>
          <w:tcPr>
            <w:tcW w:w="1381" w:type="dxa"/>
            <w:shd w:val="clear" w:color="auto" w:fill="auto"/>
            <w:vAlign w:val="center"/>
          </w:tcPr>
          <w:p w:rsidR="005120A3" w:rsidRPr="00C3772F" w:rsidRDefault="005120A3" w:rsidP="005120A3">
            <w:pPr>
              <w:spacing w:after="0"/>
              <w:jc w:val="center"/>
              <w:rPr>
                <w:rFonts w:ascii="Times New Roman" w:hAnsi="Times New Roman" w:cs="Times New Roman"/>
                <w:sz w:val="24"/>
                <w:szCs w:val="24"/>
              </w:rPr>
            </w:pPr>
            <w:r w:rsidRPr="00C3772F">
              <w:rPr>
                <w:rFonts w:ascii="Times New Roman" w:hAnsi="Times New Roman" w:cs="Times New Roman"/>
                <w:sz w:val="24"/>
                <w:szCs w:val="24"/>
              </w:rPr>
              <w:t>M</w:t>
            </w:r>
          </w:p>
        </w:tc>
        <w:tc>
          <w:tcPr>
            <w:tcW w:w="1381" w:type="dxa"/>
            <w:shd w:val="clear" w:color="auto" w:fill="auto"/>
            <w:vAlign w:val="center"/>
          </w:tcPr>
          <w:p w:rsidR="005120A3" w:rsidRPr="00C3772F" w:rsidRDefault="005120A3" w:rsidP="005120A3">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381" w:type="dxa"/>
            <w:shd w:val="clear" w:color="auto" w:fill="auto"/>
            <w:vAlign w:val="center"/>
          </w:tcPr>
          <w:p w:rsidR="005120A3" w:rsidRPr="00C3772F" w:rsidRDefault="005120A3" w:rsidP="005120A3">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278" w:type="dxa"/>
            <w:vAlign w:val="center"/>
          </w:tcPr>
          <w:p w:rsidR="005120A3" w:rsidRPr="00C3772F" w:rsidRDefault="005120A3" w:rsidP="005120A3">
            <w:pPr>
              <w:spacing w:after="0"/>
              <w:jc w:val="center"/>
              <w:rPr>
                <w:rFonts w:ascii="Times New Roman" w:hAnsi="Times New Roman" w:cs="Times New Roman"/>
                <w:sz w:val="24"/>
                <w:szCs w:val="24"/>
              </w:rPr>
            </w:pPr>
            <w:r w:rsidRPr="00C3772F">
              <w:rPr>
                <w:rFonts w:ascii="Times New Roman" w:hAnsi="Times New Roman" w:cs="Times New Roman"/>
                <w:sz w:val="24"/>
                <w:szCs w:val="24"/>
              </w:rPr>
              <w:t>M</w:t>
            </w:r>
          </w:p>
        </w:tc>
      </w:tr>
      <w:tr w:rsidR="005120A3" w:rsidRPr="00C3772F" w:rsidTr="005120A3">
        <w:trPr>
          <w:trHeight w:val="256"/>
        </w:trPr>
        <w:tc>
          <w:tcPr>
            <w:tcW w:w="1393" w:type="dxa"/>
            <w:shd w:val="clear" w:color="auto" w:fill="auto"/>
            <w:vAlign w:val="center"/>
          </w:tcPr>
          <w:p w:rsidR="005120A3" w:rsidRPr="00C3772F" w:rsidRDefault="005120A3" w:rsidP="005120A3">
            <w:pPr>
              <w:spacing w:after="0"/>
              <w:jc w:val="center"/>
              <w:rPr>
                <w:rFonts w:ascii="Times New Roman" w:hAnsi="Times New Roman" w:cs="Times New Roman"/>
                <w:b/>
                <w:sz w:val="24"/>
                <w:szCs w:val="24"/>
              </w:rPr>
            </w:pPr>
            <w:r w:rsidRPr="00C3772F">
              <w:rPr>
                <w:rFonts w:ascii="Times New Roman" w:hAnsi="Times New Roman" w:cs="Times New Roman"/>
                <w:b/>
                <w:sz w:val="24"/>
                <w:szCs w:val="24"/>
              </w:rPr>
              <w:t>CO3</w:t>
            </w:r>
          </w:p>
        </w:tc>
        <w:tc>
          <w:tcPr>
            <w:tcW w:w="1381" w:type="dxa"/>
            <w:shd w:val="clear" w:color="auto" w:fill="auto"/>
            <w:vAlign w:val="center"/>
          </w:tcPr>
          <w:p w:rsidR="005120A3" w:rsidRPr="00C3772F" w:rsidRDefault="005120A3" w:rsidP="005120A3">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381" w:type="dxa"/>
            <w:shd w:val="clear" w:color="auto" w:fill="auto"/>
            <w:vAlign w:val="center"/>
          </w:tcPr>
          <w:p w:rsidR="005120A3" w:rsidRPr="00C3772F" w:rsidRDefault="005120A3" w:rsidP="005120A3">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381" w:type="dxa"/>
            <w:shd w:val="clear" w:color="auto" w:fill="auto"/>
            <w:vAlign w:val="center"/>
          </w:tcPr>
          <w:p w:rsidR="005120A3" w:rsidRPr="00C3772F" w:rsidRDefault="005120A3" w:rsidP="005120A3">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381" w:type="dxa"/>
            <w:shd w:val="clear" w:color="auto" w:fill="auto"/>
            <w:vAlign w:val="center"/>
          </w:tcPr>
          <w:p w:rsidR="005120A3" w:rsidRPr="00C3772F" w:rsidRDefault="005120A3" w:rsidP="005120A3">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381" w:type="dxa"/>
            <w:shd w:val="clear" w:color="auto" w:fill="auto"/>
            <w:vAlign w:val="center"/>
          </w:tcPr>
          <w:p w:rsidR="005120A3" w:rsidRPr="00C3772F" w:rsidRDefault="005120A3" w:rsidP="005120A3">
            <w:pPr>
              <w:spacing w:after="0"/>
              <w:jc w:val="center"/>
              <w:rPr>
                <w:rFonts w:ascii="Times New Roman" w:hAnsi="Times New Roman" w:cs="Times New Roman"/>
                <w:sz w:val="24"/>
                <w:szCs w:val="24"/>
              </w:rPr>
            </w:pPr>
            <w:r w:rsidRPr="00C3772F">
              <w:rPr>
                <w:rFonts w:ascii="Times New Roman" w:hAnsi="Times New Roman" w:cs="Times New Roman"/>
                <w:sz w:val="24"/>
                <w:szCs w:val="24"/>
              </w:rPr>
              <w:t>M</w:t>
            </w:r>
          </w:p>
        </w:tc>
        <w:tc>
          <w:tcPr>
            <w:tcW w:w="1278" w:type="dxa"/>
            <w:vAlign w:val="center"/>
          </w:tcPr>
          <w:p w:rsidR="005120A3" w:rsidRPr="00C3772F" w:rsidRDefault="005120A3" w:rsidP="005120A3">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r>
      <w:tr w:rsidR="005120A3" w:rsidRPr="00C3772F" w:rsidTr="005120A3">
        <w:trPr>
          <w:trHeight w:val="256"/>
        </w:trPr>
        <w:tc>
          <w:tcPr>
            <w:tcW w:w="1393" w:type="dxa"/>
            <w:shd w:val="clear" w:color="auto" w:fill="auto"/>
            <w:vAlign w:val="center"/>
          </w:tcPr>
          <w:p w:rsidR="005120A3" w:rsidRPr="00C3772F" w:rsidRDefault="005120A3" w:rsidP="005120A3">
            <w:pPr>
              <w:spacing w:after="0"/>
              <w:jc w:val="center"/>
              <w:rPr>
                <w:rFonts w:ascii="Times New Roman" w:hAnsi="Times New Roman" w:cs="Times New Roman"/>
                <w:b/>
                <w:sz w:val="24"/>
                <w:szCs w:val="24"/>
              </w:rPr>
            </w:pPr>
            <w:r w:rsidRPr="00C3772F">
              <w:rPr>
                <w:rFonts w:ascii="Times New Roman" w:hAnsi="Times New Roman" w:cs="Times New Roman"/>
                <w:b/>
                <w:sz w:val="24"/>
                <w:szCs w:val="24"/>
              </w:rPr>
              <w:t>CO4</w:t>
            </w:r>
          </w:p>
        </w:tc>
        <w:tc>
          <w:tcPr>
            <w:tcW w:w="1381" w:type="dxa"/>
            <w:shd w:val="clear" w:color="auto" w:fill="auto"/>
            <w:vAlign w:val="center"/>
          </w:tcPr>
          <w:p w:rsidR="005120A3" w:rsidRPr="00C3772F" w:rsidRDefault="005120A3" w:rsidP="005120A3">
            <w:pPr>
              <w:spacing w:after="0"/>
              <w:jc w:val="center"/>
              <w:rPr>
                <w:rFonts w:ascii="Times New Roman" w:hAnsi="Times New Roman" w:cs="Times New Roman"/>
                <w:sz w:val="24"/>
                <w:szCs w:val="24"/>
              </w:rPr>
            </w:pPr>
            <w:r w:rsidRPr="00C3772F">
              <w:rPr>
                <w:rFonts w:ascii="Times New Roman" w:hAnsi="Times New Roman" w:cs="Times New Roman"/>
                <w:sz w:val="24"/>
                <w:szCs w:val="24"/>
              </w:rPr>
              <w:t>M</w:t>
            </w:r>
          </w:p>
        </w:tc>
        <w:tc>
          <w:tcPr>
            <w:tcW w:w="1381" w:type="dxa"/>
            <w:shd w:val="clear" w:color="auto" w:fill="auto"/>
            <w:vAlign w:val="center"/>
          </w:tcPr>
          <w:p w:rsidR="005120A3" w:rsidRPr="00C3772F" w:rsidRDefault="005120A3" w:rsidP="005120A3">
            <w:pPr>
              <w:spacing w:after="0"/>
              <w:jc w:val="center"/>
              <w:rPr>
                <w:rFonts w:ascii="Times New Roman" w:hAnsi="Times New Roman" w:cs="Times New Roman"/>
                <w:sz w:val="24"/>
                <w:szCs w:val="24"/>
              </w:rPr>
            </w:pPr>
            <w:r w:rsidRPr="00C3772F">
              <w:rPr>
                <w:rFonts w:ascii="Times New Roman" w:hAnsi="Times New Roman" w:cs="Times New Roman"/>
                <w:sz w:val="24"/>
                <w:szCs w:val="24"/>
              </w:rPr>
              <w:t>M</w:t>
            </w:r>
          </w:p>
        </w:tc>
        <w:tc>
          <w:tcPr>
            <w:tcW w:w="1381" w:type="dxa"/>
            <w:shd w:val="clear" w:color="auto" w:fill="auto"/>
            <w:vAlign w:val="center"/>
          </w:tcPr>
          <w:p w:rsidR="005120A3" w:rsidRPr="00C3772F" w:rsidRDefault="005120A3" w:rsidP="005120A3">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381" w:type="dxa"/>
            <w:shd w:val="clear" w:color="auto" w:fill="auto"/>
            <w:vAlign w:val="center"/>
          </w:tcPr>
          <w:p w:rsidR="005120A3" w:rsidRPr="00C3772F" w:rsidRDefault="005120A3" w:rsidP="005120A3">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381" w:type="dxa"/>
            <w:shd w:val="clear" w:color="auto" w:fill="auto"/>
            <w:vAlign w:val="center"/>
          </w:tcPr>
          <w:p w:rsidR="005120A3" w:rsidRPr="00C3772F" w:rsidRDefault="005120A3" w:rsidP="005120A3">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278" w:type="dxa"/>
            <w:vAlign w:val="center"/>
          </w:tcPr>
          <w:p w:rsidR="005120A3" w:rsidRPr="00C3772F" w:rsidRDefault="005120A3" w:rsidP="005120A3">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r>
      <w:tr w:rsidR="005120A3" w:rsidRPr="00C3772F" w:rsidTr="005120A3">
        <w:trPr>
          <w:trHeight w:val="256"/>
        </w:trPr>
        <w:tc>
          <w:tcPr>
            <w:tcW w:w="1393" w:type="dxa"/>
            <w:shd w:val="clear" w:color="auto" w:fill="auto"/>
            <w:vAlign w:val="center"/>
          </w:tcPr>
          <w:p w:rsidR="005120A3" w:rsidRPr="00C3772F" w:rsidRDefault="005120A3" w:rsidP="005120A3">
            <w:pPr>
              <w:spacing w:after="0"/>
              <w:jc w:val="center"/>
              <w:rPr>
                <w:rFonts w:ascii="Times New Roman" w:hAnsi="Times New Roman" w:cs="Times New Roman"/>
                <w:b/>
                <w:sz w:val="24"/>
                <w:szCs w:val="24"/>
              </w:rPr>
            </w:pPr>
            <w:r w:rsidRPr="00C3772F">
              <w:rPr>
                <w:rFonts w:ascii="Times New Roman" w:hAnsi="Times New Roman" w:cs="Times New Roman"/>
                <w:b/>
                <w:sz w:val="24"/>
                <w:szCs w:val="24"/>
              </w:rPr>
              <w:t>CO5</w:t>
            </w:r>
          </w:p>
        </w:tc>
        <w:tc>
          <w:tcPr>
            <w:tcW w:w="1381" w:type="dxa"/>
            <w:shd w:val="clear" w:color="auto" w:fill="auto"/>
            <w:vAlign w:val="center"/>
          </w:tcPr>
          <w:p w:rsidR="005120A3" w:rsidRPr="00C3772F" w:rsidRDefault="005120A3" w:rsidP="005120A3">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381" w:type="dxa"/>
            <w:shd w:val="clear" w:color="auto" w:fill="auto"/>
            <w:vAlign w:val="center"/>
          </w:tcPr>
          <w:p w:rsidR="005120A3" w:rsidRPr="00C3772F" w:rsidRDefault="005120A3" w:rsidP="005120A3">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381" w:type="dxa"/>
            <w:shd w:val="clear" w:color="auto" w:fill="auto"/>
            <w:vAlign w:val="center"/>
          </w:tcPr>
          <w:p w:rsidR="005120A3" w:rsidRPr="00C3772F" w:rsidRDefault="005120A3" w:rsidP="005120A3">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381" w:type="dxa"/>
            <w:shd w:val="clear" w:color="auto" w:fill="auto"/>
            <w:vAlign w:val="center"/>
          </w:tcPr>
          <w:p w:rsidR="005120A3" w:rsidRPr="00C3772F" w:rsidRDefault="005120A3" w:rsidP="005120A3">
            <w:pPr>
              <w:spacing w:after="0"/>
              <w:jc w:val="center"/>
              <w:rPr>
                <w:rFonts w:ascii="Times New Roman" w:hAnsi="Times New Roman" w:cs="Times New Roman"/>
                <w:sz w:val="24"/>
                <w:szCs w:val="24"/>
              </w:rPr>
            </w:pPr>
            <w:r w:rsidRPr="00C3772F">
              <w:rPr>
                <w:rFonts w:ascii="Times New Roman" w:hAnsi="Times New Roman" w:cs="Times New Roman"/>
                <w:sz w:val="24"/>
                <w:szCs w:val="24"/>
              </w:rPr>
              <w:t>M</w:t>
            </w:r>
          </w:p>
        </w:tc>
        <w:tc>
          <w:tcPr>
            <w:tcW w:w="1381" w:type="dxa"/>
            <w:shd w:val="clear" w:color="auto" w:fill="auto"/>
            <w:vAlign w:val="center"/>
          </w:tcPr>
          <w:p w:rsidR="005120A3" w:rsidRPr="00C3772F" w:rsidRDefault="005120A3" w:rsidP="005120A3">
            <w:pPr>
              <w:spacing w:after="0"/>
              <w:jc w:val="center"/>
              <w:rPr>
                <w:rFonts w:ascii="Times New Roman" w:hAnsi="Times New Roman" w:cs="Times New Roman"/>
                <w:sz w:val="24"/>
                <w:szCs w:val="24"/>
              </w:rPr>
            </w:pPr>
            <w:r w:rsidRPr="00C3772F">
              <w:rPr>
                <w:rFonts w:ascii="Times New Roman" w:hAnsi="Times New Roman" w:cs="Times New Roman"/>
                <w:sz w:val="24"/>
                <w:szCs w:val="24"/>
              </w:rPr>
              <w:t>M</w:t>
            </w:r>
          </w:p>
        </w:tc>
        <w:tc>
          <w:tcPr>
            <w:tcW w:w="1278" w:type="dxa"/>
            <w:vAlign w:val="center"/>
          </w:tcPr>
          <w:p w:rsidR="005120A3" w:rsidRPr="00C3772F" w:rsidRDefault="005120A3" w:rsidP="005120A3">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r>
    </w:tbl>
    <w:p w:rsidR="005120A3" w:rsidRPr="005120A3" w:rsidRDefault="005120A3" w:rsidP="005120A3">
      <w:pPr>
        <w:spacing w:after="0"/>
        <w:rPr>
          <w:rFonts w:ascii="Arial" w:hAnsi="Arial" w:cs="Arial"/>
          <w:sz w:val="24"/>
        </w:rPr>
      </w:pPr>
      <w:r w:rsidRPr="00C3772F">
        <w:rPr>
          <w:rFonts w:ascii="Times New Roman" w:hAnsi="Times New Roman" w:cs="Times New Roman"/>
          <w:sz w:val="24"/>
          <w:szCs w:val="24"/>
        </w:rPr>
        <w:t>*S-Strong; M-Medium; L</w:t>
      </w:r>
      <w:r w:rsidRPr="005120A3">
        <w:rPr>
          <w:rFonts w:ascii="Arial" w:hAnsi="Arial" w:cs="Arial"/>
          <w:sz w:val="24"/>
        </w:rPr>
        <w:t xml:space="preserve"> </w:t>
      </w:r>
      <w:r w:rsidRPr="00C3772F">
        <w:rPr>
          <w:rFonts w:ascii="Times New Roman" w:hAnsi="Times New Roman" w:cs="Times New Roman"/>
          <w:sz w:val="24"/>
          <w:szCs w:val="24"/>
        </w:rPr>
        <w:t>-Low</w:t>
      </w:r>
    </w:p>
    <w:p w:rsidR="00DE5E4C" w:rsidRDefault="00DE5E4C" w:rsidP="00587222">
      <w:pPr>
        <w:rPr>
          <w:rFonts w:ascii="Times New Roman" w:hAnsi="Times New Roman" w:cs="Times New Roman"/>
          <w:b/>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
        <w:gridCol w:w="109"/>
        <w:gridCol w:w="1170"/>
        <w:gridCol w:w="1440"/>
        <w:gridCol w:w="4521"/>
        <w:gridCol w:w="34"/>
        <w:gridCol w:w="125"/>
        <w:gridCol w:w="140"/>
        <w:gridCol w:w="37"/>
        <w:gridCol w:w="363"/>
        <w:gridCol w:w="495"/>
        <w:gridCol w:w="45"/>
        <w:gridCol w:w="540"/>
        <w:gridCol w:w="353"/>
        <w:gridCol w:w="7"/>
      </w:tblGrid>
      <w:tr w:rsidR="00587222" w:rsidRPr="00C3772F" w:rsidTr="005120A3">
        <w:trPr>
          <w:trHeight w:val="464"/>
        </w:trPr>
        <w:tc>
          <w:tcPr>
            <w:tcW w:w="1728" w:type="dxa"/>
            <w:gridSpan w:val="3"/>
            <w:vAlign w:val="center"/>
          </w:tcPr>
          <w:p w:rsidR="00587222" w:rsidRPr="006D5434" w:rsidRDefault="00587222" w:rsidP="00EC46A5">
            <w:pPr>
              <w:spacing w:before="120" w:after="120"/>
              <w:ind w:left="-90" w:right="-18"/>
              <w:jc w:val="center"/>
              <w:rPr>
                <w:rFonts w:ascii="Arial" w:hAnsi="Arial" w:cs="Arial"/>
                <w:b/>
                <w:sz w:val="24"/>
                <w:szCs w:val="24"/>
              </w:rPr>
            </w:pPr>
            <w:r w:rsidRPr="006D5434">
              <w:rPr>
                <w:rFonts w:ascii="Arial" w:hAnsi="Arial" w:cs="Arial"/>
                <w:b/>
                <w:sz w:val="24"/>
                <w:szCs w:val="24"/>
              </w:rPr>
              <w:br w:type="page"/>
              <w:t>Course code</w:t>
            </w:r>
          </w:p>
        </w:tc>
        <w:tc>
          <w:tcPr>
            <w:tcW w:w="1440" w:type="dxa"/>
            <w:vAlign w:val="center"/>
          </w:tcPr>
          <w:p w:rsidR="00587222" w:rsidRPr="006D5434" w:rsidRDefault="00ED158F" w:rsidP="00EC46A5">
            <w:pPr>
              <w:spacing w:before="120" w:after="120"/>
              <w:jc w:val="center"/>
              <w:rPr>
                <w:rFonts w:ascii="Arial" w:hAnsi="Arial" w:cs="Arial"/>
                <w:b/>
                <w:sz w:val="24"/>
                <w:szCs w:val="24"/>
              </w:rPr>
            </w:pPr>
            <w:r w:rsidRPr="006D5434">
              <w:rPr>
                <w:rFonts w:ascii="Arial" w:eastAsia="Times New Roman" w:hAnsi="Arial" w:cs="Arial"/>
                <w:b/>
                <w:sz w:val="24"/>
              </w:rPr>
              <w:t>CHMA13P</w:t>
            </w:r>
          </w:p>
        </w:tc>
        <w:tc>
          <w:tcPr>
            <w:tcW w:w="4680" w:type="dxa"/>
            <w:gridSpan w:val="3"/>
            <w:vAlign w:val="center"/>
          </w:tcPr>
          <w:p w:rsidR="00587222" w:rsidRPr="006D5434" w:rsidRDefault="001B6400" w:rsidP="00EC46A5">
            <w:pPr>
              <w:spacing w:before="120" w:after="120"/>
              <w:jc w:val="center"/>
              <w:rPr>
                <w:rFonts w:ascii="Arial" w:hAnsi="Arial" w:cs="Arial"/>
                <w:b/>
                <w:bCs/>
                <w:sz w:val="24"/>
                <w:szCs w:val="24"/>
              </w:rPr>
            </w:pPr>
            <w:r w:rsidRPr="006D5434">
              <w:rPr>
                <w:rFonts w:ascii="Arial" w:eastAsia="Times New Roman" w:hAnsi="Arial" w:cs="Arial"/>
                <w:b/>
                <w:sz w:val="24"/>
              </w:rPr>
              <w:t xml:space="preserve">PRACTICALS </w:t>
            </w:r>
            <w:r w:rsidR="00AF2125">
              <w:rPr>
                <w:rFonts w:ascii="Arial" w:eastAsia="Times New Roman" w:hAnsi="Arial" w:cs="Arial"/>
                <w:b/>
                <w:sz w:val="24"/>
              </w:rPr>
              <w:t xml:space="preserve">- </w:t>
            </w:r>
            <w:r w:rsidRPr="006D5434">
              <w:rPr>
                <w:rFonts w:ascii="Arial" w:eastAsia="Times New Roman" w:hAnsi="Arial" w:cs="Arial"/>
                <w:b/>
                <w:sz w:val="24"/>
              </w:rPr>
              <w:t>I</w:t>
            </w:r>
          </w:p>
        </w:tc>
        <w:tc>
          <w:tcPr>
            <w:tcW w:w="540" w:type="dxa"/>
            <w:gridSpan w:val="3"/>
            <w:vAlign w:val="center"/>
          </w:tcPr>
          <w:p w:rsidR="00587222" w:rsidRPr="006D5434" w:rsidRDefault="00587222" w:rsidP="00EC46A5">
            <w:pPr>
              <w:spacing w:before="120" w:after="120"/>
              <w:jc w:val="center"/>
              <w:rPr>
                <w:rFonts w:ascii="Arial" w:hAnsi="Arial" w:cs="Arial"/>
                <w:b/>
                <w:sz w:val="24"/>
                <w:szCs w:val="24"/>
              </w:rPr>
            </w:pPr>
            <w:r w:rsidRPr="006D5434">
              <w:rPr>
                <w:rFonts w:ascii="Arial" w:hAnsi="Arial" w:cs="Arial"/>
                <w:b/>
                <w:sz w:val="24"/>
                <w:szCs w:val="24"/>
              </w:rPr>
              <w:t>L</w:t>
            </w:r>
          </w:p>
        </w:tc>
        <w:tc>
          <w:tcPr>
            <w:tcW w:w="540" w:type="dxa"/>
            <w:gridSpan w:val="2"/>
            <w:vAlign w:val="center"/>
          </w:tcPr>
          <w:p w:rsidR="00587222" w:rsidRPr="006D5434" w:rsidRDefault="00587222" w:rsidP="00EC46A5">
            <w:pPr>
              <w:spacing w:before="120" w:after="120"/>
              <w:jc w:val="center"/>
              <w:rPr>
                <w:rFonts w:ascii="Arial" w:hAnsi="Arial" w:cs="Arial"/>
                <w:b/>
                <w:sz w:val="24"/>
                <w:szCs w:val="24"/>
              </w:rPr>
            </w:pPr>
            <w:r w:rsidRPr="006D5434">
              <w:rPr>
                <w:rFonts w:ascii="Arial" w:hAnsi="Arial" w:cs="Arial"/>
                <w:b/>
                <w:sz w:val="24"/>
                <w:szCs w:val="24"/>
              </w:rPr>
              <w:t>T</w:t>
            </w:r>
          </w:p>
        </w:tc>
        <w:tc>
          <w:tcPr>
            <w:tcW w:w="540" w:type="dxa"/>
            <w:vAlign w:val="center"/>
          </w:tcPr>
          <w:p w:rsidR="00587222" w:rsidRPr="006D5434" w:rsidRDefault="00587222" w:rsidP="00EC46A5">
            <w:pPr>
              <w:spacing w:before="120" w:after="120"/>
              <w:jc w:val="center"/>
              <w:rPr>
                <w:rFonts w:ascii="Arial" w:hAnsi="Arial" w:cs="Arial"/>
                <w:b/>
                <w:sz w:val="24"/>
                <w:szCs w:val="24"/>
              </w:rPr>
            </w:pPr>
            <w:r w:rsidRPr="006D5434">
              <w:rPr>
                <w:rFonts w:ascii="Arial" w:hAnsi="Arial" w:cs="Arial"/>
                <w:b/>
                <w:sz w:val="24"/>
                <w:szCs w:val="24"/>
              </w:rPr>
              <w:t>P</w:t>
            </w:r>
          </w:p>
        </w:tc>
        <w:tc>
          <w:tcPr>
            <w:tcW w:w="360" w:type="dxa"/>
            <w:gridSpan w:val="2"/>
            <w:vAlign w:val="center"/>
          </w:tcPr>
          <w:p w:rsidR="00587222" w:rsidRPr="006D5434" w:rsidRDefault="00587222" w:rsidP="00EC46A5">
            <w:pPr>
              <w:spacing w:before="120" w:after="120"/>
              <w:ind w:left="-108"/>
              <w:jc w:val="center"/>
              <w:rPr>
                <w:rFonts w:ascii="Arial" w:hAnsi="Arial" w:cs="Arial"/>
                <w:b/>
                <w:sz w:val="24"/>
                <w:szCs w:val="24"/>
              </w:rPr>
            </w:pPr>
            <w:r w:rsidRPr="006D5434">
              <w:rPr>
                <w:rFonts w:ascii="Arial" w:hAnsi="Arial" w:cs="Arial"/>
                <w:b/>
                <w:sz w:val="24"/>
                <w:szCs w:val="24"/>
              </w:rPr>
              <w:t>C</w:t>
            </w:r>
          </w:p>
        </w:tc>
      </w:tr>
      <w:tr w:rsidR="00587222" w:rsidRPr="00C3772F" w:rsidTr="005120A3">
        <w:tc>
          <w:tcPr>
            <w:tcW w:w="3168" w:type="dxa"/>
            <w:gridSpan w:val="4"/>
            <w:vAlign w:val="center"/>
          </w:tcPr>
          <w:p w:rsidR="00587222" w:rsidRPr="006D5434" w:rsidRDefault="00587222" w:rsidP="00EC46A5">
            <w:pPr>
              <w:spacing w:before="120" w:after="120"/>
              <w:ind w:right="-108"/>
              <w:rPr>
                <w:rFonts w:ascii="Arial" w:hAnsi="Arial" w:cs="Arial"/>
                <w:b/>
                <w:sz w:val="24"/>
                <w:szCs w:val="24"/>
              </w:rPr>
            </w:pPr>
            <w:r w:rsidRPr="006D5434">
              <w:rPr>
                <w:rFonts w:ascii="Arial" w:hAnsi="Arial" w:cs="Arial"/>
                <w:b/>
                <w:sz w:val="24"/>
                <w:szCs w:val="24"/>
              </w:rPr>
              <w:t>Core</w:t>
            </w:r>
          </w:p>
        </w:tc>
        <w:tc>
          <w:tcPr>
            <w:tcW w:w="4680" w:type="dxa"/>
            <w:gridSpan w:val="3"/>
            <w:vAlign w:val="center"/>
          </w:tcPr>
          <w:p w:rsidR="00587222" w:rsidRPr="006D5434" w:rsidRDefault="00ED158F" w:rsidP="00EC46A5">
            <w:pPr>
              <w:spacing w:before="120" w:after="120"/>
              <w:jc w:val="center"/>
              <w:rPr>
                <w:rFonts w:ascii="Arial" w:hAnsi="Arial" w:cs="Arial"/>
                <w:b/>
                <w:sz w:val="24"/>
                <w:szCs w:val="24"/>
              </w:rPr>
            </w:pPr>
            <w:r w:rsidRPr="006D5434">
              <w:rPr>
                <w:rFonts w:ascii="Arial" w:eastAsia="Times New Roman" w:hAnsi="Arial" w:cs="Arial"/>
                <w:b/>
                <w:sz w:val="24"/>
              </w:rPr>
              <w:t>ORGANIC PRACTICALS</w:t>
            </w:r>
          </w:p>
        </w:tc>
        <w:tc>
          <w:tcPr>
            <w:tcW w:w="540" w:type="dxa"/>
            <w:gridSpan w:val="3"/>
            <w:vAlign w:val="center"/>
          </w:tcPr>
          <w:p w:rsidR="00587222" w:rsidRPr="006D5434" w:rsidRDefault="00ED158F" w:rsidP="00EC46A5">
            <w:pPr>
              <w:spacing w:before="120" w:after="120"/>
              <w:jc w:val="center"/>
              <w:rPr>
                <w:rFonts w:ascii="Arial" w:hAnsi="Arial" w:cs="Arial"/>
                <w:b/>
                <w:sz w:val="24"/>
                <w:szCs w:val="24"/>
              </w:rPr>
            </w:pPr>
            <w:r w:rsidRPr="006D5434">
              <w:rPr>
                <w:rFonts w:ascii="Arial" w:hAnsi="Arial" w:cs="Arial"/>
                <w:b/>
                <w:sz w:val="24"/>
                <w:szCs w:val="24"/>
              </w:rPr>
              <w:t>0</w:t>
            </w:r>
          </w:p>
        </w:tc>
        <w:tc>
          <w:tcPr>
            <w:tcW w:w="540" w:type="dxa"/>
            <w:gridSpan w:val="2"/>
            <w:vAlign w:val="center"/>
          </w:tcPr>
          <w:p w:rsidR="00587222" w:rsidRPr="006D5434" w:rsidRDefault="00ED158F" w:rsidP="00EC46A5">
            <w:pPr>
              <w:spacing w:before="120" w:after="120"/>
              <w:jc w:val="center"/>
              <w:rPr>
                <w:rFonts w:ascii="Arial" w:hAnsi="Arial" w:cs="Arial"/>
                <w:b/>
                <w:sz w:val="24"/>
                <w:szCs w:val="24"/>
              </w:rPr>
            </w:pPr>
            <w:r w:rsidRPr="006D5434">
              <w:rPr>
                <w:rFonts w:ascii="Arial" w:hAnsi="Arial" w:cs="Arial"/>
                <w:b/>
                <w:sz w:val="24"/>
                <w:szCs w:val="24"/>
              </w:rPr>
              <w:t>0</w:t>
            </w:r>
          </w:p>
        </w:tc>
        <w:tc>
          <w:tcPr>
            <w:tcW w:w="540" w:type="dxa"/>
            <w:vAlign w:val="center"/>
          </w:tcPr>
          <w:p w:rsidR="00587222" w:rsidRPr="006D5434" w:rsidRDefault="00ED158F" w:rsidP="00EC46A5">
            <w:pPr>
              <w:spacing w:before="120" w:after="120"/>
              <w:jc w:val="center"/>
              <w:rPr>
                <w:rFonts w:ascii="Arial" w:hAnsi="Arial" w:cs="Arial"/>
                <w:b/>
                <w:sz w:val="24"/>
                <w:szCs w:val="24"/>
              </w:rPr>
            </w:pPr>
            <w:r w:rsidRPr="006D5434">
              <w:rPr>
                <w:rFonts w:ascii="Arial" w:hAnsi="Arial" w:cs="Arial"/>
                <w:b/>
                <w:sz w:val="24"/>
                <w:szCs w:val="24"/>
              </w:rPr>
              <w:t>6</w:t>
            </w:r>
          </w:p>
        </w:tc>
        <w:tc>
          <w:tcPr>
            <w:tcW w:w="360" w:type="dxa"/>
            <w:gridSpan w:val="2"/>
            <w:vAlign w:val="center"/>
          </w:tcPr>
          <w:p w:rsidR="00587222" w:rsidRPr="006D5434" w:rsidRDefault="00587222" w:rsidP="00EC46A5">
            <w:pPr>
              <w:spacing w:before="120" w:after="120"/>
              <w:jc w:val="center"/>
              <w:rPr>
                <w:rFonts w:ascii="Arial" w:hAnsi="Arial" w:cs="Arial"/>
                <w:b/>
                <w:sz w:val="24"/>
                <w:szCs w:val="24"/>
              </w:rPr>
            </w:pPr>
            <w:r w:rsidRPr="006D5434">
              <w:rPr>
                <w:rFonts w:ascii="Arial" w:hAnsi="Arial" w:cs="Arial"/>
                <w:b/>
                <w:sz w:val="24"/>
                <w:szCs w:val="24"/>
              </w:rPr>
              <w:t>4</w:t>
            </w:r>
          </w:p>
        </w:tc>
      </w:tr>
      <w:tr w:rsidR="00587222" w:rsidRPr="00C3772F" w:rsidTr="005120A3">
        <w:trPr>
          <w:trHeight w:val="143"/>
        </w:trPr>
        <w:tc>
          <w:tcPr>
            <w:tcW w:w="3168" w:type="dxa"/>
            <w:gridSpan w:val="4"/>
            <w:vAlign w:val="center"/>
          </w:tcPr>
          <w:p w:rsidR="00587222" w:rsidRPr="006D5434" w:rsidRDefault="00587222" w:rsidP="00EC46A5">
            <w:pPr>
              <w:spacing w:before="120" w:after="120"/>
              <w:rPr>
                <w:rFonts w:ascii="Arial" w:hAnsi="Arial" w:cs="Arial"/>
                <w:b/>
                <w:sz w:val="24"/>
                <w:szCs w:val="24"/>
              </w:rPr>
            </w:pPr>
            <w:r w:rsidRPr="006D5434">
              <w:rPr>
                <w:rFonts w:ascii="Arial" w:hAnsi="Arial" w:cs="Arial"/>
                <w:b/>
                <w:sz w:val="24"/>
                <w:szCs w:val="24"/>
              </w:rPr>
              <w:t>Pre-requisite</w:t>
            </w:r>
          </w:p>
        </w:tc>
        <w:tc>
          <w:tcPr>
            <w:tcW w:w="4680" w:type="dxa"/>
            <w:gridSpan w:val="3"/>
            <w:vAlign w:val="center"/>
          </w:tcPr>
          <w:p w:rsidR="00587222" w:rsidRPr="006D5434" w:rsidRDefault="00132096" w:rsidP="00EC46A5">
            <w:pPr>
              <w:spacing w:before="120" w:after="120"/>
              <w:jc w:val="center"/>
              <w:rPr>
                <w:rFonts w:ascii="Arial" w:hAnsi="Arial" w:cs="Arial"/>
                <w:b/>
                <w:bCs/>
                <w:sz w:val="24"/>
                <w:szCs w:val="24"/>
              </w:rPr>
            </w:pPr>
            <w:r w:rsidRPr="006D5434">
              <w:rPr>
                <w:rFonts w:ascii="Arial" w:hAnsi="Arial" w:cs="Arial"/>
                <w:b/>
                <w:bCs/>
                <w:sz w:val="24"/>
                <w:szCs w:val="24"/>
              </w:rPr>
              <w:t>Knowledge about the properties</w:t>
            </w:r>
            <w:r w:rsidR="00350C3D" w:rsidRPr="006D5434">
              <w:rPr>
                <w:rFonts w:ascii="Arial" w:hAnsi="Arial" w:cs="Arial"/>
                <w:b/>
                <w:bCs/>
                <w:sz w:val="24"/>
                <w:szCs w:val="24"/>
              </w:rPr>
              <w:t xml:space="preserve"> and preparation</w:t>
            </w:r>
            <w:r w:rsidRPr="006D5434">
              <w:rPr>
                <w:rFonts w:ascii="Arial" w:hAnsi="Arial" w:cs="Arial"/>
                <w:b/>
                <w:bCs/>
                <w:sz w:val="24"/>
                <w:szCs w:val="24"/>
              </w:rPr>
              <w:t xml:space="preserve"> of an organic compound</w:t>
            </w:r>
            <w:r w:rsidR="00350C3D" w:rsidRPr="006D5434">
              <w:rPr>
                <w:rFonts w:ascii="Arial" w:hAnsi="Arial" w:cs="Arial"/>
                <w:b/>
                <w:bCs/>
                <w:sz w:val="24"/>
                <w:szCs w:val="24"/>
              </w:rPr>
              <w:t>s</w:t>
            </w:r>
          </w:p>
        </w:tc>
        <w:tc>
          <w:tcPr>
            <w:tcW w:w="1035" w:type="dxa"/>
            <w:gridSpan w:val="4"/>
            <w:vAlign w:val="center"/>
          </w:tcPr>
          <w:p w:rsidR="00587222" w:rsidRPr="006D5434" w:rsidRDefault="00587222" w:rsidP="00EC46A5">
            <w:pPr>
              <w:spacing w:before="120" w:after="120"/>
              <w:ind w:left="-108" w:right="-63"/>
              <w:rPr>
                <w:rFonts w:ascii="Arial" w:hAnsi="Arial" w:cs="Arial"/>
                <w:b/>
                <w:bCs/>
                <w:sz w:val="24"/>
                <w:szCs w:val="24"/>
              </w:rPr>
            </w:pPr>
            <w:r w:rsidRPr="006D5434">
              <w:rPr>
                <w:rFonts w:ascii="Arial" w:hAnsi="Arial" w:cs="Arial"/>
                <w:b/>
                <w:bCs/>
                <w:sz w:val="24"/>
                <w:szCs w:val="24"/>
              </w:rPr>
              <w:t>Syllabus Version</w:t>
            </w:r>
          </w:p>
        </w:tc>
        <w:tc>
          <w:tcPr>
            <w:tcW w:w="945" w:type="dxa"/>
            <w:gridSpan w:val="4"/>
            <w:vAlign w:val="center"/>
          </w:tcPr>
          <w:p w:rsidR="00587222" w:rsidRPr="006D5434" w:rsidRDefault="0099087F" w:rsidP="00EC46A5">
            <w:pPr>
              <w:spacing w:before="120" w:after="120"/>
              <w:rPr>
                <w:rFonts w:ascii="Arial" w:hAnsi="Arial" w:cs="Arial"/>
                <w:b/>
                <w:bCs/>
                <w:sz w:val="24"/>
                <w:szCs w:val="24"/>
              </w:rPr>
            </w:pPr>
            <w:r w:rsidRPr="006D5434">
              <w:rPr>
                <w:rFonts w:ascii="Arial" w:hAnsi="Arial" w:cs="Arial"/>
                <w:b/>
                <w:bCs/>
                <w:sz w:val="24"/>
                <w:szCs w:val="24"/>
              </w:rPr>
              <w:t>202</w:t>
            </w:r>
            <w:r w:rsidR="00790A95" w:rsidRPr="006D5434">
              <w:rPr>
                <w:rFonts w:ascii="Arial" w:hAnsi="Arial" w:cs="Arial"/>
                <w:b/>
                <w:bCs/>
                <w:sz w:val="24"/>
                <w:szCs w:val="24"/>
              </w:rPr>
              <w:t>3</w:t>
            </w:r>
            <w:r w:rsidRPr="006D5434">
              <w:rPr>
                <w:rFonts w:ascii="Arial" w:hAnsi="Arial" w:cs="Arial"/>
                <w:b/>
                <w:bCs/>
                <w:sz w:val="24"/>
                <w:szCs w:val="24"/>
              </w:rPr>
              <w:t>-202</w:t>
            </w:r>
            <w:r w:rsidR="00790A95" w:rsidRPr="006D5434">
              <w:rPr>
                <w:rFonts w:ascii="Arial" w:hAnsi="Arial" w:cs="Arial"/>
                <w:b/>
                <w:bCs/>
                <w:sz w:val="24"/>
                <w:szCs w:val="24"/>
              </w:rPr>
              <w:t>4</w:t>
            </w:r>
          </w:p>
        </w:tc>
      </w:tr>
      <w:tr w:rsidR="00587222" w:rsidRPr="00C3772F" w:rsidTr="005D7A17">
        <w:trPr>
          <w:trHeight w:val="143"/>
        </w:trPr>
        <w:tc>
          <w:tcPr>
            <w:tcW w:w="9828" w:type="dxa"/>
            <w:gridSpan w:val="15"/>
            <w:vAlign w:val="center"/>
          </w:tcPr>
          <w:p w:rsidR="00587222" w:rsidRPr="006D5434" w:rsidRDefault="00587222" w:rsidP="00EC46A5">
            <w:pPr>
              <w:spacing w:before="120" w:after="120"/>
              <w:rPr>
                <w:rFonts w:ascii="Arial" w:hAnsi="Arial" w:cs="Arial"/>
                <w:b/>
                <w:sz w:val="24"/>
                <w:szCs w:val="24"/>
              </w:rPr>
            </w:pPr>
            <w:r w:rsidRPr="006D5434">
              <w:rPr>
                <w:rFonts w:ascii="Arial" w:hAnsi="Arial" w:cs="Arial"/>
                <w:b/>
                <w:sz w:val="24"/>
                <w:szCs w:val="24"/>
              </w:rPr>
              <w:t>Course Objectives</w:t>
            </w:r>
          </w:p>
        </w:tc>
      </w:tr>
      <w:tr w:rsidR="00587222" w:rsidRPr="00C3772F" w:rsidTr="005D7A17">
        <w:trPr>
          <w:trHeight w:val="143"/>
        </w:trPr>
        <w:tc>
          <w:tcPr>
            <w:tcW w:w="9828" w:type="dxa"/>
            <w:gridSpan w:val="15"/>
          </w:tcPr>
          <w:p w:rsidR="00587222" w:rsidRPr="00C3772F" w:rsidRDefault="00587222" w:rsidP="00EC46A5">
            <w:pPr>
              <w:spacing w:before="120" w:after="120"/>
              <w:jc w:val="both"/>
              <w:rPr>
                <w:rFonts w:ascii="Times New Roman" w:hAnsi="Times New Roman" w:cs="Times New Roman"/>
                <w:bCs/>
                <w:sz w:val="24"/>
                <w:szCs w:val="24"/>
              </w:rPr>
            </w:pPr>
            <w:r w:rsidRPr="00C3772F">
              <w:rPr>
                <w:rFonts w:ascii="Times New Roman" w:hAnsi="Times New Roman" w:cs="Times New Roman"/>
                <w:bCs/>
                <w:sz w:val="24"/>
                <w:szCs w:val="24"/>
              </w:rPr>
              <w:t>The main o</w:t>
            </w:r>
            <w:r w:rsidR="005120A3">
              <w:rPr>
                <w:rFonts w:ascii="Times New Roman" w:hAnsi="Times New Roman" w:cs="Times New Roman"/>
                <w:bCs/>
                <w:sz w:val="24"/>
                <w:szCs w:val="24"/>
              </w:rPr>
              <w:t>bjectives of this course are to</w:t>
            </w:r>
            <w:r w:rsidRPr="00C3772F">
              <w:rPr>
                <w:rFonts w:ascii="Times New Roman" w:hAnsi="Times New Roman" w:cs="Times New Roman"/>
                <w:bCs/>
                <w:sz w:val="24"/>
                <w:szCs w:val="24"/>
              </w:rPr>
              <w:t xml:space="preserve"> </w:t>
            </w:r>
          </w:p>
          <w:p w:rsidR="00ED158F" w:rsidRPr="00C3772F" w:rsidRDefault="005120A3" w:rsidP="00EC46A5">
            <w:pPr>
              <w:widowControl w:val="0"/>
              <w:tabs>
                <w:tab w:val="left" w:pos="810"/>
              </w:tabs>
              <w:autoSpaceDE w:val="0"/>
              <w:autoSpaceDN w:val="0"/>
              <w:spacing w:before="120" w:after="120"/>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1.   </w:t>
            </w:r>
            <w:r w:rsidR="00ED158F" w:rsidRPr="00C3772F">
              <w:rPr>
                <w:rFonts w:ascii="Times New Roman" w:eastAsia="Times New Roman" w:hAnsi="Times New Roman" w:cs="Times New Roman"/>
                <w:sz w:val="24"/>
              </w:rPr>
              <w:t>To carry out the separation of organic components from the binary</w:t>
            </w:r>
            <w:r w:rsidR="00ED158F" w:rsidRPr="00C3772F">
              <w:rPr>
                <w:rFonts w:ascii="Times New Roman" w:eastAsia="Times New Roman" w:hAnsi="Times New Roman" w:cs="Times New Roman"/>
                <w:spacing w:val="-13"/>
                <w:sz w:val="24"/>
              </w:rPr>
              <w:t xml:space="preserve"> </w:t>
            </w:r>
            <w:r w:rsidR="00ED158F" w:rsidRPr="00C3772F">
              <w:rPr>
                <w:rFonts w:ascii="Times New Roman" w:eastAsia="Times New Roman" w:hAnsi="Times New Roman" w:cs="Times New Roman"/>
                <w:sz w:val="24"/>
              </w:rPr>
              <w:t>mixture.</w:t>
            </w:r>
          </w:p>
          <w:p w:rsidR="00ED158F" w:rsidRPr="00C3772F" w:rsidRDefault="00ED158F" w:rsidP="00EC46A5">
            <w:pPr>
              <w:widowControl w:val="0"/>
              <w:numPr>
                <w:ilvl w:val="0"/>
                <w:numId w:val="6"/>
              </w:numPr>
              <w:tabs>
                <w:tab w:val="left" w:pos="1512"/>
                <w:tab w:val="left" w:pos="1513"/>
              </w:tabs>
              <w:autoSpaceDE w:val="0"/>
              <w:autoSpaceDN w:val="0"/>
              <w:spacing w:before="120" w:after="120"/>
              <w:jc w:val="both"/>
              <w:rPr>
                <w:rFonts w:ascii="Times New Roman" w:eastAsia="Times New Roman" w:hAnsi="Times New Roman" w:cs="Times New Roman"/>
                <w:sz w:val="24"/>
              </w:rPr>
            </w:pPr>
            <w:r w:rsidRPr="00C3772F">
              <w:rPr>
                <w:rFonts w:ascii="Times New Roman" w:eastAsia="Times New Roman" w:hAnsi="Times New Roman" w:cs="Times New Roman"/>
                <w:sz w:val="24"/>
              </w:rPr>
              <w:t>To quantify the organic compound using substitution</w:t>
            </w:r>
            <w:r w:rsidRPr="00C3772F">
              <w:rPr>
                <w:rFonts w:ascii="Times New Roman" w:eastAsia="Times New Roman" w:hAnsi="Times New Roman" w:cs="Times New Roman"/>
                <w:spacing w:val="-14"/>
                <w:sz w:val="24"/>
              </w:rPr>
              <w:t xml:space="preserve"> </w:t>
            </w:r>
            <w:r w:rsidRPr="00C3772F">
              <w:rPr>
                <w:rFonts w:ascii="Times New Roman" w:eastAsia="Times New Roman" w:hAnsi="Times New Roman" w:cs="Times New Roman"/>
                <w:sz w:val="24"/>
              </w:rPr>
              <w:t>reaction.</w:t>
            </w:r>
          </w:p>
          <w:p w:rsidR="00ED158F" w:rsidRPr="00C3772F" w:rsidRDefault="00ED158F" w:rsidP="00EC46A5">
            <w:pPr>
              <w:widowControl w:val="0"/>
              <w:numPr>
                <w:ilvl w:val="0"/>
                <w:numId w:val="6"/>
              </w:numPr>
              <w:tabs>
                <w:tab w:val="left" w:pos="1512"/>
                <w:tab w:val="left" w:pos="1513"/>
              </w:tabs>
              <w:autoSpaceDE w:val="0"/>
              <w:autoSpaceDN w:val="0"/>
              <w:spacing w:before="120" w:after="120"/>
              <w:jc w:val="both"/>
              <w:rPr>
                <w:rFonts w:ascii="Times New Roman" w:eastAsia="Times New Roman" w:hAnsi="Times New Roman" w:cs="Times New Roman"/>
                <w:sz w:val="24"/>
              </w:rPr>
            </w:pPr>
            <w:r w:rsidRPr="00C3772F">
              <w:rPr>
                <w:rFonts w:ascii="Times New Roman" w:eastAsia="Times New Roman" w:hAnsi="Times New Roman" w:cs="Times New Roman"/>
                <w:sz w:val="24"/>
              </w:rPr>
              <w:t>To prepare simple organic compounds using single</w:t>
            </w:r>
            <w:r w:rsidRPr="00C3772F">
              <w:rPr>
                <w:rFonts w:ascii="Times New Roman" w:eastAsia="Times New Roman" w:hAnsi="Times New Roman" w:cs="Times New Roman"/>
                <w:spacing w:val="-3"/>
                <w:sz w:val="24"/>
              </w:rPr>
              <w:t xml:space="preserve"> and double </w:t>
            </w:r>
            <w:r w:rsidRPr="00C3772F">
              <w:rPr>
                <w:rFonts w:ascii="Times New Roman" w:eastAsia="Times New Roman" w:hAnsi="Times New Roman" w:cs="Times New Roman"/>
                <w:sz w:val="24"/>
              </w:rPr>
              <w:t>stage preparations</w:t>
            </w:r>
          </w:p>
          <w:p w:rsidR="00587222" w:rsidRPr="00C3772F" w:rsidRDefault="00ED158F" w:rsidP="00EC46A5">
            <w:pPr>
              <w:widowControl w:val="0"/>
              <w:numPr>
                <w:ilvl w:val="0"/>
                <w:numId w:val="6"/>
              </w:numPr>
              <w:tabs>
                <w:tab w:val="left" w:pos="1512"/>
                <w:tab w:val="left" w:pos="1513"/>
              </w:tabs>
              <w:autoSpaceDE w:val="0"/>
              <w:autoSpaceDN w:val="0"/>
              <w:spacing w:before="120" w:after="120"/>
              <w:ind w:right="1363"/>
              <w:jc w:val="both"/>
              <w:rPr>
                <w:bCs/>
                <w:sz w:val="24"/>
                <w:szCs w:val="24"/>
              </w:rPr>
            </w:pPr>
            <w:r w:rsidRPr="00C3772F">
              <w:rPr>
                <w:rFonts w:ascii="Times New Roman" w:eastAsia="Times New Roman" w:hAnsi="Times New Roman" w:cs="Times New Roman"/>
                <w:sz w:val="24"/>
              </w:rPr>
              <w:t xml:space="preserve">To know </w:t>
            </w:r>
            <w:r w:rsidR="00350C3D">
              <w:rPr>
                <w:rFonts w:ascii="Times New Roman" w:eastAsia="Times New Roman" w:hAnsi="Times New Roman" w:cs="Times New Roman"/>
                <w:sz w:val="24"/>
              </w:rPr>
              <w:t xml:space="preserve">about </w:t>
            </w:r>
            <w:r w:rsidRPr="00C3772F">
              <w:rPr>
                <w:rFonts w:ascii="Times New Roman" w:eastAsia="Times New Roman" w:hAnsi="Times New Roman" w:cs="Times New Roman"/>
                <w:sz w:val="24"/>
              </w:rPr>
              <w:t>the purification and recrystallization techniques for the</w:t>
            </w:r>
            <w:r w:rsidR="00350C3D">
              <w:rPr>
                <w:rFonts w:ascii="Times New Roman" w:eastAsia="Times New Roman" w:hAnsi="Times New Roman" w:cs="Times New Roman"/>
                <w:sz w:val="24"/>
              </w:rPr>
              <w:t>ir</w:t>
            </w:r>
            <w:r w:rsidRPr="00C3772F">
              <w:rPr>
                <w:rFonts w:ascii="Times New Roman" w:eastAsia="Times New Roman" w:hAnsi="Times New Roman" w:cs="Times New Roman"/>
                <w:sz w:val="24"/>
              </w:rPr>
              <w:t xml:space="preserve"> prepared compounds.</w:t>
            </w:r>
          </w:p>
        </w:tc>
      </w:tr>
      <w:tr w:rsidR="00587222" w:rsidRPr="00C3772F" w:rsidTr="005D7A17">
        <w:trPr>
          <w:trHeight w:val="143"/>
        </w:trPr>
        <w:tc>
          <w:tcPr>
            <w:tcW w:w="9828" w:type="dxa"/>
            <w:gridSpan w:val="15"/>
          </w:tcPr>
          <w:p w:rsidR="00587222" w:rsidRPr="00C3772F" w:rsidRDefault="00587222" w:rsidP="00A261D5">
            <w:pPr>
              <w:spacing w:after="0" w:line="240" w:lineRule="auto"/>
              <w:contextualSpacing/>
              <w:rPr>
                <w:rFonts w:ascii="Times New Roman" w:hAnsi="Times New Roman" w:cs="Times New Roman"/>
                <w:b/>
                <w:sz w:val="24"/>
                <w:szCs w:val="24"/>
              </w:rPr>
            </w:pPr>
          </w:p>
        </w:tc>
      </w:tr>
      <w:tr w:rsidR="00587222" w:rsidRPr="00C3772F" w:rsidTr="005D7A17">
        <w:trPr>
          <w:trHeight w:val="143"/>
        </w:trPr>
        <w:tc>
          <w:tcPr>
            <w:tcW w:w="9828" w:type="dxa"/>
            <w:gridSpan w:val="15"/>
          </w:tcPr>
          <w:p w:rsidR="00587222" w:rsidRPr="006D5434" w:rsidRDefault="00587222" w:rsidP="005120A3">
            <w:pPr>
              <w:spacing w:before="120" w:after="120" w:line="240" w:lineRule="auto"/>
              <w:rPr>
                <w:rFonts w:ascii="Arial" w:hAnsi="Arial" w:cs="Arial"/>
                <w:b/>
                <w:sz w:val="24"/>
                <w:szCs w:val="24"/>
              </w:rPr>
            </w:pPr>
            <w:r w:rsidRPr="006D5434">
              <w:rPr>
                <w:rFonts w:ascii="Arial" w:hAnsi="Arial" w:cs="Arial"/>
                <w:b/>
                <w:sz w:val="24"/>
                <w:szCs w:val="24"/>
              </w:rPr>
              <w:t>Expected Course Outcomes</w:t>
            </w:r>
          </w:p>
        </w:tc>
      </w:tr>
      <w:tr w:rsidR="00587222" w:rsidRPr="00C3772F" w:rsidTr="005D7A17">
        <w:trPr>
          <w:trHeight w:val="325"/>
        </w:trPr>
        <w:tc>
          <w:tcPr>
            <w:tcW w:w="9828" w:type="dxa"/>
            <w:gridSpan w:val="15"/>
          </w:tcPr>
          <w:p w:rsidR="00587222" w:rsidRPr="00C3772F" w:rsidRDefault="00587222" w:rsidP="005120A3">
            <w:pPr>
              <w:spacing w:before="120" w:after="120" w:line="240" w:lineRule="auto"/>
              <w:rPr>
                <w:rFonts w:ascii="Times New Roman" w:hAnsi="Times New Roman" w:cs="Times New Roman"/>
                <w:sz w:val="24"/>
                <w:szCs w:val="24"/>
              </w:rPr>
            </w:pPr>
            <w:r w:rsidRPr="00C3772F">
              <w:rPr>
                <w:rFonts w:ascii="Times New Roman" w:hAnsi="Times New Roman" w:cs="Times New Roman"/>
                <w:sz w:val="24"/>
                <w:szCs w:val="24"/>
              </w:rPr>
              <w:t>On the successful completion of the course, student will be able to:</w:t>
            </w:r>
          </w:p>
        </w:tc>
      </w:tr>
      <w:tr w:rsidR="00ED158F" w:rsidRPr="00C3772F" w:rsidTr="00ED158F">
        <w:trPr>
          <w:trHeight w:val="322"/>
        </w:trPr>
        <w:tc>
          <w:tcPr>
            <w:tcW w:w="558" w:type="dxa"/>
            <w:gridSpan w:val="2"/>
          </w:tcPr>
          <w:p w:rsidR="00ED158F" w:rsidRPr="00C3772F" w:rsidRDefault="00ED158F" w:rsidP="005120A3">
            <w:pPr>
              <w:spacing w:before="120" w:after="120" w:line="240" w:lineRule="auto"/>
              <w:jc w:val="center"/>
              <w:rPr>
                <w:rFonts w:ascii="Times New Roman" w:hAnsi="Times New Roman" w:cs="Times New Roman"/>
                <w:sz w:val="24"/>
                <w:szCs w:val="24"/>
              </w:rPr>
            </w:pPr>
            <w:r w:rsidRPr="00C3772F">
              <w:rPr>
                <w:rFonts w:ascii="Times New Roman" w:hAnsi="Times New Roman" w:cs="Times New Roman"/>
                <w:sz w:val="24"/>
                <w:szCs w:val="24"/>
              </w:rPr>
              <w:t>1</w:t>
            </w:r>
          </w:p>
        </w:tc>
        <w:tc>
          <w:tcPr>
            <w:tcW w:w="8370" w:type="dxa"/>
            <w:gridSpan w:val="10"/>
          </w:tcPr>
          <w:p w:rsidR="00ED158F" w:rsidRPr="00C3772F" w:rsidRDefault="00ED158F" w:rsidP="005120A3">
            <w:pPr>
              <w:widowControl w:val="0"/>
              <w:autoSpaceDE w:val="0"/>
              <w:autoSpaceDN w:val="0"/>
              <w:spacing w:before="120" w:after="120" w:line="270" w:lineRule="exact"/>
              <w:ind w:left="107"/>
              <w:jc w:val="both"/>
              <w:rPr>
                <w:rFonts w:ascii="Times New Roman" w:eastAsia="Times New Roman" w:hAnsi="Times New Roman" w:cs="Times New Roman"/>
                <w:sz w:val="24"/>
              </w:rPr>
            </w:pPr>
            <w:r w:rsidRPr="00C3772F">
              <w:rPr>
                <w:rFonts w:ascii="Times New Roman" w:eastAsia="Times New Roman" w:hAnsi="Times New Roman" w:cs="Times New Roman"/>
                <w:sz w:val="24"/>
              </w:rPr>
              <w:t>Able to determine the presence of functional groups in a given unknown</w:t>
            </w:r>
          </w:p>
          <w:p w:rsidR="00ED158F" w:rsidRPr="00C3772F" w:rsidRDefault="00ED158F" w:rsidP="005120A3">
            <w:pPr>
              <w:widowControl w:val="0"/>
              <w:autoSpaceDE w:val="0"/>
              <w:autoSpaceDN w:val="0"/>
              <w:spacing w:before="120" w:after="120" w:line="240" w:lineRule="auto"/>
              <w:ind w:left="107"/>
              <w:jc w:val="both"/>
              <w:rPr>
                <w:rFonts w:ascii="Times New Roman" w:eastAsia="Times New Roman" w:hAnsi="Times New Roman" w:cs="Times New Roman"/>
                <w:sz w:val="24"/>
              </w:rPr>
            </w:pPr>
            <w:r w:rsidRPr="00C3772F">
              <w:rPr>
                <w:rFonts w:ascii="Times New Roman" w:eastAsia="Times New Roman" w:hAnsi="Times New Roman" w:cs="Times New Roman"/>
                <w:sz w:val="24"/>
              </w:rPr>
              <w:t>organic compound</w:t>
            </w:r>
          </w:p>
        </w:tc>
        <w:tc>
          <w:tcPr>
            <w:tcW w:w="900" w:type="dxa"/>
            <w:gridSpan w:val="3"/>
          </w:tcPr>
          <w:p w:rsidR="00ED158F" w:rsidRPr="003D0DD5" w:rsidRDefault="00ED158F" w:rsidP="005120A3">
            <w:pPr>
              <w:spacing w:before="120" w:after="120" w:line="240" w:lineRule="auto"/>
              <w:jc w:val="center"/>
              <w:rPr>
                <w:rFonts w:ascii="Times New Roman" w:hAnsi="Times New Roman" w:cs="Times New Roman"/>
                <w:b/>
                <w:sz w:val="24"/>
                <w:szCs w:val="24"/>
              </w:rPr>
            </w:pPr>
            <w:r w:rsidRPr="003D0DD5">
              <w:rPr>
                <w:rFonts w:ascii="Times New Roman" w:hAnsi="Times New Roman" w:cs="Times New Roman"/>
                <w:b/>
                <w:sz w:val="24"/>
                <w:szCs w:val="24"/>
              </w:rPr>
              <w:t>K2</w:t>
            </w:r>
          </w:p>
        </w:tc>
      </w:tr>
      <w:tr w:rsidR="00ED158F" w:rsidRPr="00C3772F" w:rsidTr="00ED158F">
        <w:trPr>
          <w:trHeight w:val="322"/>
        </w:trPr>
        <w:tc>
          <w:tcPr>
            <w:tcW w:w="558" w:type="dxa"/>
            <w:gridSpan w:val="2"/>
          </w:tcPr>
          <w:p w:rsidR="00ED158F" w:rsidRPr="00C3772F" w:rsidRDefault="00ED158F" w:rsidP="005120A3">
            <w:pPr>
              <w:spacing w:before="120" w:after="120" w:line="240" w:lineRule="auto"/>
              <w:jc w:val="center"/>
              <w:rPr>
                <w:rFonts w:ascii="Times New Roman" w:hAnsi="Times New Roman" w:cs="Times New Roman"/>
                <w:sz w:val="24"/>
                <w:szCs w:val="24"/>
              </w:rPr>
            </w:pPr>
            <w:r w:rsidRPr="00C3772F">
              <w:rPr>
                <w:rFonts w:ascii="Times New Roman" w:hAnsi="Times New Roman" w:cs="Times New Roman"/>
                <w:sz w:val="24"/>
                <w:szCs w:val="24"/>
              </w:rPr>
              <w:t>2</w:t>
            </w:r>
          </w:p>
        </w:tc>
        <w:tc>
          <w:tcPr>
            <w:tcW w:w="8370" w:type="dxa"/>
            <w:gridSpan w:val="10"/>
          </w:tcPr>
          <w:p w:rsidR="00ED158F" w:rsidRPr="00C3772F" w:rsidRDefault="00ED158F" w:rsidP="005120A3">
            <w:pPr>
              <w:widowControl w:val="0"/>
              <w:autoSpaceDE w:val="0"/>
              <w:autoSpaceDN w:val="0"/>
              <w:spacing w:before="120" w:after="120" w:line="270" w:lineRule="exact"/>
              <w:ind w:left="107"/>
              <w:jc w:val="both"/>
              <w:rPr>
                <w:rFonts w:ascii="Times New Roman" w:eastAsia="Times New Roman" w:hAnsi="Times New Roman" w:cs="Times New Roman"/>
                <w:sz w:val="24"/>
              </w:rPr>
            </w:pPr>
            <w:r w:rsidRPr="00C3772F">
              <w:rPr>
                <w:rFonts w:ascii="Times New Roman" w:eastAsia="Times New Roman" w:hAnsi="Times New Roman" w:cs="Times New Roman"/>
                <w:sz w:val="24"/>
              </w:rPr>
              <w:t>To know the protocol for the preparation of an organic compound by</w:t>
            </w:r>
          </w:p>
          <w:p w:rsidR="00ED158F" w:rsidRPr="00C3772F" w:rsidRDefault="00ED158F" w:rsidP="005120A3">
            <w:pPr>
              <w:widowControl w:val="0"/>
              <w:autoSpaceDE w:val="0"/>
              <w:autoSpaceDN w:val="0"/>
              <w:spacing w:before="120" w:after="120" w:line="240" w:lineRule="auto"/>
              <w:ind w:left="107"/>
              <w:jc w:val="both"/>
              <w:rPr>
                <w:rFonts w:ascii="Times New Roman" w:eastAsia="Times New Roman" w:hAnsi="Times New Roman" w:cs="Times New Roman"/>
                <w:sz w:val="24"/>
              </w:rPr>
            </w:pPr>
            <w:r w:rsidRPr="00C3772F">
              <w:rPr>
                <w:rFonts w:ascii="Times New Roman" w:eastAsia="Times New Roman" w:hAnsi="Times New Roman" w:cs="Times New Roman"/>
                <w:sz w:val="24"/>
              </w:rPr>
              <w:t xml:space="preserve">single and double stage </w:t>
            </w:r>
            <w:r w:rsidR="00350C3D">
              <w:rPr>
                <w:rFonts w:ascii="Times New Roman" w:eastAsia="Times New Roman" w:hAnsi="Times New Roman" w:cs="Times New Roman"/>
                <w:sz w:val="24"/>
              </w:rPr>
              <w:t xml:space="preserve">preparation </w:t>
            </w:r>
            <w:r w:rsidRPr="00C3772F">
              <w:rPr>
                <w:rFonts w:ascii="Times New Roman" w:eastAsia="Times New Roman" w:hAnsi="Times New Roman" w:cs="Times New Roman"/>
                <w:sz w:val="24"/>
              </w:rPr>
              <w:t>which meets the industrial standards</w:t>
            </w:r>
          </w:p>
        </w:tc>
        <w:tc>
          <w:tcPr>
            <w:tcW w:w="900" w:type="dxa"/>
            <w:gridSpan w:val="3"/>
          </w:tcPr>
          <w:p w:rsidR="00ED158F" w:rsidRPr="003D0DD5" w:rsidRDefault="00ED158F" w:rsidP="005120A3">
            <w:pPr>
              <w:spacing w:before="120" w:after="120" w:line="240" w:lineRule="auto"/>
              <w:jc w:val="center"/>
              <w:rPr>
                <w:rFonts w:ascii="Times New Roman" w:hAnsi="Times New Roman" w:cs="Times New Roman"/>
                <w:b/>
                <w:sz w:val="24"/>
                <w:szCs w:val="24"/>
              </w:rPr>
            </w:pPr>
            <w:r w:rsidRPr="003D0DD5">
              <w:rPr>
                <w:rFonts w:ascii="Times New Roman" w:hAnsi="Times New Roman" w:cs="Times New Roman"/>
                <w:b/>
                <w:sz w:val="24"/>
                <w:szCs w:val="24"/>
              </w:rPr>
              <w:t>K3</w:t>
            </w:r>
          </w:p>
        </w:tc>
      </w:tr>
      <w:tr w:rsidR="00ED158F" w:rsidRPr="00C3772F" w:rsidTr="00ED158F">
        <w:trPr>
          <w:trHeight w:val="322"/>
        </w:trPr>
        <w:tc>
          <w:tcPr>
            <w:tcW w:w="558" w:type="dxa"/>
            <w:gridSpan w:val="2"/>
          </w:tcPr>
          <w:p w:rsidR="00ED158F" w:rsidRPr="00C3772F" w:rsidRDefault="00ED158F" w:rsidP="005120A3">
            <w:pPr>
              <w:spacing w:before="120" w:after="120" w:line="240" w:lineRule="auto"/>
              <w:jc w:val="center"/>
              <w:rPr>
                <w:rFonts w:ascii="Times New Roman" w:hAnsi="Times New Roman" w:cs="Times New Roman"/>
                <w:sz w:val="24"/>
                <w:szCs w:val="24"/>
              </w:rPr>
            </w:pPr>
            <w:r w:rsidRPr="00C3772F">
              <w:rPr>
                <w:rFonts w:ascii="Times New Roman" w:hAnsi="Times New Roman" w:cs="Times New Roman"/>
                <w:sz w:val="24"/>
                <w:szCs w:val="24"/>
              </w:rPr>
              <w:t>3</w:t>
            </w:r>
          </w:p>
        </w:tc>
        <w:tc>
          <w:tcPr>
            <w:tcW w:w="8370" w:type="dxa"/>
            <w:gridSpan w:val="10"/>
          </w:tcPr>
          <w:p w:rsidR="00ED158F" w:rsidRPr="00C3772F" w:rsidRDefault="00ED158F" w:rsidP="005120A3">
            <w:pPr>
              <w:widowControl w:val="0"/>
              <w:autoSpaceDE w:val="0"/>
              <w:autoSpaceDN w:val="0"/>
              <w:spacing w:before="120" w:after="120" w:line="268" w:lineRule="exact"/>
              <w:ind w:left="107"/>
              <w:jc w:val="both"/>
              <w:rPr>
                <w:rFonts w:ascii="Times New Roman" w:eastAsia="Times New Roman" w:hAnsi="Times New Roman" w:cs="Times New Roman"/>
                <w:sz w:val="24"/>
              </w:rPr>
            </w:pPr>
            <w:r w:rsidRPr="00C3772F">
              <w:rPr>
                <w:rFonts w:ascii="Times New Roman" w:eastAsia="Times New Roman" w:hAnsi="Times New Roman" w:cs="Times New Roman"/>
                <w:sz w:val="24"/>
              </w:rPr>
              <w:t>To understand the basic reaction conditions such as solubility, hydrolysis, acetylation, bromination, nitration to prepare suitable derivatives</w:t>
            </w:r>
          </w:p>
        </w:tc>
        <w:tc>
          <w:tcPr>
            <w:tcW w:w="900" w:type="dxa"/>
            <w:gridSpan w:val="3"/>
          </w:tcPr>
          <w:p w:rsidR="00ED158F" w:rsidRPr="003D0DD5" w:rsidRDefault="00ED158F" w:rsidP="005120A3">
            <w:pPr>
              <w:spacing w:before="120" w:after="120" w:line="240" w:lineRule="auto"/>
              <w:jc w:val="center"/>
              <w:rPr>
                <w:rFonts w:ascii="Times New Roman" w:hAnsi="Times New Roman" w:cs="Times New Roman"/>
                <w:b/>
                <w:sz w:val="24"/>
                <w:szCs w:val="24"/>
              </w:rPr>
            </w:pPr>
            <w:r w:rsidRPr="003D0DD5">
              <w:rPr>
                <w:rFonts w:ascii="Times New Roman" w:hAnsi="Times New Roman" w:cs="Times New Roman"/>
                <w:b/>
                <w:sz w:val="24"/>
                <w:szCs w:val="24"/>
              </w:rPr>
              <w:t>K4</w:t>
            </w:r>
          </w:p>
        </w:tc>
      </w:tr>
      <w:tr w:rsidR="00ED158F" w:rsidRPr="00C3772F" w:rsidTr="00ED158F">
        <w:trPr>
          <w:trHeight w:val="322"/>
        </w:trPr>
        <w:tc>
          <w:tcPr>
            <w:tcW w:w="558" w:type="dxa"/>
            <w:gridSpan w:val="2"/>
          </w:tcPr>
          <w:p w:rsidR="00ED158F" w:rsidRPr="00C3772F" w:rsidRDefault="00ED158F" w:rsidP="005120A3">
            <w:pPr>
              <w:spacing w:before="120" w:after="120" w:line="240" w:lineRule="auto"/>
              <w:jc w:val="center"/>
              <w:rPr>
                <w:rFonts w:ascii="Times New Roman" w:hAnsi="Times New Roman" w:cs="Times New Roman"/>
                <w:sz w:val="24"/>
                <w:szCs w:val="24"/>
              </w:rPr>
            </w:pPr>
            <w:r w:rsidRPr="00C3772F">
              <w:rPr>
                <w:rFonts w:ascii="Times New Roman" w:hAnsi="Times New Roman" w:cs="Times New Roman"/>
                <w:sz w:val="24"/>
                <w:szCs w:val="24"/>
              </w:rPr>
              <w:t>4</w:t>
            </w:r>
          </w:p>
        </w:tc>
        <w:tc>
          <w:tcPr>
            <w:tcW w:w="8370" w:type="dxa"/>
            <w:gridSpan w:val="10"/>
          </w:tcPr>
          <w:p w:rsidR="00ED158F" w:rsidRPr="00C3772F" w:rsidRDefault="00ED158F" w:rsidP="005120A3">
            <w:pPr>
              <w:widowControl w:val="0"/>
              <w:autoSpaceDE w:val="0"/>
              <w:autoSpaceDN w:val="0"/>
              <w:spacing w:before="120" w:after="120" w:line="256" w:lineRule="exact"/>
              <w:ind w:left="107"/>
              <w:jc w:val="both"/>
              <w:rPr>
                <w:rFonts w:ascii="Times New Roman" w:eastAsia="Times New Roman" w:hAnsi="Times New Roman" w:cs="Times New Roman"/>
                <w:sz w:val="24"/>
              </w:rPr>
            </w:pPr>
            <w:r w:rsidRPr="00C3772F">
              <w:rPr>
                <w:rFonts w:ascii="Times New Roman" w:eastAsia="Times New Roman" w:hAnsi="Times New Roman" w:cs="Times New Roman"/>
                <w:sz w:val="24"/>
              </w:rPr>
              <w:t>Imbibing professional ethics in the synthesis of new compounds</w:t>
            </w:r>
          </w:p>
        </w:tc>
        <w:tc>
          <w:tcPr>
            <w:tcW w:w="900" w:type="dxa"/>
            <w:gridSpan w:val="3"/>
          </w:tcPr>
          <w:p w:rsidR="00ED158F" w:rsidRPr="003D0DD5" w:rsidRDefault="00ED158F" w:rsidP="005120A3">
            <w:pPr>
              <w:spacing w:before="120" w:after="120" w:line="240" w:lineRule="auto"/>
              <w:jc w:val="center"/>
              <w:rPr>
                <w:rFonts w:ascii="Times New Roman" w:hAnsi="Times New Roman" w:cs="Times New Roman"/>
                <w:b/>
                <w:sz w:val="24"/>
                <w:szCs w:val="24"/>
              </w:rPr>
            </w:pPr>
            <w:r w:rsidRPr="003D0DD5">
              <w:rPr>
                <w:rFonts w:ascii="Times New Roman" w:hAnsi="Times New Roman" w:cs="Times New Roman"/>
                <w:b/>
                <w:sz w:val="24"/>
                <w:szCs w:val="24"/>
              </w:rPr>
              <w:t>K4</w:t>
            </w:r>
          </w:p>
        </w:tc>
      </w:tr>
      <w:tr w:rsidR="00587222" w:rsidRPr="00C3772F" w:rsidTr="005D7A17">
        <w:trPr>
          <w:trHeight w:val="322"/>
        </w:trPr>
        <w:tc>
          <w:tcPr>
            <w:tcW w:w="9828" w:type="dxa"/>
            <w:gridSpan w:val="15"/>
          </w:tcPr>
          <w:p w:rsidR="00587222" w:rsidRPr="00C3772F" w:rsidRDefault="00587222" w:rsidP="005120A3">
            <w:pPr>
              <w:spacing w:before="120" w:after="120" w:line="240" w:lineRule="auto"/>
              <w:rPr>
                <w:rFonts w:ascii="Times New Roman" w:hAnsi="Times New Roman" w:cs="Times New Roman"/>
                <w:sz w:val="24"/>
                <w:szCs w:val="24"/>
              </w:rPr>
            </w:pPr>
            <w:r w:rsidRPr="00C3772F">
              <w:rPr>
                <w:rFonts w:ascii="Times New Roman" w:hAnsi="Times New Roman" w:cs="Times New Roman"/>
                <w:b/>
                <w:sz w:val="24"/>
                <w:szCs w:val="24"/>
              </w:rPr>
              <w:t>K1</w:t>
            </w:r>
            <w:r w:rsidRPr="00C3772F">
              <w:rPr>
                <w:rFonts w:ascii="Times New Roman" w:hAnsi="Times New Roman" w:cs="Times New Roman"/>
                <w:sz w:val="24"/>
                <w:szCs w:val="24"/>
              </w:rPr>
              <w:t xml:space="preserve"> - Remember; </w:t>
            </w:r>
            <w:r w:rsidRPr="00C3772F">
              <w:rPr>
                <w:rFonts w:ascii="Times New Roman" w:hAnsi="Times New Roman" w:cs="Times New Roman"/>
                <w:b/>
                <w:sz w:val="24"/>
                <w:szCs w:val="24"/>
              </w:rPr>
              <w:t>K2</w:t>
            </w:r>
            <w:r w:rsidRPr="00C3772F">
              <w:rPr>
                <w:rFonts w:ascii="Times New Roman" w:hAnsi="Times New Roman" w:cs="Times New Roman"/>
                <w:sz w:val="24"/>
                <w:szCs w:val="24"/>
              </w:rPr>
              <w:t xml:space="preserve"> - Understand; </w:t>
            </w:r>
            <w:r w:rsidRPr="00C3772F">
              <w:rPr>
                <w:rFonts w:ascii="Times New Roman" w:hAnsi="Times New Roman" w:cs="Times New Roman"/>
                <w:b/>
                <w:sz w:val="24"/>
                <w:szCs w:val="24"/>
              </w:rPr>
              <w:t>K3</w:t>
            </w:r>
            <w:r w:rsidRPr="00C3772F">
              <w:rPr>
                <w:rFonts w:ascii="Times New Roman" w:hAnsi="Times New Roman" w:cs="Times New Roman"/>
                <w:sz w:val="24"/>
                <w:szCs w:val="24"/>
              </w:rPr>
              <w:t xml:space="preserve"> - Apply; </w:t>
            </w:r>
            <w:r w:rsidRPr="00C3772F">
              <w:rPr>
                <w:rFonts w:ascii="Times New Roman" w:hAnsi="Times New Roman" w:cs="Times New Roman"/>
                <w:b/>
                <w:sz w:val="24"/>
                <w:szCs w:val="24"/>
              </w:rPr>
              <w:t>K4</w:t>
            </w:r>
            <w:r w:rsidRPr="00C3772F">
              <w:rPr>
                <w:rFonts w:ascii="Times New Roman" w:hAnsi="Times New Roman" w:cs="Times New Roman"/>
                <w:sz w:val="24"/>
                <w:szCs w:val="24"/>
              </w:rPr>
              <w:t xml:space="preserve"> - Analyze; </w:t>
            </w:r>
            <w:r w:rsidRPr="00C3772F">
              <w:rPr>
                <w:rFonts w:ascii="Times New Roman" w:hAnsi="Times New Roman" w:cs="Times New Roman"/>
                <w:b/>
                <w:sz w:val="24"/>
                <w:szCs w:val="24"/>
              </w:rPr>
              <w:t>K5</w:t>
            </w:r>
            <w:r w:rsidRPr="00C3772F">
              <w:rPr>
                <w:rFonts w:ascii="Times New Roman" w:hAnsi="Times New Roman" w:cs="Times New Roman"/>
                <w:sz w:val="24"/>
                <w:szCs w:val="24"/>
              </w:rPr>
              <w:t xml:space="preserve"> - Evaluate; </w:t>
            </w:r>
            <w:r w:rsidRPr="00C3772F">
              <w:rPr>
                <w:rFonts w:ascii="Times New Roman" w:hAnsi="Times New Roman" w:cs="Times New Roman"/>
                <w:b/>
                <w:sz w:val="24"/>
                <w:szCs w:val="24"/>
              </w:rPr>
              <w:t>K6</w:t>
            </w:r>
            <w:r w:rsidRPr="00C3772F">
              <w:rPr>
                <w:rFonts w:ascii="Times New Roman" w:hAnsi="Times New Roman" w:cs="Times New Roman"/>
                <w:sz w:val="24"/>
                <w:szCs w:val="24"/>
              </w:rPr>
              <w:t xml:space="preserve"> - Create</w:t>
            </w:r>
          </w:p>
        </w:tc>
      </w:tr>
      <w:tr w:rsidR="00587222" w:rsidRPr="00C3772F" w:rsidTr="005D7A17">
        <w:trPr>
          <w:trHeight w:val="143"/>
        </w:trPr>
        <w:tc>
          <w:tcPr>
            <w:tcW w:w="9828" w:type="dxa"/>
            <w:gridSpan w:val="15"/>
          </w:tcPr>
          <w:p w:rsidR="00587222" w:rsidRPr="00C3772F" w:rsidRDefault="00587222" w:rsidP="00A261D5">
            <w:pPr>
              <w:suppressAutoHyphens/>
              <w:spacing w:after="0" w:line="240" w:lineRule="auto"/>
              <w:contextualSpacing/>
              <w:jc w:val="both"/>
              <w:rPr>
                <w:rFonts w:ascii="Times New Roman" w:hAnsi="Times New Roman" w:cs="Times New Roman"/>
                <w:b/>
                <w:sz w:val="24"/>
                <w:szCs w:val="24"/>
              </w:rPr>
            </w:pPr>
          </w:p>
        </w:tc>
      </w:tr>
      <w:tr w:rsidR="00587222" w:rsidRPr="00C3772F" w:rsidTr="005120A3">
        <w:trPr>
          <w:gridAfter w:val="1"/>
          <w:wAfter w:w="7" w:type="dxa"/>
          <w:trHeight w:val="143"/>
        </w:trPr>
        <w:tc>
          <w:tcPr>
            <w:tcW w:w="1728" w:type="dxa"/>
            <w:gridSpan w:val="3"/>
          </w:tcPr>
          <w:p w:rsidR="00587222" w:rsidRPr="00C3772F" w:rsidRDefault="00587222" w:rsidP="005120A3">
            <w:pPr>
              <w:spacing w:before="120" w:after="120"/>
              <w:contextualSpacing/>
              <w:rPr>
                <w:rFonts w:ascii="Times New Roman" w:hAnsi="Times New Roman" w:cs="Times New Roman"/>
                <w:b/>
                <w:sz w:val="24"/>
                <w:szCs w:val="24"/>
              </w:rPr>
            </w:pPr>
          </w:p>
        </w:tc>
        <w:tc>
          <w:tcPr>
            <w:tcW w:w="6297" w:type="dxa"/>
            <w:gridSpan w:val="6"/>
          </w:tcPr>
          <w:p w:rsidR="00587222" w:rsidRPr="00D20B7B" w:rsidRDefault="00ED158F" w:rsidP="005120A3">
            <w:pPr>
              <w:spacing w:before="120" w:after="120"/>
              <w:contextualSpacing/>
              <w:jc w:val="center"/>
              <w:rPr>
                <w:rFonts w:ascii="Arial" w:hAnsi="Arial" w:cs="Arial"/>
                <w:b/>
                <w:sz w:val="24"/>
                <w:szCs w:val="24"/>
              </w:rPr>
            </w:pPr>
            <w:r w:rsidRPr="00D20B7B">
              <w:rPr>
                <w:rFonts w:ascii="Arial" w:eastAsia="Times New Roman" w:hAnsi="Arial" w:cs="Arial"/>
                <w:b/>
                <w:sz w:val="24"/>
              </w:rPr>
              <w:t>Qualitative analysis</w:t>
            </w:r>
          </w:p>
        </w:tc>
        <w:tc>
          <w:tcPr>
            <w:tcW w:w="1796" w:type="dxa"/>
            <w:gridSpan w:val="5"/>
          </w:tcPr>
          <w:p w:rsidR="00587222" w:rsidRPr="00D20B7B" w:rsidRDefault="00ED158F" w:rsidP="005120A3">
            <w:pPr>
              <w:spacing w:before="120" w:after="120"/>
              <w:contextualSpacing/>
              <w:jc w:val="right"/>
              <w:rPr>
                <w:rFonts w:ascii="Arial" w:hAnsi="Arial" w:cs="Arial"/>
                <w:b/>
                <w:sz w:val="24"/>
                <w:szCs w:val="24"/>
              </w:rPr>
            </w:pPr>
            <w:r w:rsidRPr="00D20B7B">
              <w:rPr>
                <w:rFonts w:ascii="Arial" w:hAnsi="Arial" w:cs="Arial"/>
                <w:b/>
                <w:sz w:val="24"/>
                <w:szCs w:val="24"/>
              </w:rPr>
              <w:t>15</w:t>
            </w:r>
            <w:r w:rsidR="00587222" w:rsidRPr="00D20B7B">
              <w:rPr>
                <w:rFonts w:ascii="Arial" w:hAnsi="Arial" w:cs="Arial"/>
                <w:b/>
                <w:sz w:val="24"/>
                <w:szCs w:val="24"/>
              </w:rPr>
              <w:t xml:space="preserve"> hours</w:t>
            </w:r>
          </w:p>
        </w:tc>
      </w:tr>
      <w:tr w:rsidR="00587222" w:rsidRPr="00C3772F" w:rsidTr="005D7A17">
        <w:trPr>
          <w:trHeight w:val="143"/>
        </w:trPr>
        <w:tc>
          <w:tcPr>
            <w:tcW w:w="9828" w:type="dxa"/>
            <w:gridSpan w:val="15"/>
          </w:tcPr>
          <w:p w:rsidR="00587222" w:rsidRPr="00C3772F" w:rsidRDefault="00ED158F" w:rsidP="005120A3">
            <w:pPr>
              <w:widowControl w:val="0"/>
              <w:autoSpaceDE w:val="0"/>
              <w:autoSpaceDN w:val="0"/>
              <w:spacing w:before="120" w:after="120"/>
              <w:ind w:left="660" w:hanging="570"/>
              <w:jc w:val="both"/>
              <w:rPr>
                <w:rFonts w:ascii="Times New Roman" w:hAnsi="Times New Roman" w:cs="Times New Roman"/>
                <w:b/>
                <w:sz w:val="24"/>
                <w:szCs w:val="24"/>
              </w:rPr>
            </w:pPr>
            <w:r w:rsidRPr="00C3772F">
              <w:rPr>
                <w:rFonts w:ascii="Times New Roman" w:eastAsia="Times New Roman" w:hAnsi="Times New Roman" w:cs="Times New Roman"/>
                <w:sz w:val="24"/>
                <w:szCs w:val="24"/>
              </w:rPr>
              <w:t>Analysis of binary mixtures - separation and characterization of the components.</w:t>
            </w:r>
          </w:p>
        </w:tc>
      </w:tr>
      <w:tr w:rsidR="00587222" w:rsidRPr="00C3772F" w:rsidTr="005D7A17">
        <w:trPr>
          <w:trHeight w:val="143"/>
        </w:trPr>
        <w:tc>
          <w:tcPr>
            <w:tcW w:w="9828" w:type="dxa"/>
            <w:gridSpan w:val="15"/>
          </w:tcPr>
          <w:p w:rsidR="00587222" w:rsidRPr="00C3772F" w:rsidRDefault="00587222" w:rsidP="00A261D5">
            <w:pPr>
              <w:spacing w:after="0" w:line="240" w:lineRule="auto"/>
              <w:ind w:firstLine="34"/>
              <w:contextualSpacing/>
              <w:jc w:val="both"/>
              <w:rPr>
                <w:rFonts w:ascii="Times New Roman" w:hAnsi="Times New Roman" w:cs="Times New Roman"/>
                <w:sz w:val="24"/>
                <w:szCs w:val="24"/>
              </w:rPr>
            </w:pPr>
          </w:p>
        </w:tc>
      </w:tr>
      <w:tr w:rsidR="00587222" w:rsidRPr="00C3772F" w:rsidTr="005120A3">
        <w:trPr>
          <w:gridAfter w:val="1"/>
          <w:wAfter w:w="7" w:type="dxa"/>
          <w:trHeight w:val="143"/>
        </w:trPr>
        <w:tc>
          <w:tcPr>
            <w:tcW w:w="1728" w:type="dxa"/>
            <w:gridSpan w:val="3"/>
          </w:tcPr>
          <w:p w:rsidR="00587222" w:rsidRPr="00C3772F" w:rsidRDefault="00587222" w:rsidP="005120A3">
            <w:pPr>
              <w:spacing w:before="120" w:after="120"/>
              <w:contextualSpacing/>
              <w:rPr>
                <w:rFonts w:ascii="Times New Roman" w:hAnsi="Times New Roman" w:cs="Times New Roman"/>
                <w:b/>
                <w:sz w:val="24"/>
                <w:szCs w:val="24"/>
              </w:rPr>
            </w:pPr>
          </w:p>
        </w:tc>
        <w:tc>
          <w:tcPr>
            <w:tcW w:w="6260" w:type="dxa"/>
            <w:gridSpan w:val="5"/>
          </w:tcPr>
          <w:p w:rsidR="00587222" w:rsidRPr="00D20B7B" w:rsidRDefault="00ED158F" w:rsidP="005120A3">
            <w:pPr>
              <w:widowControl w:val="0"/>
              <w:tabs>
                <w:tab w:val="left" w:pos="661"/>
              </w:tabs>
              <w:autoSpaceDE w:val="0"/>
              <w:autoSpaceDN w:val="0"/>
              <w:spacing w:before="120" w:after="120"/>
              <w:ind w:left="660"/>
              <w:jc w:val="center"/>
              <w:outlineLvl w:val="0"/>
              <w:rPr>
                <w:rFonts w:ascii="Arial" w:hAnsi="Arial" w:cs="Arial"/>
                <w:b/>
                <w:sz w:val="24"/>
                <w:szCs w:val="24"/>
              </w:rPr>
            </w:pPr>
            <w:r w:rsidRPr="00D20B7B">
              <w:rPr>
                <w:rFonts w:ascii="Arial" w:eastAsia="Times New Roman" w:hAnsi="Arial" w:cs="Arial"/>
                <w:b/>
                <w:bCs/>
                <w:sz w:val="24"/>
                <w:szCs w:val="24"/>
              </w:rPr>
              <w:t>Quantitative</w:t>
            </w:r>
            <w:r w:rsidRPr="00D20B7B">
              <w:rPr>
                <w:rFonts w:ascii="Arial" w:eastAsia="Times New Roman" w:hAnsi="Arial" w:cs="Arial"/>
                <w:b/>
                <w:bCs/>
                <w:spacing w:val="-1"/>
                <w:sz w:val="24"/>
                <w:szCs w:val="24"/>
              </w:rPr>
              <w:t xml:space="preserve"> </w:t>
            </w:r>
            <w:r w:rsidRPr="00D20B7B">
              <w:rPr>
                <w:rFonts w:ascii="Arial" w:eastAsia="Times New Roman" w:hAnsi="Arial" w:cs="Arial"/>
                <w:b/>
                <w:bCs/>
                <w:sz w:val="24"/>
                <w:szCs w:val="24"/>
              </w:rPr>
              <w:t>analysis</w:t>
            </w:r>
          </w:p>
        </w:tc>
        <w:tc>
          <w:tcPr>
            <w:tcW w:w="1833" w:type="dxa"/>
            <w:gridSpan w:val="6"/>
          </w:tcPr>
          <w:p w:rsidR="00587222" w:rsidRPr="00D20B7B" w:rsidRDefault="00587222" w:rsidP="005120A3">
            <w:pPr>
              <w:spacing w:before="120" w:after="120"/>
              <w:contextualSpacing/>
              <w:jc w:val="right"/>
              <w:rPr>
                <w:rFonts w:ascii="Arial" w:hAnsi="Arial" w:cs="Arial"/>
                <w:b/>
                <w:sz w:val="24"/>
                <w:szCs w:val="24"/>
              </w:rPr>
            </w:pPr>
            <w:r w:rsidRPr="00D20B7B">
              <w:rPr>
                <w:rFonts w:ascii="Arial" w:hAnsi="Arial" w:cs="Arial"/>
                <w:b/>
                <w:sz w:val="24"/>
                <w:szCs w:val="24"/>
              </w:rPr>
              <w:t>1</w:t>
            </w:r>
            <w:r w:rsidR="00ED158F" w:rsidRPr="00D20B7B">
              <w:rPr>
                <w:rFonts w:ascii="Arial" w:hAnsi="Arial" w:cs="Arial"/>
                <w:b/>
                <w:sz w:val="24"/>
                <w:szCs w:val="24"/>
              </w:rPr>
              <w:t>5</w:t>
            </w:r>
            <w:r w:rsidRPr="00D20B7B">
              <w:rPr>
                <w:rFonts w:ascii="Arial" w:hAnsi="Arial" w:cs="Arial"/>
                <w:b/>
                <w:sz w:val="24"/>
                <w:szCs w:val="24"/>
              </w:rPr>
              <w:t xml:space="preserve"> hours</w:t>
            </w:r>
          </w:p>
        </w:tc>
      </w:tr>
      <w:tr w:rsidR="00587222" w:rsidRPr="00C3772F" w:rsidTr="005D7A17">
        <w:trPr>
          <w:trHeight w:val="143"/>
        </w:trPr>
        <w:tc>
          <w:tcPr>
            <w:tcW w:w="9828" w:type="dxa"/>
            <w:gridSpan w:val="15"/>
          </w:tcPr>
          <w:p w:rsidR="00587222" w:rsidRPr="00C3772F" w:rsidRDefault="00ED158F" w:rsidP="005120A3">
            <w:pPr>
              <w:widowControl w:val="0"/>
              <w:autoSpaceDE w:val="0"/>
              <w:autoSpaceDN w:val="0"/>
              <w:spacing w:before="120" w:after="120"/>
              <w:ind w:left="660" w:hanging="570"/>
              <w:jc w:val="both"/>
              <w:rPr>
                <w:rFonts w:ascii="Times New Roman" w:hAnsi="Times New Roman" w:cs="Times New Roman"/>
                <w:sz w:val="24"/>
                <w:szCs w:val="24"/>
              </w:rPr>
            </w:pPr>
            <w:r w:rsidRPr="00C3772F">
              <w:rPr>
                <w:rFonts w:ascii="Times New Roman" w:eastAsia="Times New Roman" w:hAnsi="Times New Roman" w:cs="Times New Roman"/>
                <w:sz w:val="24"/>
                <w:szCs w:val="24"/>
              </w:rPr>
              <w:t>Estimation of phenol, aniline and reducing sugar</w:t>
            </w:r>
          </w:p>
        </w:tc>
      </w:tr>
      <w:tr w:rsidR="00587222" w:rsidRPr="00C3772F" w:rsidTr="005D7A17">
        <w:trPr>
          <w:trHeight w:val="143"/>
        </w:trPr>
        <w:tc>
          <w:tcPr>
            <w:tcW w:w="9828" w:type="dxa"/>
            <w:gridSpan w:val="15"/>
          </w:tcPr>
          <w:p w:rsidR="00587222" w:rsidRPr="00C3772F" w:rsidRDefault="00587222" w:rsidP="00A261D5">
            <w:pPr>
              <w:spacing w:after="0" w:line="240" w:lineRule="auto"/>
              <w:ind w:firstLine="34"/>
              <w:contextualSpacing/>
              <w:jc w:val="both"/>
              <w:rPr>
                <w:rFonts w:ascii="Times New Roman" w:hAnsi="Times New Roman" w:cs="Times New Roman"/>
                <w:sz w:val="24"/>
                <w:szCs w:val="24"/>
              </w:rPr>
            </w:pPr>
          </w:p>
        </w:tc>
      </w:tr>
      <w:tr w:rsidR="00587222" w:rsidRPr="00C3772F" w:rsidTr="005120A3">
        <w:trPr>
          <w:gridAfter w:val="1"/>
          <w:wAfter w:w="7" w:type="dxa"/>
          <w:trHeight w:val="143"/>
        </w:trPr>
        <w:tc>
          <w:tcPr>
            <w:tcW w:w="1728" w:type="dxa"/>
            <w:gridSpan w:val="3"/>
          </w:tcPr>
          <w:p w:rsidR="00587222" w:rsidRPr="00C3772F" w:rsidRDefault="00587222" w:rsidP="005120A3">
            <w:pPr>
              <w:spacing w:before="120" w:after="120"/>
              <w:contextualSpacing/>
              <w:rPr>
                <w:rFonts w:ascii="Times New Roman" w:hAnsi="Times New Roman" w:cs="Times New Roman"/>
                <w:b/>
                <w:sz w:val="24"/>
                <w:szCs w:val="24"/>
              </w:rPr>
            </w:pPr>
          </w:p>
        </w:tc>
        <w:tc>
          <w:tcPr>
            <w:tcW w:w="5995" w:type="dxa"/>
            <w:gridSpan w:val="3"/>
          </w:tcPr>
          <w:p w:rsidR="00587222" w:rsidRPr="00D20B7B" w:rsidRDefault="00ED158F" w:rsidP="005120A3">
            <w:pPr>
              <w:widowControl w:val="0"/>
              <w:tabs>
                <w:tab w:val="left" w:pos="661"/>
              </w:tabs>
              <w:autoSpaceDE w:val="0"/>
              <w:autoSpaceDN w:val="0"/>
              <w:spacing w:before="120" w:after="120"/>
              <w:ind w:left="660"/>
              <w:jc w:val="center"/>
              <w:outlineLvl w:val="0"/>
              <w:rPr>
                <w:rFonts w:ascii="Arial" w:hAnsi="Arial" w:cs="Arial"/>
                <w:b/>
                <w:sz w:val="24"/>
                <w:szCs w:val="24"/>
              </w:rPr>
            </w:pPr>
            <w:r w:rsidRPr="00D20B7B">
              <w:rPr>
                <w:rFonts w:ascii="Arial" w:eastAsia="Times New Roman" w:hAnsi="Arial" w:cs="Arial"/>
                <w:b/>
                <w:bCs/>
                <w:sz w:val="24"/>
                <w:szCs w:val="24"/>
              </w:rPr>
              <w:t>Single stage</w:t>
            </w:r>
            <w:r w:rsidRPr="00D20B7B">
              <w:rPr>
                <w:rFonts w:ascii="Arial" w:eastAsia="Times New Roman" w:hAnsi="Arial" w:cs="Arial"/>
                <w:b/>
                <w:bCs/>
                <w:spacing w:val="-2"/>
                <w:sz w:val="24"/>
                <w:szCs w:val="24"/>
              </w:rPr>
              <w:t xml:space="preserve"> </w:t>
            </w:r>
            <w:r w:rsidRPr="00D20B7B">
              <w:rPr>
                <w:rFonts w:ascii="Arial" w:eastAsia="Times New Roman" w:hAnsi="Arial" w:cs="Arial"/>
                <w:b/>
                <w:bCs/>
                <w:sz w:val="24"/>
                <w:szCs w:val="24"/>
              </w:rPr>
              <w:t>preparation</w:t>
            </w:r>
          </w:p>
        </w:tc>
        <w:tc>
          <w:tcPr>
            <w:tcW w:w="2098" w:type="dxa"/>
            <w:gridSpan w:val="8"/>
          </w:tcPr>
          <w:p w:rsidR="00587222" w:rsidRPr="00D20B7B" w:rsidRDefault="00587222" w:rsidP="005120A3">
            <w:pPr>
              <w:spacing w:before="120" w:after="120"/>
              <w:contextualSpacing/>
              <w:jc w:val="right"/>
              <w:rPr>
                <w:rFonts w:ascii="Arial" w:hAnsi="Arial" w:cs="Arial"/>
                <w:b/>
                <w:sz w:val="24"/>
                <w:szCs w:val="24"/>
              </w:rPr>
            </w:pPr>
            <w:r w:rsidRPr="00D20B7B">
              <w:rPr>
                <w:rFonts w:ascii="Arial" w:hAnsi="Arial" w:cs="Arial"/>
                <w:b/>
                <w:sz w:val="24"/>
                <w:szCs w:val="24"/>
              </w:rPr>
              <w:t>1</w:t>
            </w:r>
            <w:r w:rsidR="00ED158F" w:rsidRPr="00D20B7B">
              <w:rPr>
                <w:rFonts w:ascii="Arial" w:hAnsi="Arial" w:cs="Arial"/>
                <w:b/>
                <w:sz w:val="24"/>
                <w:szCs w:val="24"/>
              </w:rPr>
              <w:t>5</w:t>
            </w:r>
            <w:r w:rsidR="005120A3">
              <w:rPr>
                <w:rFonts w:ascii="Arial" w:hAnsi="Arial" w:cs="Arial"/>
                <w:b/>
                <w:sz w:val="24"/>
                <w:szCs w:val="24"/>
              </w:rPr>
              <w:t xml:space="preserve"> </w:t>
            </w:r>
            <w:r w:rsidRPr="00D20B7B">
              <w:rPr>
                <w:rFonts w:ascii="Arial" w:hAnsi="Arial" w:cs="Arial"/>
                <w:b/>
                <w:sz w:val="24"/>
                <w:szCs w:val="24"/>
              </w:rPr>
              <w:t>hours</w:t>
            </w:r>
          </w:p>
        </w:tc>
      </w:tr>
      <w:tr w:rsidR="00587222" w:rsidRPr="00C3772F" w:rsidTr="005D7A17">
        <w:trPr>
          <w:trHeight w:val="143"/>
        </w:trPr>
        <w:tc>
          <w:tcPr>
            <w:tcW w:w="9828" w:type="dxa"/>
            <w:gridSpan w:val="15"/>
          </w:tcPr>
          <w:p w:rsidR="00ED158F" w:rsidRPr="00C3772F" w:rsidRDefault="00ED158F" w:rsidP="005120A3">
            <w:pPr>
              <w:widowControl w:val="0"/>
              <w:numPr>
                <w:ilvl w:val="1"/>
                <w:numId w:val="7"/>
              </w:numPr>
              <w:tabs>
                <w:tab w:val="left" w:pos="661"/>
              </w:tabs>
              <w:autoSpaceDE w:val="0"/>
              <w:autoSpaceDN w:val="0"/>
              <w:spacing w:before="120" w:after="120"/>
              <w:ind w:hanging="1200"/>
              <w:jc w:val="both"/>
              <w:outlineLvl w:val="0"/>
              <w:rPr>
                <w:rFonts w:ascii="Times New Roman" w:eastAsia="Times New Roman" w:hAnsi="Times New Roman" w:cs="Times New Roman"/>
                <w:bCs/>
                <w:sz w:val="24"/>
                <w:szCs w:val="24"/>
              </w:rPr>
            </w:pPr>
            <w:r w:rsidRPr="00C3772F">
              <w:rPr>
                <w:rFonts w:ascii="Times New Roman" w:eastAsia="Times New Roman" w:hAnsi="Times New Roman" w:cs="Times New Roman"/>
                <w:bCs/>
                <w:sz w:val="24"/>
                <w:szCs w:val="24"/>
              </w:rPr>
              <w:t>Benzoic acid from ethyl</w:t>
            </w:r>
            <w:r w:rsidRPr="00C3772F">
              <w:rPr>
                <w:rFonts w:ascii="Times New Roman" w:eastAsia="Times New Roman" w:hAnsi="Times New Roman" w:cs="Times New Roman"/>
                <w:bCs/>
                <w:spacing w:val="3"/>
                <w:sz w:val="24"/>
                <w:szCs w:val="24"/>
              </w:rPr>
              <w:t xml:space="preserve"> </w:t>
            </w:r>
            <w:r w:rsidRPr="00C3772F">
              <w:rPr>
                <w:rFonts w:ascii="Times New Roman" w:eastAsia="Times New Roman" w:hAnsi="Times New Roman" w:cs="Times New Roman"/>
                <w:bCs/>
                <w:sz w:val="24"/>
                <w:szCs w:val="24"/>
              </w:rPr>
              <w:t>benzoate</w:t>
            </w:r>
          </w:p>
          <w:p w:rsidR="00ED158F" w:rsidRPr="00C3772F" w:rsidRDefault="00ED158F" w:rsidP="005120A3">
            <w:pPr>
              <w:widowControl w:val="0"/>
              <w:numPr>
                <w:ilvl w:val="1"/>
                <w:numId w:val="7"/>
              </w:numPr>
              <w:tabs>
                <w:tab w:val="left" w:pos="630"/>
              </w:tabs>
              <w:autoSpaceDE w:val="0"/>
              <w:autoSpaceDN w:val="0"/>
              <w:spacing w:before="120" w:after="120"/>
              <w:ind w:hanging="1200"/>
              <w:jc w:val="both"/>
              <w:rPr>
                <w:rFonts w:ascii="Times New Roman" w:eastAsia="Times New Roman" w:hAnsi="Times New Roman" w:cs="Times New Roman"/>
                <w:sz w:val="24"/>
              </w:rPr>
            </w:pPr>
            <w:r w:rsidRPr="00C3772F">
              <w:rPr>
                <w:rFonts w:ascii="Times New Roman" w:eastAsia="Times New Roman" w:hAnsi="Times New Roman" w:cs="Times New Roman"/>
                <w:sz w:val="24"/>
              </w:rPr>
              <w:t>Acetanilide from</w:t>
            </w:r>
            <w:r w:rsidRPr="00C3772F">
              <w:rPr>
                <w:rFonts w:ascii="Times New Roman" w:eastAsia="Times New Roman" w:hAnsi="Times New Roman" w:cs="Times New Roman"/>
                <w:spacing w:val="-2"/>
                <w:sz w:val="24"/>
              </w:rPr>
              <w:t xml:space="preserve"> </w:t>
            </w:r>
            <w:r w:rsidRPr="00C3772F">
              <w:rPr>
                <w:rFonts w:ascii="Times New Roman" w:eastAsia="Times New Roman" w:hAnsi="Times New Roman" w:cs="Times New Roman"/>
                <w:sz w:val="24"/>
              </w:rPr>
              <w:t>aniline</w:t>
            </w:r>
          </w:p>
          <w:p w:rsidR="00ED158F" w:rsidRPr="00C3772F" w:rsidRDefault="00ED158F" w:rsidP="005120A3">
            <w:pPr>
              <w:widowControl w:val="0"/>
              <w:numPr>
                <w:ilvl w:val="1"/>
                <w:numId w:val="7"/>
              </w:numPr>
              <w:tabs>
                <w:tab w:val="left" w:pos="630"/>
              </w:tabs>
              <w:autoSpaceDE w:val="0"/>
              <w:autoSpaceDN w:val="0"/>
              <w:spacing w:before="120" w:after="120"/>
              <w:ind w:hanging="1200"/>
              <w:jc w:val="both"/>
              <w:rPr>
                <w:rFonts w:ascii="Times New Roman" w:eastAsia="Times New Roman" w:hAnsi="Times New Roman" w:cs="Times New Roman"/>
                <w:sz w:val="24"/>
              </w:rPr>
            </w:pPr>
            <w:r w:rsidRPr="00C3772F">
              <w:rPr>
                <w:rFonts w:ascii="Times New Roman" w:eastAsia="Times New Roman" w:hAnsi="Times New Roman" w:cs="Times New Roman"/>
                <w:sz w:val="24"/>
              </w:rPr>
              <w:t xml:space="preserve">Acetylsalicylic acid from </w:t>
            </w:r>
            <w:proofErr w:type="spellStart"/>
            <w:r w:rsidRPr="00C3772F">
              <w:rPr>
                <w:rFonts w:ascii="Times New Roman" w:eastAsia="Times New Roman" w:hAnsi="Times New Roman" w:cs="Times New Roman"/>
                <w:sz w:val="24"/>
              </w:rPr>
              <w:t>salicyclic</w:t>
            </w:r>
            <w:proofErr w:type="spellEnd"/>
            <w:r w:rsidRPr="00C3772F">
              <w:rPr>
                <w:rFonts w:ascii="Times New Roman" w:eastAsia="Times New Roman" w:hAnsi="Times New Roman" w:cs="Times New Roman"/>
                <w:spacing w:val="1"/>
                <w:sz w:val="24"/>
              </w:rPr>
              <w:t xml:space="preserve"> </w:t>
            </w:r>
            <w:r w:rsidRPr="00C3772F">
              <w:rPr>
                <w:rFonts w:ascii="Times New Roman" w:eastAsia="Times New Roman" w:hAnsi="Times New Roman" w:cs="Times New Roman"/>
                <w:sz w:val="24"/>
              </w:rPr>
              <w:t>acid</w:t>
            </w:r>
          </w:p>
          <w:p w:rsidR="00ED158F" w:rsidRPr="00C3772F" w:rsidRDefault="00ED158F" w:rsidP="005120A3">
            <w:pPr>
              <w:widowControl w:val="0"/>
              <w:numPr>
                <w:ilvl w:val="1"/>
                <w:numId w:val="7"/>
              </w:numPr>
              <w:tabs>
                <w:tab w:val="left" w:pos="630"/>
              </w:tabs>
              <w:autoSpaceDE w:val="0"/>
              <w:autoSpaceDN w:val="0"/>
              <w:spacing w:before="120" w:after="120"/>
              <w:ind w:hanging="1200"/>
              <w:jc w:val="both"/>
              <w:rPr>
                <w:rFonts w:ascii="Times New Roman" w:eastAsia="Times New Roman" w:hAnsi="Times New Roman" w:cs="Times New Roman"/>
                <w:sz w:val="24"/>
              </w:rPr>
            </w:pPr>
            <w:r w:rsidRPr="00C3772F">
              <w:rPr>
                <w:rFonts w:ascii="Times New Roman" w:eastAsia="Times New Roman" w:hAnsi="Times New Roman" w:cs="Times New Roman"/>
                <w:sz w:val="24"/>
              </w:rPr>
              <w:t>p-</w:t>
            </w:r>
            <w:proofErr w:type="spellStart"/>
            <w:r w:rsidR="00EA1DD6">
              <w:rPr>
                <w:rFonts w:ascii="Times New Roman" w:eastAsia="Times New Roman" w:hAnsi="Times New Roman" w:cs="Times New Roman"/>
                <w:sz w:val="24"/>
              </w:rPr>
              <w:t>b</w:t>
            </w:r>
            <w:r w:rsidRPr="00C3772F">
              <w:rPr>
                <w:rFonts w:ascii="Times New Roman" w:eastAsia="Times New Roman" w:hAnsi="Times New Roman" w:cs="Times New Roman"/>
                <w:sz w:val="24"/>
              </w:rPr>
              <w:t>romoacetanilide</w:t>
            </w:r>
            <w:proofErr w:type="spellEnd"/>
            <w:r w:rsidRPr="00C3772F">
              <w:rPr>
                <w:rFonts w:ascii="Times New Roman" w:eastAsia="Times New Roman" w:hAnsi="Times New Roman" w:cs="Times New Roman"/>
                <w:sz w:val="24"/>
              </w:rPr>
              <w:t xml:space="preserve"> from</w:t>
            </w:r>
            <w:r w:rsidRPr="00C3772F">
              <w:rPr>
                <w:rFonts w:ascii="Times New Roman" w:eastAsia="Times New Roman" w:hAnsi="Times New Roman" w:cs="Times New Roman"/>
                <w:spacing w:val="-8"/>
                <w:sz w:val="24"/>
              </w:rPr>
              <w:t xml:space="preserve"> </w:t>
            </w:r>
            <w:r w:rsidRPr="00C3772F">
              <w:rPr>
                <w:rFonts w:ascii="Times New Roman" w:eastAsia="Times New Roman" w:hAnsi="Times New Roman" w:cs="Times New Roman"/>
                <w:sz w:val="24"/>
              </w:rPr>
              <w:t>acetanilide</w:t>
            </w:r>
          </w:p>
          <w:p w:rsidR="00587222" w:rsidRPr="00C3772F" w:rsidRDefault="00ED158F" w:rsidP="005120A3">
            <w:pPr>
              <w:widowControl w:val="0"/>
              <w:numPr>
                <w:ilvl w:val="1"/>
                <w:numId w:val="7"/>
              </w:numPr>
              <w:tabs>
                <w:tab w:val="left" w:pos="630"/>
              </w:tabs>
              <w:autoSpaceDE w:val="0"/>
              <w:autoSpaceDN w:val="0"/>
              <w:spacing w:before="120" w:after="120"/>
              <w:ind w:hanging="1200"/>
              <w:jc w:val="both"/>
              <w:rPr>
                <w:rFonts w:ascii="Times New Roman" w:eastAsia="Times New Roman" w:hAnsi="Times New Roman" w:cs="Times New Roman"/>
                <w:sz w:val="24"/>
                <w:szCs w:val="24"/>
                <w:lang w:eastAsia="en-IN"/>
              </w:rPr>
            </w:pPr>
            <w:r w:rsidRPr="00C3772F">
              <w:rPr>
                <w:rFonts w:ascii="Times New Roman" w:eastAsia="Times New Roman" w:hAnsi="Times New Roman" w:cs="Times New Roman"/>
                <w:sz w:val="24"/>
              </w:rPr>
              <w:t>Picric acid from</w:t>
            </w:r>
            <w:r w:rsidRPr="00C3772F">
              <w:rPr>
                <w:rFonts w:ascii="Times New Roman" w:eastAsia="Times New Roman" w:hAnsi="Times New Roman" w:cs="Times New Roman"/>
                <w:spacing w:val="-1"/>
                <w:sz w:val="24"/>
              </w:rPr>
              <w:t xml:space="preserve"> </w:t>
            </w:r>
            <w:r w:rsidRPr="00C3772F">
              <w:rPr>
                <w:rFonts w:ascii="Times New Roman" w:eastAsia="Times New Roman" w:hAnsi="Times New Roman" w:cs="Times New Roman"/>
                <w:sz w:val="24"/>
              </w:rPr>
              <w:t>phenol</w:t>
            </w:r>
            <w:r w:rsidR="00D86B4B" w:rsidRPr="00C3772F">
              <w:rPr>
                <w:rFonts w:ascii="Times New Roman" w:eastAsia="Times New Roman" w:hAnsi="Times New Roman" w:cs="Times New Roman"/>
                <w:sz w:val="24"/>
              </w:rPr>
              <w:t xml:space="preserve"> </w:t>
            </w:r>
          </w:p>
        </w:tc>
      </w:tr>
      <w:tr w:rsidR="00587222" w:rsidRPr="00C3772F" w:rsidTr="005D7A17">
        <w:trPr>
          <w:trHeight w:val="143"/>
        </w:trPr>
        <w:tc>
          <w:tcPr>
            <w:tcW w:w="9828" w:type="dxa"/>
            <w:gridSpan w:val="15"/>
          </w:tcPr>
          <w:p w:rsidR="00587222" w:rsidRPr="00C3772F" w:rsidRDefault="00587222" w:rsidP="00A261D5">
            <w:pPr>
              <w:spacing w:after="0" w:line="240" w:lineRule="auto"/>
              <w:contextualSpacing/>
              <w:jc w:val="right"/>
              <w:rPr>
                <w:rFonts w:ascii="Times New Roman" w:hAnsi="Times New Roman" w:cs="Times New Roman"/>
                <w:b/>
                <w:sz w:val="24"/>
                <w:szCs w:val="24"/>
              </w:rPr>
            </w:pPr>
          </w:p>
        </w:tc>
      </w:tr>
      <w:tr w:rsidR="00587222" w:rsidRPr="00C3772F" w:rsidTr="005120A3">
        <w:trPr>
          <w:gridAfter w:val="1"/>
          <w:wAfter w:w="7" w:type="dxa"/>
          <w:trHeight w:val="143"/>
        </w:trPr>
        <w:tc>
          <w:tcPr>
            <w:tcW w:w="1728" w:type="dxa"/>
            <w:gridSpan w:val="3"/>
          </w:tcPr>
          <w:p w:rsidR="00587222" w:rsidRPr="00C3772F" w:rsidRDefault="00587222" w:rsidP="005120A3">
            <w:pPr>
              <w:spacing w:before="120" w:after="120"/>
              <w:contextualSpacing/>
              <w:rPr>
                <w:rFonts w:ascii="Times New Roman" w:hAnsi="Times New Roman" w:cs="Times New Roman"/>
                <w:b/>
                <w:sz w:val="24"/>
                <w:szCs w:val="24"/>
              </w:rPr>
            </w:pPr>
          </w:p>
        </w:tc>
        <w:tc>
          <w:tcPr>
            <w:tcW w:w="5995" w:type="dxa"/>
            <w:gridSpan w:val="3"/>
          </w:tcPr>
          <w:p w:rsidR="00587222" w:rsidRPr="002B1172" w:rsidRDefault="00ED158F" w:rsidP="005120A3">
            <w:pPr>
              <w:widowControl w:val="0"/>
              <w:tabs>
                <w:tab w:val="left" w:pos="661"/>
              </w:tabs>
              <w:autoSpaceDE w:val="0"/>
              <w:autoSpaceDN w:val="0"/>
              <w:spacing w:before="120" w:after="120"/>
              <w:ind w:left="660"/>
              <w:jc w:val="center"/>
              <w:outlineLvl w:val="0"/>
              <w:rPr>
                <w:rFonts w:ascii="Arial" w:hAnsi="Arial" w:cs="Arial"/>
                <w:b/>
                <w:sz w:val="24"/>
                <w:szCs w:val="24"/>
              </w:rPr>
            </w:pPr>
            <w:r w:rsidRPr="002B1172">
              <w:rPr>
                <w:rFonts w:ascii="Arial" w:eastAsia="Times New Roman" w:hAnsi="Arial" w:cs="Arial"/>
                <w:b/>
                <w:bCs/>
                <w:sz w:val="24"/>
                <w:szCs w:val="24"/>
              </w:rPr>
              <w:t>Double stage</w:t>
            </w:r>
            <w:r w:rsidRPr="002B1172">
              <w:rPr>
                <w:rFonts w:ascii="Arial" w:eastAsia="Times New Roman" w:hAnsi="Arial" w:cs="Arial"/>
                <w:b/>
                <w:bCs/>
                <w:spacing w:val="-2"/>
                <w:sz w:val="24"/>
                <w:szCs w:val="24"/>
              </w:rPr>
              <w:t xml:space="preserve"> </w:t>
            </w:r>
            <w:r w:rsidRPr="002B1172">
              <w:rPr>
                <w:rFonts w:ascii="Arial" w:eastAsia="Times New Roman" w:hAnsi="Arial" w:cs="Arial"/>
                <w:b/>
                <w:bCs/>
                <w:sz w:val="24"/>
                <w:szCs w:val="24"/>
              </w:rPr>
              <w:t>preparation</w:t>
            </w:r>
          </w:p>
        </w:tc>
        <w:tc>
          <w:tcPr>
            <w:tcW w:w="2098" w:type="dxa"/>
            <w:gridSpan w:val="8"/>
          </w:tcPr>
          <w:p w:rsidR="00587222" w:rsidRPr="002B1172" w:rsidRDefault="00587222" w:rsidP="005120A3">
            <w:pPr>
              <w:tabs>
                <w:tab w:val="center" w:pos="927"/>
                <w:tab w:val="right" w:pos="1854"/>
              </w:tabs>
              <w:spacing w:before="120" w:after="120"/>
              <w:contextualSpacing/>
              <w:jc w:val="right"/>
              <w:rPr>
                <w:rFonts w:ascii="Arial" w:hAnsi="Arial" w:cs="Arial"/>
                <w:b/>
                <w:sz w:val="24"/>
                <w:szCs w:val="24"/>
              </w:rPr>
            </w:pPr>
            <w:r w:rsidRPr="002B1172">
              <w:rPr>
                <w:rFonts w:ascii="Arial" w:hAnsi="Arial" w:cs="Arial"/>
                <w:b/>
                <w:sz w:val="24"/>
                <w:szCs w:val="24"/>
              </w:rPr>
              <w:t>1</w:t>
            </w:r>
            <w:r w:rsidR="00ED158F" w:rsidRPr="002B1172">
              <w:rPr>
                <w:rFonts w:ascii="Arial" w:hAnsi="Arial" w:cs="Arial"/>
                <w:b/>
                <w:sz w:val="24"/>
                <w:szCs w:val="24"/>
              </w:rPr>
              <w:t>5</w:t>
            </w:r>
            <w:r w:rsidRPr="002B1172">
              <w:rPr>
                <w:rFonts w:ascii="Arial" w:hAnsi="Arial" w:cs="Arial"/>
                <w:b/>
                <w:sz w:val="24"/>
                <w:szCs w:val="24"/>
              </w:rPr>
              <w:t xml:space="preserve"> hours</w:t>
            </w:r>
          </w:p>
        </w:tc>
      </w:tr>
      <w:tr w:rsidR="00587222" w:rsidRPr="00C3772F" w:rsidTr="005D7A17">
        <w:trPr>
          <w:trHeight w:val="143"/>
        </w:trPr>
        <w:tc>
          <w:tcPr>
            <w:tcW w:w="9828" w:type="dxa"/>
            <w:gridSpan w:val="15"/>
          </w:tcPr>
          <w:p w:rsidR="00ED158F" w:rsidRPr="00C3772F" w:rsidRDefault="00ED158F" w:rsidP="005120A3">
            <w:pPr>
              <w:widowControl w:val="0"/>
              <w:numPr>
                <w:ilvl w:val="1"/>
                <w:numId w:val="8"/>
              </w:numPr>
              <w:tabs>
                <w:tab w:val="left" w:pos="661"/>
              </w:tabs>
              <w:autoSpaceDE w:val="0"/>
              <w:autoSpaceDN w:val="0"/>
              <w:spacing w:before="120" w:after="120"/>
              <w:ind w:hanging="1110"/>
              <w:jc w:val="both"/>
              <w:outlineLvl w:val="0"/>
              <w:rPr>
                <w:rFonts w:ascii="Times New Roman" w:eastAsia="Times New Roman" w:hAnsi="Times New Roman" w:cs="Times New Roman"/>
                <w:bCs/>
                <w:sz w:val="24"/>
                <w:szCs w:val="24"/>
              </w:rPr>
            </w:pPr>
            <w:r w:rsidRPr="00C3772F">
              <w:rPr>
                <w:rFonts w:ascii="Times New Roman" w:eastAsia="Times New Roman" w:hAnsi="Times New Roman" w:cs="Times New Roman"/>
                <w:bCs/>
                <w:sz w:val="24"/>
                <w:szCs w:val="24"/>
              </w:rPr>
              <w:t xml:space="preserve">Symmetrical </w:t>
            </w:r>
            <w:proofErr w:type="spellStart"/>
            <w:r w:rsidRPr="00C3772F">
              <w:rPr>
                <w:rFonts w:ascii="Times New Roman" w:eastAsia="Times New Roman" w:hAnsi="Times New Roman" w:cs="Times New Roman"/>
                <w:bCs/>
                <w:sz w:val="24"/>
                <w:szCs w:val="24"/>
              </w:rPr>
              <w:t>tribromobenzene</w:t>
            </w:r>
            <w:proofErr w:type="spellEnd"/>
            <w:r w:rsidRPr="00C3772F">
              <w:rPr>
                <w:rFonts w:ascii="Times New Roman" w:eastAsia="Times New Roman" w:hAnsi="Times New Roman" w:cs="Times New Roman"/>
                <w:bCs/>
                <w:sz w:val="24"/>
                <w:szCs w:val="24"/>
              </w:rPr>
              <w:t xml:space="preserve"> from aniline</w:t>
            </w:r>
          </w:p>
          <w:p w:rsidR="00587222" w:rsidRPr="00C3772F" w:rsidRDefault="00ED158F" w:rsidP="005120A3">
            <w:pPr>
              <w:widowControl w:val="0"/>
              <w:numPr>
                <w:ilvl w:val="1"/>
                <w:numId w:val="8"/>
              </w:numPr>
              <w:tabs>
                <w:tab w:val="left" w:pos="661"/>
              </w:tabs>
              <w:autoSpaceDE w:val="0"/>
              <w:autoSpaceDN w:val="0"/>
              <w:spacing w:before="120" w:after="120"/>
              <w:ind w:hanging="1110"/>
              <w:jc w:val="both"/>
              <w:outlineLvl w:val="0"/>
              <w:rPr>
                <w:rFonts w:ascii="Times New Roman" w:hAnsi="Times New Roman" w:cs="Times New Roman"/>
                <w:sz w:val="24"/>
                <w:szCs w:val="24"/>
              </w:rPr>
            </w:pPr>
            <w:r w:rsidRPr="00C3772F">
              <w:rPr>
                <w:rFonts w:ascii="Times New Roman" w:eastAsia="Times New Roman" w:hAnsi="Times New Roman" w:cs="Times New Roman"/>
                <w:bCs/>
                <w:i/>
                <w:sz w:val="24"/>
                <w:szCs w:val="24"/>
              </w:rPr>
              <w:t>p</w:t>
            </w:r>
            <w:r w:rsidRPr="00C3772F">
              <w:rPr>
                <w:rFonts w:ascii="Times New Roman" w:eastAsia="Times New Roman" w:hAnsi="Times New Roman" w:cs="Times New Roman"/>
                <w:bCs/>
                <w:sz w:val="24"/>
                <w:szCs w:val="24"/>
              </w:rPr>
              <w:t>-Nitro aniline from</w:t>
            </w:r>
            <w:r w:rsidRPr="00C3772F">
              <w:rPr>
                <w:rFonts w:ascii="Times New Roman" w:eastAsia="Times New Roman" w:hAnsi="Times New Roman" w:cs="Times New Roman"/>
                <w:bCs/>
                <w:spacing w:val="-8"/>
                <w:sz w:val="24"/>
                <w:szCs w:val="24"/>
              </w:rPr>
              <w:t xml:space="preserve"> </w:t>
            </w:r>
            <w:r w:rsidRPr="00C3772F">
              <w:rPr>
                <w:rFonts w:ascii="Times New Roman" w:eastAsia="Times New Roman" w:hAnsi="Times New Roman" w:cs="Times New Roman"/>
                <w:bCs/>
                <w:sz w:val="24"/>
                <w:szCs w:val="24"/>
              </w:rPr>
              <w:t>acetanilide</w:t>
            </w:r>
          </w:p>
        </w:tc>
      </w:tr>
      <w:tr w:rsidR="00587222" w:rsidRPr="00C3772F" w:rsidTr="005D7A17">
        <w:trPr>
          <w:trHeight w:val="143"/>
        </w:trPr>
        <w:tc>
          <w:tcPr>
            <w:tcW w:w="9828" w:type="dxa"/>
            <w:gridSpan w:val="15"/>
          </w:tcPr>
          <w:p w:rsidR="00587222" w:rsidRPr="00C3772F" w:rsidRDefault="00587222" w:rsidP="00A261D5">
            <w:pPr>
              <w:spacing w:after="0" w:line="240" w:lineRule="auto"/>
              <w:contextualSpacing/>
              <w:jc w:val="right"/>
              <w:rPr>
                <w:rFonts w:ascii="Times New Roman" w:hAnsi="Times New Roman" w:cs="Times New Roman"/>
                <w:b/>
                <w:sz w:val="24"/>
                <w:szCs w:val="24"/>
              </w:rPr>
            </w:pPr>
          </w:p>
        </w:tc>
      </w:tr>
      <w:tr w:rsidR="00587222" w:rsidRPr="00C3772F" w:rsidTr="005120A3">
        <w:trPr>
          <w:gridAfter w:val="1"/>
          <w:wAfter w:w="7" w:type="dxa"/>
          <w:trHeight w:val="350"/>
        </w:trPr>
        <w:tc>
          <w:tcPr>
            <w:tcW w:w="1728" w:type="dxa"/>
            <w:gridSpan w:val="3"/>
          </w:tcPr>
          <w:p w:rsidR="00587222" w:rsidRPr="00C3772F" w:rsidRDefault="00587222" w:rsidP="00A261D5">
            <w:pPr>
              <w:spacing w:after="0" w:line="240" w:lineRule="auto"/>
              <w:contextualSpacing/>
              <w:rPr>
                <w:rFonts w:ascii="Times New Roman" w:hAnsi="Times New Roman" w:cs="Times New Roman"/>
                <w:b/>
                <w:sz w:val="24"/>
                <w:szCs w:val="24"/>
              </w:rPr>
            </w:pPr>
          </w:p>
        </w:tc>
        <w:tc>
          <w:tcPr>
            <w:tcW w:w="5961" w:type="dxa"/>
            <w:gridSpan w:val="2"/>
          </w:tcPr>
          <w:p w:rsidR="00587222" w:rsidRPr="002B1172" w:rsidRDefault="00587222" w:rsidP="001B6400">
            <w:pPr>
              <w:spacing w:after="0" w:line="240" w:lineRule="auto"/>
              <w:contextualSpacing/>
              <w:jc w:val="right"/>
              <w:rPr>
                <w:rFonts w:ascii="Arial" w:hAnsi="Arial" w:cs="Arial"/>
                <w:b/>
                <w:sz w:val="24"/>
                <w:szCs w:val="24"/>
              </w:rPr>
            </w:pPr>
            <w:r w:rsidRPr="002B1172">
              <w:rPr>
                <w:rFonts w:ascii="Arial" w:hAnsi="Arial" w:cs="Arial"/>
                <w:b/>
                <w:sz w:val="24"/>
                <w:szCs w:val="24"/>
              </w:rPr>
              <w:t>Total hours</w:t>
            </w:r>
          </w:p>
        </w:tc>
        <w:tc>
          <w:tcPr>
            <w:tcW w:w="2132" w:type="dxa"/>
            <w:gridSpan w:val="9"/>
          </w:tcPr>
          <w:p w:rsidR="00587222" w:rsidRPr="002B1172" w:rsidRDefault="00D74958" w:rsidP="00A261D5">
            <w:pPr>
              <w:spacing w:after="0" w:line="240" w:lineRule="auto"/>
              <w:contextualSpacing/>
              <w:jc w:val="right"/>
              <w:rPr>
                <w:rFonts w:ascii="Arial" w:hAnsi="Arial" w:cs="Arial"/>
                <w:b/>
                <w:sz w:val="24"/>
                <w:szCs w:val="24"/>
              </w:rPr>
            </w:pPr>
            <w:r w:rsidRPr="002B1172">
              <w:rPr>
                <w:rFonts w:ascii="Arial" w:hAnsi="Arial" w:cs="Arial"/>
                <w:b/>
                <w:sz w:val="24"/>
                <w:szCs w:val="24"/>
              </w:rPr>
              <w:t>60</w:t>
            </w:r>
            <w:r w:rsidR="00587222" w:rsidRPr="002B1172">
              <w:rPr>
                <w:rFonts w:ascii="Arial" w:hAnsi="Arial" w:cs="Arial"/>
                <w:b/>
                <w:sz w:val="24"/>
                <w:szCs w:val="24"/>
              </w:rPr>
              <w:t xml:space="preserve"> hours</w:t>
            </w:r>
          </w:p>
        </w:tc>
      </w:tr>
      <w:tr w:rsidR="00093768" w:rsidRPr="00C3772F" w:rsidTr="005D7A17">
        <w:trPr>
          <w:trHeight w:val="368"/>
        </w:trPr>
        <w:tc>
          <w:tcPr>
            <w:tcW w:w="9828" w:type="dxa"/>
            <w:gridSpan w:val="15"/>
          </w:tcPr>
          <w:p w:rsidR="00093768" w:rsidRPr="002B1172" w:rsidRDefault="00093768" w:rsidP="005120A3">
            <w:pPr>
              <w:spacing w:before="120" w:after="120"/>
              <w:contextualSpacing/>
              <w:rPr>
                <w:rFonts w:ascii="Arial" w:hAnsi="Arial" w:cs="Arial"/>
                <w:b/>
                <w:sz w:val="24"/>
                <w:szCs w:val="24"/>
              </w:rPr>
            </w:pPr>
            <w:r w:rsidRPr="002B1172">
              <w:rPr>
                <w:rFonts w:ascii="Arial" w:hAnsi="Arial" w:cs="Arial"/>
                <w:b/>
                <w:sz w:val="24"/>
                <w:szCs w:val="24"/>
              </w:rPr>
              <w:t xml:space="preserve">Text Book </w:t>
            </w:r>
          </w:p>
          <w:p w:rsidR="00093768" w:rsidRPr="00C3772F" w:rsidRDefault="00093768" w:rsidP="005120A3">
            <w:pPr>
              <w:spacing w:before="120" w:after="120"/>
              <w:contextualSpacing/>
              <w:rPr>
                <w:rFonts w:ascii="Times New Roman" w:hAnsi="Times New Roman" w:cs="Times New Roman"/>
                <w:b/>
                <w:sz w:val="24"/>
                <w:szCs w:val="24"/>
              </w:rPr>
            </w:pPr>
            <w:r>
              <w:rPr>
                <w:rFonts w:ascii="Times New Roman" w:hAnsi="Times New Roman" w:cs="Times New Roman"/>
                <w:b/>
                <w:sz w:val="24"/>
                <w:szCs w:val="24"/>
              </w:rPr>
              <w:t xml:space="preserve">1. </w:t>
            </w:r>
            <w:r w:rsidRPr="00C3772F">
              <w:rPr>
                <w:rFonts w:ascii="Times New Roman" w:eastAsia="Times New Roman" w:hAnsi="Times New Roman" w:cs="Times New Roman"/>
                <w:sz w:val="24"/>
              </w:rPr>
              <w:t>N. S. Gnana Prakasam, G. Ramamurthy, Organic chemistry Manual, S. Viswanathan Co.,</w:t>
            </w:r>
            <w:r w:rsidRPr="00C3772F">
              <w:rPr>
                <w:rFonts w:ascii="Times New Roman" w:eastAsia="Times New Roman" w:hAnsi="Times New Roman" w:cs="Times New Roman"/>
                <w:spacing w:val="1"/>
                <w:sz w:val="24"/>
              </w:rPr>
              <w:t xml:space="preserve"> </w:t>
            </w:r>
            <w:r w:rsidRPr="00C3772F">
              <w:rPr>
                <w:rFonts w:ascii="Times New Roman" w:eastAsia="Times New Roman" w:hAnsi="Times New Roman" w:cs="Times New Roman"/>
                <w:sz w:val="24"/>
              </w:rPr>
              <w:t>Ltd.</w:t>
            </w:r>
          </w:p>
        </w:tc>
      </w:tr>
      <w:tr w:rsidR="00587222" w:rsidRPr="00C3772F" w:rsidTr="005D7A17">
        <w:trPr>
          <w:trHeight w:val="368"/>
        </w:trPr>
        <w:tc>
          <w:tcPr>
            <w:tcW w:w="9828" w:type="dxa"/>
            <w:gridSpan w:val="15"/>
          </w:tcPr>
          <w:p w:rsidR="00587222" w:rsidRPr="002B1172" w:rsidRDefault="00587222" w:rsidP="005120A3">
            <w:pPr>
              <w:spacing w:before="120" w:after="120"/>
              <w:contextualSpacing/>
              <w:rPr>
                <w:rFonts w:ascii="Arial" w:hAnsi="Arial" w:cs="Arial"/>
                <w:b/>
                <w:sz w:val="24"/>
                <w:szCs w:val="24"/>
              </w:rPr>
            </w:pPr>
            <w:r w:rsidRPr="002B1172">
              <w:rPr>
                <w:rFonts w:ascii="Arial" w:hAnsi="Arial" w:cs="Arial"/>
                <w:b/>
                <w:sz w:val="24"/>
                <w:szCs w:val="24"/>
              </w:rPr>
              <w:t>Reference Books</w:t>
            </w:r>
          </w:p>
        </w:tc>
      </w:tr>
      <w:tr w:rsidR="00587222" w:rsidRPr="00C3772F" w:rsidTr="005D7A17">
        <w:trPr>
          <w:trHeight w:val="143"/>
        </w:trPr>
        <w:tc>
          <w:tcPr>
            <w:tcW w:w="449" w:type="dxa"/>
          </w:tcPr>
          <w:p w:rsidR="00587222" w:rsidRPr="00C3772F" w:rsidRDefault="00587222" w:rsidP="005120A3">
            <w:pPr>
              <w:spacing w:before="120" w:after="120"/>
              <w:contextualSpacing/>
              <w:jc w:val="center"/>
              <w:rPr>
                <w:rFonts w:ascii="Times New Roman" w:hAnsi="Times New Roman" w:cs="Times New Roman"/>
                <w:sz w:val="24"/>
                <w:szCs w:val="24"/>
              </w:rPr>
            </w:pPr>
            <w:r w:rsidRPr="00C3772F">
              <w:rPr>
                <w:rFonts w:ascii="Times New Roman" w:hAnsi="Times New Roman" w:cs="Times New Roman"/>
                <w:sz w:val="24"/>
                <w:szCs w:val="24"/>
              </w:rPr>
              <w:t>1</w:t>
            </w:r>
          </w:p>
        </w:tc>
        <w:tc>
          <w:tcPr>
            <w:tcW w:w="9379" w:type="dxa"/>
            <w:gridSpan w:val="14"/>
          </w:tcPr>
          <w:p w:rsidR="00587222" w:rsidRPr="00C3772F" w:rsidRDefault="00D74958" w:rsidP="005120A3">
            <w:pPr>
              <w:widowControl w:val="0"/>
              <w:tabs>
                <w:tab w:val="left" w:pos="1021"/>
              </w:tabs>
              <w:autoSpaceDE w:val="0"/>
              <w:autoSpaceDN w:val="0"/>
              <w:spacing w:before="120" w:after="120"/>
              <w:ind w:left="89"/>
              <w:jc w:val="both"/>
              <w:rPr>
                <w:rFonts w:ascii="Times New Roman" w:hAnsi="Times New Roman" w:cs="Times New Roman"/>
                <w:sz w:val="24"/>
                <w:szCs w:val="24"/>
                <w:shd w:val="clear" w:color="auto" w:fill="FFFFFF"/>
              </w:rPr>
            </w:pPr>
            <w:r w:rsidRPr="00C3772F">
              <w:rPr>
                <w:rFonts w:ascii="Times New Roman" w:eastAsia="Times New Roman" w:hAnsi="Times New Roman" w:cs="Times New Roman"/>
                <w:sz w:val="24"/>
              </w:rPr>
              <w:t>Vogel’s</w:t>
            </w:r>
            <w:r w:rsidRPr="00C3772F">
              <w:rPr>
                <w:rFonts w:ascii="Times New Roman" w:eastAsia="Times New Roman" w:hAnsi="Times New Roman" w:cs="Times New Roman"/>
                <w:spacing w:val="-5"/>
                <w:sz w:val="24"/>
              </w:rPr>
              <w:t xml:space="preserve"> </w:t>
            </w:r>
            <w:r w:rsidRPr="00C3772F">
              <w:rPr>
                <w:rFonts w:ascii="Times New Roman" w:eastAsia="Times New Roman" w:hAnsi="Times New Roman" w:cs="Times New Roman"/>
                <w:sz w:val="24"/>
              </w:rPr>
              <w:t>Text</w:t>
            </w:r>
            <w:r w:rsidRPr="00C3772F">
              <w:rPr>
                <w:rFonts w:ascii="Times New Roman" w:eastAsia="Times New Roman" w:hAnsi="Times New Roman" w:cs="Times New Roman"/>
                <w:spacing w:val="-4"/>
                <w:sz w:val="24"/>
              </w:rPr>
              <w:t xml:space="preserve"> </w:t>
            </w:r>
            <w:r w:rsidRPr="00C3772F">
              <w:rPr>
                <w:rFonts w:ascii="Times New Roman" w:eastAsia="Times New Roman" w:hAnsi="Times New Roman" w:cs="Times New Roman"/>
                <w:sz w:val="24"/>
              </w:rPr>
              <w:t>book</w:t>
            </w:r>
            <w:r w:rsidRPr="00C3772F">
              <w:rPr>
                <w:rFonts w:ascii="Times New Roman" w:eastAsia="Times New Roman" w:hAnsi="Times New Roman" w:cs="Times New Roman"/>
                <w:spacing w:val="-4"/>
                <w:sz w:val="24"/>
              </w:rPr>
              <w:t xml:space="preserve"> </w:t>
            </w:r>
            <w:r w:rsidRPr="00C3772F">
              <w:rPr>
                <w:rFonts w:ascii="Times New Roman" w:eastAsia="Times New Roman" w:hAnsi="Times New Roman" w:cs="Times New Roman"/>
                <w:sz w:val="24"/>
              </w:rPr>
              <w:t>of</w:t>
            </w:r>
            <w:r w:rsidRPr="00C3772F">
              <w:rPr>
                <w:rFonts w:ascii="Times New Roman" w:eastAsia="Times New Roman" w:hAnsi="Times New Roman" w:cs="Times New Roman"/>
                <w:spacing w:val="-4"/>
                <w:sz w:val="24"/>
              </w:rPr>
              <w:t xml:space="preserve"> </w:t>
            </w:r>
            <w:r w:rsidRPr="00C3772F">
              <w:rPr>
                <w:rFonts w:ascii="Times New Roman" w:eastAsia="Times New Roman" w:hAnsi="Times New Roman" w:cs="Times New Roman"/>
                <w:sz w:val="24"/>
              </w:rPr>
              <w:t>practical</w:t>
            </w:r>
            <w:r w:rsidRPr="00C3772F">
              <w:rPr>
                <w:rFonts w:ascii="Times New Roman" w:eastAsia="Times New Roman" w:hAnsi="Times New Roman" w:cs="Times New Roman"/>
                <w:spacing w:val="-5"/>
                <w:sz w:val="24"/>
              </w:rPr>
              <w:t xml:space="preserve"> </w:t>
            </w:r>
            <w:r w:rsidRPr="00C3772F">
              <w:rPr>
                <w:rFonts w:ascii="Times New Roman" w:eastAsia="Times New Roman" w:hAnsi="Times New Roman" w:cs="Times New Roman"/>
                <w:sz w:val="24"/>
              </w:rPr>
              <w:t>organic</w:t>
            </w:r>
            <w:r w:rsidRPr="00C3772F">
              <w:rPr>
                <w:rFonts w:ascii="Times New Roman" w:eastAsia="Times New Roman" w:hAnsi="Times New Roman" w:cs="Times New Roman"/>
                <w:spacing w:val="-3"/>
                <w:sz w:val="24"/>
              </w:rPr>
              <w:t xml:space="preserve"> </w:t>
            </w:r>
            <w:r w:rsidRPr="00C3772F">
              <w:rPr>
                <w:rFonts w:ascii="Times New Roman" w:eastAsia="Times New Roman" w:hAnsi="Times New Roman" w:cs="Times New Roman"/>
                <w:sz w:val="24"/>
              </w:rPr>
              <w:t>chemistry,</w:t>
            </w:r>
            <w:r w:rsidRPr="00C3772F">
              <w:rPr>
                <w:rFonts w:ascii="Times New Roman" w:eastAsia="Times New Roman" w:hAnsi="Times New Roman" w:cs="Times New Roman"/>
                <w:spacing w:val="-2"/>
                <w:sz w:val="24"/>
              </w:rPr>
              <w:t xml:space="preserve"> </w:t>
            </w:r>
            <w:r w:rsidRPr="00C3772F">
              <w:rPr>
                <w:rFonts w:ascii="Times New Roman" w:eastAsia="Times New Roman" w:hAnsi="Times New Roman" w:cs="Times New Roman"/>
                <w:sz w:val="24"/>
              </w:rPr>
              <w:t>5</w:t>
            </w:r>
            <w:r w:rsidRPr="00C3772F">
              <w:rPr>
                <w:rFonts w:ascii="Times New Roman" w:eastAsia="Times New Roman" w:hAnsi="Times New Roman" w:cs="Times New Roman"/>
                <w:sz w:val="24"/>
                <w:vertAlign w:val="superscript"/>
              </w:rPr>
              <w:t>th</w:t>
            </w:r>
            <w:r w:rsidRPr="00C3772F">
              <w:rPr>
                <w:rFonts w:ascii="Times New Roman" w:eastAsia="Times New Roman" w:hAnsi="Times New Roman" w:cs="Times New Roman"/>
                <w:spacing w:val="-3"/>
                <w:sz w:val="24"/>
              </w:rPr>
              <w:t xml:space="preserve"> </w:t>
            </w:r>
            <w:r w:rsidRPr="00C3772F">
              <w:rPr>
                <w:rFonts w:ascii="Times New Roman" w:eastAsia="Times New Roman" w:hAnsi="Times New Roman" w:cs="Times New Roman"/>
                <w:sz w:val="24"/>
              </w:rPr>
              <w:t>edition,</w:t>
            </w:r>
            <w:r w:rsidRPr="00C3772F">
              <w:rPr>
                <w:rFonts w:ascii="Times New Roman" w:eastAsia="Times New Roman" w:hAnsi="Times New Roman" w:cs="Times New Roman"/>
                <w:spacing w:val="-7"/>
                <w:sz w:val="24"/>
              </w:rPr>
              <w:t xml:space="preserve"> </w:t>
            </w:r>
            <w:r w:rsidRPr="00C3772F">
              <w:rPr>
                <w:rFonts w:ascii="Times New Roman" w:eastAsia="Times New Roman" w:hAnsi="Times New Roman" w:cs="Times New Roman"/>
                <w:sz w:val="24"/>
              </w:rPr>
              <w:t>Prentice</w:t>
            </w:r>
            <w:r w:rsidRPr="00C3772F">
              <w:rPr>
                <w:rFonts w:ascii="Times New Roman" w:eastAsia="Times New Roman" w:hAnsi="Times New Roman" w:cs="Times New Roman"/>
                <w:spacing w:val="-5"/>
                <w:sz w:val="24"/>
              </w:rPr>
              <w:t xml:space="preserve"> </w:t>
            </w:r>
            <w:r w:rsidRPr="00C3772F">
              <w:rPr>
                <w:rFonts w:ascii="Times New Roman" w:eastAsia="Times New Roman" w:hAnsi="Times New Roman" w:cs="Times New Roman"/>
                <w:sz w:val="24"/>
              </w:rPr>
              <w:t>Hall,</w:t>
            </w:r>
            <w:r w:rsidRPr="00C3772F">
              <w:rPr>
                <w:rFonts w:ascii="Times New Roman" w:eastAsia="Times New Roman" w:hAnsi="Times New Roman" w:cs="Times New Roman"/>
                <w:spacing w:val="-4"/>
                <w:sz w:val="24"/>
              </w:rPr>
              <w:t xml:space="preserve"> </w:t>
            </w:r>
            <w:r w:rsidRPr="00C3772F">
              <w:rPr>
                <w:rFonts w:ascii="Times New Roman" w:eastAsia="Times New Roman" w:hAnsi="Times New Roman" w:cs="Times New Roman"/>
                <w:sz w:val="24"/>
              </w:rPr>
              <w:t>2008</w:t>
            </w:r>
          </w:p>
        </w:tc>
      </w:tr>
      <w:tr w:rsidR="00587222" w:rsidRPr="00C3772F" w:rsidTr="005D7A17">
        <w:trPr>
          <w:trHeight w:val="416"/>
        </w:trPr>
        <w:tc>
          <w:tcPr>
            <w:tcW w:w="449" w:type="dxa"/>
          </w:tcPr>
          <w:p w:rsidR="00587222" w:rsidRPr="00C3772F" w:rsidRDefault="00587222" w:rsidP="005120A3">
            <w:pPr>
              <w:spacing w:before="120" w:after="120"/>
              <w:contextualSpacing/>
              <w:jc w:val="center"/>
              <w:rPr>
                <w:rFonts w:ascii="Times New Roman" w:hAnsi="Times New Roman" w:cs="Times New Roman"/>
                <w:sz w:val="24"/>
                <w:szCs w:val="24"/>
              </w:rPr>
            </w:pPr>
            <w:r w:rsidRPr="00C3772F">
              <w:rPr>
                <w:rFonts w:ascii="Times New Roman" w:hAnsi="Times New Roman" w:cs="Times New Roman"/>
                <w:sz w:val="24"/>
                <w:szCs w:val="24"/>
              </w:rPr>
              <w:t>2</w:t>
            </w:r>
          </w:p>
        </w:tc>
        <w:tc>
          <w:tcPr>
            <w:tcW w:w="9379" w:type="dxa"/>
            <w:gridSpan w:val="14"/>
          </w:tcPr>
          <w:p w:rsidR="00587222" w:rsidRPr="00C3772F" w:rsidRDefault="00093768" w:rsidP="005120A3">
            <w:pPr>
              <w:widowControl w:val="0"/>
              <w:tabs>
                <w:tab w:val="left" w:pos="1021"/>
              </w:tabs>
              <w:autoSpaceDE w:val="0"/>
              <w:autoSpaceDN w:val="0"/>
              <w:spacing w:before="120" w:after="120"/>
              <w:ind w:left="89" w:right="1294"/>
              <w:jc w:val="both"/>
              <w:rPr>
                <w:rFonts w:ascii="Times New Roman" w:hAnsi="Times New Roman" w:cs="Times New Roman"/>
                <w:sz w:val="24"/>
                <w:szCs w:val="24"/>
                <w:shd w:val="clear" w:color="auto" w:fill="FFFFFF"/>
              </w:rPr>
            </w:pPr>
            <w:r w:rsidRPr="00C3772F">
              <w:rPr>
                <w:rFonts w:ascii="Times New Roman" w:eastAsia="Times New Roman" w:hAnsi="Times New Roman" w:cs="Times New Roman"/>
                <w:sz w:val="24"/>
              </w:rPr>
              <w:t xml:space="preserve">Raj K Bansal, Laboratory manual of organic chemistry, III </w:t>
            </w:r>
            <w:proofErr w:type="spellStart"/>
            <w:r w:rsidRPr="00C3772F">
              <w:rPr>
                <w:rFonts w:ascii="Times New Roman" w:eastAsia="Times New Roman" w:hAnsi="Times New Roman" w:cs="Times New Roman"/>
                <w:sz w:val="24"/>
              </w:rPr>
              <w:t>edn</w:t>
            </w:r>
            <w:proofErr w:type="spellEnd"/>
            <w:r w:rsidRPr="00C3772F">
              <w:rPr>
                <w:rFonts w:ascii="Times New Roman" w:eastAsia="Times New Roman" w:hAnsi="Times New Roman" w:cs="Times New Roman"/>
                <w:sz w:val="24"/>
              </w:rPr>
              <w:t>, New age international (p) Ltd, 1996</w:t>
            </w:r>
          </w:p>
        </w:tc>
      </w:tr>
      <w:tr w:rsidR="00587222" w:rsidRPr="00C3772F" w:rsidTr="005D7A17">
        <w:trPr>
          <w:trHeight w:val="143"/>
        </w:trPr>
        <w:tc>
          <w:tcPr>
            <w:tcW w:w="9828" w:type="dxa"/>
            <w:gridSpan w:val="15"/>
          </w:tcPr>
          <w:p w:rsidR="00587222" w:rsidRPr="00C3772F" w:rsidRDefault="00587222" w:rsidP="00A261D5">
            <w:pPr>
              <w:widowControl w:val="0"/>
              <w:overflowPunct w:val="0"/>
              <w:autoSpaceDE w:val="0"/>
              <w:autoSpaceDN w:val="0"/>
              <w:adjustRightInd w:val="0"/>
              <w:spacing w:after="0" w:line="240" w:lineRule="auto"/>
              <w:contextualSpacing/>
              <w:jc w:val="both"/>
              <w:rPr>
                <w:rFonts w:ascii="Times New Roman" w:hAnsi="Times New Roman" w:cs="Times New Roman"/>
                <w:sz w:val="24"/>
                <w:szCs w:val="24"/>
              </w:rPr>
            </w:pPr>
          </w:p>
        </w:tc>
      </w:tr>
      <w:tr w:rsidR="00587222" w:rsidRPr="00C3772F" w:rsidTr="005D7A17">
        <w:trPr>
          <w:trHeight w:val="143"/>
        </w:trPr>
        <w:tc>
          <w:tcPr>
            <w:tcW w:w="9828" w:type="dxa"/>
            <w:gridSpan w:val="15"/>
          </w:tcPr>
          <w:p w:rsidR="00D74958" w:rsidRPr="00C3772F" w:rsidRDefault="00587222" w:rsidP="00D74958">
            <w:pPr>
              <w:widowControl w:val="0"/>
              <w:autoSpaceDE w:val="0"/>
              <w:autoSpaceDN w:val="0"/>
              <w:spacing w:before="151" w:after="0" w:line="240" w:lineRule="auto"/>
              <w:jc w:val="both"/>
              <w:rPr>
                <w:rFonts w:ascii="Times New Roman" w:eastAsia="Times New Roman" w:hAnsi="Times New Roman" w:cs="Times New Roman"/>
                <w:sz w:val="26"/>
                <w:szCs w:val="24"/>
              </w:rPr>
            </w:pPr>
            <w:r w:rsidRPr="00C3772F">
              <w:rPr>
                <w:rFonts w:ascii="Times New Roman" w:hAnsi="Times New Roman" w:cs="Times New Roman"/>
                <w:sz w:val="24"/>
                <w:szCs w:val="24"/>
              </w:rPr>
              <w:t xml:space="preserve">Course Designed By: </w:t>
            </w:r>
            <w:r w:rsidR="00D74958" w:rsidRPr="00C3772F">
              <w:rPr>
                <w:rFonts w:ascii="Times New Roman" w:eastAsia="Times New Roman" w:hAnsi="Times New Roman" w:cs="Times New Roman"/>
                <w:sz w:val="24"/>
                <w:szCs w:val="24"/>
              </w:rPr>
              <w:t>Dr. M. V. Kaveri</w:t>
            </w:r>
          </w:p>
          <w:p w:rsidR="00587222" w:rsidRPr="00C3772F" w:rsidRDefault="00587222" w:rsidP="00A261D5">
            <w:pPr>
              <w:widowControl w:val="0"/>
              <w:overflowPunct w:val="0"/>
              <w:autoSpaceDE w:val="0"/>
              <w:autoSpaceDN w:val="0"/>
              <w:adjustRightInd w:val="0"/>
              <w:spacing w:after="0" w:line="240" w:lineRule="auto"/>
              <w:contextualSpacing/>
              <w:jc w:val="both"/>
              <w:rPr>
                <w:rFonts w:ascii="Times New Roman" w:hAnsi="Times New Roman" w:cs="Times New Roman"/>
                <w:sz w:val="24"/>
                <w:szCs w:val="24"/>
              </w:rPr>
            </w:pPr>
          </w:p>
        </w:tc>
      </w:tr>
    </w:tbl>
    <w:p w:rsidR="003B52BD" w:rsidRDefault="003B52BD" w:rsidP="009A5A40"/>
    <w:p w:rsidR="00587222" w:rsidRPr="00EC46A5" w:rsidRDefault="009A5A40" w:rsidP="003B52BD">
      <w:pPr>
        <w:rPr>
          <w:rFonts w:ascii="Times New Roman" w:hAnsi="Times New Roman" w:cs="Times New Roman"/>
          <w:b/>
          <w:sz w:val="24"/>
          <w:szCs w:val="24"/>
        </w:rPr>
      </w:pPr>
      <w:r w:rsidRPr="00EC46A5">
        <w:rPr>
          <w:rFonts w:ascii="Arial" w:hAnsi="Arial" w:cs="Arial"/>
          <w:b/>
          <w:sz w:val="24"/>
          <w:szCs w:val="24"/>
        </w:rPr>
        <w:t xml:space="preserve">Mapping with </w:t>
      </w:r>
      <w:proofErr w:type="spellStart"/>
      <w:r w:rsidRPr="00EC46A5">
        <w:rPr>
          <w:rFonts w:ascii="Arial" w:hAnsi="Arial" w:cs="Arial"/>
          <w:b/>
          <w:sz w:val="24"/>
          <w:szCs w:val="24"/>
        </w:rPr>
        <w:t>Programme</w:t>
      </w:r>
      <w:proofErr w:type="spellEnd"/>
      <w:r w:rsidRPr="00EC46A5">
        <w:rPr>
          <w:rFonts w:ascii="Arial" w:hAnsi="Arial" w:cs="Arial"/>
          <w:b/>
          <w:sz w:val="24"/>
          <w:szCs w:val="24"/>
        </w:rPr>
        <w:t xml:space="preserve"> outcomes</w:t>
      </w:r>
    </w:p>
    <w:tbl>
      <w:tblPr>
        <w:tblpPr w:leftFromText="180" w:rightFromText="180" w:vertAnchor="text" w:horzAnchor="margin" w:tblpXSpec="center" w:tblpY="3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93"/>
        <w:gridCol w:w="1381"/>
        <w:gridCol w:w="1381"/>
        <w:gridCol w:w="1381"/>
        <w:gridCol w:w="1381"/>
        <w:gridCol w:w="1381"/>
        <w:gridCol w:w="1278"/>
      </w:tblGrid>
      <w:tr w:rsidR="005120A3" w:rsidRPr="00C3772F" w:rsidTr="005120A3">
        <w:trPr>
          <w:trHeight w:val="284"/>
        </w:trPr>
        <w:tc>
          <w:tcPr>
            <w:tcW w:w="1393" w:type="dxa"/>
            <w:tcBorders>
              <w:bottom w:val="single" w:sz="4" w:space="0" w:color="auto"/>
            </w:tcBorders>
            <w:shd w:val="clear" w:color="auto" w:fill="auto"/>
            <w:vAlign w:val="center"/>
          </w:tcPr>
          <w:p w:rsidR="005120A3" w:rsidRPr="00C3772F" w:rsidRDefault="005120A3" w:rsidP="005120A3">
            <w:pPr>
              <w:spacing w:after="0"/>
              <w:jc w:val="center"/>
              <w:rPr>
                <w:rFonts w:ascii="Times New Roman" w:hAnsi="Times New Roman" w:cs="Times New Roman"/>
                <w:b/>
                <w:sz w:val="24"/>
                <w:szCs w:val="24"/>
              </w:rPr>
            </w:pPr>
            <w:r w:rsidRPr="00C3772F">
              <w:rPr>
                <w:rFonts w:ascii="Times New Roman" w:hAnsi="Times New Roman" w:cs="Times New Roman"/>
                <w:b/>
                <w:sz w:val="24"/>
                <w:szCs w:val="24"/>
              </w:rPr>
              <w:t>C</w:t>
            </w:r>
            <w:r>
              <w:rPr>
                <w:rFonts w:ascii="Times New Roman" w:hAnsi="Times New Roman" w:cs="Times New Roman"/>
                <w:b/>
                <w:sz w:val="24"/>
                <w:szCs w:val="24"/>
              </w:rPr>
              <w:t>O</w:t>
            </w:r>
            <w:r w:rsidRPr="00C3772F">
              <w:rPr>
                <w:rFonts w:ascii="Times New Roman" w:hAnsi="Times New Roman" w:cs="Times New Roman"/>
                <w:b/>
                <w:sz w:val="24"/>
                <w:szCs w:val="24"/>
              </w:rPr>
              <w:t>s</w:t>
            </w:r>
          </w:p>
        </w:tc>
        <w:tc>
          <w:tcPr>
            <w:tcW w:w="1381" w:type="dxa"/>
            <w:vMerge w:val="restart"/>
            <w:shd w:val="clear" w:color="auto" w:fill="auto"/>
            <w:vAlign w:val="center"/>
          </w:tcPr>
          <w:p w:rsidR="005120A3" w:rsidRPr="00C3772F" w:rsidRDefault="005120A3" w:rsidP="005120A3">
            <w:pPr>
              <w:spacing w:after="0"/>
              <w:jc w:val="center"/>
              <w:rPr>
                <w:rFonts w:ascii="Times New Roman" w:hAnsi="Times New Roman" w:cs="Times New Roman"/>
                <w:b/>
                <w:sz w:val="24"/>
                <w:szCs w:val="24"/>
              </w:rPr>
            </w:pPr>
            <w:r w:rsidRPr="00C3772F">
              <w:rPr>
                <w:rFonts w:ascii="Times New Roman" w:hAnsi="Times New Roman" w:cs="Times New Roman"/>
                <w:b/>
                <w:sz w:val="24"/>
                <w:szCs w:val="24"/>
              </w:rPr>
              <w:t>PO1</w:t>
            </w:r>
          </w:p>
        </w:tc>
        <w:tc>
          <w:tcPr>
            <w:tcW w:w="1381" w:type="dxa"/>
            <w:vMerge w:val="restart"/>
            <w:shd w:val="clear" w:color="auto" w:fill="auto"/>
            <w:vAlign w:val="center"/>
          </w:tcPr>
          <w:p w:rsidR="005120A3" w:rsidRPr="00C3772F" w:rsidRDefault="005120A3" w:rsidP="005120A3">
            <w:pPr>
              <w:spacing w:after="0"/>
              <w:jc w:val="center"/>
              <w:rPr>
                <w:rFonts w:ascii="Times New Roman" w:hAnsi="Times New Roman" w:cs="Times New Roman"/>
                <w:b/>
                <w:sz w:val="24"/>
                <w:szCs w:val="24"/>
              </w:rPr>
            </w:pPr>
            <w:r w:rsidRPr="00C3772F">
              <w:rPr>
                <w:rFonts w:ascii="Times New Roman" w:hAnsi="Times New Roman" w:cs="Times New Roman"/>
                <w:b/>
                <w:sz w:val="24"/>
                <w:szCs w:val="24"/>
              </w:rPr>
              <w:t>PO2</w:t>
            </w:r>
          </w:p>
        </w:tc>
        <w:tc>
          <w:tcPr>
            <w:tcW w:w="1381" w:type="dxa"/>
            <w:vMerge w:val="restart"/>
            <w:shd w:val="clear" w:color="auto" w:fill="auto"/>
            <w:vAlign w:val="center"/>
          </w:tcPr>
          <w:p w:rsidR="005120A3" w:rsidRPr="00C3772F" w:rsidRDefault="005120A3" w:rsidP="005120A3">
            <w:pPr>
              <w:spacing w:after="0"/>
              <w:jc w:val="center"/>
              <w:rPr>
                <w:rFonts w:ascii="Times New Roman" w:hAnsi="Times New Roman" w:cs="Times New Roman"/>
                <w:b/>
                <w:sz w:val="24"/>
                <w:szCs w:val="24"/>
              </w:rPr>
            </w:pPr>
            <w:r w:rsidRPr="00C3772F">
              <w:rPr>
                <w:rFonts w:ascii="Times New Roman" w:hAnsi="Times New Roman" w:cs="Times New Roman"/>
                <w:b/>
                <w:sz w:val="24"/>
                <w:szCs w:val="24"/>
              </w:rPr>
              <w:t>PO3</w:t>
            </w:r>
          </w:p>
        </w:tc>
        <w:tc>
          <w:tcPr>
            <w:tcW w:w="1381" w:type="dxa"/>
            <w:vMerge w:val="restart"/>
            <w:shd w:val="clear" w:color="auto" w:fill="auto"/>
            <w:vAlign w:val="center"/>
          </w:tcPr>
          <w:p w:rsidR="005120A3" w:rsidRPr="00C3772F" w:rsidRDefault="005120A3" w:rsidP="005120A3">
            <w:pPr>
              <w:spacing w:after="0"/>
              <w:jc w:val="center"/>
              <w:rPr>
                <w:rFonts w:ascii="Times New Roman" w:hAnsi="Times New Roman" w:cs="Times New Roman"/>
                <w:b/>
                <w:sz w:val="24"/>
                <w:szCs w:val="24"/>
              </w:rPr>
            </w:pPr>
            <w:r w:rsidRPr="00C3772F">
              <w:rPr>
                <w:rFonts w:ascii="Times New Roman" w:hAnsi="Times New Roman" w:cs="Times New Roman"/>
                <w:b/>
                <w:sz w:val="24"/>
                <w:szCs w:val="24"/>
              </w:rPr>
              <w:t>PO4</w:t>
            </w:r>
          </w:p>
        </w:tc>
        <w:tc>
          <w:tcPr>
            <w:tcW w:w="1381" w:type="dxa"/>
            <w:vMerge w:val="restart"/>
            <w:shd w:val="clear" w:color="auto" w:fill="auto"/>
            <w:vAlign w:val="center"/>
          </w:tcPr>
          <w:p w:rsidR="005120A3" w:rsidRPr="00C3772F" w:rsidRDefault="005120A3" w:rsidP="005120A3">
            <w:pPr>
              <w:spacing w:after="0"/>
              <w:jc w:val="center"/>
              <w:rPr>
                <w:rFonts w:ascii="Times New Roman" w:hAnsi="Times New Roman" w:cs="Times New Roman"/>
                <w:b/>
                <w:sz w:val="24"/>
                <w:szCs w:val="24"/>
              </w:rPr>
            </w:pPr>
            <w:r w:rsidRPr="00C3772F">
              <w:rPr>
                <w:rFonts w:ascii="Times New Roman" w:hAnsi="Times New Roman" w:cs="Times New Roman"/>
                <w:b/>
                <w:sz w:val="24"/>
                <w:szCs w:val="24"/>
              </w:rPr>
              <w:t>PO5</w:t>
            </w:r>
          </w:p>
        </w:tc>
        <w:tc>
          <w:tcPr>
            <w:tcW w:w="1278" w:type="dxa"/>
            <w:vMerge w:val="restart"/>
            <w:vAlign w:val="center"/>
          </w:tcPr>
          <w:p w:rsidR="005120A3" w:rsidRPr="00C3772F" w:rsidRDefault="005120A3" w:rsidP="005120A3">
            <w:pPr>
              <w:spacing w:after="0"/>
              <w:jc w:val="center"/>
              <w:rPr>
                <w:rFonts w:ascii="Times New Roman" w:hAnsi="Times New Roman" w:cs="Times New Roman"/>
                <w:b/>
                <w:sz w:val="24"/>
                <w:szCs w:val="24"/>
              </w:rPr>
            </w:pPr>
            <w:r w:rsidRPr="00C3772F">
              <w:rPr>
                <w:rFonts w:ascii="Times New Roman" w:hAnsi="Times New Roman" w:cs="Times New Roman"/>
                <w:b/>
                <w:sz w:val="24"/>
                <w:szCs w:val="24"/>
              </w:rPr>
              <w:t>PO6</w:t>
            </w:r>
          </w:p>
        </w:tc>
      </w:tr>
      <w:tr w:rsidR="005120A3" w:rsidRPr="00C3772F" w:rsidTr="005120A3">
        <w:trPr>
          <w:trHeight w:val="338"/>
        </w:trPr>
        <w:tc>
          <w:tcPr>
            <w:tcW w:w="1393" w:type="dxa"/>
            <w:tcBorders>
              <w:top w:val="single" w:sz="4" w:space="0" w:color="auto"/>
            </w:tcBorders>
            <w:shd w:val="clear" w:color="auto" w:fill="auto"/>
            <w:vAlign w:val="center"/>
          </w:tcPr>
          <w:p w:rsidR="005120A3" w:rsidRPr="00C3772F" w:rsidRDefault="005120A3" w:rsidP="005120A3">
            <w:pPr>
              <w:spacing w:after="0"/>
              <w:jc w:val="center"/>
              <w:rPr>
                <w:rFonts w:ascii="Times New Roman" w:hAnsi="Times New Roman" w:cs="Times New Roman"/>
                <w:b/>
                <w:sz w:val="24"/>
                <w:szCs w:val="24"/>
              </w:rPr>
            </w:pPr>
            <w:r>
              <w:rPr>
                <w:rFonts w:ascii="Times New Roman" w:hAnsi="Times New Roman" w:cs="Times New Roman"/>
                <w:b/>
                <w:sz w:val="24"/>
                <w:szCs w:val="24"/>
              </w:rPr>
              <w:t>POs</w:t>
            </w:r>
          </w:p>
        </w:tc>
        <w:tc>
          <w:tcPr>
            <w:tcW w:w="1381" w:type="dxa"/>
            <w:vMerge/>
            <w:shd w:val="clear" w:color="auto" w:fill="auto"/>
            <w:vAlign w:val="center"/>
          </w:tcPr>
          <w:p w:rsidR="005120A3" w:rsidRPr="00C3772F" w:rsidRDefault="005120A3" w:rsidP="005120A3">
            <w:pPr>
              <w:spacing w:after="0"/>
              <w:jc w:val="center"/>
              <w:rPr>
                <w:rFonts w:ascii="Times New Roman" w:hAnsi="Times New Roman" w:cs="Times New Roman"/>
                <w:b/>
                <w:sz w:val="24"/>
                <w:szCs w:val="24"/>
              </w:rPr>
            </w:pPr>
          </w:p>
        </w:tc>
        <w:tc>
          <w:tcPr>
            <w:tcW w:w="1381" w:type="dxa"/>
            <w:vMerge/>
            <w:shd w:val="clear" w:color="auto" w:fill="auto"/>
            <w:vAlign w:val="center"/>
          </w:tcPr>
          <w:p w:rsidR="005120A3" w:rsidRPr="00C3772F" w:rsidRDefault="005120A3" w:rsidP="005120A3">
            <w:pPr>
              <w:spacing w:after="0"/>
              <w:jc w:val="center"/>
              <w:rPr>
                <w:rFonts w:ascii="Times New Roman" w:hAnsi="Times New Roman" w:cs="Times New Roman"/>
                <w:b/>
                <w:sz w:val="24"/>
                <w:szCs w:val="24"/>
              </w:rPr>
            </w:pPr>
          </w:p>
        </w:tc>
        <w:tc>
          <w:tcPr>
            <w:tcW w:w="1381" w:type="dxa"/>
            <w:vMerge/>
            <w:shd w:val="clear" w:color="auto" w:fill="auto"/>
            <w:vAlign w:val="center"/>
          </w:tcPr>
          <w:p w:rsidR="005120A3" w:rsidRPr="00C3772F" w:rsidRDefault="005120A3" w:rsidP="005120A3">
            <w:pPr>
              <w:spacing w:after="0"/>
              <w:jc w:val="center"/>
              <w:rPr>
                <w:rFonts w:ascii="Times New Roman" w:hAnsi="Times New Roman" w:cs="Times New Roman"/>
                <w:b/>
                <w:sz w:val="24"/>
                <w:szCs w:val="24"/>
              </w:rPr>
            </w:pPr>
          </w:p>
        </w:tc>
        <w:tc>
          <w:tcPr>
            <w:tcW w:w="1381" w:type="dxa"/>
            <w:vMerge/>
            <w:shd w:val="clear" w:color="auto" w:fill="auto"/>
            <w:vAlign w:val="center"/>
          </w:tcPr>
          <w:p w:rsidR="005120A3" w:rsidRPr="00C3772F" w:rsidRDefault="005120A3" w:rsidP="005120A3">
            <w:pPr>
              <w:spacing w:after="0"/>
              <w:jc w:val="center"/>
              <w:rPr>
                <w:rFonts w:ascii="Times New Roman" w:hAnsi="Times New Roman" w:cs="Times New Roman"/>
                <w:b/>
                <w:sz w:val="24"/>
                <w:szCs w:val="24"/>
              </w:rPr>
            </w:pPr>
          </w:p>
        </w:tc>
        <w:tc>
          <w:tcPr>
            <w:tcW w:w="1381" w:type="dxa"/>
            <w:vMerge/>
            <w:shd w:val="clear" w:color="auto" w:fill="auto"/>
            <w:vAlign w:val="center"/>
          </w:tcPr>
          <w:p w:rsidR="005120A3" w:rsidRPr="00C3772F" w:rsidRDefault="005120A3" w:rsidP="005120A3">
            <w:pPr>
              <w:spacing w:after="0"/>
              <w:jc w:val="center"/>
              <w:rPr>
                <w:rFonts w:ascii="Times New Roman" w:hAnsi="Times New Roman" w:cs="Times New Roman"/>
                <w:b/>
                <w:sz w:val="24"/>
                <w:szCs w:val="24"/>
              </w:rPr>
            </w:pPr>
          </w:p>
        </w:tc>
        <w:tc>
          <w:tcPr>
            <w:tcW w:w="1278" w:type="dxa"/>
            <w:vMerge/>
            <w:vAlign w:val="center"/>
          </w:tcPr>
          <w:p w:rsidR="005120A3" w:rsidRPr="00C3772F" w:rsidRDefault="005120A3" w:rsidP="005120A3">
            <w:pPr>
              <w:spacing w:after="0"/>
              <w:jc w:val="center"/>
              <w:rPr>
                <w:rFonts w:ascii="Times New Roman" w:hAnsi="Times New Roman" w:cs="Times New Roman"/>
                <w:b/>
                <w:sz w:val="24"/>
                <w:szCs w:val="24"/>
              </w:rPr>
            </w:pPr>
          </w:p>
        </w:tc>
      </w:tr>
      <w:tr w:rsidR="007318A3" w:rsidRPr="00C3772F" w:rsidTr="005120A3">
        <w:trPr>
          <w:trHeight w:val="256"/>
        </w:trPr>
        <w:tc>
          <w:tcPr>
            <w:tcW w:w="1393" w:type="dxa"/>
            <w:shd w:val="clear" w:color="auto" w:fill="auto"/>
            <w:vAlign w:val="center"/>
          </w:tcPr>
          <w:p w:rsidR="007318A3" w:rsidRPr="00C3772F" w:rsidRDefault="007318A3" w:rsidP="005120A3">
            <w:pPr>
              <w:spacing w:after="0"/>
              <w:jc w:val="center"/>
              <w:rPr>
                <w:rFonts w:ascii="Times New Roman" w:hAnsi="Times New Roman" w:cs="Times New Roman"/>
                <w:b/>
                <w:sz w:val="24"/>
                <w:szCs w:val="24"/>
              </w:rPr>
            </w:pPr>
            <w:r w:rsidRPr="00C3772F">
              <w:rPr>
                <w:rFonts w:ascii="Times New Roman" w:hAnsi="Times New Roman" w:cs="Times New Roman"/>
                <w:b/>
                <w:sz w:val="24"/>
                <w:szCs w:val="24"/>
              </w:rPr>
              <w:t>CO1</w:t>
            </w:r>
          </w:p>
        </w:tc>
        <w:tc>
          <w:tcPr>
            <w:tcW w:w="1381" w:type="dxa"/>
            <w:shd w:val="clear" w:color="auto" w:fill="auto"/>
            <w:vAlign w:val="center"/>
          </w:tcPr>
          <w:p w:rsidR="007318A3" w:rsidRPr="00C3772F" w:rsidRDefault="007318A3" w:rsidP="005120A3">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381" w:type="dxa"/>
            <w:shd w:val="clear" w:color="auto" w:fill="auto"/>
            <w:vAlign w:val="center"/>
          </w:tcPr>
          <w:p w:rsidR="007318A3" w:rsidRPr="00C3772F" w:rsidRDefault="007318A3" w:rsidP="005120A3">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381" w:type="dxa"/>
            <w:shd w:val="clear" w:color="auto" w:fill="auto"/>
            <w:vAlign w:val="center"/>
          </w:tcPr>
          <w:p w:rsidR="007318A3" w:rsidRPr="00C3772F" w:rsidRDefault="007318A3" w:rsidP="005120A3">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381" w:type="dxa"/>
            <w:shd w:val="clear" w:color="auto" w:fill="auto"/>
            <w:vAlign w:val="center"/>
          </w:tcPr>
          <w:p w:rsidR="007318A3" w:rsidRPr="00C3772F" w:rsidRDefault="007318A3" w:rsidP="005120A3">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381" w:type="dxa"/>
            <w:shd w:val="clear" w:color="auto" w:fill="auto"/>
            <w:vAlign w:val="center"/>
          </w:tcPr>
          <w:p w:rsidR="007318A3" w:rsidRPr="00C3772F" w:rsidRDefault="007318A3" w:rsidP="005120A3">
            <w:pPr>
              <w:spacing w:after="0"/>
              <w:jc w:val="center"/>
              <w:rPr>
                <w:rFonts w:ascii="Times New Roman" w:hAnsi="Times New Roman" w:cs="Times New Roman"/>
                <w:sz w:val="24"/>
                <w:szCs w:val="24"/>
              </w:rPr>
            </w:pPr>
            <w:r w:rsidRPr="00C3772F">
              <w:rPr>
                <w:rFonts w:ascii="Times New Roman" w:hAnsi="Times New Roman" w:cs="Times New Roman"/>
                <w:sz w:val="24"/>
                <w:szCs w:val="24"/>
              </w:rPr>
              <w:t>M</w:t>
            </w:r>
          </w:p>
        </w:tc>
        <w:tc>
          <w:tcPr>
            <w:tcW w:w="1278" w:type="dxa"/>
            <w:vAlign w:val="center"/>
          </w:tcPr>
          <w:p w:rsidR="007318A3" w:rsidRPr="00C3772F" w:rsidRDefault="007318A3" w:rsidP="005120A3">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r>
      <w:tr w:rsidR="007318A3" w:rsidRPr="00C3772F" w:rsidTr="005120A3">
        <w:trPr>
          <w:trHeight w:val="256"/>
        </w:trPr>
        <w:tc>
          <w:tcPr>
            <w:tcW w:w="1393" w:type="dxa"/>
            <w:shd w:val="clear" w:color="auto" w:fill="auto"/>
            <w:vAlign w:val="center"/>
          </w:tcPr>
          <w:p w:rsidR="007318A3" w:rsidRPr="00C3772F" w:rsidRDefault="007318A3" w:rsidP="005120A3">
            <w:pPr>
              <w:spacing w:after="0"/>
              <w:jc w:val="center"/>
              <w:rPr>
                <w:rFonts w:ascii="Times New Roman" w:hAnsi="Times New Roman" w:cs="Times New Roman"/>
                <w:b/>
                <w:sz w:val="24"/>
                <w:szCs w:val="24"/>
              </w:rPr>
            </w:pPr>
            <w:r w:rsidRPr="00C3772F">
              <w:rPr>
                <w:rFonts w:ascii="Times New Roman" w:hAnsi="Times New Roman" w:cs="Times New Roman"/>
                <w:b/>
                <w:sz w:val="24"/>
                <w:szCs w:val="24"/>
              </w:rPr>
              <w:t>CO2</w:t>
            </w:r>
          </w:p>
        </w:tc>
        <w:tc>
          <w:tcPr>
            <w:tcW w:w="1381" w:type="dxa"/>
            <w:shd w:val="clear" w:color="auto" w:fill="auto"/>
            <w:vAlign w:val="center"/>
          </w:tcPr>
          <w:p w:rsidR="007318A3" w:rsidRPr="00C3772F" w:rsidRDefault="007318A3" w:rsidP="005120A3">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381" w:type="dxa"/>
            <w:shd w:val="clear" w:color="auto" w:fill="auto"/>
            <w:vAlign w:val="center"/>
          </w:tcPr>
          <w:p w:rsidR="007318A3" w:rsidRPr="00C3772F" w:rsidRDefault="007318A3" w:rsidP="005120A3">
            <w:pPr>
              <w:spacing w:after="0"/>
              <w:jc w:val="center"/>
              <w:rPr>
                <w:rFonts w:ascii="Times New Roman" w:hAnsi="Times New Roman" w:cs="Times New Roman"/>
                <w:sz w:val="24"/>
                <w:szCs w:val="24"/>
              </w:rPr>
            </w:pPr>
            <w:r w:rsidRPr="00C3772F">
              <w:rPr>
                <w:rFonts w:ascii="Times New Roman" w:hAnsi="Times New Roman" w:cs="Times New Roman"/>
                <w:sz w:val="24"/>
                <w:szCs w:val="24"/>
              </w:rPr>
              <w:t>M</w:t>
            </w:r>
          </w:p>
        </w:tc>
        <w:tc>
          <w:tcPr>
            <w:tcW w:w="1381" w:type="dxa"/>
            <w:shd w:val="clear" w:color="auto" w:fill="auto"/>
            <w:vAlign w:val="center"/>
          </w:tcPr>
          <w:p w:rsidR="007318A3" w:rsidRPr="00C3772F" w:rsidRDefault="007318A3" w:rsidP="005120A3">
            <w:pPr>
              <w:spacing w:after="0"/>
              <w:jc w:val="center"/>
              <w:rPr>
                <w:rFonts w:ascii="Times New Roman" w:hAnsi="Times New Roman" w:cs="Times New Roman"/>
                <w:sz w:val="24"/>
                <w:szCs w:val="24"/>
              </w:rPr>
            </w:pPr>
            <w:r w:rsidRPr="00C3772F">
              <w:rPr>
                <w:rFonts w:ascii="Times New Roman" w:hAnsi="Times New Roman" w:cs="Times New Roman"/>
                <w:sz w:val="24"/>
                <w:szCs w:val="24"/>
              </w:rPr>
              <w:t>M</w:t>
            </w:r>
          </w:p>
        </w:tc>
        <w:tc>
          <w:tcPr>
            <w:tcW w:w="1381" w:type="dxa"/>
            <w:shd w:val="clear" w:color="auto" w:fill="auto"/>
            <w:vAlign w:val="center"/>
          </w:tcPr>
          <w:p w:rsidR="007318A3" w:rsidRPr="00C3772F" w:rsidRDefault="007318A3" w:rsidP="005120A3">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381" w:type="dxa"/>
            <w:shd w:val="clear" w:color="auto" w:fill="auto"/>
            <w:vAlign w:val="center"/>
          </w:tcPr>
          <w:p w:rsidR="007318A3" w:rsidRPr="00C3772F" w:rsidRDefault="007318A3" w:rsidP="005120A3">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278" w:type="dxa"/>
            <w:vAlign w:val="center"/>
          </w:tcPr>
          <w:p w:rsidR="007318A3" w:rsidRPr="00C3772F" w:rsidRDefault="007318A3" w:rsidP="005120A3">
            <w:pPr>
              <w:spacing w:after="0"/>
              <w:jc w:val="center"/>
              <w:rPr>
                <w:rFonts w:ascii="Times New Roman" w:hAnsi="Times New Roman" w:cs="Times New Roman"/>
                <w:sz w:val="24"/>
                <w:szCs w:val="24"/>
              </w:rPr>
            </w:pPr>
            <w:r w:rsidRPr="00C3772F">
              <w:rPr>
                <w:rFonts w:ascii="Times New Roman" w:hAnsi="Times New Roman" w:cs="Times New Roman"/>
                <w:sz w:val="24"/>
                <w:szCs w:val="24"/>
              </w:rPr>
              <w:t>M</w:t>
            </w:r>
          </w:p>
        </w:tc>
      </w:tr>
      <w:tr w:rsidR="007318A3" w:rsidRPr="00C3772F" w:rsidTr="005120A3">
        <w:trPr>
          <w:trHeight w:val="256"/>
        </w:trPr>
        <w:tc>
          <w:tcPr>
            <w:tcW w:w="1393" w:type="dxa"/>
            <w:shd w:val="clear" w:color="auto" w:fill="auto"/>
            <w:vAlign w:val="center"/>
          </w:tcPr>
          <w:p w:rsidR="007318A3" w:rsidRPr="00C3772F" w:rsidRDefault="007318A3" w:rsidP="005120A3">
            <w:pPr>
              <w:spacing w:after="0"/>
              <w:jc w:val="center"/>
              <w:rPr>
                <w:rFonts w:ascii="Times New Roman" w:hAnsi="Times New Roman" w:cs="Times New Roman"/>
                <w:b/>
                <w:sz w:val="24"/>
                <w:szCs w:val="24"/>
              </w:rPr>
            </w:pPr>
            <w:r w:rsidRPr="00C3772F">
              <w:rPr>
                <w:rFonts w:ascii="Times New Roman" w:hAnsi="Times New Roman" w:cs="Times New Roman"/>
                <w:b/>
                <w:sz w:val="24"/>
                <w:szCs w:val="24"/>
              </w:rPr>
              <w:t>CO3</w:t>
            </w:r>
          </w:p>
        </w:tc>
        <w:tc>
          <w:tcPr>
            <w:tcW w:w="1381" w:type="dxa"/>
            <w:shd w:val="clear" w:color="auto" w:fill="auto"/>
            <w:vAlign w:val="center"/>
          </w:tcPr>
          <w:p w:rsidR="007318A3" w:rsidRPr="00C3772F" w:rsidRDefault="007318A3" w:rsidP="005120A3">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381" w:type="dxa"/>
            <w:shd w:val="clear" w:color="auto" w:fill="auto"/>
            <w:vAlign w:val="center"/>
          </w:tcPr>
          <w:p w:rsidR="007318A3" w:rsidRPr="00C3772F" w:rsidRDefault="007318A3" w:rsidP="005120A3">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381" w:type="dxa"/>
            <w:shd w:val="clear" w:color="auto" w:fill="auto"/>
            <w:vAlign w:val="center"/>
          </w:tcPr>
          <w:p w:rsidR="007318A3" w:rsidRPr="00C3772F" w:rsidRDefault="007318A3" w:rsidP="005120A3">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381" w:type="dxa"/>
            <w:shd w:val="clear" w:color="auto" w:fill="auto"/>
            <w:vAlign w:val="center"/>
          </w:tcPr>
          <w:p w:rsidR="007318A3" w:rsidRPr="00C3772F" w:rsidRDefault="007318A3" w:rsidP="005120A3">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381" w:type="dxa"/>
            <w:shd w:val="clear" w:color="auto" w:fill="auto"/>
            <w:vAlign w:val="center"/>
          </w:tcPr>
          <w:p w:rsidR="007318A3" w:rsidRPr="00C3772F" w:rsidRDefault="007318A3" w:rsidP="005120A3">
            <w:pPr>
              <w:spacing w:after="0"/>
              <w:jc w:val="center"/>
              <w:rPr>
                <w:rFonts w:ascii="Times New Roman" w:hAnsi="Times New Roman" w:cs="Times New Roman"/>
                <w:sz w:val="24"/>
                <w:szCs w:val="24"/>
              </w:rPr>
            </w:pPr>
            <w:r w:rsidRPr="00C3772F">
              <w:rPr>
                <w:rFonts w:ascii="Times New Roman" w:hAnsi="Times New Roman" w:cs="Times New Roman"/>
                <w:sz w:val="24"/>
                <w:szCs w:val="24"/>
              </w:rPr>
              <w:t>M</w:t>
            </w:r>
          </w:p>
        </w:tc>
        <w:tc>
          <w:tcPr>
            <w:tcW w:w="1278" w:type="dxa"/>
            <w:vAlign w:val="center"/>
          </w:tcPr>
          <w:p w:rsidR="007318A3" w:rsidRPr="00C3772F" w:rsidRDefault="007318A3" w:rsidP="005120A3">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r>
      <w:tr w:rsidR="007318A3" w:rsidRPr="00C3772F" w:rsidTr="005120A3">
        <w:trPr>
          <w:trHeight w:val="256"/>
        </w:trPr>
        <w:tc>
          <w:tcPr>
            <w:tcW w:w="1393" w:type="dxa"/>
            <w:shd w:val="clear" w:color="auto" w:fill="auto"/>
            <w:vAlign w:val="center"/>
          </w:tcPr>
          <w:p w:rsidR="007318A3" w:rsidRPr="00C3772F" w:rsidRDefault="007318A3" w:rsidP="005120A3">
            <w:pPr>
              <w:spacing w:after="0"/>
              <w:jc w:val="center"/>
              <w:rPr>
                <w:rFonts w:ascii="Times New Roman" w:hAnsi="Times New Roman" w:cs="Times New Roman"/>
                <w:b/>
                <w:sz w:val="24"/>
                <w:szCs w:val="24"/>
              </w:rPr>
            </w:pPr>
            <w:r w:rsidRPr="00C3772F">
              <w:rPr>
                <w:rFonts w:ascii="Times New Roman" w:hAnsi="Times New Roman" w:cs="Times New Roman"/>
                <w:b/>
                <w:sz w:val="24"/>
                <w:szCs w:val="24"/>
              </w:rPr>
              <w:t>CO4</w:t>
            </w:r>
          </w:p>
        </w:tc>
        <w:tc>
          <w:tcPr>
            <w:tcW w:w="1381" w:type="dxa"/>
            <w:shd w:val="clear" w:color="auto" w:fill="auto"/>
            <w:vAlign w:val="center"/>
          </w:tcPr>
          <w:p w:rsidR="007318A3" w:rsidRPr="00C3772F" w:rsidRDefault="007318A3" w:rsidP="005120A3">
            <w:pPr>
              <w:spacing w:after="0"/>
              <w:jc w:val="center"/>
              <w:rPr>
                <w:rFonts w:ascii="Times New Roman" w:hAnsi="Times New Roman" w:cs="Times New Roman"/>
                <w:sz w:val="24"/>
                <w:szCs w:val="24"/>
              </w:rPr>
            </w:pPr>
            <w:r w:rsidRPr="00C3772F">
              <w:rPr>
                <w:rFonts w:ascii="Times New Roman" w:hAnsi="Times New Roman" w:cs="Times New Roman"/>
                <w:sz w:val="24"/>
                <w:szCs w:val="24"/>
              </w:rPr>
              <w:t>M</w:t>
            </w:r>
          </w:p>
        </w:tc>
        <w:tc>
          <w:tcPr>
            <w:tcW w:w="1381" w:type="dxa"/>
            <w:shd w:val="clear" w:color="auto" w:fill="auto"/>
            <w:vAlign w:val="center"/>
          </w:tcPr>
          <w:p w:rsidR="007318A3" w:rsidRPr="00C3772F" w:rsidRDefault="007318A3" w:rsidP="005120A3">
            <w:pPr>
              <w:spacing w:after="0"/>
              <w:jc w:val="center"/>
              <w:rPr>
                <w:rFonts w:ascii="Times New Roman" w:hAnsi="Times New Roman" w:cs="Times New Roman"/>
                <w:sz w:val="24"/>
                <w:szCs w:val="24"/>
              </w:rPr>
            </w:pPr>
            <w:r w:rsidRPr="00C3772F">
              <w:rPr>
                <w:rFonts w:ascii="Times New Roman" w:hAnsi="Times New Roman" w:cs="Times New Roman"/>
                <w:sz w:val="24"/>
                <w:szCs w:val="24"/>
              </w:rPr>
              <w:t>M</w:t>
            </w:r>
          </w:p>
        </w:tc>
        <w:tc>
          <w:tcPr>
            <w:tcW w:w="1381" w:type="dxa"/>
            <w:shd w:val="clear" w:color="auto" w:fill="auto"/>
            <w:vAlign w:val="center"/>
          </w:tcPr>
          <w:p w:rsidR="007318A3" w:rsidRPr="00C3772F" w:rsidRDefault="007318A3" w:rsidP="005120A3">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381" w:type="dxa"/>
            <w:shd w:val="clear" w:color="auto" w:fill="auto"/>
            <w:vAlign w:val="center"/>
          </w:tcPr>
          <w:p w:rsidR="007318A3" w:rsidRPr="00C3772F" w:rsidRDefault="007318A3" w:rsidP="005120A3">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381" w:type="dxa"/>
            <w:shd w:val="clear" w:color="auto" w:fill="auto"/>
            <w:vAlign w:val="center"/>
          </w:tcPr>
          <w:p w:rsidR="007318A3" w:rsidRPr="00C3772F" w:rsidRDefault="007318A3" w:rsidP="005120A3">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278" w:type="dxa"/>
            <w:vAlign w:val="center"/>
          </w:tcPr>
          <w:p w:rsidR="007318A3" w:rsidRPr="00C3772F" w:rsidRDefault="007318A3" w:rsidP="005120A3">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r>
      <w:tr w:rsidR="007318A3" w:rsidRPr="00C3772F" w:rsidTr="005120A3">
        <w:trPr>
          <w:trHeight w:val="256"/>
        </w:trPr>
        <w:tc>
          <w:tcPr>
            <w:tcW w:w="1393" w:type="dxa"/>
            <w:shd w:val="clear" w:color="auto" w:fill="auto"/>
            <w:vAlign w:val="center"/>
          </w:tcPr>
          <w:p w:rsidR="007318A3" w:rsidRPr="00C3772F" w:rsidRDefault="007318A3" w:rsidP="005120A3">
            <w:pPr>
              <w:spacing w:after="0"/>
              <w:jc w:val="center"/>
              <w:rPr>
                <w:rFonts w:ascii="Times New Roman" w:hAnsi="Times New Roman" w:cs="Times New Roman"/>
                <w:b/>
                <w:sz w:val="24"/>
                <w:szCs w:val="24"/>
              </w:rPr>
            </w:pPr>
            <w:r w:rsidRPr="00C3772F">
              <w:rPr>
                <w:rFonts w:ascii="Times New Roman" w:hAnsi="Times New Roman" w:cs="Times New Roman"/>
                <w:b/>
                <w:sz w:val="24"/>
                <w:szCs w:val="24"/>
              </w:rPr>
              <w:t>CO5</w:t>
            </w:r>
          </w:p>
        </w:tc>
        <w:tc>
          <w:tcPr>
            <w:tcW w:w="1381" w:type="dxa"/>
            <w:shd w:val="clear" w:color="auto" w:fill="auto"/>
            <w:vAlign w:val="center"/>
          </w:tcPr>
          <w:p w:rsidR="007318A3" w:rsidRPr="00C3772F" w:rsidRDefault="007318A3" w:rsidP="005120A3">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381" w:type="dxa"/>
            <w:shd w:val="clear" w:color="auto" w:fill="auto"/>
            <w:vAlign w:val="center"/>
          </w:tcPr>
          <w:p w:rsidR="007318A3" w:rsidRPr="00C3772F" w:rsidRDefault="007318A3" w:rsidP="005120A3">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381" w:type="dxa"/>
            <w:shd w:val="clear" w:color="auto" w:fill="auto"/>
            <w:vAlign w:val="center"/>
          </w:tcPr>
          <w:p w:rsidR="007318A3" w:rsidRPr="00C3772F" w:rsidRDefault="007318A3" w:rsidP="005120A3">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381" w:type="dxa"/>
            <w:shd w:val="clear" w:color="auto" w:fill="auto"/>
            <w:vAlign w:val="center"/>
          </w:tcPr>
          <w:p w:rsidR="007318A3" w:rsidRPr="00C3772F" w:rsidRDefault="007318A3" w:rsidP="005120A3">
            <w:pPr>
              <w:spacing w:after="0"/>
              <w:jc w:val="center"/>
              <w:rPr>
                <w:rFonts w:ascii="Times New Roman" w:hAnsi="Times New Roman" w:cs="Times New Roman"/>
                <w:sz w:val="24"/>
                <w:szCs w:val="24"/>
              </w:rPr>
            </w:pPr>
            <w:r w:rsidRPr="00C3772F">
              <w:rPr>
                <w:rFonts w:ascii="Times New Roman" w:hAnsi="Times New Roman" w:cs="Times New Roman"/>
                <w:sz w:val="24"/>
                <w:szCs w:val="24"/>
              </w:rPr>
              <w:t>M</w:t>
            </w:r>
          </w:p>
        </w:tc>
        <w:tc>
          <w:tcPr>
            <w:tcW w:w="1381" w:type="dxa"/>
            <w:shd w:val="clear" w:color="auto" w:fill="auto"/>
            <w:vAlign w:val="center"/>
          </w:tcPr>
          <w:p w:rsidR="007318A3" w:rsidRPr="00C3772F" w:rsidRDefault="007318A3" w:rsidP="005120A3">
            <w:pPr>
              <w:spacing w:after="0"/>
              <w:jc w:val="center"/>
              <w:rPr>
                <w:rFonts w:ascii="Times New Roman" w:hAnsi="Times New Roman" w:cs="Times New Roman"/>
                <w:sz w:val="24"/>
                <w:szCs w:val="24"/>
              </w:rPr>
            </w:pPr>
            <w:r w:rsidRPr="00C3772F">
              <w:rPr>
                <w:rFonts w:ascii="Times New Roman" w:hAnsi="Times New Roman" w:cs="Times New Roman"/>
                <w:sz w:val="24"/>
                <w:szCs w:val="24"/>
              </w:rPr>
              <w:t>M</w:t>
            </w:r>
          </w:p>
        </w:tc>
        <w:tc>
          <w:tcPr>
            <w:tcW w:w="1278" w:type="dxa"/>
            <w:vAlign w:val="center"/>
          </w:tcPr>
          <w:p w:rsidR="007318A3" w:rsidRPr="00C3772F" w:rsidRDefault="007318A3" w:rsidP="005120A3">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r>
    </w:tbl>
    <w:p w:rsidR="007318A3" w:rsidRDefault="007318A3" w:rsidP="007318A3">
      <w:pPr>
        <w:spacing w:line="240" w:lineRule="auto"/>
        <w:contextualSpacing/>
        <w:rPr>
          <w:rFonts w:ascii="Times New Roman" w:hAnsi="Times New Roman" w:cs="Times New Roman"/>
          <w:b/>
          <w:sz w:val="24"/>
          <w:szCs w:val="24"/>
        </w:rPr>
      </w:pPr>
    </w:p>
    <w:p w:rsidR="007318A3" w:rsidRPr="00DA4B47" w:rsidRDefault="007318A3" w:rsidP="007318A3">
      <w:pPr>
        <w:spacing w:line="240" w:lineRule="auto"/>
        <w:contextualSpacing/>
        <w:rPr>
          <w:rFonts w:ascii="Times New Roman" w:hAnsi="Times New Roman" w:cs="Times New Roman"/>
          <w:sz w:val="24"/>
          <w:szCs w:val="24"/>
        </w:rPr>
      </w:pPr>
      <w:r w:rsidRPr="00DA4B47">
        <w:rPr>
          <w:rFonts w:ascii="Times New Roman" w:hAnsi="Times New Roman" w:cs="Times New Roman"/>
          <w:sz w:val="24"/>
          <w:szCs w:val="24"/>
        </w:rPr>
        <w:t>*S-Strong; M-Medium; L-Low</w:t>
      </w:r>
    </w:p>
    <w:p w:rsidR="00D74958" w:rsidRPr="00C3772F" w:rsidRDefault="00D74958" w:rsidP="00587222">
      <w:pPr>
        <w:tabs>
          <w:tab w:val="left" w:pos="1650"/>
        </w:tabs>
        <w:rPr>
          <w:rFonts w:ascii="Times New Roman" w:hAnsi="Times New Roman" w:cs="Times New Roman"/>
          <w:sz w:val="24"/>
          <w:szCs w:val="24"/>
        </w:rPr>
      </w:pPr>
    </w:p>
    <w:p w:rsidR="00F46CFC" w:rsidRPr="00C3772F" w:rsidRDefault="00F46CFC" w:rsidP="00587222">
      <w:pPr>
        <w:tabs>
          <w:tab w:val="left" w:pos="1650"/>
        </w:tabs>
        <w:rPr>
          <w:rFonts w:ascii="Times New Roman" w:hAnsi="Times New Roman" w:cs="Times New Roman"/>
          <w:sz w:val="24"/>
          <w:szCs w:val="24"/>
        </w:rPr>
      </w:pPr>
    </w:p>
    <w:p w:rsidR="00D86B4B" w:rsidRPr="00C3772F" w:rsidRDefault="00D86B4B" w:rsidP="00587222">
      <w:pPr>
        <w:tabs>
          <w:tab w:val="left" w:pos="1650"/>
        </w:tabs>
        <w:rPr>
          <w:rFonts w:ascii="Times New Roman" w:hAnsi="Times New Roman" w:cs="Times New Roman"/>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
        <w:gridCol w:w="19"/>
        <w:gridCol w:w="450"/>
        <w:gridCol w:w="720"/>
        <w:gridCol w:w="1440"/>
        <w:gridCol w:w="4528"/>
        <w:gridCol w:w="34"/>
        <w:gridCol w:w="118"/>
        <w:gridCol w:w="147"/>
        <w:gridCol w:w="37"/>
        <w:gridCol w:w="446"/>
        <w:gridCol w:w="405"/>
        <w:gridCol w:w="135"/>
        <w:gridCol w:w="360"/>
        <w:gridCol w:w="450"/>
      </w:tblGrid>
      <w:tr w:rsidR="00587222" w:rsidRPr="00C3772F" w:rsidTr="00375ECC">
        <w:trPr>
          <w:trHeight w:val="464"/>
        </w:trPr>
        <w:tc>
          <w:tcPr>
            <w:tcW w:w="1638" w:type="dxa"/>
            <w:gridSpan w:val="4"/>
            <w:vAlign w:val="center"/>
          </w:tcPr>
          <w:p w:rsidR="00587222" w:rsidRPr="00375ECC" w:rsidRDefault="00587222" w:rsidP="005120A3">
            <w:pPr>
              <w:spacing w:before="120" w:after="120"/>
              <w:ind w:left="-90" w:right="-18"/>
              <w:jc w:val="center"/>
              <w:rPr>
                <w:rFonts w:ascii="Arial" w:hAnsi="Arial" w:cs="Arial"/>
                <w:b/>
                <w:sz w:val="24"/>
                <w:szCs w:val="24"/>
              </w:rPr>
            </w:pPr>
            <w:r w:rsidRPr="00375ECC">
              <w:rPr>
                <w:rFonts w:ascii="Arial" w:hAnsi="Arial" w:cs="Arial"/>
                <w:sz w:val="24"/>
                <w:szCs w:val="24"/>
              </w:rPr>
              <w:br w:type="page"/>
            </w:r>
            <w:r w:rsidRPr="00375ECC">
              <w:rPr>
                <w:rFonts w:ascii="Arial" w:hAnsi="Arial" w:cs="Arial"/>
                <w:b/>
                <w:sz w:val="24"/>
                <w:szCs w:val="24"/>
              </w:rPr>
              <w:t>Course code</w:t>
            </w:r>
          </w:p>
        </w:tc>
        <w:tc>
          <w:tcPr>
            <w:tcW w:w="1440" w:type="dxa"/>
            <w:vAlign w:val="center"/>
          </w:tcPr>
          <w:p w:rsidR="00587222" w:rsidRPr="00375ECC" w:rsidRDefault="00D74958" w:rsidP="005120A3">
            <w:pPr>
              <w:spacing w:before="120" w:after="120"/>
              <w:jc w:val="center"/>
              <w:rPr>
                <w:rFonts w:ascii="Arial" w:hAnsi="Arial" w:cs="Arial"/>
                <w:b/>
                <w:sz w:val="24"/>
                <w:szCs w:val="24"/>
              </w:rPr>
            </w:pPr>
            <w:r w:rsidRPr="00375ECC">
              <w:rPr>
                <w:rFonts w:ascii="Arial" w:eastAsia="Times New Roman" w:hAnsi="Arial" w:cs="Arial"/>
                <w:b/>
                <w:sz w:val="24"/>
                <w:szCs w:val="24"/>
              </w:rPr>
              <w:t>GS06</w:t>
            </w:r>
          </w:p>
        </w:tc>
        <w:tc>
          <w:tcPr>
            <w:tcW w:w="4680" w:type="dxa"/>
            <w:gridSpan w:val="3"/>
            <w:vAlign w:val="center"/>
          </w:tcPr>
          <w:p w:rsidR="00587222" w:rsidRPr="00375ECC" w:rsidRDefault="001B6400" w:rsidP="005120A3">
            <w:pPr>
              <w:spacing w:before="120" w:after="120"/>
              <w:jc w:val="center"/>
              <w:rPr>
                <w:rFonts w:ascii="Arial" w:hAnsi="Arial" w:cs="Arial"/>
                <w:b/>
                <w:bCs/>
                <w:sz w:val="24"/>
                <w:szCs w:val="24"/>
              </w:rPr>
            </w:pPr>
            <w:r w:rsidRPr="00375ECC">
              <w:rPr>
                <w:rFonts w:ascii="Arial" w:hAnsi="Arial" w:cs="Arial"/>
                <w:b/>
                <w:sz w:val="24"/>
                <w:szCs w:val="24"/>
              </w:rPr>
              <w:t>Supportive</w:t>
            </w:r>
            <w:r w:rsidR="00AF2125">
              <w:rPr>
                <w:rFonts w:ascii="Arial" w:hAnsi="Arial" w:cs="Arial"/>
                <w:b/>
                <w:sz w:val="24"/>
                <w:szCs w:val="24"/>
              </w:rPr>
              <w:t xml:space="preserve"> -</w:t>
            </w:r>
            <w:r w:rsidRPr="00375ECC">
              <w:rPr>
                <w:rFonts w:ascii="Arial" w:hAnsi="Arial" w:cs="Arial"/>
                <w:b/>
                <w:sz w:val="24"/>
                <w:szCs w:val="24"/>
              </w:rPr>
              <w:t xml:space="preserve"> I</w:t>
            </w:r>
          </w:p>
        </w:tc>
        <w:tc>
          <w:tcPr>
            <w:tcW w:w="630" w:type="dxa"/>
            <w:gridSpan w:val="3"/>
            <w:vAlign w:val="center"/>
          </w:tcPr>
          <w:p w:rsidR="00587222" w:rsidRPr="00375ECC" w:rsidRDefault="00587222" w:rsidP="005120A3">
            <w:pPr>
              <w:spacing w:before="120" w:after="120"/>
              <w:jc w:val="center"/>
              <w:rPr>
                <w:rFonts w:ascii="Arial" w:hAnsi="Arial" w:cs="Arial"/>
                <w:b/>
                <w:sz w:val="24"/>
                <w:szCs w:val="24"/>
              </w:rPr>
            </w:pPr>
            <w:r w:rsidRPr="00375ECC">
              <w:rPr>
                <w:rFonts w:ascii="Arial" w:hAnsi="Arial" w:cs="Arial"/>
                <w:b/>
                <w:sz w:val="24"/>
                <w:szCs w:val="24"/>
              </w:rPr>
              <w:t>L</w:t>
            </w:r>
          </w:p>
        </w:tc>
        <w:tc>
          <w:tcPr>
            <w:tcW w:w="540" w:type="dxa"/>
            <w:gridSpan w:val="2"/>
            <w:vAlign w:val="center"/>
          </w:tcPr>
          <w:p w:rsidR="00587222" w:rsidRPr="00375ECC" w:rsidRDefault="00587222" w:rsidP="005120A3">
            <w:pPr>
              <w:spacing w:before="120" w:after="120"/>
              <w:jc w:val="center"/>
              <w:rPr>
                <w:rFonts w:ascii="Arial" w:hAnsi="Arial" w:cs="Arial"/>
                <w:b/>
                <w:sz w:val="24"/>
                <w:szCs w:val="24"/>
              </w:rPr>
            </w:pPr>
            <w:r w:rsidRPr="00375ECC">
              <w:rPr>
                <w:rFonts w:ascii="Arial" w:hAnsi="Arial" w:cs="Arial"/>
                <w:b/>
                <w:sz w:val="24"/>
                <w:szCs w:val="24"/>
              </w:rPr>
              <w:t>T</w:t>
            </w:r>
          </w:p>
        </w:tc>
        <w:tc>
          <w:tcPr>
            <w:tcW w:w="360" w:type="dxa"/>
            <w:vAlign w:val="center"/>
          </w:tcPr>
          <w:p w:rsidR="00587222" w:rsidRPr="00375ECC" w:rsidRDefault="00587222" w:rsidP="005120A3">
            <w:pPr>
              <w:spacing w:before="120" w:after="120"/>
              <w:jc w:val="center"/>
              <w:rPr>
                <w:rFonts w:ascii="Arial" w:hAnsi="Arial" w:cs="Arial"/>
                <w:b/>
                <w:sz w:val="24"/>
                <w:szCs w:val="24"/>
              </w:rPr>
            </w:pPr>
            <w:r w:rsidRPr="00375ECC">
              <w:rPr>
                <w:rFonts w:ascii="Arial" w:hAnsi="Arial" w:cs="Arial"/>
                <w:b/>
                <w:sz w:val="24"/>
                <w:szCs w:val="24"/>
              </w:rPr>
              <w:t>P</w:t>
            </w:r>
          </w:p>
        </w:tc>
        <w:tc>
          <w:tcPr>
            <w:tcW w:w="450" w:type="dxa"/>
            <w:vAlign w:val="center"/>
          </w:tcPr>
          <w:p w:rsidR="00587222" w:rsidRPr="00375ECC" w:rsidRDefault="00587222" w:rsidP="005120A3">
            <w:pPr>
              <w:spacing w:before="120" w:after="120"/>
              <w:jc w:val="center"/>
              <w:rPr>
                <w:rFonts w:ascii="Arial" w:hAnsi="Arial" w:cs="Arial"/>
                <w:b/>
                <w:sz w:val="24"/>
                <w:szCs w:val="24"/>
              </w:rPr>
            </w:pPr>
            <w:r w:rsidRPr="00375ECC">
              <w:rPr>
                <w:rFonts w:ascii="Arial" w:hAnsi="Arial" w:cs="Arial"/>
                <w:b/>
                <w:sz w:val="24"/>
                <w:szCs w:val="24"/>
              </w:rPr>
              <w:t>C</w:t>
            </w:r>
          </w:p>
        </w:tc>
      </w:tr>
      <w:tr w:rsidR="00587222" w:rsidRPr="00C3772F" w:rsidTr="00375ECC">
        <w:tc>
          <w:tcPr>
            <w:tcW w:w="3078" w:type="dxa"/>
            <w:gridSpan w:val="5"/>
            <w:vAlign w:val="center"/>
          </w:tcPr>
          <w:p w:rsidR="00587222" w:rsidRPr="00375ECC" w:rsidRDefault="00587222" w:rsidP="005120A3">
            <w:pPr>
              <w:spacing w:before="120" w:after="120"/>
              <w:ind w:right="-108"/>
              <w:rPr>
                <w:rFonts w:ascii="Arial" w:hAnsi="Arial" w:cs="Arial"/>
                <w:b/>
                <w:sz w:val="24"/>
                <w:szCs w:val="24"/>
              </w:rPr>
            </w:pPr>
            <w:r w:rsidRPr="00375ECC">
              <w:rPr>
                <w:rFonts w:ascii="Arial" w:hAnsi="Arial" w:cs="Arial"/>
                <w:b/>
                <w:sz w:val="24"/>
                <w:szCs w:val="24"/>
              </w:rPr>
              <w:t>Supportive</w:t>
            </w:r>
          </w:p>
        </w:tc>
        <w:tc>
          <w:tcPr>
            <w:tcW w:w="4680" w:type="dxa"/>
            <w:gridSpan w:val="3"/>
            <w:vAlign w:val="center"/>
          </w:tcPr>
          <w:p w:rsidR="00587222" w:rsidRPr="00375ECC" w:rsidRDefault="001B6400" w:rsidP="005120A3">
            <w:pPr>
              <w:spacing w:before="120" w:after="120"/>
              <w:jc w:val="center"/>
              <w:rPr>
                <w:rFonts w:ascii="Arial" w:hAnsi="Arial" w:cs="Arial"/>
                <w:sz w:val="24"/>
                <w:szCs w:val="24"/>
              </w:rPr>
            </w:pPr>
            <w:r w:rsidRPr="00375ECC">
              <w:rPr>
                <w:rFonts w:ascii="Arial" w:eastAsia="Times New Roman" w:hAnsi="Arial" w:cs="Arial"/>
                <w:b/>
                <w:sz w:val="24"/>
                <w:szCs w:val="24"/>
              </w:rPr>
              <w:t>CHEMISTRY IN CONTEXT</w:t>
            </w:r>
          </w:p>
        </w:tc>
        <w:tc>
          <w:tcPr>
            <w:tcW w:w="630" w:type="dxa"/>
            <w:gridSpan w:val="3"/>
            <w:vAlign w:val="center"/>
          </w:tcPr>
          <w:p w:rsidR="00587222" w:rsidRPr="00375ECC" w:rsidRDefault="00CC3151" w:rsidP="005120A3">
            <w:pPr>
              <w:spacing w:before="120" w:after="120"/>
              <w:jc w:val="center"/>
              <w:rPr>
                <w:rFonts w:ascii="Arial" w:hAnsi="Arial" w:cs="Arial"/>
                <w:b/>
                <w:sz w:val="24"/>
                <w:szCs w:val="24"/>
              </w:rPr>
            </w:pPr>
            <w:r w:rsidRPr="00375ECC">
              <w:rPr>
                <w:rFonts w:ascii="Arial" w:hAnsi="Arial" w:cs="Arial"/>
                <w:b/>
                <w:sz w:val="24"/>
                <w:szCs w:val="24"/>
              </w:rPr>
              <w:t>2</w:t>
            </w:r>
          </w:p>
        </w:tc>
        <w:tc>
          <w:tcPr>
            <w:tcW w:w="540" w:type="dxa"/>
            <w:gridSpan w:val="2"/>
            <w:vAlign w:val="center"/>
          </w:tcPr>
          <w:p w:rsidR="00587222" w:rsidRPr="00375ECC" w:rsidRDefault="00CC3151" w:rsidP="005120A3">
            <w:pPr>
              <w:spacing w:before="120" w:after="120"/>
              <w:jc w:val="center"/>
              <w:rPr>
                <w:rFonts w:ascii="Arial" w:hAnsi="Arial" w:cs="Arial"/>
                <w:b/>
                <w:sz w:val="24"/>
                <w:szCs w:val="24"/>
              </w:rPr>
            </w:pPr>
            <w:r w:rsidRPr="00375ECC">
              <w:rPr>
                <w:rFonts w:ascii="Arial" w:hAnsi="Arial" w:cs="Arial"/>
                <w:b/>
                <w:sz w:val="24"/>
                <w:szCs w:val="24"/>
              </w:rPr>
              <w:t>0</w:t>
            </w:r>
          </w:p>
        </w:tc>
        <w:tc>
          <w:tcPr>
            <w:tcW w:w="360" w:type="dxa"/>
            <w:vAlign w:val="center"/>
          </w:tcPr>
          <w:p w:rsidR="00587222" w:rsidRPr="00375ECC" w:rsidRDefault="00587222" w:rsidP="005120A3">
            <w:pPr>
              <w:spacing w:before="120" w:after="120"/>
              <w:jc w:val="center"/>
              <w:rPr>
                <w:rFonts w:ascii="Arial" w:hAnsi="Arial" w:cs="Arial"/>
                <w:b/>
                <w:sz w:val="24"/>
                <w:szCs w:val="24"/>
              </w:rPr>
            </w:pPr>
            <w:r w:rsidRPr="00375ECC">
              <w:rPr>
                <w:rFonts w:ascii="Arial" w:hAnsi="Arial" w:cs="Arial"/>
                <w:b/>
                <w:sz w:val="24"/>
                <w:szCs w:val="24"/>
              </w:rPr>
              <w:t>0</w:t>
            </w:r>
          </w:p>
        </w:tc>
        <w:tc>
          <w:tcPr>
            <w:tcW w:w="450" w:type="dxa"/>
            <w:vAlign w:val="center"/>
          </w:tcPr>
          <w:p w:rsidR="00587222" w:rsidRPr="00375ECC" w:rsidRDefault="00D74958" w:rsidP="005120A3">
            <w:pPr>
              <w:spacing w:before="120" w:after="120"/>
              <w:jc w:val="center"/>
              <w:rPr>
                <w:rFonts w:ascii="Arial" w:hAnsi="Arial" w:cs="Arial"/>
                <w:b/>
                <w:sz w:val="24"/>
                <w:szCs w:val="24"/>
              </w:rPr>
            </w:pPr>
            <w:r w:rsidRPr="00375ECC">
              <w:rPr>
                <w:rFonts w:ascii="Arial" w:hAnsi="Arial" w:cs="Arial"/>
                <w:b/>
                <w:sz w:val="24"/>
                <w:szCs w:val="24"/>
              </w:rPr>
              <w:t>2</w:t>
            </w:r>
          </w:p>
        </w:tc>
      </w:tr>
      <w:tr w:rsidR="00587222" w:rsidRPr="00C3772F" w:rsidTr="00375ECC">
        <w:trPr>
          <w:trHeight w:val="143"/>
        </w:trPr>
        <w:tc>
          <w:tcPr>
            <w:tcW w:w="3078" w:type="dxa"/>
            <w:gridSpan w:val="5"/>
            <w:vAlign w:val="center"/>
          </w:tcPr>
          <w:p w:rsidR="00587222" w:rsidRPr="00375ECC" w:rsidRDefault="00587222" w:rsidP="005120A3">
            <w:pPr>
              <w:spacing w:before="120" w:after="120"/>
              <w:rPr>
                <w:rFonts w:ascii="Arial" w:hAnsi="Arial" w:cs="Arial"/>
                <w:b/>
                <w:sz w:val="24"/>
                <w:szCs w:val="24"/>
              </w:rPr>
            </w:pPr>
            <w:r w:rsidRPr="00375ECC">
              <w:rPr>
                <w:rFonts w:ascii="Arial" w:hAnsi="Arial" w:cs="Arial"/>
                <w:b/>
                <w:sz w:val="24"/>
                <w:szCs w:val="24"/>
              </w:rPr>
              <w:t>Pre-requisite</w:t>
            </w:r>
          </w:p>
        </w:tc>
        <w:tc>
          <w:tcPr>
            <w:tcW w:w="4680" w:type="dxa"/>
            <w:gridSpan w:val="3"/>
            <w:vAlign w:val="center"/>
          </w:tcPr>
          <w:p w:rsidR="00587222" w:rsidRPr="00375ECC" w:rsidRDefault="00375ECC" w:rsidP="005120A3">
            <w:pPr>
              <w:spacing w:before="120" w:after="120"/>
              <w:rPr>
                <w:rFonts w:ascii="Arial" w:hAnsi="Arial" w:cs="Arial"/>
                <w:b/>
                <w:bCs/>
                <w:sz w:val="24"/>
                <w:szCs w:val="24"/>
              </w:rPr>
            </w:pPr>
            <w:r>
              <w:rPr>
                <w:rFonts w:ascii="Arial" w:hAnsi="Arial" w:cs="Arial"/>
                <w:b/>
                <w:bCs/>
                <w:sz w:val="24"/>
                <w:szCs w:val="24"/>
              </w:rPr>
              <w:t xml:space="preserve">Learn </w:t>
            </w:r>
            <w:r w:rsidR="00132096" w:rsidRPr="00375ECC">
              <w:rPr>
                <w:rFonts w:ascii="Arial" w:hAnsi="Arial" w:cs="Arial"/>
                <w:b/>
                <w:bCs/>
                <w:sz w:val="24"/>
                <w:szCs w:val="24"/>
              </w:rPr>
              <w:t xml:space="preserve">on Environmental pollution </w:t>
            </w:r>
          </w:p>
        </w:tc>
        <w:tc>
          <w:tcPr>
            <w:tcW w:w="1035" w:type="dxa"/>
            <w:gridSpan w:val="4"/>
            <w:vAlign w:val="center"/>
          </w:tcPr>
          <w:p w:rsidR="00587222" w:rsidRPr="00375ECC" w:rsidRDefault="00587222" w:rsidP="005120A3">
            <w:pPr>
              <w:spacing w:before="120" w:after="120"/>
              <w:ind w:left="-108" w:right="-63"/>
              <w:rPr>
                <w:rFonts w:ascii="Arial" w:hAnsi="Arial" w:cs="Arial"/>
                <w:b/>
                <w:bCs/>
                <w:sz w:val="24"/>
                <w:szCs w:val="24"/>
              </w:rPr>
            </w:pPr>
            <w:r w:rsidRPr="00375ECC">
              <w:rPr>
                <w:rFonts w:ascii="Arial" w:hAnsi="Arial" w:cs="Arial"/>
                <w:b/>
                <w:bCs/>
                <w:sz w:val="24"/>
                <w:szCs w:val="24"/>
              </w:rPr>
              <w:t>Syllabus Version</w:t>
            </w:r>
          </w:p>
        </w:tc>
        <w:tc>
          <w:tcPr>
            <w:tcW w:w="945" w:type="dxa"/>
            <w:gridSpan w:val="3"/>
            <w:vAlign w:val="center"/>
          </w:tcPr>
          <w:p w:rsidR="00587222" w:rsidRPr="00375ECC" w:rsidRDefault="0099087F" w:rsidP="005120A3">
            <w:pPr>
              <w:spacing w:before="120" w:after="120"/>
              <w:rPr>
                <w:rFonts w:ascii="Arial" w:hAnsi="Arial" w:cs="Arial"/>
                <w:b/>
                <w:bCs/>
                <w:sz w:val="24"/>
                <w:szCs w:val="24"/>
              </w:rPr>
            </w:pPr>
            <w:r w:rsidRPr="00375ECC">
              <w:rPr>
                <w:rFonts w:ascii="Arial" w:hAnsi="Arial" w:cs="Arial"/>
                <w:b/>
                <w:bCs/>
                <w:sz w:val="24"/>
                <w:szCs w:val="24"/>
              </w:rPr>
              <w:t>202</w:t>
            </w:r>
            <w:r w:rsidR="00790A95" w:rsidRPr="00375ECC">
              <w:rPr>
                <w:rFonts w:ascii="Arial" w:hAnsi="Arial" w:cs="Arial"/>
                <w:b/>
                <w:bCs/>
                <w:sz w:val="24"/>
                <w:szCs w:val="24"/>
              </w:rPr>
              <w:t>3</w:t>
            </w:r>
            <w:r w:rsidRPr="00375ECC">
              <w:rPr>
                <w:rFonts w:ascii="Arial" w:hAnsi="Arial" w:cs="Arial"/>
                <w:b/>
                <w:bCs/>
                <w:sz w:val="24"/>
                <w:szCs w:val="24"/>
              </w:rPr>
              <w:t>-202</w:t>
            </w:r>
            <w:r w:rsidR="00790A95" w:rsidRPr="00375ECC">
              <w:rPr>
                <w:rFonts w:ascii="Arial" w:hAnsi="Arial" w:cs="Arial"/>
                <w:b/>
                <w:bCs/>
                <w:sz w:val="24"/>
                <w:szCs w:val="24"/>
              </w:rPr>
              <w:t>4</w:t>
            </w:r>
          </w:p>
        </w:tc>
      </w:tr>
      <w:tr w:rsidR="00587222" w:rsidRPr="00C3772F" w:rsidTr="00587222">
        <w:trPr>
          <w:trHeight w:val="143"/>
        </w:trPr>
        <w:tc>
          <w:tcPr>
            <w:tcW w:w="9738" w:type="dxa"/>
            <w:gridSpan w:val="15"/>
            <w:vAlign w:val="center"/>
          </w:tcPr>
          <w:p w:rsidR="00587222" w:rsidRPr="00A66C81" w:rsidRDefault="00A66C81" w:rsidP="005120A3">
            <w:pPr>
              <w:spacing w:before="120" w:after="120"/>
              <w:rPr>
                <w:rFonts w:ascii="Arial" w:hAnsi="Arial" w:cs="Arial"/>
                <w:b/>
                <w:sz w:val="24"/>
                <w:szCs w:val="24"/>
              </w:rPr>
            </w:pPr>
            <w:r w:rsidRPr="00A66C81">
              <w:rPr>
                <w:rFonts w:ascii="Arial" w:hAnsi="Arial" w:cs="Arial"/>
                <w:b/>
                <w:sz w:val="24"/>
                <w:szCs w:val="24"/>
              </w:rPr>
              <w:t>Course Objectives</w:t>
            </w:r>
          </w:p>
        </w:tc>
      </w:tr>
      <w:tr w:rsidR="00587222" w:rsidRPr="00C3772F" w:rsidTr="00587222">
        <w:trPr>
          <w:trHeight w:val="143"/>
        </w:trPr>
        <w:tc>
          <w:tcPr>
            <w:tcW w:w="9738" w:type="dxa"/>
            <w:gridSpan w:val="15"/>
          </w:tcPr>
          <w:p w:rsidR="00587222" w:rsidRPr="00A66C81" w:rsidRDefault="00587222" w:rsidP="005120A3">
            <w:pPr>
              <w:spacing w:before="120" w:after="120"/>
              <w:jc w:val="both"/>
              <w:rPr>
                <w:rFonts w:ascii="Times New Roman" w:hAnsi="Times New Roman" w:cs="Times New Roman"/>
                <w:bCs/>
                <w:sz w:val="24"/>
                <w:szCs w:val="24"/>
              </w:rPr>
            </w:pPr>
            <w:r w:rsidRPr="00A66C81">
              <w:rPr>
                <w:rFonts w:ascii="Times New Roman" w:hAnsi="Times New Roman" w:cs="Times New Roman"/>
                <w:bCs/>
                <w:sz w:val="24"/>
                <w:szCs w:val="24"/>
              </w:rPr>
              <w:t>The main objectives of this course are to</w:t>
            </w:r>
          </w:p>
          <w:p w:rsidR="00D74958" w:rsidRPr="00A66C81" w:rsidRDefault="00D74958" w:rsidP="005120A3">
            <w:pPr>
              <w:numPr>
                <w:ilvl w:val="0"/>
                <w:numId w:val="9"/>
              </w:numPr>
              <w:tabs>
                <w:tab w:val="clear" w:pos="1211"/>
                <w:tab w:val="num" w:pos="270"/>
              </w:tabs>
              <w:spacing w:before="120" w:after="120"/>
              <w:ind w:hanging="1211"/>
              <w:jc w:val="both"/>
              <w:rPr>
                <w:rFonts w:ascii="Times New Roman" w:hAnsi="Times New Roman" w:cs="Times New Roman"/>
                <w:bCs/>
                <w:sz w:val="24"/>
                <w:szCs w:val="24"/>
              </w:rPr>
            </w:pPr>
            <w:r w:rsidRPr="00A66C81">
              <w:rPr>
                <w:rFonts w:ascii="Times New Roman" w:hAnsi="Times New Roman" w:cs="Times New Roman"/>
                <w:bCs/>
                <w:sz w:val="24"/>
                <w:szCs w:val="24"/>
              </w:rPr>
              <w:t xml:space="preserve">To learn the principles of Green chemistry </w:t>
            </w:r>
          </w:p>
          <w:p w:rsidR="00D74958" w:rsidRPr="00A66C81" w:rsidRDefault="00D74958" w:rsidP="005120A3">
            <w:pPr>
              <w:pStyle w:val="ListParagraph"/>
              <w:numPr>
                <w:ilvl w:val="0"/>
                <w:numId w:val="9"/>
              </w:numPr>
              <w:tabs>
                <w:tab w:val="clear" w:pos="1211"/>
                <w:tab w:val="num" w:pos="270"/>
                <w:tab w:val="left" w:pos="720"/>
              </w:tabs>
              <w:spacing w:before="120" w:after="120" w:line="276" w:lineRule="auto"/>
              <w:ind w:right="80" w:hanging="1211"/>
              <w:jc w:val="both"/>
              <w:rPr>
                <w:rFonts w:eastAsia="Times New Roman"/>
                <w:sz w:val="24"/>
              </w:rPr>
            </w:pPr>
            <w:r w:rsidRPr="00A66C81">
              <w:rPr>
                <w:sz w:val="24"/>
                <w:szCs w:val="24"/>
              </w:rPr>
              <w:t>To recall the factors involved in the air pollution which affects the environment</w:t>
            </w:r>
          </w:p>
          <w:p w:rsidR="00D74958" w:rsidRPr="00A66C81" w:rsidRDefault="00D74958" w:rsidP="005120A3">
            <w:pPr>
              <w:pStyle w:val="ListParagraph"/>
              <w:numPr>
                <w:ilvl w:val="0"/>
                <w:numId w:val="9"/>
              </w:numPr>
              <w:tabs>
                <w:tab w:val="clear" w:pos="1211"/>
                <w:tab w:val="num" w:pos="270"/>
                <w:tab w:val="left" w:pos="720"/>
              </w:tabs>
              <w:spacing w:before="120" w:after="120" w:line="276" w:lineRule="auto"/>
              <w:ind w:right="80" w:hanging="1211"/>
              <w:jc w:val="both"/>
              <w:rPr>
                <w:rFonts w:eastAsia="Times New Roman"/>
                <w:sz w:val="24"/>
              </w:rPr>
            </w:pPr>
            <w:r w:rsidRPr="00A66C81">
              <w:rPr>
                <w:sz w:val="24"/>
                <w:szCs w:val="24"/>
              </w:rPr>
              <w:t xml:space="preserve">To Enable the students to know about the various energy resources </w:t>
            </w:r>
          </w:p>
          <w:p w:rsidR="00587222" w:rsidRPr="00C3772F" w:rsidRDefault="00D74958" w:rsidP="005120A3">
            <w:pPr>
              <w:numPr>
                <w:ilvl w:val="0"/>
                <w:numId w:val="9"/>
              </w:numPr>
              <w:tabs>
                <w:tab w:val="clear" w:pos="1211"/>
                <w:tab w:val="num" w:pos="270"/>
                <w:tab w:val="left" w:pos="720"/>
              </w:tabs>
              <w:spacing w:before="120" w:after="120"/>
              <w:ind w:hanging="1211"/>
              <w:jc w:val="both"/>
              <w:rPr>
                <w:bCs/>
                <w:sz w:val="24"/>
                <w:szCs w:val="24"/>
              </w:rPr>
            </w:pPr>
            <w:r w:rsidRPr="00A66C81">
              <w:rPr>
                <w:rFonts w:ascii="Times New Roman" w:hAnsi="Times New Roman" w:cs="Times New Roman"/>
                <w:sz w:val="24"/>
                <w:szCs w:val="24"/>
              </w:rPr>
              <w:t>To understand</w:t>
            </w:r>
            <w:r w:rsidRPr="00C3772F">
              <w:rPr>
                <w:rFonts w:ascii="Times New Roman" w:hAnsi="Times New Roman" w:cs="Times New Roman"/>
                <w:sz w:val="24"/>
                <w:szCs w:val="24"/>
              </w:rPr>
              <w:t xml:space="preserve"> the principles of   preparation properties and applications of plastic </w:t>
            </w:r>
          </w:p>
        </w:tc>
      </w:tr>
      <w:tr w:rsidR="00587222" w:rsidRPr="00C3772F" w:rsidTr="00587222">
        <w:trPr>
          <w:trHeight w:val="143"/>
        </w:trPr>
        <w:tc>
          <w:tcPr>
            <w:tcW w:w="9738" w:type="dxa"/>
            <w:gridSpan w:val="15"/>
          </w:tcPr>
          <w:p w:rsidR="00587222" w:rsidRPr="00C3772F" w:rsidRDefault="00587222" w:rsidP="00587222">
            <w:pPr>
              <w:spacing w:after="0"/>
              <w:rPr>
                <w:rFonts w:ascii="Times New Roman" w:hAnsi="Times New Roman" w:cs="Times New Roman"/>
                <w:b/>
                <w:sz w:val="24"/>
                <w:szCs w:val="24"/>
              </w:rPr>
            </w:pPr>
          </w:p>
        </w:tc>
      </w:tr>
      <w:tr w:rsidR="00587222" w:rsidRPr="00C3772F" w:rsidTr="00587222">
        <w:trPr>
          <w:trHeight w:val="143"/>
        </w:trPr>
        <w:tc>
          <w:tcPr>
            <w:tcW w:w="9738" w:type="dxa"/>
            <w:gridSpan w:val="15"/>
          </w:tcPr>
          <w:p w:rsidR="00587222" w:rsidRPr="00A66C81" w:rsidRDefault="00587222" w:rsidP="005120A3">
            <w:pPr>
              <w:spacing w:before="120" w:after="120"/>
              <w:rPr>
                <w:rFonts w:ascii="Arial" w:hAnsi="Arial" w:cs="Arial"/>
                <w:b/>
                <w:sz w:val="24"/>
                <w:szCs w:val="24"/>
              </w:rPr>
            </w:pPr>
            <w:r w:rsidRPr="00A66C81">
              <w:rPr>
                <w:rFonts w:ascii="Arial" w:hAnsi="Arial" w:cs="Arial"/>
                <w:b/>
                <w:sz w:val="24"/>
                <w:szCs w:val="24"/>
              </w:rPr>
              <w:t>Expected Course Outcomes</w:t>
            </w:r>
          </w:p>
        </w:tc>
      </w:tr>
      <w:tr w:rsidR="00587222" w:rsidRPr="00C3772F" w:rsidTr="00587222">
        <w:trPr>
          <w:trHeight w:val="325"/>
        </w:trPr>
        <w:tc>
          <w:tcPr>
            <w:tcW w:w="9738" w:type="dxa"/>
            <w:gridSpan w:val="15"/>
          </w:tcPr>
          <w:p w:rsidR="00587222" w:rsidRPr="00C3772F" w:rsidRDefault="00587222" w:rsidP="005120A3">
            <w:pPr>
              <w:spacing w:before="120" w:after="120"/>
              <w:rPr>
                <w:rFonts w:ascii="Times New Roman" w:hAnsi="Times New Roman" w:cs="Times New Roman"/>
                <w:sz w:val="24"/>
                <w:szCs w:val="24"/>
              </w:rPr>
            </w:pPr>
            <w:r w:rsidRPr="00C3772F">
              <w:rPr>
                <w:rFonts w:ascii="Times New Roman" w:hAnsi="Times New Roman" w:cs="Times New Roman"/>
                <w:sz w:val="24"/>
                <w:szCs w:val="24"/>
              </w:rPr>
              <w:t>On the successful completion of the course, student will be able to:</w:t>
            </w:r>
          </w:p>
        </w:tc>
      </w:tr>
      <w:tr w:rsidR="00D74958" w:rsidRPr="00C3772F" w:rsidTr="00587222">
        <w:trPr>
          <w:trHeight w:val="322"/>
        </w:trPr>
        <w:tc>
          <w:tcPr>
            <w:tcW w:w="918" w:type="dxa"/>
            <w:gridSpan w:val="3"/>
          </w:tcPr>
          <w:p w:rsidR="00D74958" w:rsidRPr="00C3772F" w:rsidRDefault="00D74958" w:rsidP="005120A3">
            <w:pPr>
              <w:spacing w:before="120" w:after="120"/>
              <w:rPr>
                <w:rFonts w:ascii="Times New Roman" w:hAnsi="Times New Roman" w:cs="Times New Roman"/>
                <w:sz w:val="24"/>
                <w:szCs w:val="24"/>
              </w:rPr>
            </w:pPr>
            <w:r w:rsidRPr="00C3772F">
              <w:rPr>
                <w:rFonts w:ascii="Times New Roman" w:hAnsi="Times New Roman" w:cs="Times New Roman"/>
                <w:sz w:val="24"/>
                <w:szCs w:val="24"/>
              </w:rPr>
              <w:t>1</w:t>
            </w:r>
          </w:p>
        </w:tc>
        <w:tc>
          <w:tcPr>
            <w:tcW w:w="8010" w:type="dxa"/>
            <w:gridSpan w:val="10"/>
          </w:tcPr>
          <w:p w:rsidR="00D74958" w:rsidRPr="00C3772F" w:rsidRDefault="00D74958" w:rsidP="005120A3">
            <w:pPr>
              <w:spacing w:before="120" w:after="120"/>
              <w:ind w:right="660"/>
              <w:jc w:val="both"/>
              <w:rPr>
                <w:rFonts w:ascii="Times New Roman" w:hAnsi="Times New Roman" w:cs="Times New Roman"/>
                <w:sz w:val="24"/>
                <w:szCs w:val="24"/>
              </w:rPr>
            </w:pPr>
            <w:r w:rsidRPr="00C3772F">
              <w:rPr>
                <w:rFonts w:ascii="Times New Roman" w:eastAsia="Times New Roman" w:hAnsi="Times New Roman"/>
                <w:sz w:val="24"/>
              </w:rPr>
              <w:t xml:space="preserve">To understand the toxicity and factors responsible for the air pollution  </w:t>
            </w:r>
          </w:p>
        </w:tc>
        <w:tc>
          <w:tcPr>
            <w:tcW w:w="810" w:type="dxa"/>
            <w:gridSpan w:val="2"/>
          </w:tcPr>
          <w:p w:rsidR="00D74958" w:rsidRPr="005120A3" w:rsidRDefault="00D74958" w:rsidP="005120A3">
            <w:pPr>
              <w:spacing w:before="120" w:after="120"/>
              <w:rPr>
                <w:rFonts w:ascii="Times New Roman" w:hAnsi="Times New Roman" w:cs="Times New Roman"/>
                <w:b/>
                <w:sz w:val="24"/>
                <w:szCs w:val="24"/>
              </w:rPr>
            </w:pPr>
            <w:r w:rsidRPr="005120A3">
              <w:rPr>
                <w:rFonts w:ascii="Times New Roman" w:hAnsi="Times New Roman" w:cs="Times New Roman"/>
                <w:b/>
                <w:sz w:val="24"/>
                <w:szCs w:val="24"/>
              </w:rPr>
              <w:t>K2</w:t>
            </w:r>
          </w:p>
        </w:tc>
      </w:tr>
      <w:tr w:rsidR="00D74958" w:rsidRPr="00C3772F" w:rsidTr="00587222">
        <w:trPr>
          <w:trHeight w:val="322"/>
        </w:trPr>
        <w:tc>
          <w:tcPr>
            <w:tcW w:w="918" w:type="dxa"/>
            <w:gridSpan w:val="3"/>
          </w:tcPr>
          <w:p w:rsidR="00D74958" w:rsidRPr="00C3772F" w:rsidRDefault="00D74958" w:rsidP="005120A3">
            <w:pPr>
              <w:spacing w:before="120" w:after="120"/>
              <w:rPr>
                <w:rFonts w:ascii="Times New Roman" w:hAnsi="Times New Roman" w:cs="Times New Roman"/>
                <w:sz w:val="24"/>
                <w:szCs w:val="24"/>
              </w:rPr>
            </w:pPr>
            <w:r w:rsidRPr="00C3772F">
              <w:rPr>
                <w:rFonts w:ascii="Times New Roman" w:hAnsi="Times New Roman" w:cs="Times New Roman"/>
                <w:sz w:val="24"/>
                <w:szCs w:val="24"/>
              </w:rPr>
              <w:t>2</w:t>
            </w:r>
          </w:p>
        </w:tc>
        <w:tc>
          <w:tcPr>
            <w:tcW w:w="8010" w:type="dxa"/>
            <w:gridSpan w:val="10"/>
          </w:tcPr>
          <w:p w:rsidR="00D74958" w:rsidRPr="00C3772F" w:rsidRDefault="00D74958" w:rsidP="005120A3">
            <w:pPr>
              <w:spacing w:before="120" w:after="120"/>
              <w:ind w:right="660"/>
              <w:jc w:val="both"/>
              <w:rPr>
                <w:rFonts w:ascii="Times New Roman" w:hAnsi="Times New Roman" w:cs="Times New Roman"/>
                <w:sz w:val="24"/>
                <w:szCs w:val="24"/>
              </w:rPr>
            </w:pPr>
            <w:r w:rsidRPr="00C3772F">
              <w:rPr>
                <w:rFonts w:ascii="Times New Roman" w:eastAsia="Times New Roman" w:hAnsi="Times New Roman"/>
                <w:sz w:val="24"/>
              </w:rPr>
              <w:t xml:space="preserve">To realize the impact of </w:t>
            </w:r>
            <w:r w:rsidR="00554CB0" w:rsidRPr="00C3772F">
              <w:rPr>
                <w:rFonts w:ascii="Times New Roman" w:eastAsia="Times New Roman" w:hAnsi="Times New Roman"/>
                <w:sz w:val="24"/>
              </w:rPr>
              <w:t>manmade</w:t>
            </w:r>
            <w:r w:rsidRPr="00C3772F">
              <w:rPr>
                <w:rFonts w:ascii="Times New Roman" w:eastAsia="Times New Roman" w:hAnsi="Times New Roman"/>
                <w:sz w:val="24"/>
              </w:rPr>
              <w:t xml:space="preserve"> pollution on ecosystem </w:t>
            </w:r>
          </w:p>
        </w:tc>
        <w:tc>
          <w:tcPr>
            <w:tcW w:w="810" w:type="dxa"/>
            <w:gridSpan w:val="2"/>
          </w:tcPr>
          <w:p w:rsidR="00D74958" w:rsidRPr="005120A3" w:rsidRDefault="00D74958" w:rsidP="005120A3">
            <w:pPr>
              <w:spacing w:before="120" w:after="120"/>
              <w:rPr>
                <w:rFonts w:ascii="Times New Roman" w:hAnsi="Times New Roman" w:cs="Times New Roman"/>
                <w:b/>
                <w:sz w:val="24"/>
                <w:szCs w:val="24"/>
              </w:rPr>
            </w:pPr>
            <w:r w:rsidRPr="005120A3">
              <w:rPr>
                <w:rFonts w:ascii="Times New Roman" w:hAnsi="Times New Roman" w:cs="Times New Roman"/>
                <w:b/>
                <w:sz w:val="24"/>
                <w:szCs w:val="24"/>
              </w:rPr>
              <w:t>K4</w:t>
            </w:r>
          </w:p>
        </w:tc>
      </w:tr>
      <w:tr w:rsidR="00D74958" w:rsidRPr="00C3772F" w:rsidTr="00587222">
        <w:trPr>
          <w:trHeight w:val="322"/>
        </w:trPr>
        <w:tc>
          <w:tcPr>
            <w:tcW w:w="918" w:type="dxa"/>
            <w:gridSpan w:val="3"/>
          </w:tcPr>
          <w:p w:rsidR="00D74958" w:rsidRPr="00C3772F" w:rsidRDefault="00D74958" w:rsidP="005120A3">
            <w:pPr>
              <w:spacing w:before="120" w:after="120"/>
              <w:rPr>
                <w:rFonts w:ascii="Times New Roman" w:hAnsi="Times New Roman" w:cs="Times New Roman"/>
                <w:sz w:val="24"/>
                <w:szCs w:val="24"/>
              </w:rPr>
            </w:pPr>
            <w:r w:rsidRPr="00C3772F">
              <w:rPr>
                <w:rFonts w:ascii="Times New Roman" w:hAnsi="Times New Roman" w:cs="Times New Roman"/>
                <w:sz w:val="24"/>
                <w:szCs w:val="24"/>
              </w:rPr>
              <w:t>3</w:t>
            </w:r>
          </w:p>
        </w:tc>
        <w:tc>
          <w:tcPr>
            <w:tcW w:w="8010" w:type="dxa"/>
            <w:gridSpan w:val="10"/>
          </w:tcPr>
          <w:p w:rsidR="00D74958" w:rsidRPr="00C3772F" w:rsidRDefault="00D74958" w:rsidP="005120A3">
            <w:pPr>
              <w:spacing w:before="120" w:after="120"/>
              <w:jc w:val="both"/>
              <w:rPr>
                <w:rFonts w:ascii="Times New Roman" w:hAnsi="Times New Roman" w:cs="Times New Roman"/>
                <w:sz w:val="24"/>
                <w:szCs w:val="24"/>
              </w:rPr>
            </w:pPr>
            <w:r w:rsidRPr="00C3772F">
              <w:rPr>
                <w:rFonts w:ascii="Times New Roman" w:hAnsi="Times New Roman" w:cs="Times New Roman"/>
                <w:sz w:val="24"/>
                <w:szCs w:val="24"/>
              </w:rPr>
              <w:t xml:space="preserve">To evolve strategy for conservation of energy and alternative energy resources </w:t>
            </w:r>
          </w:p>
        </w:tc>
        <w:tc>
          <w:tcPr>
            <w:tcW w:w="810" w:type="dxa"/>
            <w:gridSpan w:val="2"/>
          </w:tcPr>
          <w:p w:rsidR="00D74958" w:rsidRPr="005120A3" w:rsidRDefault="00D74958" w:rsidP="005120A3">
            <w:pPr>
              <w:spacing w:before="120" w:after="120"/>
              <w:rPr>
                <w:rFonts w:ascii="Times New Roman" w:hAnsi="Times New Roman" w:cs="Times New Roman"/>
                <w:b/>
                <w:sz w:val="24"/>
                <w:szCs w:val="24"/>
              </w:rPr>
            </w:pPr>
            <w:r w:rsidRPr="005120A3">
              <w:rPr>
                <w:rFonts w:ascii="Times New Roman" w:hAnsi="Times New Roman" w:cs="Times New Roman"/>
                <w:b/>
                <w:sz w:val="24"/>
                <w:szCs w:val="24"/>
              </w:rPr>
              <w:t>K3</w:t>
            </w:r>
          </w:p>
        </w:tc>
      </w:tr>
      <w:tr w:rsidR="00D74958" w:rsidRPr="00C3772F" w:rsidTr="00587222">
        <w:trPr>
          <w:trHeight w:val="322"/>
        </w:trPr>
        <w:tc>
          <w:tcPr>
            <w:tcW w:w="918" w:type="dxa"/>
            <w:gridSpan w:val="3"/>
          </w:tcPr>
          <w:p w:rsidR="00D74958" w:rsidRPr="00C3772F" w:rsidRDefault="00D74958" w:rsidP="005120A3">
            <w:pPr>
              <w:spacing w:before="120" w:after="120"/>
              <w:rPr>
                <w:rFonts w:ascii="Times New Roman" w:hAnsi="Times New Roman" w:cs="Times New Roman"/>
                <w:sz w:val="24"/>
                <w:szCs w:val="24"/>
              </w:rPr>
            </w:pPr>
            <w:r w:rsidRPr="00C3772F">
              <w:rPr>
                <w:rFonts w:ascii="Times New Roman" w:hAnsi="Times New Roman" w:cs="Times New Roman"/>
                <w:sz w:val="24"/>
                <w:szCs w:val="24"/>
              </w:rPr>
              <w:t>4</w:t>
            </w:r>
          </w:p>
        </w:tc>
        <w:tc>
          <w:tcPr>
            <w:tcW w:w="8010" w:type="dxa"/>
            <w:gridSpan w:val="10"/>
          </w:tcPr>
          <w:p w:rsidR="00D74958" w:rsidRPr="00C3772F" w:rsidRDefault="00D74958" w:rsidP="005120A3">
            <w:pPr>
              <w:spacing w:before="120" w:after="120"/>
              <w:jc w:val="both"/>
              <w:rPr>
                <w:rFonts w:ascii="Times New Roman" w:hAnsi="Times New Roman" w:cs="Times New Roman"/>
                <w:sz w:val="24"/>
                <w:szCs w:val="24"/>
              </w:rPr>
            </w:pPr>
            <w:r w:rsidRPr="00C3772F">
              <w:rPr>
                <w:rFonts w:ascii="Times New Roman" w:hAnsi="Times New Roman" w:cs="Times New Roman"/>
                <w:sz w:val="24"/>
                <w:szCs w:val="24"/>
              </w:rPr>
              <w:t>To understood the toxicity of plastics and minimize the usage of plastics</w:t>
            </w:r>
          </w:p>
        </w:tc>
        <w:tc>
          <w:tcPr>
            <w:tcW w:w="810" w:type="dxa"/>
            <w:gridSpan w:val="2"/>
          </w:tcPr>
          <w:p w:rsidR="00D74958" w:rsidRPr="005120A3" w:rsidRDefault="00D74958" w:rsidP="005120A3">
            <w:pPr>
              <w:spacing w:before="120" w:after="120"/>
              <w:rPr>
                <w:rFonts w:ascii="Times New Roman" w:hAnsi="Times New Roman" w:cs="Times New Roman"/>
                <w:b/>
                <w:sz w:val="24"/>
                <w:szCs w:val="24"/>
              </w:rPr>
            </w:pPr>
            <w:r w:rsidRPr="005120A3">
              <w:rPr>
                <w:rFonts w:ascii="Times New Roman" w:hAnsi="Times New Roman" w:cs="Times New Roman"/>
                <w:b/>
                <w:sz w:val="24"/>
                <w:szCs w:val="24"/>
              </w:rPr>
              <w:t>K4</w:t>
            </w:r>
          </w:p>
        </w:tc>
      </w:tr>
      <w:tr w:rsidR="00587222" w:rsidRPr="00C3772F" w:rsidTr="00587222">
        <w:trPr>
          <w:trHeight w:val="322"/>
        </w:trPr>
        <w:tc>
          <w:tcPr>
            <w:tcW w:w="9738" w:type="dxa"/>
            <w:gridSpan w:val="15"/>
          </w:tcPr>
          <w:p w:rsidR="00587222" w:rsidRPr="00C3772F" w:rsidRDefault="00587222" w:rsidP="005120A3">
            <w:pPr>
              <w:spacing w:before="120" w:after="120"/>
              <w:rPr>
                <w:rFonts w:ascii="Times New Roman" w:hAnsi="Times New Roman" w:cs="Times New Roman"/>
                <w:sz w:val="24"/>
                <w:szCs w:val="24"/>
              </w:rPr>
            </w:pPr>
            <w:r w:rsidRPr="00C3772F">
              <w:rPr>
                <w:rFonts w:ascii="Times New Roman" w:hAnsi="Times New Roman" w:cs="Times New Roman"/>
                <w:b/>
                <w:sz w:val="24"/>
                <w:szCs w:val="24"/>
              </w:rPr>
              <w:t>K1</w:t>
            </w:r>
            <w:r w:rsidRPr="00C3772F">
              <w:rPr>
                <w:rFonts w:ascii="Times New Roman" w:hAnsi="Times New Roman" w:cs="Times New Roman"/>
                <w:sz w:val="24"/>
                <w:szCs w:val="24"/>
              </w:rPr>
              <w:t xml:space="preserve"> - Remember; </w:t>
            </w:r>
            <w:r w:rsidRPr="00C3772F">
              <w:rPr>
                <w:rFonts w:ascii="Times New Roman" w:hAnsi="Times New Roman" w:cs="Times New Roman"/>
                <w:b/>
                <w:sz w:val="24"/>
                <w:szCs w:val="24"/>
              </w:rPr>
              <w:t>K2</w:t>
            </w:r>
            <w:r w:rsidRPr="00C3772F">
              <w:rPr>
                <w:rFonts w:ascii="Times New Roman" w:hAnsi="Times New Roman" w:cs="Times New Roman"/>
                <w:sz w:val="24"/>
                <w:szCs w:val="24"/>
              </w:rPr>
              <w:t xml:space="preserve"> - Unde</w:t>
            </w:r>
            <w:r w:rsidR="00052645" w:rsidRPr="00C3772F">
              <w:rPr>
                <w:rFonts w:ascii="Times New Roman" w:hAnsi="Times New Roman" w:cs="Times New Roman"/>
                <w:sz w:val="24"/>
                <w:szCs w:val="24"/>
              </w:rPr>
              <w:t>r</w:t>
            </w:r>
            <w:r w:rsidRPr="00C3772F">
              <w:rPr>
                <w:rFonts w:ascii="Times New Roman" w:hAnsi="Times New Roman" w:cs="Times New Roman"/>
                <w:sz w:val="24"/>
                <w:szCs w:val="24"/>
              </w:rPr>
              <w:t xml:space="preserve">stand; </w:t>
            </w:r>
            <w:r w:rsidRPr="00C3772F">
              <w:rPr>
                <w:rFonts w:ascii="Times New Roman" w:hAnsi="Times New Roman" w:cs="Times New Roman"/>
                <w:b/>
                <w:sz w:val="24"/>
                <w:szCs w:val="24"/>
              </w:rPr>
              <w:t>K3</w:t>
            </w:r>
            <w:r w:rsidRPr="00C3772F">
              <w:rPr>
                <w:rFonts w:ascii="Times New Roman" w:hAnsi="Times New Roman" w:cs="Times New Roman"/>
                <w:sz w:val="24"/>
                <w:szCs w:val="24"/>
              </w:rPr>
              <w:t xml:space="preserve"> - Apply; </w:t>
            </w:r>
            <w:r w:rsidRPr="00C3772F">
              <w:rPr>
                <w:rFonts w:ascii="Times New Roman" w:hAnsi="Times New Roman" w:cs="Times New Roman"/>
                <w:b/>
                <w:sz w:val="24"/>
                <w:szCs w:val="24"/>
              </w:rPr>
              <w:t>K4</w:t>
            </w:r>
            <w:r w:rsidRPr="00C3772F">
              <w:rPr>
                <w:rFonts w:ascii="Times New Roman" w:hAnsi="Times New Roman" w:cs="Times New Roman"/>
                <w:sz w:val="24"/>
                <w:szCs w:val="24"/>
              </w:rPr>
              <w:t xml:space="preserve"> - Analyze; </w:t>
            </w:r>
            <w:r w:rsidRPr="00C3772F">
              <w:rPr>
                <w:rFonts w:ascii="Times New Roman" w:hAnsi="Times New Roman" w:cs="Times New Roman"/>
                <w:b/>
                <w:sz w:val="24"/>
                <w:szCs w:val="24"/>
              </w:rPr>
              <w:t>K5</w:t>
            </w:r>
            <w:r w:rsidRPr="00C3772F">
              <w:rPr>
                <w:rFonts w:ascii="Times New Roman" w:hAnsi="Times New Roman" w:cs="Times New Roman"/>
                <w:sz w:val="24"/>
                <w:szCs w:val="24"/>
              </w:rPr>
              <w:t xml:space="preserve"> - Evaluate; </w:t>
            </w:r>
            <w:r w:rsidRPr="00C3772F">
              <w:rPr>
                <w:rFonts w:ascii="Times New Roman" w:hAnsi="Times New Roman" w:cs="Times New Roman"/>
                <w:b/>
                <w:sz w:val="24"/>
                <w:szCs w:val="24"/>
              </w:rPr>
              <w:t>K6</w:t>
            </w:r>
            <w:r w:rsidRPr="00C3772F">
              <w:rPr>
                <w:rFonts w:ascii="Times New Roman" w:hAnsi="Times New Roman" w:cs="Times New Roman"/>
                <w:sz w:val="24"/>
                <w:szCs w:val="24"/>
              </w:rPr>
              <w:t xml:space="preserve"> - Create</w:t>
            </w:r>
          </w:p>
        </w:tc>
      </w:tr>
      <w:tr w:rsidR="00D74958" w:rsidRPr="00C3772F" w:rsidTr="00587222">
        <w:trPr>
          <w:trHeight w:val="143"/>
        </w:trPr>
        <w:tc>
          <w:tcPr>
            <w:tcW w:w="9738" w:type="dxa"/>
            <w:gridSpan w:val="15"/>
          </w:tcPr>
          <w:p w:rsidR="00D74958" w:rsidRPr="00C3772F" w:rsidRDefault="00D74958" w:rsidP="00587222">
            <w:pPr>
              <w:suppressAutoHyphens/>
              <w:spacing w:after="0"/>
              <w:jc w:val="both"/>
              <w:rPr>
                <w:rFonts w:ascii="Times New Roman" w:hAnsi="Times New Roman" w:cs="Times New Roman"/>
                <w:b/>
                <w:sz w:val="24"/>
                <w:szCs w:val="24"/>
              </w:rPr>
            </w:pPr>
          </w:p>
        </w:tc>
      </w:tr>
      <w:tr w:rsidR="00587222" w:rsidRPr="00C3772F" w:rsidTr="00587222">
        <w:trPr>
          <w:trHeight w:val="143"/>
        </w:trPr>
        <w:tc>
          <w:tcPr>
            <w:tcW w:w="1638" w:type="dxa"/>
            <w:gridSpan w:val="4"/>
          </w:tcPr>
          <w:p w:rsidR="00587222" w:rsidRPr="00871DFE" w:rsidRDefault="00587222" w:rsidP="00EC46A5">
            <w:pPr>
              <w:spacing w:before="120" w:after="120"/>
              <w:rPr>
                <w:rFonts w:ascii="Arial" w:hAnsi="Arial" w:cs="Arial"/>
                <w:b/>
                <w:sz w:val="24"/>
                <w:szCs w:val="24"/>
              </w:rPr>
            </w:pPr>
            <w:r w:rsidRPr="00871DFE">
              <w:rPr>
                <w:rFonts w:ascii="Arial" w:hAnsi="Arial" w:cs="Arial"/>
                <w:b/>
                <w:sz w:val="24"/>
                <w:szCs w:val="24"/>
              </w:rPr>
              <w:t>Unit</w:t>
            </w:r>
            <w:r w:rsidR="00871DFE" w:rsidRPr="00871DFE">
              <w:rPr>
                <w:rFonts w:ascii="Arial" w:hAnsi="Arial" w:cs="Arial"/>
                <w:b/>
                <w:sz w:val="24"/>
                <w:szCs w:val="24"/>
              </w:rPr>
              <w:t xml:space="preserve"> </w:t>
            </w:r>
            <w:r w:rsidRPr="00871DFE">
              <w:rPr>
                <w:rFonts w:ascii="Arial" w:hAnsi="Arial" w:cs="Arial"/>
                <w:b/>
                <w:sz w:val="24"/>
                <w:szCs w:val="24"/>
              </w:rPr>
              <w:t>1</w:t>
            </w:r>
          </w:p>
        </w:tc>
        <w:tc>
          <w:tcPr>
            <w:tcW w:w="6304" w:type="dxa"/>
            <w:gridSpan w:val="6"/>
          </w:tcPr>
          <w:p w:rsidR="00587222" w:rsidRPr="00871DFE" w:rsidRDefault="001B6400" w:rsidP="00EC46A5">
            <w:pPr>
              <w:spacing w:before="120" w:after="120"/>
              <w:jc w:val="center"/>
              <w:rPr>
                <w:rFonts w:ascii="Arial" w:hAnsi="Arial" w:cs="Arial"/>
                <w:b/>
                <w:sz w:val="24"/>
                <w:szCs w:val="24"/>
              </w:rPr>
            </w:pPr>
            <w:r w:rsidRPr="00871DFE">
              <w:rPr>
                <w:rFonts w:ascii="Arial" w:eastAsia="Times New Roman" w:hAnsi="Arial" w:cs="Arial"/>
                <w:b/>
                <w:sz w:val="24"/>
                <w:szCs w:val="24"/>
              </w:rPr>
              <w:t>Air</w:t>
            </w:r>
          </w:p>
        </w:tc>
        <w:tc>
          <w:tcPr>
            <w:tcW w:w="1796" w:type="dxa"/>
            <w:gridSpan w:val="5"/>
          </w:tcPr>
          <w:p w:rsidR="00587222" w:rsidRPr="00871DFE" w:rsidRDefault="00D74958" w:rsidP="00EC46A5">
            <w:pPr>
              <w:spacing w:before="120" w:after="120"/>
              <w:jc w:val="center"/>
              <w:rPr>
                <w:rFonts w:ascii="Arial" w:hAnsi="Arial" w:cs="Arial"/>
                <w:b/>
                <w:sz w:val="24"/>
                <w:szCs w:val="24"/>
              </w:rPr>
            </w:pPr>
            <w:r w:rsidRPr="00871DFE">
              <w:rPr>
                <w:rFonts w:ascii="Arial" w:hAnsi="Arial" w:cs="Arial"/>
                <w:b/>
                <w:sz w:val="24"/>
                <w:szCs w:val="24"/>
              </w:rPr>
              <w:t>6</w:t>
            </w:r>
            <w:r w:rsidR="005120A3">
              <w:rPr>
                <w:rFonts w:ascii="Arial" w:hAnsi="Arial" w:cs="Arial"/>
                <w:b/>
                <w:sz w:val="24"/>
                <w:szCs w:val="24"/>
              </w:rPr>
              <w:t xml:space="preserve"> </w:t>
            </w:r>
            <w:r w:rsidR="00587222" w:rsidRPr="00871DFE">
              <w:rPr>
                <w:rFonts w:ascii="Arial" w:hAnsi="Arial" w:cs="Arial"/>
                <w:b/>
                <w:sz w:val="24"/>
                <w:szCs w:val="24"/>
              </w:rPr>
              <w:t>hours</w:t>
            </w:r>
          </w:p>
        </w:tc>
      </w:tr>
      <w:tr w:rsidR="00587222" w:rsidRPr="00C3772F" w:rsidTr="00587222">
        <w:trPr>
          <w:trHeight w:val="143"/>
        </w:trPr>
        <w:tc>
          <w:tcPr>
            <w:tcW w:w="9738" w:type="dxa"/>
            <w:gridSpan w:val="15"/>
          </w:tcPr>
          <w:p w:rsidR="00587222" w:rsidRPr="00C3772F" w:rsidRDefault="00D74958" w:rsidP="00EC46A5">
            <w:pPr>
              <w:autoSpaceDE w:val="0"/>
              <w:autoSpaceDN w:val="0"/>
              <w:adjustRightInd w:val="0"/>
              <w:spacing w:before="120" w:after="120"/>
              <w:jc w:val="both"/>
              <w:rPr>
                <w:rFonts w:ascii="Times New Roman" w:hAnsi="Times New Roman" w:cs="Times New Roman"/>
                <w:sz w:val="24"/>
                <w:szCs w:val="24"/>
              </w:rPr>
            </w:pPr>
            <w:r w:rsidRPr="00C3772F">
              <w:rPr>
                <w:rFonts w:ascii="Times New Roman" w:eastAsia="Times New Roman" w:hAnsi="Times New Roman" w:cs="Times New Roman"/>
                <w:sz w:val="24"/>
                <w:szCs w:val="24"/>
              </w:rPr>
              <w:t>Air- Introduction- Definition- Composition of air- Air pollution-Definition-Air pollutants-Types of Air pollution - Causes of Air pollution on human health-Prevention of Air pollution</w:t>
            </w:r>
          </w:p>
        </w:tc>
      </w:tr>
      <w:tr w:rsidR="00587222" w:rsidRPr="00C3772F" w:rsidTr="00587222">
        <w:trPr>
          <w:trHeight w:val="143"/>
        </w:trPr>
        <w:tc>
          <w:tcPr>
            <w:tcW w:w="9738" w:type="dxa"/>
            <w:gridSpan w:val="15"/>
          </w:tcPr>
          <w:p w:rsidR="00587222" w:rsidRPr="00C3772F" w:rsidRDefault="00587222" w:rsidP="00587222">
            <w:pPr>
              <w:spacing w:after="0"/>
              <w:ind w:firstLine="34"/>
              <w:jc w:val="both"/>
              <w:rPr>
                <w:rFonts w:ascii="Times New Roman" w:hAnsi="Times New Roman" w:cs="Times New Roman"/>
                <w:sz w:val="24"/>
                <w:szCs w:val="24"/>
              </w:rPr>
            </w:pPr>
          </w:p>
        </w:tc>
      </w:tr>
      <w:tr w:rsidR="00587222" w:rsidRPr="00C3772F" w:rsidTr="00587222">
        <w:trPr>
          <w:trHeight w:val="143"/>
        </w:trPr>
        <w:tc>
          <w:tcPr>
            <w:tcW w:w="1638" w:type="dxa"/>
            <w:gridSpan w:val="4"/>
          </w:tcPr>
          <w:p w:rsidR="00587222" w:rsidRPr="00871DFE" w:rsidRDefault="00871DFE" w:rsidP="00EC46A5">
            <w:pPr>
              <w:spacing w:before="120" w:after="120"/>
              <w:rPr>
                <w:rFonts w:ascii="Arial" w:hAnsi="Arial" w:cs="Arial"/>
                <w:b/>
                <w:sz w:val="24"/>
                <w:szCs w:val="24"/>
              </w:rPr>
            </w:pPr>
            <w:r w:rsidRPr="00871DFE">
              <w:rPr>
                <w:rFonts w:ascii="Arial" w:hAnsi="Arial" w:cs="Arial"/>
                <w:b/>
                <w:sz w:val="24"/>
                <w:szCs w:val="24"/>
              </w:rPr>
              <w:t xml:space="preserve">Unit </w:t>
            </w:r>
            <w:r w:rsidR="00587222" w:rsidRPr="00871DFE">
              <w:rPr>
                <w:rFonts w:ascii="Arial" w:hAnsi="Arial" w:cs="Arial"/>
                <w:b/>
                <w:sz w:val="24"/>
                <w:szCs w:val="24"/>
              </w:rPr>
              <w:t>2</w:t>
            </w:r>
          </w:p>
        </w:tc>
        <w:tc>
          <w:tcPr>
            <w:tcW w:w="6267" w:type="dxa"/>
            <w:gridSpan w:val="5"/>
          </w:tcPr>
          <w:p w:rsidR="00587222" w:rsidRPr="00871DFE" w:rsidRDefault="001B6400" w:rsidP="00EC46A5">
            <w:pPr>
              <w:spacing w:before="120" w:after="120"/>
              <w:jc w:val="center"/>
              <w:rPr>
                <w:rFonts w:ascii="Arial" w:hAnsi="Arial" w:cs="Arial"/>
                <w:b/>
                <w:sz w:val="24"/>
                <w:szCs w:val="24"/>
              </w:rPr>
            </w:pPr>
            <w:r w:rsidRPr="00871DFE">
              <w:rPr>
                <w:rFonts w:ascii="Arial" w:eastAsia="Times New Roman" w:hAnsi="Arial" w:cs="Arial"/>
                <w:b/>
                <w:sz w:val="24"/>
                <w:szCs w:val="24"/>
              </w:rPr>
              <w:t>Water</w:t>
            </w:r>
          </w:p>
        </w:tc>
        <w:tc>
          <w:tcPr>
            <w:tcW w:w="1833" w:type="dxa"/>
            <w:gridSpan w:val="6"/>
          </w:tcPr>
          <w:p w:rsidR="00587222" w:rsidRPr="00871DFE" w:rsidRDefault="00D74958" w:rsidP="00EC46A5">
            <w:pPr>
              <w:spacing w:before="120" w:after="120"/>
              <w:jc w:val="center"/>
              <w:rPr>
                <w:rFonts w:ascii="Arial" w:hAnsi="Arial" w:cs="Arial"/>
                <w:b/>
                <w:sz w:val="24"/>
                <w:szCs w:val="24"/>
              </w:rPr>
            </w:pPr>
            <w:r w:rsidRPr="00871DFE">
              <w:rPr>
                <w:rFonts w:ascii="Arial" w:hAnsi="Arial" w:cs="Arial"/>
                <w:b/>
                <w:sz w:val="24"/>
                <w:szCs w:val="24"/>
              </w:rPr>
              <w:t>6</w:t>
            </w:r>
            <w:r w:rsidR="00587222" w:rsidRPr="00871DFE">
              <w:rPr>
                <w:rFonts w:ascii="Arial" w:hAnsi="Arial" w:cs="Arial"/>
                <w:b/>
                <w:sz w:val="24"/>
                <w:szCs w:val="24"/>
              </w:rPr>
              <w:t xml:space="preserve"> hours</w:t>
            </w:r>
          </w:p>
        </w:tc>
      </w:tr>
      <w:tr w:rsidR="00587222" w:rsidRPr="00C3772F" w:rsidTr="00587222">
        <w:trPr>
          <w:trHeight w:val="143"/>
        </w:trPr>
        <w:tc>
          <w:tcPr>
            <w:tcW w:w="9738" w:type="dxa"/>
            <w:gridSpan w:val="15"/>
          </w:tcPr>
          <w:p w:rsidR="00587222" w:rsidRPr="00C3772F" w:rsidRDefault="00D74958" w:rsidP="00EC46A5">
            <w:pPr>
              <w:spacing w:before="120" w:after="120"/>
              <w:jc w:val="both"/>
              <w:rPr>
                <w:rFonts w:ascii="Times New Roman" w:hAnsi="Times New Roman" w:cs="Times New Roman"/>
                <w:color w:val="000000"/>
                <w:sz w:val="24"/>
                <w:szCs w:val="24"/>
              </w:rPr>
            </w:pPr>
            <w:r w:rsidRPr="00C3772F">
              <w:rPr>
                <w:rFonts w:ascii="Times New Roman" w:eastAsia="Times New Roman" w:hAnsi="Times New Roman" w:cs="Times New Roman"/>
                <w:sz w:val="24"/>
                <w:szCs w:val="24"/>
              </w:rPr>
              <w:t>Water-Introduction-Definition-Sources of water-Types of water-Water quality parameters-Water pollution- Definition-Types of Water pollution- Causes of Water pollution on human health-Prevention of Water pollution.</w:t>
            </w:r>
          </w:p>
        </w:tc>
      </w:tr>
      <w:tr w:rsidR="00587222" w:rsidRPr="00C3772F" w:rsidTr="00587222">
        <w:trPr>
          <w:trHeight w:val="143"/>
        </w:trPr>
        <w:tc>
          <w:tcPr>
            <w:tcW w:w="9738" w:type="dxa"/>
            <w:gridSpan w:val="15"/>
          </w:tcPr>
          <w:p w:rsidR="005120A3" w:rsidRPr="00C3772F" w:rsidRDefault="005120A3" w:rsidP="00587222">
            <w:pPr>
              <w:spacing w:after="0"/>
              <w:ind w:firstLine="34"/>
              <w:jc w:val="both"/>
              <w:rPr>
                <w:rFonts w:ascii="Times New Roman" w:hAnsi="Times New Roman" w:cs="Times New Roman"/>
                <w:sz w:val="24"/>
                <w:szCs w:val="24"/>
              </w:rPr>
            </w:pPr>
          </w:p>
        </w:tc>
      </w:tr>
      <w:tr w:rsidR="00587222" w:rsidRPr="00C3772F" w:rsidTr="00587222">
        <w:trPr>
          <w:trHeight w:val="143"/>
        </w:trPr>
        <w:tc>
          <w:tcPr>
            <w:tcW w:w="1638" w:type="dxa"/>
            <w:gridSpan w:val="4"/>
          </w:tcPr>
          <w:p w:rsidR="00587222" w:rsidRPr="00871DFE" w:rsidRDefault="00871DFE" w:rsidP="00EC46A5">
            <w:pPr>
              <w:spacing w:before="120" w:after="120"/>
              <w:rPr>
                <w:rFonts w:ascii="Arial" w:hAnsi="Arial" w:cs="Arial"/>
                <w:b/>
                <w:sz w:val="24"/>
                <w:szCs w:val="24"/>
              </w:rPr>
            </w:pPr>
            <w:r w:rsidRPr="00871DFE">
              <w:rPr>
                <w:rFonts w:ascii="Arial" w:hAnsi="Arial" w:cs="Arial"/>
                <w:b/>
                <w:sz w:val="24"/>
                <w:szCs w:val="24"/>
              </w:rPr>
              <w:t xml:space="preserve">Unit </w:t>
            </w:r>
            <w:r w:rsidR="00587222" w:rsidRPr="00871DFE">
              <w:rPr>
                <w:rFonts w:ascii="Arial" w:hAnsi="Arial" w:cs="Arial"/>
                <w:b/>
                <w:sz w:val="24"/>
                <w:szCs w:val="24"/>
              </w:rPr>
              <w:t>3</w:t>
            </w:r>
          </w:p>
        </w:tc>
        <w:tc>
          <w:tcPr>
            <w:tcW w:w="6002" w:type="dxa"/>
            <w:gridSpan w:val="3"/>
          </w:tcPr>
          <w:p w:rsidR="00587222" w:rsidRPr="00871DFE" w:rsidRDefault="001B6400" w:rsidP="00EC46A5">
            <w:pPr>
              <w:spacing w:before="120" w:after="120"/>
              <w:ind w:left="-18"/>
              <w:jc w:val="center"/>
              <w:rPr>
                <w:rFonts w:ascii="Arial" w:hAnsi="Arial" w:cs="Arial"/>
                <w:b/>
                <w:sz w:val="24"/>
                <w:szCs w:val="24"/>
              </w:rPr>
            </w:pPr>
            <w:r w:rsidRPr="00871DFE">
              <w:rPr>
                <w:rFonts w:ascii="Arial" w:eastAsia="Times New Roman" w:hAnsi="Arial" w:cs="Arial"/>
                <w:b/>
                <w:sz w:val="24"/>
                <w:szCs w:val="24"/>
              </w:rPr>
              <w:t>Energy</w:t>
            </w:r>
          </w:p>
        </w:tc>
        <w:tc>
          <w:tcPr>
            <w:tcW w:w="2098" w:type="dxa"/>
            <w:gridSpan w:val="8"/>
          </w:tcPr>
          <w:p w:rsidR="00587222" w:rsidRPr="00871DFE" w:rsidRDefault="00D74958" w:rsidP="00EC46A5">
            <w:pPr>
              <w:spacing w:before="120" w:after="120"/>
              <w:jc w:val="center"/>
              <w:rPr>
                <w:rFonts w:ascii="Arial" w:hAnsi="Arial" w:cs="Arial"/>
                <w:b/>
                <w:sz w:val="24"/>
                <w:szCs w:val="24"/>
              </w:rPr>
            </w:pPr>
            <w:r w:rsidRPr="00871DFE">
              <w:rPr>
                <w:rFonts w:ascii="Arial" w:hAnsi="Arial" w:cs="Arial"/>
                <w:b/>
                <w:sz w:val="24"/>
                <w:szCs w:val="24"/>
              </w:rPr>
              <w:t>6</w:t>
            </w:r>
            <w:r w:rsidR="00587222" w:rsidRPr="00871DFE">
              <w:rPr>
                <w:rFonts w:ascii="Arial" w:hAnsi="Arial" w:cs="Arial"/>
                <w:b/>
                <w:sz w:val="24"/>
                <w:szCs w:val="24"/>
              </w:rPr>
              <w:t xml:space="preserve"> hours</w:t>
            </w:r>
          </w:p>
        </w:tc>
      </w:tr>
      <w:tr w:rsidR="00587222" w:rsidRPr="00C3772F" w:rsidTr="00587222">
        <w:trPr>
          <w:trHeight w:val="143"/>
        </w:trPr>
        <w:tc>
          <w:tcPr>
            <w:tcW w:w="9738" w:type="dxa"/>
            <w:gridSpan w:val="15"/>
          </w:tcPr>
          <w:p w:rsidR="00587222" w:rsidRPr="00C3772F" w:rsidRDefault="00D74958" w:rsidP="00EC46A5">
            <w:pPr>
              <w:spacing w:before="120" w:after="120"/>
              <w:jc w:val="both"/>
              <w:rPr>
                <w:rFonts w:ascii="Times New Roman" w:hAnsi="Times New Roman" w:cs="Times New Roman"/>
                <w:color w:val="000000"/>
                <w:sz w:val="24"/>
                <w:szCs w:val="24"/>
              </w:rPr>
            </w:pPr>
            <w:r w:rsidRPr="00C3772F">
              <w:rPr>
                <w:rFonts w:ascii="Times New Roman" w:eastAsia="Times New Roman" w:hAnsi="Times New Roman" w:cs="Times New Roman"/>
                <w:sz w:val="24"/>
                <w:szCs w:val="24"/>
              </w:rPr>
              <w:t xml:space="preserve">Energy - Introduction- Definition-Sources of energy- Types of energy- Renewable energy sources-     Non-renewable energy sources- Nuclear energy-Applications. </w:t>
            </w:r>
          </w:p>
        </w:tc>
      </w:tr>
      <w:tr w:rsidR="00587222" w:rsidRPr="00C3772F" w:rsidTr="00587222">
        <w:trPr>
          <w:trHeight w:val="143"/>
        </w:trPr>
        <w:tc>
          <w:tcPr>
            <w:tcW w:w="9738" w:type="dxa"/>
            <w:gridSpan w:val="15"/>
          </w:tcPr>
          <w:p w:rsidR="00587222" w:rsidRPr="00C3772F" w:rsidRDefault="00587222" w:rsidP="00587222">
            <w:pPr>
              <w:spacing w:after="0"/>
              <w:jc w:val="right"/>
              <w:rPr>
                <w:rFonts w:ascii="Times New Roman" w:hAnsi="Times New Roman" w:cs="Times New Roman"/>
                <w:b/>
                <w:sz w:val="24"/>
                <w:szCs w:val="24"/>
              </w:rPr>
            </w:pPr>
          </w:p>
        </w:tc>
      </w:tr>
      <w:tr w:rsidR="00587222" w:rsidRPr="00C3772F" w:rsidTr="00587222">
        <w:trPr>
          <w:trHeight w:val="143"/>
        </w:trPr>
        <w:tc>
          <w:tcPr>
            <w:tcW w:w="1638" w:type="dxa"/>
            <w:gridSpan w:val="4"/>
          </w:tcPr>
          <w:p w:rsidR="00587222" w:rsidRPr="00871DFE" w:rsidRDefault="00871DFE" w:rsidP="00EC46A5">
            <w:pPr>
              <w:spacing w:before="120" w:after="120"/>
              <w:rPr>
                <w:rFonts w:ascii="Arial" w:hAnsi="Arial" w:cs="Arial"/>
                <w:b/>
                <w:sz w:val="24"/>
                <w:szCs w:val="24"/>
              </w:rPr>
            </w:pPr>
            <w:r w:rsidRPr="00871DFE">
              <w:rPr>
                <w:rFonts w:ascii="Arial" w:hAnsi="Arial" w:cs="Arial"/>
                <w:b/>
                <w:sz w:val="24"/>
                <w:szCs w:val="24"/>
              </w:rPr>
              <w:t xml:space="preserve">Unit </w:t>
            </w:r>
            <w:r w:rsidR="00587222" w:rsidRPr="00871DFE">
              <w:rPr>
                <w:rFonts w:ascii="Arial" w:hAnsi="Arial" w:cs="Arial"/>
                <w:b/>
                <w:sz w:val="24"/>
                <w:szCs w:val="24"/>
              </w:rPr>
              <w:t>4</w:t>
            </w:r>
          </w:p>
        </w:tc>
        <w:tc>
          <w:tcPr>
            <w:tcW w:w="6002" w:type="dxa"/>
            <w:gridSpan w:val="3"/>
          </w:tcPr>
          <w:p w:rsidR="00587222" w:rsidRPr="00871DFE" w:rsidRDefault="001B6400" w:rsidP="00EC46A5">
            <w:pPr>
              <w:spacing w:before="120" w:after="120"/>
              <w:ind w:left="-18"/>
              <w:jc w:val="center"/>
              <w:rPr>
                <w:rFonts w:ascii="Arial" w:hAnsi="Arial" w:cs="Arial"/>
                <w:b/>
                <w:sz w:val="24"/>
                <w:szCs w:val="24"/>
              </w:rPr>
            </w:pPr>
            <w:r w:rsidRPr="00871DFE">
              <w:rPr>
                <w:rFonts w:ascii="Arial" w:eastAsia="Times New Roman" w:hAnsi="Arial" w:cs="Arial"/>
                <w:b/>
                <w:sz w:val="24"/>
                <w:szCs w:val="24"/>
              </w:rPr>
              <w:t>Polymers</w:t>
            </w:r>
          </w:p>
        </w:tc>
        <w:tc>
          <w:tcPr>
            <w:tcW w:w="2098" w:type="dxa"/>
            <w:gridSpan w:val="8"/>
          </w:tcPr>
          <w:p w:rsidR="00587222" w:rsidRPr="00871DFE" w:rsidRDefault="00D74958" w:rsidP="00EC46A5">
            <w:pPr>
              <w:tabs>
                <w:tab w:val="center" w:pos="927"/>
                <w:tab w:val="right" w:pos="1854"/>
              </w:tabs>
              <w:spacing w:before="120" w:after="120"/>
              <w:jc w:val="center"/>
              <w:rPr>
                <w:rFonts w:ascii="Arial" w:hAnsi="Arial" w:cs="Arial"/>
                <w:b/>
                <w:sz w:val="24"/>
                <w:szCs w:val="24"/>
              </w:rPr>
            </w:pPr>
            <w:r w:rsidRPr="00871DFE">
              <w:rPr>
                <w:rFonts w:ascii="Arial" w:hAnsi="Arial" w:cs="Arial"/>
                <w:b/>
                <w:sz w:val="24"/>
                <w:szCs w:val="24"/>
              </w:rPr>
              <w:t>7</w:t>
            </w:r>
            <w:r w:rsidR="00587222" w:rsidRPr="00871DFE">
              <w:rPr>
                <w:rFonts w:ascii="Arial" w:hAnsi="Arial" w:cs="Arial"/>
                <w:b/>
                <w:sz w:val="24"/>
                <w:szCs w:val="24"/>
              </w:rPr>
              <w:t xml:space="preserve"> hours</w:t>
            </w:r>
          </w:p>
        </w:tc>
      </w:tr>
      <w:tr w:rsidR="00587222" w:rsidRPr="00C3772F" w:rsidTr="00587222">
        <w:trPr>
          <w:trHeight w:val="143"/>
        </w:trPr>
        <w:tc>
          <w:tcPr>
            <w:tcW w:w="9738" w:type="dxa"/>
            <w:gridSpan w:val="15"/>
          </w:tcPr>
          <w:p w:rsidR="00587222" w:rsidRPr="00C3772F" w:rsidRDefault="00D74958" w:rsidP="00EC46A5">
            <w:pPr>
              <w:spacing w:before="120" w:after="120"/>
              <w:jc w:val="both"/>
              <w:rPr>
                <w:rFonts w:ascii="Times New Roman" w:hAnsi="Times New Roman" w:cs="Times New Roman"/>
                <w:sz w:val="24"/>
                <w:szCs w:val="24"/>
              </w:rPr>
            </w:pPr>
            <w:r w:rsidRPr="00C3772F">
              <w:rPr>
                <w:rFonts w:ascii="Times New Roman" w:eastAsia="Times New Roman" w:hAnsi="Times New Roman" w:cs="Times New Roman"/>
                <w:sz w:val="24"/>
                <w:szCs w:val="24"/>
              </w:rPr>
              <w:t xml:space="preserve">Polymers –Introduction-Definition- Types of polymers based on physical property- Characteristics of polymers- polyethylene – PVC- Synthetic </w:t>
            </w:r>
            <w:proofErr w:type="spellStart"/>
            <w:r w:rsidRPr="00C3772F">
              <w:rPr>
                <w:rFonts w:ascii="Times New Roman" w:eastAsia="Times New Roman" w:hAnsi="Times New Roman" w:cs="Times New Roman"/>
                <w:sz w:val="24"/>
                <w:szCs w:val="24"/>
              </w:rPr>
              <w:t>fibres</w:t>
            </w:r>
            <w:proofErr w:type="spellEnd"/>
            <w:r w:rsidRPr="00C3772F">
              <w:rPr>
                <w:rFonts w:ascii="Times New Roman" w:eastAsia="Times New Roman" w:hAnsi="Times New Roman" w:cs="Times New Roman"/>
                <w:sz w:val="24"/>
                <w:szCs w:val="24"/>
              </w:rPr>
              <w:t xml:space="preserve"> –Definition, Nylon 66, and Terylene.</w:t>
            </w:r>
          </w:p>
        </w:tc>
      </w:tr>
      <w:tr w:rsidR="00587222" w:rsidRPr="00C3772F" w:rsidTr="00587222">
        <w:trPr>
          <w:trHeight w:val="143"/>
        </w:trPr>
        <w:tc>
          <w:tcPr>
            <w:tcW w:w="9738" w:type="dxa"/>
            <w:gridSpan w:val="15"/>
          </w:tcPr>
          <w:p w:rsidR="00587222" w:rsidRPr="00C3772F" w:rsidRDefault="00587222" w:rsidP="00587222">
            <w:pPr>
              <w:spacing w:after="0"/>
              <w:jc w:val="right"/>
              <w:rPr>
                <w:rFonts w:ascii="Times New Roman" w:hAnsi="Times New Roman" w:cs="Times New Roman"/>
                <w:b/>
                <w:sz w:val="24"/>
                <w:szCs w:val="24"/>
              </w:rPr>
            </w:pPr>
          </w:p>
        </w:tc>
      </w:tr>
      <w:tr w:rsidR="00587222" w:rsidRPr="00C3772F" w:rsidTr="00587222">
        <w:trPr>
          <w:trHeight w:val="350"/>
        </w:trPr>
        <w:tc>
          <w:tcPr>
            <w:tcW w:w="1638" w:type="dxa"/>
            <w:gridSpan w:val="4"/>
          </w:tcPr>
          <w:p w:rsidR="00587222" w:rsidRPr="00C3772F" w:rsidRDefault="00587222" w:rsidP="00587222">
            <w:pPr>
              <w:spacing w:after="0"/>
              <w:rPr>
                <w:rFonts w:ascii="Times New Roman" w:hAnsi="Times New Roman" w:cs="Times New Roman"/>
                <w:b/>
                <w:sz w:val="24"/>
                <w:szCs w:val="24"/>
              </w:rPr>
            </w:pPr>
          </w:p>
        </w:tc>
        <w:tc>
          <w:tcPr>
            <w:tcW w:w="5968" w:type="dxa"/>
            <w:gridSpan w:val="2"/>
          </w:tcPr>
          <w:p w:rsidR="00587222" w:rsidRPr="00871DFE" w:rsidRDefault="00587222" w:rsidP="00EC46A5">
            <w:pPr>
              <w:spacing w:before="120" w:after="120"/>
              <w:jc w:val="right"/>
              <w:rPr>
                <w:rFonts w:ascii="Arial" w:hAnsi="Arial" w:cs="Arial"/>
                <w:b/>
                <w:sz w:val="24"/>
                <w:szCs w:val="24"/>
              </w:rPr>
            </w:pPr>
            <w:r w:rsidRPr="00871DFE">
              <w:rPr>
                <w:rFonts w:ascii="Arial" w:hAnsi="Arial" w:cs="Arial"/>
                <w:b/>
                <w:sz w:val="24"/>
                <w:szCs w:val="24"/>
              </w:rPr>
              <w:t>Total Lecture hours</w:t>
            </w:r>
          </w:p>
        </w:tc>
        <w:tc>
          <w:tcPr>
            <w:tcW w:w="2132" w:type="dxa"/>
            <w:gridSpan w:val="9"/>
          </w:tcPr>
          <w:p w:rsidR="00587222" w:rsidRPr="00871DFE" w:rsidRDefault="00D74958" w:rsidP="00EC46A5">
            <w:pPr>
              <w:spacing w:before="120" w:after="120"/>
              <w:jc w:val="center"/>
              <w:rPr>
                <w:rFonts w:ascii="Arial" w:hAnsi="Arial" w:cs="Arial"/>
                <w:b/>
                <w:sz w:val="24"/>
                <w:szCs w:val="24"/>
              </w:rPr>
            </w:pPr>
            <w:r w:rsidRPr="00871DFE">
              <w:rPr>
                <w:rFonts w:ascii="Arial" w:hAnsi="Arial" w:cs="Arial"/>
                <w:b/>
                <w:sz w:val="24"/>
                <w:szCs w:val="24"/>
              </w:rPr>
              <w:t>25</w:t>
            </w:r>
            <w:r w:rsidR="00587222" w:rsidRPr="00871DFE">
              <w:rPr>
                <w:rFonts w:ascii="Arial" w:hAnsi="Arial" w:cs="Arial"/>
                <w:b/>
                <w:sz w:val="24"/>
                <w:szCs w:val="24"/>
              </w:rPr>
              <w:t xml:space="preserve"> hours</w:t>
            </w:r>
          </w:p>
        </w:tc>
      </w:tr>
      <w:tr w:rsidR="00816DE4" w:rsidRPr="00C3772F" w:rsidTr="00587222">
        <w:trPr>
          <w:trHeight w:val="368"/>
        </w:trPr>
        <w:tc>
          <w:tcPr>
            <w:tcW w:w="9738" w:type="dxa"/>
            <w:gridSpan w:val="15"/>
          </w:tcPr>
          <w:p w:rsidR="00816DE4" w:rsidRPr="0067286E" w:rsidRDefault="00816DE4" w:rsidP="005120A3">
            <w:pPr>
              <w:spacing w:before="120" w:after="120"/>
              <w:rPr>
                <w:rFonts w:ascii="Arial" w:hAnsi="Arial" w:cs="Arial"/>
                <w:b/>
                <w:sz w:val="24"/>
                <w:szCs w:val="24"/>
              </w:rPr>
            </w:pPr>
            <w:r w:rsidRPr="0067286E">
              <w:rPr>
                <w:rFonts w:ascii="Arial" w:hAnsi="Arial" w:cs="Arial"/>
                <w:b/>
                <w:sz w:val="24"/>
                <w:szCs w:val="24"/>
              </w:rPr>
              <w:t xml:space="preserve">Text Book </w:t>
            </w:r>
          </w:p>
          <w:p w:rsidR="00816DE4" w:rsidRPr="00AE45F5" w:rsidRDefault="00816DE4" w:rsidP="005120A3">
            <w:pPr>
              <w:spacing w:before="120" w:after="120"/>
              <w:rPr>
                <w:rFonts w:ascii="Times New Roman" w:hAnsi="Times New Roman" w:cs="Times New Roman"/>
                <w:b/>
                <w:sz w:val="24"/>
                <w:szCs w:val="24"/>
              </w:rPr>
            </w:pPr>
            <w:r w:rsidRPr="0067286E">
              <w:rPr>
                <w:rFonts w:ascii="Times New Roman" w:hAnsi="Times New Roman" w:cs="Times New Roman"/>
                <w:sz w:val="24"/>
                <w:szCs w:val="24"/>
              </w:rPr>
              <w:t>1.</w:t>
            </w:r>
            <w:r w:rsidRPr="00AE45F5">
              <w:rPr>
                <w:rFonts w:ascii="Times New Roman" w:hAnsi="Times New Roman" w:cs="Times New Roman"/>
                <w:sz w:val="24"/>
                <w:szCs w:val="24"/>
              </w:rPr>
              <w:t xml:space="preserve"> Environmental Chemistry, A.K.</w:t>
            </w:r>
            <w:r w:rsidR="005120A3">
              <w:rPr>
                <w:rFonts w:ascii="Times New Roman" w:hAnsi="Times New Roman" w:cs="Times New Roman"/>
                <w:sz w:val="24"/>
                <w:szCs w:val="24"/>
              </w:rPr>
              <w:t xml:space="preserve"> </w:t>
            </w:r>
            <w:r w:rsidRPr="00AE45F5">
              <w:rPr>
                <w:rFonts w:ascii="Times New Roman" w:hAnsi="Times New Roman" w:cs="Times New Roman"/>
                <w:sz w:val="24"/>
                <w:szCs w:val="24"/>
              </w:rPr>
              <w:t>De, 8</w:t>
            </w:r>
            <w:r w:rsidRPr="00AE45F5">
              <w:rPr>
                <w:rFonts w:ascii="Times New Roman" w:hAnsi="Times New Roman" w:cs="Times New Roman"/>
                <w:sz w:val="24"/>
                <w:szCs w:val="24"/>
                <w:vertAlign w:val="superscript"/>
              </w:rPr>
              <w:t>th</w:t>
            </w:r>
            <w:r w:rsidRPr="00AE45F5">
              <w:rPr>
                <w:rFonts w:ascii="Times New Roman" w:hAnsi="Times New Roman" w:cs="Times New Roman"/>
                <w:sz w:val="24"/>
                <w:szCs w:val="24"/>
              </w:rPr>
              <w:t xml:space="preserve"> edition, New age international publishers.</w:t>
            </w:r>
          </w:p>
        </w:tc>
      </w:tr>
      <w:tr w:rsidR="00587222" w:rsidRPr="00C3772F" w:rsidTr="00587222">
        <w:trPr>
          <w:trHeight w:val="368"/>
        </w:trPr>
        <w:tc>
          <w:tcPr>
            <w:tcW w:w="9738" w:type="dxa"/>
            <w:gridSpan w:val="15"/>
          </w:tcPr>
          <w:p w:rsidR="00587222" w:rsidRPr="00755712" w:rsidRDefault="00587222" w:rsidP="005120A3">
            <w:pPr>
              <w:spacing w:before="120" w:after="120"/>
              <w:rPr>
                <w:rFonts w:ascii="Arial" w:hAnsi="Arial" w:cs="Arial"/>
                <w:b/>
                <w:sz w:val="24"/>
                <w:szCs w:val="24"/>
              </w:rPr>
            </w:pPr>
            <w:r w:rsidRPr="00755712">
              <w:rPr>
                <w:rFonts w:ascii="Arial" w:hAnsi="Arial" w:cs="Arial"/>
                <w:b/>
                <w:sz w:val="24"/>
                <w:szCs w:val="24"/>
              </w:rPr>
              <w:t>Reference Books</w:t>
            </w:r>
          </w:p>
        </w:tc>
      </w:tr>
      <w:tr w:rsidR="00587222" w:rsidRPr="00C3772F" w:rsidTr="00587222">
        <w:trPr>
          <w:trHeight w:val="143"/>
        </w:trPr>
        <w:tc>
          <w:tcPr>
            <w:tcW w:w="449" w:type="dxa"/>
          </w:tcPr>
          <w:p w:rsidR="00587222" w:rsidRPr="00AE45F5" w:rsidRDefault="00587222" w:rsidP="005120A3">
            <w:pPr>
              <w:spacing w:before="120" w:after="120"/>
              <w:jc w:val="center"/>
              <w:rPr>
                <w:rFonts w:ascii="Times New Roman" w:hAnsi="Times New Roman" w:cs="Times New Roman"/>
                <w:sz w:val="24"/>
                <w:szCs w:val="24"/>
              </w:rPr>
            </w:pPr>
            <w:r w:rsidRPr="00AE45F5">
              <w:rPr>
                <w:rFonts w:ascii="Times New Roman" w:hAnsi="Times New Roman" w:cs="Times New Roman"/>
                <w:sz w:val="24"/>
                <w:szCs w:val="24"/>
              </w:rPr>
              <w:t>1</w:t>
            </w:r>
          </w:p>
        </w:tc>
        <w:tc>
          <w:tcPr>
            <w:tcW w:w="9289" w:type="dxa"/>
            <w:gridSpan w:val="14"/>
          </w:tcPr>
          <w:p w:rsidR="00587222" w:rsidRPr="00AE45F5" w:rsidRDefault="00D74958" w:rsidP="005120A3">
            <w:pPr>
              <w:spacing w:before="120" w:after="120"/>
              <w:ind w:hanging="1"/>
              <w:jc w:val="both"/>
              <w:rPr>
                <w:rFonts w:ascii="Times New Roman" w:hAnsi="Times New Roman" w:cs="Times New Roman"/>
                <w:sz w:val="24"/>
                <w:szCs w:val="24"/>
                <w:shd w:val="clear" w:color="auto" w:fill="FFFFFF"/>
              </w:rPr>
            </w:pPr>
            <w:r w:rsidRPr="00AE45F5">
              <w:rPr>
                <w:rFonts w:ascii="Times New Roman" w:hAnsi="Times New Roman" w:cs="Times New Roman"/>
                <w:sz w:val="24"/>
                <w:szCs w:val="24"/>
              </w:rPr>
              <w:t xml:space="preserve">Fundamental concepts of applied Chemistry, Jayashree </w:t>
            </w:r>
            <w:proofErr w:type="spellStart"/>
            <w:r w:rsidRPr="00AE45F5">
              <w:rPr>
                <w:rFonts w:ascii="Times New Roman" w:hAnsi="Times New Roman" w:cs="Times New Roman"/>
                <w:sz w:val="24"/>
                <w:szCs w:val="24"/>
              </w:rPr>
              <w:t>Ghosh</w:t>
            </w:r>
            <w:proofErr w:type="spellEnd"/>
            <w:r w:rsidRPr="00AE45F5">
              <w:rPr>
                <w:rFonts w:ascii="Times New Roman" w:hAnsi="Times New Roman" w:cs="Times New Roman"/>
                <w:sz w:val="24"/>
                <w:szCs w:val="24"/>
              </w:rPr>
              <w:t>, 1</w:t>
            </w:r>
            <w:r w:rsidRPr="00AE45F5">
              <w:rPr>
                <w:rFonts w:ascii="Times New Roman" w:hAnsi="Times New Roman" w:cs="Times New Roman"/>
                <w:sz w:val="24"/>
                <w:szCs w:val="24"/>
                <w:vertAlign w:val="superscript"/>
              </w:rPr>
              <w:t>st</w:t>
            </w:r>
            <w:r w:rsidRPr="00AE45F5">
              <w:rPr>
                <w:rFonts w:ascii="Times New Roman" w:hAnsi="Times New Roman" w:cs="Times New Roman"/>
                <w:sz w:val="24"/>
                <w:szCs w:val="24"/>
              </w:rPr>
              <w:t xml:space="preserve"> edition, </w:t>
            </w:r>
            <w:proofErr w:type="spellStart"/>
            <w:r w:rsidRPr="00AE45F5">
              <w:rPr>
                <w:rFonts w:ascii="Times New Roman" w:hAnsi="Times New Roman" w:cs="Times New Roman"/>
                <w:sz w:val="24"/>
                <w:szCs w:val="24"/>
              </w:rPr>
              <w:t>S.Chand</w:t>
            </w:r>
            <w:proofErr w:type="spellEnd"/>
            <w:r w:rsidRPr="00AE45F5">
              <w:rPr>
                <w:rFonts w:ascii="Times New Roman" w:hAnsi="Times New Roman" w:cs="Times New Roman"/>
                <w:sz w:val="24"/>
                <w:szCs w:val="24"/>
              </w:rPr>
              <w:t xml:space="preserve"> and company.</w:t>
            </w:r>
          </w:p>
        </w:tc>
      </w:tr>
      <w:tr w:rsidR="00587222" w:rsidRPr="00C3772F" w:rsidTr="00587222">
        <w:trPr>
          <w:trHeight w:val="416"/>
        </w:trPr>
        <w:tc>
          <w:tcPr>
            <w:tcW w:w="449" w:type="dxa"/>
          </w:tcPr>
          <w:p w:rsidR="00587222" w:rsidRPr="00AE45F5" w:rsidRDefault="00587222" w:rsidP="005120A3">
            <w:pPr>
              <w:spacing w:before="120" w:after="120"/>
              <w:jc w:val="center"/>
              <w:rPr>
                <w:rFonts w:ascii="Times New Roman" w:hAnsi="Times New Roman" w:cs="Times New Roman"/>
                <w:sz w:val="24"/>
                <w:szCs w:val="24"/>
              </w:rPr>
            </w:pPr>
            <w:r w:rsidRPr="00AE45F5">
              <w:rPr>
                <w:rFonts w:ascii="Times New Roman" w:hAnsi="Times New Roman" w:cs="Times New Roman"/>
                <w:sz w:val="24"/>
                <w:szCs w:val="24"/>
              </w:rPr>
              <w:t>2</w:t>
            </w:r>
          </w:p>
        </w:tc>
        <w:tc>
          <w:tcPr>
            <w:tcW w:w="9289" w:type="dxa"/>
            <w:gridSpan w:val="14"/>
          </w:tcPr>
          <w:p w:rsidR="00587222" w:rsidRPr="00AE45F5" w:rsidRDefault="00816DE4" w:rsidP="005120A3">
            <w:pPr>
              <w:spacing w:before="120" w:after="120"/>
              <w:ind w:left="-1"/>
              <w:jc w:val="both"/>
              <w:rPr>
                <w:rFonts w:ascii="Times New Roman" w:hAnsi="Times New Roman" w:cs="Times New Roman"/>
                <w:sz w:val="24"/>
                <w:szCs w:val="24"/>
                <w:shd w:val="clear" w:color="auto" w:fill="FFFFFF"/>
              </w:rPr>
            </w:pPr>
            <w:r w:rsidRPr="00AE45F5">
              <w:rPr>
                <w:rFonts w:ascii="Times New Roman" w:hAnsi="Times New Roman" w:cs="Times New Roman"/>
                <w:sz w:val="24"/>
                <w:szCs w:val="24"/>
              </w:rPr>
              <w:t>Chemistry in context applying chemistry to society-, Lucy Pryde Eubanks, Catherine H. Middlecamp, Norbert J. Pienta, Carl E. Heltzel, Gabriela C. Weaver, 5</w:t>
            </w:r>
            <w:r w:rsidRPr="00AE45F5">
              <w:rPr>
                <w:rFonts w:ascii="Times New Roman" w:hAnsi="Times New Roman" w:cs="Times New Roman"/>
                <w:sz w:val="24"/>
                <w:szCs w:val="24"/>
                <w:vertAlign w:val="superscript"/>
              </w:rPr>
              <w:t>th</w:t>
            </w:r>
            <w:r w:rsidRPr="00AE45F5">
              <w:rPr>
                <w:rFonts w:ascii="Times New Roman" w:hAnsi="Times New Roman" w:cs="Times New Roman"/>
                <w:sz w:val="24"/>
                <w:szCs w:val="24"/>
              </w:rPr>
              <w:t xml:space="preserve"> edition, McGraw Hill.</w:t>
            </w:r>
          </w:p>
        </w:tc>
      </w:tr>
      <w:tr w:rsidR="00587222" w:rsidRPr="00C3772F" w:rsidTr="00587222">
        <w:trPr>
          <w:trHeight w:val="143"/>
        </w:trPr>
        <w:tc>
          <w:tcPr>
            <w:tcW w:w="9738" w:type="dxa"/>
            <w:gridSpan w:val="15"/>
          </w:tcPr>
          <w:p w:rsidR="00587222" w:rsidRPr="00C3772F" w:rsidRDefault="00587222" w:rsidP="00587222">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p>
        </w:tc>
      </w:tr>
      <w:tr w:rsidR="00587222" w:rsidRPr="00C3772F" w:rsidTr="00587222">
        <w:trPr>
          <w:trHeight w:val="143"/>
        </w:trPr>
        <w:tc>
          <w:tcPr>
            <w:tcW w:w="9738" w:type="dxa"/>
            <w:gridSpan w:val="15"/>
          </w:tcPr>
          <w:p w:rsidR="00587222" w:rsidRPr="00585A86" w:rsidRDefault="00587222" w:rsidP="00EC46A5">
            <w:pPr>
              <w:widowControl w:val="0"/>
              <w:overflowPunct w:val="0"/>
              <w:autoSpaceDE w:val="0"/>
              <w:autoSpaceDN w:val="0"/>
              <w:adjustRightInd w:val="0"/>
              <w:spacing w:before="120" w:after="120"/>
              <w:jc w:val="both"/>
              <w:rPr>
                <w:rFonts w:ascii="Arial" w:hAnsi="Arial" w:cs="Arial"/>
                <w:sz w:val="24"/>
                <w:szCs w:val="24"/>
                <w:shd w:val="clear" w:color="auto" w:fill="FFFFFF"/>
              </w:rPr>
            </w:pPr>
            <w:r w:rsidRPr="00585A86">
              <w:rPr>
                <w:rFonts w:ascii="Arial" w:hAnsi="Arial" w:cs="Arial"/>
                <w:b/>
                <w:sz w:val="24"/>
                <w:szCs w:val="24"/>
              </w:rPr>
              <w:t>Related Online Contents [MOOC, SWAYAM, NPTEL, Websites etc.]</w:t>
            </w:r>
          </w:p>
        </w:tc>
      </w:tr>
      <w:tr w:rsidR="00587222" w:rsidRPr="00C3772F" w:rsidTr="00587222">
        <w:trPr>
          <w:trHeight w:val="143"/>
        </w:trPr>
        <w:tc>
          <w:tcPr>
            <w:tcW w:w="468" w:type="dxa"/>
            <w:gridSpan w:val="2"/>
          </w:tcPr>
          <w:p w:rsidR="00587222" w:rsidRPr="00C3772F" w:rsidRDefault="00587222" w:rsidP="00587222">
            <w:pPr>
              <w:widowControl w:val="0"/>
              <w:overflowPunct w:val="0"/>
              <w:autoSpaceDE w:val="0"/>
              <w:autoSpaceDN w:val="0"/>
              <w:adjustRightInd w:val="0"/>
              <w:spacing w:after="0"/>
              <w:jc w:val="both"/>
              <w:rPr>
                <w:rFonts w:ascii="Times New Roman" w:hAnsi="Times New Roman" w:cs="Times New Roman"/>
                <w:color w:val="000000" w:themeColor="text1"/>
                <w:sz w:val="24"/>
                <w:szCs w:val="24"/>
              </w:rPr>
            </w:pPr>
            <w:r w:rsidRPr="00C3772F">
              <w:rPr>
                <w:rFonts w:ascii="Times New Roman" w:hAnsi="Times New Roman" w:cs="Times New Roman"/>
                <w:color w:val="000000" w:themeColor="text1"/>
                <w:sz w:val="24"/>
                <w:szCs w:val="24"/>
              </w:rPr>
              <w:t>1</w:t>
            </w:r>
          </w:p>
        </w:tc>
        <w:tc>
          <w:tcPr>
            <w:tcW w:w="9270" w:type="dxa"/>
            <w:gridSpan w:val="13"/>
          </w:tcPr>
          <w:p w:rsidR="00585A86" w:rsidRPr="00C3772F" w:rsidRDefault="00EF3753" w:rsidP="00585A86">
            <w:pPr>
              <w:spacing w:after="0"/>
              <w:rPr>
                <w:rFonts w:ascii="Times New Roman" w:hAnsi="Times New Roman" w:cs="Times New Roman"/>
                <w:color w:val="000000" w:themeColor="text1"/>
                <w:sz w:val="24"/>
                <w:szCs w:val="24"/>
              </w:rPr>
            </w:pPr>
            <w:hyperlink r:id="rId22" w:history="1">
              <w:r w:rsidR="00585A86" w:rsidRPr="004D2DFB">
                <w:rPr>
                  <w:rStyle w:val="Hyperlink"/>
                  <w:rFonts w:ascii="Times New Roman" w:hAnsi="Times New Roman" w:cs="Times New Roman"/>
                  <w:sz w:val="24"/>
                  <w:szCs w:val="24"/>
                </w:rPr>
                <w:t>https://nptel.ac.in/courses/109/101/109101171</w:t>
              </w:r>
            </w:hyperlink>
          </w:p>
        </w:tc>
      </w:tr>
      <w:tr w:rsidR="00587222" w:rsidRPr="00C3772F" w:rsidTr="00587222">
        <w:trPr>
          <w:trHeight w:val="143"/>
        </w:trPr>
        <w:tc>
          <w:tcPr>
            <w:tcW w:w="468" w:type="dxa"/>
            <w:gridSpan w:val="2"/>
          </w:tcPr>
          <w:p w:rsidR="00587222" w:rsidRPr="00C3772F" w:rsidRDefault="00587222" w:rsidP="00587222">
            <w:pPr>
              <w:widowControl w:val="0"/>
              <w:overflowPunct w:val="0"/>
              <w:autoSpaceDE w:val="0"/>
              <w:autoSpaceDN w:val="0"/>
              <w:adjustRightInd w:val="0"/>
              <w:spacing w:after="0"/>
              <w:jc w:val="both"/>
              <w:rPr>
                <w:rFonts w:ascii="Times New Roman" w:hAnsi="Times New Roman" w:cs="Times New Roman"/>
                <w:color w:val="000000" w:themeColor="text1"/>
                <w:sz w:val="24"/>
                <w:szCs w:val="24"/>
              </w:rPr>
            </w:pPr>
            <w:r w:rsidRPr="00C3772F">
              <w:rPr>
                <w:rFonts w:ascii="Times New Roman" w:hAnsi="Times New Roman" w:cs="Times New Roman"/>
                <w:color w:val="000000" w:themeColor="text1"/>
                <w:sz w:val="24"/>
                <w:szCs w:val="24"/>
              </w:rPr>
              <w:t>2</w:t>
            </w:r>
          </w:p>
        </w:tc>
        <w:tc>
          <w:tcPr>
            <w:tcW w:w="9270" w:type="dxa"/>
            <w:gridSpan w:val="13"/>
          </w:tcPr>
          <w:p w:rsidR="00585A86" w:rsidRPr="00C3772F" w:rsidRDefault="00EF3753" w:rsidP="00585A86">
            <w:pPr>
              <w:widowControl w:val="0"/>
              <w:overflowPunct w:val="0"/>
              <w:autoSpaceDE w:val="0"/>
              <w:autoSpaceDN w:val="0"/>
              <w:adjustRightInd w:val="0"/>
              <w:spacing w:after="0"/>
              <w:jc w:val="both"/>
              <w:rPr>
                <w:rFonts w:ascii="Times New Roman" w:hAnsi="Times New Roman" w:cs="Times New Roman"/>
                <w:color w:val="000000" w:themeColor="text1"/>
                <w:sz w:val="24"/>
                <w:szCs w:val="24"/>
              </w:rPr>
            </w:pPr>
            <w:hyperlink r:id="rId23" w:history="1">
              <w:r w:rsidR="00585A86" w:rsidRPr="004D2DFB">
                <w:rPr>
                  <w:rStyle w:val="Hyperlink"/>
                  <w:rFonts w:ascii="Times New Roman" w:hAnsi="Times New Roman" w:cs="Times New Roman"/>
                  <w:sz w:val="24"/>
                  <w:szCs w:val="24"/>
                </w:rPr>
                <w:t>https://nptel.ac.in/courses/104/105/104105124</w:t>
              </w:r>
            </w:hyperlink>
          </w:p>
        </w:tc>
      </w:tr>
      <w:tr w:rsidR="00587222" w:rsidRPr="00C3772F" w:rsidTr="00587222">
        <w:trPr>
          <w:trHeight w:val="143"/>
        </w:trPr>
        <w:tc>
          <w:tcPr>
            <w:tcW w:w="9738" w:type="dxa"/>
            <w:gridSpan w:val="15"/>
          </w:tcPr>
          <w:p w:rsidR="00587222" w:rsidRPr="00C3772F" w:rsidRDefault="00587222" w:rsidP="00587222">
            <w:pPr>
              <w:widowControl w:val="0"/>
              <w:overflowPunct w:val="0"/>
              <w:autoSpaceDE w:val="0"/>
              <w:autoSpaceDN w:val="0"/>
              <w:adjustRightInd w:val="0"/>
              <w:spacing w:after="0"/>
              <w:jc w:val="both"/>
              <w:rPr>
                <w:rFonts w:ascii="Times New Roman" w:hAnsi="Times New Roman" w:cs="Times New Roman"/>
                <w:sz w:val="24"/>
                <w:szCs w:val="24"/>
              </w:rPr>
            </w:pPr>
          </w:p>
        </w:tc>
      </w:tr>
      <w:tr w:rsidR="00587222" w:rsidRPr="00C3772F" w:rsidTr="00587222">
        <w:trPr>
          <w:trHeight w:val="143"/>
        </w:trPr>
        <w:tc>
          <w:tcPr>
            <w:tcW w:w="9738" w:type="dxa"/>
            <w:gridSpan w:val="15"/>
          </w:tcPr>
          <w:p w:rsidR="00587222" w:rsidRPr="00C3772F" w:rsidRDefault="00587222" w:rsidP="00EC46A5">
            <w:pPr>
              <w:widowControl w:val="0"/>
              <w:overflowPunct w:val="0"/>
              <w:autoSpaceDE w:val="0"/>
              <w:autoSpaceDN w:val="0"/>
              <w:adjustRightInd w:val="0"/>
              <w:spacing w:before="120" w:after="120"/>
              <w:jc w:val="both"/>
              <w:rPr>
                <w:rFonts w:ascii="Times New Roman" w:hAnsi="Times New Roman" w:cs="Times New Roman"/>
                <w:sz w:val="24"/>
                <w:szCs w:val="24"/>
              </w:rPr>
            </w:pPr>
            <w:r w:rsidRPr="00C3772F">
              <w:rPr>
                <w:rFonts w:ascii="Times New Roman" w:hAnsi="Times New Roman" w:cs="Times New Roman"/>
                <w:sz w:val="24"/>
                <w:szCs w:val="24"/>
              </w:rPr>
              <w:t>Course Designed By:</w:t>
            </w:r>
            <w:r w:rsidR="00950B01" w:rsidRPr="00C3772F">
              <w:rPr>
                <w:rFonts w:ascii="Times New Roman" w:hAnsi="Times New Roman" w:cs="Times New Roman"/>
                <w:sz w:val="24"/>
                <w:szCs w:val="24"/>
              </w:rPr>
              <w:t xml:space="preserve"> </w:t>
            </w:r>
            <w:r w:rsidR="00D74958" w:rsidRPr="00C3772F">
              <w:rPr>
                <w:rFonts w:ascii="Times New Roman" w:hAnsi="Times New Roman" w:cs="Times New Roman"/>
                <w:sz w:val="24"/>
                <w:szCs w:val="24"/>
              </w:rPr>
              <w:t xml:space="preserve">Dr. </w:t>
            </w:r>
            <w:proofErr w:type="spellStart"/>
            <w:r w:rsidR="00D74958" w:rsidRPr="00C3772F">
              <w:rPr>
                <w:rFonts w:ascii="Times New Roman" w:hAnsi="Times New Roman" w:cs="Times New Roman"/>
                <w:sz w:val="24"/>
                <w:szCs w:val="24"/>
              </w:rPr>
              <w:t>M.V.Kaveri</w:t>
            </w:r>
            <w:proofErr w:type="spellEnd"/>
          </w:p>
        </w:tc>
      </w:tr>
    </w:tbl>
    <w:p w:rsidR="00585A86" w:rsidRDefault="00587222" w:rsidP="009A5A40">
      <w:pPr>
        <w:rPr>
          <w:rFonts w:ascii="Times New Roman" w:hAnsi="Times New Roman" w:cs="Times New Roman"/>
          <w:sz w:val="24"/>
          <w:szCs w:val="24"/>
        </w:rPr>
      </w:pPr>
      <w:r w:rsidRPr="00C3772F">
        <w:rPr>
          <w:rFonts w:ascii="Times New Roman" w:hAnsi="Times New Roman" w:cs="Times New Roman"/>
          <w:sz w:val="24"/>
          <w:szCs w:val="24"/>
        </w:rPr>
        <w:tab/>
      </w:r>
    </w:p>
    <w:p w:rsidR="009A5A40" w:rsidRPr="00585A86" w:rsidRDefault="009A5A40" w:rsidP="009A5A40">
      <w:pPr>
        <w:rPr>
          <w:rFonts w:ascii="Arial" w:hAnsi="Arial" w:cs="Arial"/>
          <w:b/>
          <w:sz w:val="24"/>
        </w:rPr>
      </w:pPr>
      <w:r w:rsidRPr="00585A86">
        <w:rPr>
          <w:rFonts w:ascii="Arial" w:hAnsi="Arial" w:cs="Arial"/>
          <w:b/>
          <w:sz w:val="24"/>
        </w:rPr>
        <w:t xml:space="preserve">Mapping with </w:t>
      </w:r>
      <w:proofErr w:type="spellStart"/>
      <w:r w:rsidRPr="00585A86">
        <w:rPr>
          <w:rFonts w:ascii="Arial" w:hAnsi="Arial" w:cs="Arial"/>
          <w:b/>
          <w:sz w:val="24"/>
        </w:rPr>
        <w:t>Programme</w:t>
      </w:r>
      <w:proofErr w:type="spellEnd"/>
      <w:r w:rsidRPr="00585A86">
        <w:rPr>
          <w:rFonts w:ascii="Arial" w:hAnsi="Arial" w:cs="Arial"/>
          <w:b/>
          <w:sz w:val="24"/>
        </w:rPr>
        <w:t xml:space="preserve"> outcomes</w:t>
      </w:r>
    </w:p>
    <w:tbl>
      <w:tblPr>
        <w:tblStyle w:val="TableGrid"/>
        <w:tblW w:w="9738" w:type="dxa"/>
        <w:tblLook w:val="04A0"/>
      </w:tblPr>
      <w:tblGrid>
        <w:gridCol w:w="1008"/>
        <w:gridCol w:w="1440"/>
        <w:gridCol w:w="1350"/>
        <w:gridCol w:w="1620"/>
        <w:gridCol w:w="1080"/>
        <w:gridCol w:w="1440"/>
        <w:gridCol w:w="1800"/>
      </w:tblGrid>
      <w:tr w:rsidR="00F46CFC" w:rsidRPr="00C3772F" w:rsidTr="009128FA">
        <w:tc>
          <w:tcPr>
            <w:tcW w:w="1008" w:type="dxa"/>
            <w:vAlign w:val="center"/>
          </w:tcPr>
          <w:p w:rsidR="00F46CFC" w:rsidRPr="00C3772F" w:rsidRDefault="00EF3753" w:rsidP="001C6749">
            <w:pPr>
              <w:jc w:val="center"/>
              <w:rPr>
                <w:rFonts w:ascii="Times New Roman" w:hAnsi="Times New Roman" w:cs="Times New Roman"/>
                <w:sz w:val="24"/>
                <w:szCs w:val="24"/>
              </w:rPr>
            </w:pPr>
            <w:r>
              <w:rPr>
                <w:rFonts w:ascii="Times New Roman" w:hAnsi="Times New Roman" w:cs="Times New Roman"/>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8" o:spid="_x0000_s1026" type="#_x0000_t34" style="position:absolute;left:0;text-align:left;margin-left:-6.25pt;margin-top:14.1pt;width:50.25pt;height:.0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" adj="10789"/>
              </w:pict>
            </w:r>
            <w:r w:rsidR="00F46CFC" w:rsidRPr="00C3772F">
              <w:rPr>
                <w:rFonts w:ascii="Times New Roman" w:hAnsi="Times New Roman" w:cs="Times New Roman"/>
                <w:sz w:val="24"/>
                <w:szCs w:val="24"/>
              </w:rPr>
              <w:t>PO</w:t>
            </w:r>
            <w:r w:rsidR="005120A3">
              <w:rPr>
                <w:rFonts w:ascii="Times New Roman" w:hAnsi="Times New Roman" w:cs="Times New Roman"/>
                <w:sz w:val="24"/>
                <w:szCs w:val="24"/>
              </w:rPr>
              <w:t>S</w:t>
            </w:r>
          </w:p>
          <w:p w:rsidR="00F46CFC" w:rsidRPr="00C3772F" w:rsidRDefault="00F46CFC" w:rsidP="001C6749">
            <w:pPr>
              <w:jc w:val="center"/>
              <w:rPr>
                <w:rFonts w:ascii="Times New Roman" w:hAnsi="Times New Roman" w:cs="Times New Roman"/>
                <w:sz w:val="24"/>
                <w:szCs w:val="24"/>
              </w:rPr>
            </w:pPr>
            <w:r w:rsidRPr="00C3772F">
              <w:rPr>
                <w:rFonts w:ascii="Times New Roman" w:hAnsi="Times New Roman" w:cs="Times New Roman"/>
                <w:sz w:val="24"/>
                <w:szCs w:val="24"/>
              </w:rPr>
              <w:t>CO</w:t>
            </w:r>
            <w:r w:rsidR="005120A3">
              <w:rPr>
                <w:rFonts w:ascii="Times New Roman" w:hAnsi="Times New Roman" w:cs="Times New Roman"/>
                <w:sz w:val="24"/>
                <w:szCs w:val="24"/>
              </w:rPr>
              <w:t>S</w:t>
            </w:r>
          </w:p>
        </w:tc>
        <w:tc>
          <w:tcPr>
            <w:tcW w:w="1440" w:type="dxa"/>
            <w:vAlign w:val="center"/>
          </w:tcPr>
          <w:p w:rsidR="00F46CFC" w:rsidRPr="00C3772F" w:rsidRDefault="00F46CFC" w:rsidP="00F46CFC">
            <w:pPr>
              <w:jc w:val="center"/>
              <w:rPr>
                <w:rFonts w:ascii="Times New Roman" w:hAnsi="Times New Roman" w:cs="Times New Roman"/>
                <w:b/>
                <w:sz w:val="24"/>
                <w:szCs w:val="24"/>
              </w:rPr>
            </w:pPr>
            <w:r w:rsidRPr="00C3772F">
              <w:rPr>
                <w:rFonts w:ascii="Times New Roman" w:hAnsi="Times New Roman" w:cs="Times New Roman"/>
                <w:b/>
                <w:sz w:val="24"/>
                <w:szCs w:val="24"/>
              </w:rPr>
              <w:t>PO1</w:t>
            </w:r>
          </w:p>
        </w:tc>
        <w:tc>
          <w:tcPr>
            <w:tcW w:w="1350" w:type="dxa"/>
            <w:vAlign w:val="center"/>
          </w:tcPr>
          <w:p w:rsidR="00F46CFC" w:rsidRPr="00C3772F" w:rsidRDefault="00F46CFC" w:rsidP="00F46CFC">
            <w:pPr>
              <w:jc w:val="center"/>
              <w:rPr>
                <w:rFonts w:ascii="Times New Roman" w:hAnsi="Times New Roman" w:cs="Times New Roman"/>
                <w:b/>
                <w:sz w:val="24"/>
                <w:szCs w:val="24"/>
              </w:rPr>
            </w:pPr>
            <w:r w:rsidRPr="00C3772F">
              <w:rPr>
                <w:rFonts w:ascii="Times New Roman" w:hAnsi="Times New Roman" w:cs="Times New Roman"/>
                <w:b/>
                <w:sz w:val="24"/>
                <w:szCs w:val="24"/>
              </w:rPr>
              <w:t>PO2</w:t>
            </w:r>
          </w:p>
        </w:tc>
        <w:tc>
          <w:tcPr>
            <w:tcW w:w="1620" w:type="dxa"/>
            <w:vAlign w:val="center"/>
          </w:tcPr>
          <w:p w:rsidR="00F46CFC" w:rsidRPr="00C3772F" w:rsidRDefault="00F46CFC" w:rsidP="00F46CFC">
            <w:pPr>
              <w:jc w:val="center"/>
              <w:rPr>
                <w:rFonts w:ascii="Times New Roman" w:hAnsi="Times New Roman" w:cs="Times New Roman"/>
                <w:b/>
                <w:sz w:val="24"/>
                <w:szCs w:val="24"/>
              </w:rPr>
            </w:pPr>
            <w:r w:rsidRPr="00C3772F">
              <w:rPr>
                <w:rFonts w:ascii="Times New Roman" w:hAnsi="Times New Roman" w:cs="Times New Roman"/>
                <w:b/>
                <w:sz w:val="24"/>
                <w:szCs w:val="24"/>
              </w:rPr>
              <w:t>PO3</w:t>
            </w:r>
          </w:p>
        </w:tc>
        <w:tc>
          <w:tcPr>
            <w:tcW w:w="1080" w:type="dxa"/>
            <w:vAlign w:val="center"/>
          </w:tcPr>
          <w:p w:rsidR="00F46CFC" w:rsidRPr="00C3772F" w:rsidRDefault="00F46CFC" w:rsidP="00F46CFC">
            <w:pPr>
              <w:jc w:val="center"/>
              <w:rPr>
                <w:rFonts w:ascii="Times New Roman" w:hAnsi="Times New Roman" w:cs="Times New Roman"/>
                <w:b/>
                <w:sz w:val="24"/>
                <w:szCs w:val="24"/>
              </w:rPr>
            </w:pPr>
            <w:r w:rsidRPr="00C3772F">
              <w:rPr>
                <w:rFonts w:ascii="Times New Roman" w:hAnsi="Times New Roman" w:cs="Times New Roman"/>
                <w:b/>
                <w:sz w:val="24"/>
                <w:szCs w:val="24"/>
              </w:rPr>
              <w:t>PO4</w:t>
            </w:r>
          </w:p>
        </w:tc>
        <w:tc>
          <w:tcPr>
            <w:tcW w:w="1440" w:type="dxa"/>
            <w:vAlign w:val="center"/>
          </w:tcPr>
          <w:p w:rsidR="00F46CFC" w:rsidRPr="00C3772F" w:rsidRDefault="00F46CFC" w:rsidP="00F46CFC">
            <w:pPr>
              <w:jc w:val="center"/>
              <w:rPr>
                <w:rFonts w:ascii="Times New Roman" w:hAnsi="Times New Roman" w:cs="Times New Roman"/>
                <w:b/>
                <w:sz w:val="24"/>
                <w:szCs w:val="24"/>
              </w:rPr>
            </w:pPr>
            <w:r w:rsidRPr="00C3772F">
              <w:rPr>
                <w:rFonts w:ascii="Times New Roman" w:hAnsi="Times New Roman" w:cs="Times New Roman"/>
                <w:b/>
                <w:sz w:val="24"/>
                <w:szCs w:val="24"/>
              </w:rPr>
              <w:t>PO5</w:t>
            </w:r>
          </w:p>
        </w:tc>
        <w:tc>
          <w:tcPr>
            <w:tcW w:w="1800" w:type="dxa"/>
            <w:vAlign w:val="center"/>
          </w:tcPr>
          <w:p w:rsidR="00F46CFC" w:rsidRPr="00C3772F" w:rsidRDefault="00F46CFC" w:rsidP="00F46CFC">
            <w:pPr>
              <w:jc w:val="center"/>
              <w:rPr>
                <w:rFonts w:ascii="Times New Roman" w:hAnsi="Times New Roman" w:cs="Times New Roman"/>
                <w:b/>
                <w:sz w:val="24"/>
                <w:szCs w:val="24"/>
              </w:rPr>
            </w:pPr>
            <w:r w:rsidRPr="00C3772F">
              <w:rPr>
                <w:rFonts w:ascii="Times New Roman" w:hAnsi="Times New Roman" w:cs="Times New Roman"/>
                <w:b/>
                <w:sz w:val="24"/>
                <w:szCs w:val="24"/>
              </w:rPr>
              <w:t>PO 6</w:t>
            </w:r>
          </w:p>
        </w:tc>
      </w:tr>
      <w:tr w:rsidR="00F46CFC" w:rsidRPr="00C3772F" w:rsidTr="009128FA">
        <w:tc>
          <w:tcPr>
            <w:tcW w:w="1008" w:type="dxa"/>
            <w:vAlign w:val="center"/>
          </w:tcPr>
          <w:p w:rsidR="00F46CFC" w:rsidRPr="00C3772F" w:rsidRDefault="00F46CFC" w:rsidP="001C6749">
            <w:pPr>
              <w:jc w:val="center"/>
              <w:rPr>
                <w:rFonts w:ascii="Times New Roman" w:hAnsi="Times New Roman" w:cs="Times New Roman"/>
                <w:b/>
                <w:sz w:val="24"/>
                <w:szCs w:val="24"/>
              </w:rPr>
            </w:pPr>
            <w:r w:rsidRPr="00C3772F">
              <w:rPr>
                <w:rFonts w:ascii="Times New Roman" w:hAnsi="Times New Roman" w:cs="Times New Roman"/>
                <w:b/>
                <w:sz w:val="24"/>
                <w:szCs w:val="24"/>
              </w:rPr>
              <w:t>CO1</w:t>
            </w:r>
          </w:p>
        </w:tc>
        <w:tc>
          <w:tcPr>
            <w:tcW w:w="1440" w:type="dxa"/>
            <w:vAlign w:val="center"/>
          </w:tcPr>
          <w:p w:rsidR="00F46CFC" w:rsidRPr="00C3772F" w:rsidRDefault="00F46CFC" w:rsidP="00E438B0">
            <w:pPr>
              <w:jc w:val="center"/>
              <w:rPr>
                <w:rFonts w:ascii="Times New Roman" w:hAnsi="Times New Roman" w:cs="Times New Roman"/>
                <w:sz w:val="24"/>
                <w:szCs w:val="24"/>
              </w:rPr>
            </w:pPr>
            <w:r w:rsidRPr="00C3772F">
              <w:rPr>
                <w:rFonts w:ascii="Times New Roman" w:hAnsi="Times New Roman" w:cs="Times New Roman"/>
                <w:sz w:val="24"/>
                <w:szCs w:val="24"/>
              </w:rPr>
              <w:t>M</w:t>
            </w:r>
          </w:p>
        </w:tc>
        <w:tc>
          <w:tcPr>
            <w:tcW w:w="1350" w:type="dxa"/>
            <w:vAlign w:val="center"/>
          </w:tcPr>
          <w:p w:rsidR="00F46CFC" w:rsidRPr="00C3772F" w:rsidRDefault="00F46CFC" w:rsidP="00E438B0">
            <w:pPr>
              <w:jc w:val="center"/>
              <w:rPr>
                <w:rFonts w:ascii="Times New Roman" w:hAnsi="Times New Roman" w:cs="Times New Roman"/>
                <w:sz w:val="24"/>
                <w:szCs w:val="24"/>
              </w:rPr>
            </w:pPr>
            <w:r w:rsidRPr="00C3772F">
              <w:rPr>
                <w:rFonts w:ascii="Times New Roman" w:hAnsi="Times New Roman" w:cs="Times New Roman"/>
                <w:sz w:val="24"/>
                <w:szCs w:val="24"/>
              </w:rPr>
              <w:t>H</w:t>
            </w:r>
          </w:p>
        </w:tc>
        <w:tc>
          <w:tcPr>
            <w:tcW w:w="1620" w:type="dxa"/>
            <w:vAlign w:val="center"/>
          </w:tcPr>
          <w:p w:rsidR="00F46CFC" w:rsidRPr="00C3772F" w:rsidRDefault="00F46CFC" w:rsidP="00E438B0">
            <w:pPr>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080" w:type="dxa"/>
            <w:vAlign w:val="center"/>
          </w:tcPr>
          <w:p w:rsidR="00F46CFC" w:rsidRPr="00C3772F" w:rsidRDefault="00F46CFC" w:rsidP="00E438B0">
            <w:pPr>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440" w:type="dxa"/>
            <w:vAlign w:val="center"/>
          </w:tcPr>
          <w:p w:rsidR="00F46CFC" w:rsidRPr="00C3772F" w:rsidRDefault="00F46CFC" w:rsidP="00AB7CA6">
            <w:pPr>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800" w:type="dxa"/>
            <w:vAlign w:val="center"/>
          </w:tcPr>
          <w:p w:rsidR="00F46CFC" w:rsidRPr="00C3772F" w:rsidRDefault="00F46CFC" w:rsidP="00AB7CA6">
            <w:pPr>
              <w:jc w:val="center"/>
              <w:rPr>
                <w:rFonts w:ascii="Times New Roman" w:hAnsi="Times New Roman" w:cs="Times New Roman"/>
                <w:sz w:val="24"/>
                <w:szCs w:val="24"/>
              </w:rPr>
            </w:pPr>
            <w:r w:rsidRPr="00C3772F">
              <w:rPr>
                <w:rFonts w:ascii="Times New Roman" w:hAnsi="Times New Roman" w:cs="Times New Roman"/>
                <w:sz w:val="24"/>
                <w:szCs w:val="24"/>
              </w:rPr>
              <w:t>H</w:t>
            </w:r>
          </w:p>
        </w:tc>
      </w:tr>
      <w:tr w:rsidR="00F46CFC" w:rsidRPr="00C3772F" w:rsidTr="009128FA">
        <w:tc>
          <w:tcPr>
            <w:tcW w:w="1008" w:type="dxa"/>
            <w:vAlign w:val="center"/>
          </w:tcPr>
          <w:p w:rsidR="00F46CFC" w:rsidRPr="00C3772F" w:rsidRDefault="00F46CFC" w:rsidP="001C6749">
            <w:pPr>
              <w:jc w:val="center"/>
              <w:rPr>
                <w:rFonts w:ascii="Times New Roman" w:hAnsi="Times New Roman" w:cs="Times New Roman"/>
                <w:b/>
                <w:sz w:val="24"/>
                <w:szCs w:val="24"/>
              </w:rPr>
            </w:pPr>
            <w:r w:rsidRPr="00C3772F">
              <w:rPr>
                <w:rFonts w:ascii="Times New Roman" w:hAnsi="Times New Roman" w:cs="Times New Roman"/>
                <w:b/>
                <w:sz w:val="24"/>
                <w:szCs w:val="24"/>
              </w:rPr>
              <w:t>CO2</w:t>
            </w:r>
          </w:p>
        </w:tc>
        <w:tc>
          <w:tcPr>
            <w:tcW w:w="1440" w:type="dxa"/>
            <w:vAlign w:val="center"/>
          </w:tcPr>
          <w:p w:rsidR="00F46CFC" w:rsidRPr="00C3772F" w:rsidRDefault="00F46CFC" w:rsidP="00E438B0">
            <w:pPr>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350" w:type="dxa"/>
            <w:vAlign w:val="center"/>
          </w:tcPr>
          <w:p w:rsidR="00F46CFC" w:rsidRPr="00C3772F" w:rsidRDefault="00F46CFC" w:rsidP="00E438B0">
            <w:pPr>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620" w:type="dxa"/>
            <w:vAlign w:val="center"/>
          </w:tcPr>
          <w:p w:rsidR="00F46CFC" w:rsidRPr="00C3772F" w:rsidRDefault="00F46CFC" w:rsidP="00E438B0">
            <w:pPr>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080" w:type="dxa"/>
            <w:vAlign w:val="center"/>
          </w:tcPr>
          <w:p w:rsidR="00F46CFC" w:rsidRPr="00C3772F" w:rsidRDefault="00F46CFC" w:rsidP="00E438B0">
            <w:pPr>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440" w:type="dxa"/>
            <w:vAlign w:val="center"/>
          </w:tcPr>
          <w:p w:rsidR="00F46CFC" w:rsidRPr="00C3772F" w:rsidRDefault="00F46CFC" w:rsidP="00AB7CA6">
            <w:pPr>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800" w:type="dxa"/>
            <w:vAlign w:val="center"/>
          </w:tcPr>
          <w:p w:rsidR="00F46CFC" w:rsidRPr="00C3772F" w:rsidRDefault="00F46CFC" w:rsidP="00AB7CA6">
            <w:pPr>
              <w:jc w:val="center"/>
              <w:rPr>
                <w:rFonts w:ascii="Times New Roman" w:hAnsi="Times New Roman" w:cs="Times New Roman"/>
                <w:sz w:val="24"/>
                <w:szCs w:val="24"/>
              </w:rPr>
            </w:pPr>
            <w:r w:rsidRPr="00C3772F">
              <w:rPr>
                <w:rFonts w:ascii="Times New Roman" w:hAnsi="Times New Roman" w:cs="Times New Roman"/>
                <w:sz w:val="24"/>
                <w:szCs w:val="24"/>
              </w:rPr>
              <w:t>S</w:t>
            </w:r>
          </w:p>
        </w:tc>
      </w:tr>
      <w:tr w:rsidR="00F46CFC" w:rsidRPr="00C3772F" w:rsidTr="009128FA">
        <w:tc>
          <w:tcPr>
            <w:tcW w:w="1008" w:type="dxa"/>
            <w:vAlign w:val="center"/>
          </w:tcPr>
          <w:p w:rsidR="00F46CFC" w:rsidRPr="00C3772F" w:rsidRDefault="00F46CFC" w:rsidP="001C6749">
            <w:pPr>
              <w:jc w:val="center"/>
              <w:rPr>
                <w:rFonts w:ascii="Times New Roman" w:hAnsi="Times New Roman" w:cs="Times New Roman"/>
                <w:b/>
                <w:sz w:val="24"/>
                <w:szCs w:val="24"/>
              </w:rPr>
            </w:pPr>
            <w:r w:rsidRPr="00C3772F">
              <w:rPr>
                <w:rFonts w:ascii="Times New Roman" w:hAnsi="Times New Roman" w:cs="Times New Roman"/>
                <w:b/>
                <w:sz w:val="24"/>
                <w:szCs w:val="24"/>
              </w:rPr>
              <w:t>CO3</w:t>
            </w:r>
          </w:p>
        </w:tc>
        <w:tc>
          <w:tcPr>
            <w:tcW w:w="1440" w:type="dxa"/>
            <w:vAlign w:val="center"/>
          </w:tcPr>
          <w:p w:rsidR="00F46CFC" w:rsidRPr="00C3772F" w:rsidRDefault="00F46CFC" w:rsidP="00E438B0">
            <w:pPr>
              <w:jc w:val="center"/>
              <w:rPr>
                <w:rFonts w:ascii="Times New Roman" w:hAnsi="Times New Roman" w:cs="Times New Roman"/>
                <w:sz w:val="24"/>
                <w:szCs w:val="24"/>
              </w:rPr>
            </w:pPr>
            <w:r w:rsidRPr="00C3772F">
              <w:rPr>
                <w:rFonts w:ascii="Times New Roman" w:hAnsi="Times New Roman" w:cs="Times New Roman"/>
                <w:sz w:val="24"/>
                <w:szCs w:val="24"/>
              </w:rPr>
              <w:t>M</w:t>
            </w:r>
          </w:p>
        </w:tc>
        <w:tc>
          <w:tcPr>
            <w:tcW w:w="1350" w:type="dxa"/>
            <w:vAlign w:val="center"/>
          </w:tcPr>
          <w:p w:rsidR="00F46CFC" w:rsidRPr="00C3772F" w:rsidRDefault="00F46CFC" w:rsidP="00E438B0">
            <w:pPr>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620" w:type="dxa"/>
            <w:vAlign w:val="center"/>
          </w:tcPr>
          <w:p w:rsidR="00F46CFC" w:rsidRPr="00C3772F" w:rsidRDefault="00F46CFC" w:rsidP="00E438B0">
            <w:pPr>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080" w:type="dxa"/>
            <w:vAlign w:val="center"/>
          </w:tcPr>
          <w:p w:rsidR="00F46CFC" w:rsidRPr="00C3772F" w:rsidRDefault="00F46CFC" w:rsidP="00E438B0">
            <w:pPr>
              <w:jc w:val="center"/>
              <w:rPr>
                <w:rFonts w:ascii="Times New Roman" w:hAnsi="Times New Roman" w:cs="Times New Roman"/>
                <w:sz w:val="24"/>
                <w:szCs w:val="24"/>
              </w:rPr>
            </w:pPr>
            <w:r w:rsidRPr="00C3772F">
              <w:rPr>
                <w:rFonts w:ascii="Times New Roman" w:hAnsi="Times New Roman" w:cs="Times New Roman"/>
                <w:sz w:val="24"/>
                <w:szCs w:val="24"/>
              </w:rPr>
              <w:t>H</w:t>
            </w:r>
          </w:p>
        </w:tc>
        <w:tc>
          <w:tcPr>
            <w:tcW w:w="1440" w:type="dxa"/>
            <w:vAlign w:val="center"/>
          </w:tcPr>
          <w:p w:rsidR="00F46CFC" w:rsidRPr="00C3772F" w:rsidRDefault="00F46CFC" w:rsidP="00AB7CA6">
            <w:pPr>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800" w:type="dxa"/>
            <w:vAlign w:val="center"/>
          </w:tcPr>
          <w:p w:rsidR="00F46CFC" w:rsidRPr="00C3772F" w:rsidRDefault="00F46CFC" w:rsidP="00AB7CA6">
            <w:pPr>
              <w:jc w:val="center"/>
              <w:rPr>
                <w:rFonts w:ascii="Times New Roman" w:hAnsi="Times New Roman" w:cs="Times New Roman"/>
                <w:sz w:val="24"/>
                <w:szCs w:val="24"/>
              </w:rPr>
            </w:pPr>
            <w:r w:rsidRPr="00C3772F">
              <w:rPr>
                <w:rFonts w:ascii="Times New Roman" w:hAnsi="Times New Roman" w:cs="Times New Roman"/>
                <w:sz w:val="24"/>
                <w:szCs w:val="24"/>
              </w:rPr>
              <w:t>S</w:t>
            </w:r>
          </w:p>
        </w:tc>
      </w:tr>
      <w:tr w:rsidR="00F46CFC" w:rsidRPr="00C3772F" w:rsidTr="009128FA">
        <w:tc>
          <w:tcPr>
            <w:tcW w:w="1008" w:type="dxa"/>
            <w:vAlign w:val="center"/>
          </w:tcPr>
          <w:p w:rsidR="00F46CFC" w:rsidRPr="00C3772F" w:rsidRDefault="00F46CFC" w:rsidP="001C6749">
            <w:pPr>
              <w:jc w:val="center"/>
              <w:rPr>
                <w:rFonts w:ascii="Times New Roman" w:hAnsi="Times New Roman" w:cs="Times New Roman"/>
                <w:b/>
                <w:sz w:val="24"/>
                <w:szCs w:val="24"/>
              </w:rPr>
            </w:pPr>
            <w:r w:rsidRPr="00C3772F">
              <w:rPr>
                <w:rFonts w:ascii="Times New Roman" w:hAnsi="Times New Roman" w:cs="Times New Roman"/>
                <w:b/>
                <w:sz w:val="24"/>
                <w:szCs w:val="24"/>
              </w:rPr>
              <w:t>CO4</w:t>
            </w:r>
          </w:p>
        </w:tc>
        <w:tc>
          <w:tcPr>
            <w:tcW w:w="1440" w:type="dxa"/>
            <w:vAlign w:val="center"/>
          </w:tcPr>
          <w:p w:rsidR="00F46CFC" w:rsidRPr="00C3772F" w:rsidRDefault="00F46CFC" w:rsidP="00E438B0">
            <w:pPr>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350" w:type="dxa"/>
            <w:vAlign w:val="center"/>
          </w:tcPr>
          <w:p w:rsidR="00F46CFC" w:rsidRPr="00C3772F" w:rsidRDefault="00F46CFC" w:rsidP="00E438B0">
            <w:pPr>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620" w:type="dxa"/>
            <w:vAlign w:val="center"/>
          </w:tcPr>
          <w:p w:rsidR="00F46CFC" w:rsidRPr="00C3772F" w:rsidRDefault="00F46CFC" w:rsidP="00E438B0">
            <w:pPr>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080" w:type="dxa"/>
            <w:vAlign w:val="center"/>
          </w:tcPr>
          <w:p w:rsidR="00F46CFC" w:rsidRPr="00C3772F" w:rsidRDefault="00F46CFC" w:rsidP="00E438B0">
            <w:pPr>
              <w:jc w:val="center"/>
              <w:rPr>
                <w:rFonts w:ascii="Times New Roman" w:hAnsi="Times New Roman" w:cs="Times New Roman"/>
                <w:sz w:val="24"/>
                <w:szCs w:val="24"/>
              </w:rPr>
            </w:pPr>
            <w:r w:rsidRPr="00C3772F">
              <w:rPr>
                <w:rFonts w:ascii="Times New Roman" w:hAnsi="Times New Roman" w:cs="Times New Roman"/>
                <w:sz w:val="24"/>
                <w:szCs w:val="24"/>
              </w:rPr>
              <w:t>H</w:t>
            </w:r>
          </w:p>
        </w:tc>
        <w:tc>
          <w:tcPr>
            <w:tcW w:w="1440" w:type="dxa"/>
            <w:vAlign w:val="center"/>
          </w:tcPr>
          <w:p w:rsidR="00F46CFC" w:rsidRPr="00C3772F" w:rsidRDefault="00F46CFC" w:rsidP="00AB7CA6">
            <w:pPr>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800" w:type="dxa"/>
            <w:vAlign w:val="center"/>
          </w:tcPr>
          <w:p w:rsidR="00F46CFC" w:rsidRPr="00C3772F" w:rsidRDefault="00F46CFC" w:rsidP="00AB7CA6">
            <w:pPr>
              <w:jc w:val="center"/>
              <w:rPr>
                <w:rFonts w:ascii="Times New Roman" w:hAnsi="Times New Roman" w:cs="Times New Roman"/>
                <w:sz w:val="24"/>
                <w:szCs w:val="24"/>
              </w:rPr>
            </w:pPr>
            <w:r w:rsidRPr="00C3772F">
              <w:rPr>
                <w:rFonts w:ascii="Times New Roman" w:hAnsi="Times New Roman" w:cs="Times New Roman"/>
                <w:sz w:val="24"/>
                <w:szCs w:val="24"/>
              </w:rPr>
              <w:t>S</w:t>
            </w:r>
          </w:p>
        </w:tc>
      </w:tr>
    </w:tbl>
    <w:p w:rsidR="00D74958" w:rsidRPr="00C3772F" w:rsidRDefault="00D74958" w:rsidP="00D74958">
      <w:pPr>
        <w:jc w:val="both"/>
        <w:rPr>
          <w:rFonts w:ascii="Times New Roman" w:hAnsi="Times New Roman" w:cs="Times New Roman"/>
          <w:sz w:val="24"/>
          <w:szCs w:val="24"/>
        </w:rPr>
      </w:pPr>
      <w:r w:rsidRPr="00C3772F">
        <w:rPr>
          <w:rFonts w:ascii="Times New Roman" w:hAnsi="Times New Roman" w:cs="Times New Roman"/>
          <w:sz w:val="24"/>
          <w:szCs w:val="24"/>
        </w:rPr>
        <w:t>S-Strong; H-High; M-Medium; L-Low</w:t>
      </w:r>
    </w:p>
    <w:p w:rsidR="005120A3" w:rsidRPr="00C3772F" w:rsidRDefault="005120A3" w:rsidP="00587222">
      <w:pPr>
        <w:rPr>
          <w:rFonts w:ascii="Times New Roman" w:hAnsi="Times New Roman" w:cs="Times New Roman"/>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
        <w:gridCol w:w="19"/>
        <w:gridCol w:w="90"/>
        <w:gridCol w:w="1080"/>
        <w:gridCol w:w="1440"/>
        <w:gridCol w:w="4528"/>
        <w:gridCol w:w="34"/>
        <w:gridCol w:w="118"/>
        <w:gridCol w:w="147"/>
        <w:gridCol w:w="37"/>
        <w:gridCol w:w="446"/>
        <w:gridCol w:w="450"/>
        <w:gridCol w:w="450"/>
        <w:gridCol w:w="450"/>
      </w:tblGrid>
      <w:tr w:rsidR="005078C7" w:rsidRPr="00C3772F" w:rsidTr="005120A3">
        <w:trPr>
          <w:trHeight w:val="464"/>
        </w:trPr>
        <w:tc>
          <w:tcPr>
            <w:tcW w:w="1638" w:type="dxa"/>
            <w:gridSpan w:val="4"/>
            <w:vAlign w:val="center"/>
          </w:tcPr>
          <w:p w:rsidR="005078C7" w:rsidRPr="00F70F6F" w:rsidRDefault="005078C7" w:rsidP="00037034">
            <w:pPr>
              <w:spacing w:before="120" w:after="120" w:line="240" w:lineRule="auto"/>
              <w:ind w:left="-90" w:right="-18"/>
              <w:jc w:val="center"/>
              <w:rPr>
                <w:rFonts w:ascii="Arial" w:hAnsi="Arial" w:cs="Arial"/>
                <w:b/>
                <w:sz w:val="24"/>
                <w:szCs w:val="24"/>
              </w:rPr>
            </w:pPr>
            <w:r w:rsidRPr="00F70F6F">
              <w:rPr>
                <w:rFonts w:ascii="Arial" w:hAnsi="Arial" w:cs="Arial"/>
                <w:b/>
                <w:sz w:val="24"/>
                <w:szCs w:val="24"/>
              </w:rPr>
              <w:br w:type="page"/>
              <w:t>Course code</w:t>
            </w:r>
          </w:p>
        </w:tc>
        <w:tc>
          <w:tcPr>
            <w:tcW w:w="1440" w:type="dxa"/>
            <w:vAlign w:val="center"/>
          </w:tcPr>
          <w:p w:rsidR="005078C7" w:rsidRPr="00F70F6F" w:rsidRDefault="00333082" w:rsidP="00037034">
            <w:pPr>
              <w:spacing w:before="120" w:after="120" w:line="240" w:lineRule="auto"/>
              <w:rPr>
                <w:rFonts w:ascii="Arial" w:hAnsi="Arial" w:cs="Arial"/>
                <w:b/>
                <w:sz w:val="24"/>
                <w:szCs w:val="24"/>
              </w:rPr>
            </w:pPr>
            <w:r w:rsidRPr="00F70F6F">
              <w:rPr>
                <w:rFonts w:ascii="Arial" w:hAnsi="Arial" w:cs="Arial"/>
                <w:b/>
                <w:color w:val="000000"/>
                <w:sz w:val="24"/>
                <w:szCs w:val="24"/>
              </w:rPr>
              <w:t>CHMA23A</w:t>
            </w:r>
          </w:p>
        </w:tc>
        <w:tc>
          <w:tcPr>
            <w:tcW w:w="4680" w:type="dxa"/>
            <w:gridSpan w:val="3"/>
            <w:vAlign w:val="center"/>
          </w:tcPr>
          <w:p w:rsidR="005078C7" w:rsidRPr="00F70F6F" w:rsidRDefault="00D74958" w:rsidP="00037034">
            <w:pPr>
              <w:spacing w:before="120" w:after="120" w:line="240" w:lineRule="auto"/>
              <w:jc w:val="center"/>
              <w:rPr>
                <w:rFonts w:ascii="Arial" w:hAnsi="Arial" w:cs="Arial"/>
                <w:b/>
                <w:bCs/>
                <w:sz w:val="24"/>
                <w:szCs w:val="24"/>
              </w:rPr>
            </w:pPr>
            <w:r w:rsidRPr="00F70F6F">
              <w:rPr>
                <w:rFonts w:ascii="Arial" w:eastAsia="Times New Roman" w:hAnsi="Arial" w:cs="Arial"/>
                <w:b/>
                <w:sz w:val="24"/>
                <w:szCs w:val="24"/>
              </w:rPr>
              <w:t>Organic Chemistry –</w:t>
            </w:r>
            <w:r w:rsidR="00AF2125">
              <w:rPr>
                <w:rFonts w:ascii="Arial" w:eastAsia="Times New Roman" w:hAnsi="Arial" w:cs="Arial"/>
                <w:b/>
                <w:sz w:val="24"/>
                <w:szCs w:val="24"/>
              </w:rPr>
              <w:t xml:space="preserve"> </w:t>
            </w:r>
            <w:r w:rsidRPr="00F70F6F">
              <w:rPr>
                <w:rFonts w:ascii="Arial" w:eastAsia="Times New Roman" w:hAnsi="Arial" w:cs="Arial"/>
                <w:b/>
                <w:sz w:val="24"/>
                <w:szCs w:val="24"/>
              </w:rPr>
              <w:t>II</w:t>
            </w:r>
          </w:p>
        </w:tc>
        <w:tc>
          <w:tcPr>
            <w:tcW w:w="630" w:type="dxa"/>
            <w:gridSpan w:val="3"/>
            <w:vAlign w:val="center"/>
          </w:tcPr>
          <w:p w:rsidR="005078C7" w:rsidRPr="00F70F6F" w:rsidRDefault="005078C7" w:rsidP="00037034">
            <w:pPr>
              <w:spacing w:before="120" w:after="120" w:line="240" w:lineRule="auto"/>
              <w:jc w:val="center"/>
              <w:rPr>
                <w:rFonts w:ascii="Arial" w:hAnsi="Arial" w:cs="Arial"/>
                <w:b/>
                <w:sz w:val="24"/>
                <w:szCs w:val="24"/>
              </w:rPr>
            </w:pPr>
            <w:r w:rsidRPr="00F70F6F">
              <w:rPr>
                <w:rFonts w:ascii="Arial" w:hAnsi="Arial" w:cs="Arial"/>
                <w:b/>
                <w:sz w:val="24"/>
                <w:szCs w:val="24"/>
              </w:rPr>
              <w:t>L</w:t>
            </w:r>
          </w:p>
        </w:tc>
        <w:tc>
          <w:tcPr>
            <w:tcW w:w="450" w:type="dxa"/>
            <w:vAlign w:val="center"/>
          </w:tcPr>
          <w:p w:rsidR="005078C7" w:rsidRPr="00F70F6F" w:rsidRDefault="005078C7" w:rsidP="00037034">
            <w:pPr>
              <w:spacing w:before="120" w:after="120" w:line="240" w:lineRule="auto"/>
              <w:jc w:val="center"/>
              <w:rPr>
                <w:rFonts w:ascii="Arial" w:hAnsi="Arial" w:cs="Arial"/>
                <w:b/>
                <w:sz w:val="24"/>
                <w:szCs w:val="24"/>
              </w:rPr>
            </w:pPr>
            <w:r w:rsidRPr="00F70F6F">
              <w:rPr>
                <w:rFonts w:ascii="Arial" w:hAnsi="Arial" w:cs="Arial"/>
                <w:b/>
                <w:sz w:val="24"/>
                <w:szCs w:val="24"/>
              </w:rPr>
              <w:t>T</w:t>
            </w:r>
          </w:p>
        </w:tc>
        <w:tc>
          <w:tcPr>
            <w:tcW w:w="450" w:type="dxa"/>
            <w:vAlign w:val="center"/>
          </w:tcPr>
          <w:p w:rsidR="005078C7" w:rsidRPr="00F70F6F" w:rsidRDefault="005078C7" w:rsidP="00037034">
            <w:pPr>
              <w:spacing w:before="120" w:after="120" w:line="240" w:lineRule="auto"/>
              <w:jc w:val="center"/>
              <w:rPr>
                <w:rFonts w:ascii="Arial" w:hAnsi="Arial" w:cs="Arial"/>
                <w:b/>
                <w:sz w:val="24"/>
                <w:szCs w:val="24"/>
              </w:rPr>
            </w:pPr>
            <w:r w:rsidRPr="00F70F6F">
              <w:rPr>
                <w:rFonts w:ascii="Arial" w:hAnsi="Arial" w:cs="Arial"/>
                <w:b/>
                <w:sz w:val="24"/>
                <w:szCs w:val="24"/>
              </w:rPr>
              <w:t>P</w:t>
            </w:r>
          </w:p>
        </w:tc>
        <w:tc>
          <w:tcPr>
            <w:tcW w:w="450" w:type="dxa"/>
            <w:vAlign w:val="center"/>
          </w:tcPr>
          <w:p w:rsidR="005078C7" w:rsidRPr="00F70F6F" w:rsidRDefault="005078C7" w:rsidP="00037034">
            <w:pPr>
              <w:spacing w:before="120" w:after="120" w:line="240" w:lineRule="auto"/>
              <w:jc w:val="center"/>
              <w:rPr>
                <w:rFonts w:ascii="Arial" w:hAnsi="Arial" w:cs="Arial"/>
                <w:b/>
                <w:sz w:val="24"/>
                <w:szCs w:val="24"/>
              </w:rPr>
            </w:pPr>
            <w:r w:rsidRPr="00F70F6F">
              <w:rPr>
                <w:rFonts w:ascii="Arial" w:hAnsi="Arial" w:cs="Arial"/>
                <w:b/>
                <w:sz w:val="24"/>
                <w:szCs w:val="24"/>
              </w:rPr>
              <w:t>C</w:t>
            </w:r>
          </w:p>
        </w:tc>
      </w:tr>
      <w:tr w:rsidR="005078C7" w:rsidRPr="00C3772F" w:rsidTr="005120A3">
        <w:tc>
          <w:tcPr>
            <w:tcW w:w="3078" w:type="dxa"/>
            <w:gridSpan w:val="5"/>
            <w:vAlign w:val="center"/>
          </w:tcPr>
          <w:p w:rsidR="005078C7" w:rsidRPr="00F70F6F" w:rsidRDefault="005078C7" w:rsidP="00037034">
            <w:pPr>
              <w:spacing w:before="120" w:after="120" w:line="240" w:lineRule="auto"/>
              <w:ind w:right="-108"/>
              <w:rPr>
                <w:rFonts w:ascii="Arial" w:hAnsi="Arial" w:cs="Arial"/>
                <w:b/>
                <w:sz w:val="24"/>
                <w:szCs w:val="24"/>
              </w:rPr>
            </w:pPr>
            <w:r w:rsidRPr="00F70F6F">
              <w:rPr>
                <w:rFonts w:ascii="Arial" w:hAnsi="Arial" w:cs="Arial"/>
                <w:b/>
                <w:sz w:val="24"/>
                <w:szCs w:val="24"/>
              </w:rPr>
              <w:t>Core</w:t>
            </w:r>
          </w:p>
        </w:tc>
        <w:tc>
          <w:tcPr>
            <w:tcW w:w="4680" w:type="dxa"/>
            <w:gridSpan w:val="3"/>
            <w:vAlign w:val="center"/>
          </w:tcPr>
          <w:p w:rsidR="005078C7" w:rsidRPr="00F70F6F" w:rsidRDefault="00D74958" w:rsidP="00037034">
            <w:pPr>
              <w:spacing w:before="120" w:after="120" w:line="240" w:lineRule="auto"/>
              <w:jc w:val="center"/>
              <w:rPr>
                <w:rFonts w:ascii="Arial" w:hAnsi="Arial" w:cs="Arial"/>
                <w:b/>
                <w:sz w:val="24"/>
                <w:szCs w:val="24"/>
              </w:rPr>
            </w:pPr>
            <w:r w:rsidRPr="00F70F6F">
              <w:rPr>
                <w:rFonts w:ascii="Arial" w:eastAsia="Times New Roman" w:hAnsi="Arial" w:cs="Arial"/>
                <w:b/>
                <w:sz w:val="24"/>
                <w:szCs w:val="24"/>
              </w:rPr>
              <w:t>Natural Products, Proteins, Nucleic acids, Stereochemistry, Molecular rearrangements and Heterocyclic Compounds</w:t>
            </w:r>
          </w:p>
        </w:tc>
        <w:tc>
          <w:tcPr>
            <w:tcW w:w="630" w:type="dxa"/>
            <w:gridSpan w:val="3"/>
            <w:vAlign w:val="center"/>
          </w:tcPr>
          <w:p w:rsidR="005078C7" w:rsidRPr="00F70F6F" w:rsidRDefault="00CC3151" w:rsidP="00037034">
            <w:pPr>
              <w:spacing w:before="120" w:after="120" w:line="240" w:lineRule="auto"/>
              <w:jc w:val="center"/>
              <w:rPr>
                <w:rFonts w:ascii="Arial" w:hAnsi="Arial" w:cs="Arial"/>
                <w:b/>
                <w:sz w:val="24"/>
                <w:szCs w:val="24"/>
              </w:rPr>
            </w:pPr>
            <w:r w:rsidRPr="00F70F6F">
              <w:rPr>
                <w:rFonts w:ascii="Arial" w:hAnsi="Arial" w:cs="Arial"/>
                <w:b/>
                <w:sz w:val="24"/>
                <w:szCs w:val="24"/>
              </w:rPr>
              <w:t>4</w:t>
            </w:r>
          </w:p>
        </w:tc>
        <w:tc>
          <w:tcPr>
            <w:tcW w:w="450" w:type="dxa"/>
            <w:vAlign w:val="center"/>
          </w:tcPr>
          <w:p w:rsidR="005078C7" w:rsidRPr="00F70F6F" w:rsidRDefault="00CC3151" w:rsidP="00037034">
            <w:pPr>
              <w:spacing w:before="120" w:after="120" w:line="240" w:lineRule="auto"/>
              <w:jc w:val="center"/>
              <w:rPr>
                <w:rFonts w:ascii="Arial" w:hAnsi="Arial" w:cs="Arial"/>
                <w:b/>
                <w:sz w:val="24"/>
                <w:szCs w:val="24"/>
              </w:rPr>
            </w:pPr>
            <w:r w:rsidRPr="00F70F6F">
              <w:rPr>
                <w:rFonts w:ascii="Arial" w:hAnsi="Arial" w:cs="Arial"/>
                <w:b/>
                <w:sz w:val="24"/>
                <w:szCs w:val="24"/>
              </w:rPr>
              <w:t>1</w:t>
            </w:r>
          </w:p>
        </w:tc>
        <w:tc>
          <w:tcPr>
            <w:tcW w:w="450" w:type="dxa"/>
            <w:vAlign w:val="center"/>
          </w:tcPr>
          <w:p w:rsidR="005078C7" w:rsidRPr="00F70F6F" w:rsidRDefault="005078C7" w:rsidP="00037034">
            <w:pPr>
              <w:spacing w:before="120" w:after="120" w:line="240" w:lineRule="auto"/>
              <w:jc w:val="center"/>
              <w:rPr>
                <w:rFonts w:ascii="Arial" w:hAnsi="Arial" w:cs="Arial"/>
                <w:b/>
                <w:sz w:val="24"/>
                <w:szCs w:val="24"/>
              </w:rPr>
            </w:pPr>
          </w:p>
        </w:tc>
        <w:tc>
          <w:tcPr>
            <w:tcW w:w="450" w:type="dxa"/>
            <w:vAlign w:val="center"/>
          </w:tcPr>
          <w:p w:rsidR="005078C7" w:rsidRPr="00F70F6F" w:rsidRDefault="00794D90" w:rsidP="00037034">
            <w:pPr>
              <w:spacing w:before="120" w:after="120" w:line="240" w:lineRule="auto"/>
              <w:jc w:val="center"/>
              <w:rPr>
                <w:rFonts w:ascii="Arial" w:hAnsi="Arial" w:cs="Arial"/>
                <w:b/>
                <w:sz w:val="24"/>
                <w:szCs w:val="24"/>
              </w:rPr>
            </w:pPr>
            <w:r w:rsidRPr="00F70F6F">
              <w:rPr>
                <w:rFonts w:ascii="Arial" w:hAnsi="Arial" w:cs="Arial"/>
                <w:b/>
                <w:sz w:val="24"/>
                <w:szCs w:val="24"/>
              </w:rPr>
              <w:t>4</w:t>
            </w:r>
          </w:p>
        </w:tc>
      </w:tr>
      <w:tr w:rsidR="005078C7" w:rsidRPr="00C3772F" w:rsidTr="005120A3">
        <w:trPr>
          <w:trHeight w:val="143"/>
        </w:trPr>
        <w:tc>
          <w:tcPr>
            <w:tcW w:w="3078" w:type="dxa"/>
            <w:gridSpan w:val="5"/>
            <w:vAlign w:val="center"/>
          </w:tcPr>
          <w:p w:rsidR="005078C7" w:rsidRPr="00F70F6F" w:rsidRDefault="005078C7" w:rsidP="00037034">
            <w:pPr>
              <w:spacing w:before="120" w:after="120" w:line="240" w:lineRule="auto"/>
              <w:rPr>
                <w:rFonts w:ascii="Arial" w:hAnsi="Arial" w:cs="Arial"/>
                <w:b/>
                <w:sz w:val="24"/>
                <w:szCs w:val="24"/>
              </w:rPr>
            </w:pPr>
            <w:r w:rsidRPr="00F70F6F">
              <w:rPr>
                <w:rFonts w:ascii="Arial" w:hAnsi="Arial" w:cs="Arial"/>
                <w:b/>
                <w:sz w:val="24"/>
                <w:szCs w:val="24"/>
              </w:rPr>
              <w:t>Pre-requisite</w:t>
            </w:r>
          </w:p>
        </w:tc>
        <w:tc>
          <w:tcPr>
            <w:tcW w:w="4680" w:type="dxa"/>
            <w:gridSpan w:val="3"/>
            <w:vAlign w:val="center"/>
          </w:tcPr>
          <w:p w:rsidR="005078C7" w:rsidRPr="00F70F6F" w:rsidRDefault="00132096" w:rsidP="00037034">
            <w:pPr>
              <w:spacing w:before="120" w:after="120" w:line="240" w:lineRule="auto"/>
              <w:rPr>
                <w:rFonts w:ascii="Arial" w:hAnsi="Arial" w:cs="Arial"/>
                <w:b/>
                <w:bCs/>
                <w:sz w:val="24"/>
                <w:szCs w:val="24"/>
              </w:rPr>
            </w:pPr>
            <w:r w:rsidRPr="00F70F6F">
              <w:rPr>
                <w:rFonts w:ascii="Arial" w:hAnsi="Arial" w:cs="Arial"/>
                <w:b/>
                <w:bCs/>
                <w:sz w:val="24"/>
                <w:szCs w:val="24"/>
              </w:rPr>
              <w:t xml:space="preserve">Basic concept about Natural products </w:t>
            </w:r>
            <w:r w:rsidR="005120A3">
              <w:rPr>
                <w:rFonts w:ascii="Arial" w:hAnsi="Arial" w:cs="Arial"/>
                <w:b/>
                <w:bCs/>
                <w:sz w:val="24"/>
                <w:szCs w:val="24"/>
              </w:rPr>
              <w:t>and</w:t>
            </w:r>
            <w:r w:rsidRPr="00F70F6F">
              <w:rPr>
                <w:rFonts w:ascii="Arial" w:hAnsi="Arial" w:cs="Arial"/>
                <w:b/>
                <w:bCs/>
                <w:sz w:val="24"/>
                <w:szCs w:val="24"/>
              </w:rPr>
              <w:t xml:space="preserve"> stereochemistry</w:t>
            </w:r>
          </w:p>
        </w:tc>
        <w:tc>
          <w:tcPr>
            <w:tcW w:w="1080" w:type="dxa"/>
            <w:gridSpan w:val="4"/>
            <w:vAlign w:val="center"/>
          </w:tcPr>
          <w:p w:rsidR="005078C7" w:rsidRPr="00F70F6F" w:rsidRDefault="005078C7" w:rsidP="00037034">
            <w:pPr>
              <w:spacing w:before="120" w:after="120" w:line="240" w:lineRule="auto"/>
              <w:ind w:left="-108" w:right="-63"/>
              <w:rPr>
                <w:rFonts w:ascii="Arial" w:hAnsi="Arial" w:cs="Arial"/>
                <w:b/>
                <w:bCs/>
                <w:sz w:val="24"/>
                <w:szCs w:val="24"/>
              </w:rPr>
            </w:pPr>
            <w:r w:rsidRPr="00F70F6F">
              <w:rPr>
                <w:rFonts w:ascii="Arial" w:hAnsi="Arial" w:cs="Arial"/>
                <w:b/>
                <w:bCs/>
                <w:sz w:val="24"/>
                <w:szCs w:val="24"/>
              </w:rPr>
              <w:t>Syllabus Version</w:t>
            </w:r>
          </w:p>
        </w:tc>
        <w:tc>
          <w:tcPr>
            <w:tcW w:w="900" w:type="dxa"/>
            <w:gridSpan w:val="2"/>
            <w:vAlign w:val="center"/>
          </w:tcPr>
          <w:p w:rsidR="005078C7" w:rsidRPr="00F70F6F" w:rsidRDefault="0099087F" w:rsidP="00037034">
            <w:pPr>
              <w:spacing w:before="120" w:after="120" w:line="240" w:lineRule="auto"/>
              <w:rPr>
                <w:rFonts w:ascii="Arial" w:hAnsi="Arial" w:cs="Arial"/>
                <w:b/>
                <w:bCs/>
                <w:sz w:val="24"/>
                <w:szCs w:val="24"/>
              </w:rPr>
            </w:pPr>
            <w:r w:rsidRPr="00F70F6F">
              <w:rPr>
                <w:rFonts w:ascii="Arial" w:hAnsi="Arial" w:cs="Arial"/>
                <w:b/>
                <w:bCs/>
                <w:sz w:val="24"/>
                <w:szCs w:val="24"/>
              </w:rPr>
              <w:t>202</w:t>
            </w:r>
            <w:r w:rsidR="00790A95" w:rsidRPr="00F70F6F">
              <w:rPr>
                <w:rFonts w:ascii="Arial" w:hAnsi="Arial" w:cs="Arial"/>
                <w:b/>
                <w:bCs/>
                <w:sz w:val="24"/>
                <w:szCs w:val="24"/>
              </w:rPr>
              <w:t>3</w:t>
            </w:r>
            <w:r w:rsidRPr="00F70F6F">
              <w:rPr>
                <w:rFonts w:ascii="Arial" w:hAnsi="Arial" w:cs="Arial"/>
                <w:b/>
                <w:bCs/>
                <w:sz w:val="24"/>
                <w:szCs w:val="24"/>
              </w:rPr>
              <w:t>-202</w:t>
            </w:r>
            <w:r w:rsidR="00790A95" w:rsidRPr="00F70F6F">
              <w:rPr>
                <w:rFonts w:ascii="Arial" w:hAnsi="Arial" w:cs="Arial"/>
                <w:b/>
                <w:bCs/>
                <w:sz w:val="24"/>
                <w:szCs w:val="24"/>
              </w:rPr>
              <w:t>4</w:t>
            </w:r>
          </w:p>
        </w:tc>
      </w:tr>
      <w:tr w:rsidR="005078C7" w:rsidRPr="00C3772F" w:rsidTr="005078C7">
        <w:trPr>
          <w:trHeight w:val="143"/>
        </w:trPr>
        <w:tc>
          <w:tcPr>
            <w:tcW w:w="9738" w:type="dxa"/>
            <w:gridSpan w:val="14"/>
            <w:vAlign w:val="center"/>
          </w:tcPr>
          <w:p w:rsidR="005078C7" w:rsidRPr="00C15613" w:rsidRDefault="005078C7" w:rsidP="00037034">
            <w:pPr>
              <w:spacing w:before="120" w:after="120" w:line="240" w:lineRule="auto"/>
              <w:rPr>
                <w:rFonts w:ascii="Arial" w:hAnsi="Arial" w:cs="Arial"/>
                <w:b/>
                <w:sz w:val="24"/>
                <w:szCs w:val="24"/>
              </w:rPr>
            </w:pPr>
            <w:r w:rsidRPr="00C15613">
              <w:rPr>
                <w:rFonts w:ascii="Arial" w:hAnsi="Arial" w:cs="Arial"/>
                <w:b/>
                <w:sz w:val="24"/>
                <w:szCs w:val="24"/>
              </w:rPr>
              <w:t>Course Objectives</w:t>
            </w:r>
          </w:p>
        </w:tc>
      </w:tr>
      <w:tr w:rsidR="005078C7" w:rsidRPr="00C3772F" w:rsidTr="005078C7">
        <w:trPr>
          <w:trHeight w:val="143"/>
        </w:trPr>
        <w:tc>
          <w:tcPr>
            <w:tcW w:w="9738" w:type="dxa"/>
            <w:gridSpan w:val="14"/>
          </w:tcPr>
          <w:p w:rsidR="005078C7" w:rsidRPr="00C3772F" w:rsidRDefault="005078C7" w:rsidP="00EC46A5">
            <w:pPr>
              <w:spacing w:before="120" w:after="120"/>
              <w:jc w:val="both"/>
              <w:rPr>
                <w:rFonts w:ascii="Times New Roman" w:hAnsi="Times New Roman"/>
                <w:bCs/>
                <w:sz w:val="24"/>
                <w:szCs w:val="24"/>
              </w:rPr>
            </w:pPr>
            <w:r w:rsidRPr="00C3772F">
              <w:rPr>
                <w:rFonts w:ascii="Times New Roman" w:hAnsi="Times New Roman"/>
                <w:bCs/>
                <w:sz w:val="24"/>
                <w:szCs w:val="24"/>
              </w:rPr>
              <w:t xml:space="preserve">The main objectives of this course are to: </w:t>
            </w:r>
          </w:p>
          <w:p w:rsidR="00D74958" w:rsidRPr="00C3772F" w:rsidRDefault="00D74958" w:rsidP="00EC46A5">
            <w:pPr>
              <w:widowControl w:val="0"/>
              <w:numPr>
                <w:ilvl w:val="0"/>
                <w:numId w:val="10"/>
              </w:numPr>
              <w:tabs>
                <w:tab w:val="left" w:pos="540"/>
              </w:tabs>
              <w:autoSpaceDE w:val="0"/>
              <w:autoSpaceDN w:val="0"/>
              <w:spacing w:before="120" w:after="120"/>
              <w:ind w:left="540" w:right="162"/>
              <w:jc w:val="both"/>
              <w:rPr>
                <w:rFonts w:ascii="Times New Roman" w:eastAsia="Times New Roman" w:hAnsi="Times New Roman" w:cs="Times New Roman"/>
                <w:sz w:val="24"/>
              </w:rPr>
            </w:pPr>
            <w:r w:rsidRPr="00C3772F">
              <w:rPr>
                <w:rFonts w:ascii="Times New Roman" w:eastAsia="Times New Roman" w:hAnsi="Times New Roman" w:cs="Times New Roman"/>
                <w:sz w:val="24"/>
              </w:rPr>
              <w:t xml:space="preserve">To understand the versatile knowledge about the isolation, synthesis, bio- synthesis and </w:t>
            </w:r>
            <w:r w:rsidR="009E6F84">
              <w:rPr>
                <w:rFonts w:ascii="Times New Roman" w:eastAsia="Times New Roman" w:hAnsi="Times New Roman" w:cs="Times New Roman"/>
                <w:sz w:val="24"/>
              </w:rPr>
              <w:t xml:space="preserve">structural </w:t>
            </w:r>
            <w:r w:rsidRPr="00C3772F">
              <w:rPr>
                <w:rFonts w:ascii="Times New Roman" w:eastAsia="Times New Roman" w:hAnsi="Times New Roman" w:cs="Times New Roman"/>
                <w:sz w:val="24"/>
              </w:rPr>
              <w:t>elucidation of various natural</w:t>
            </w:r>
            <w:r w:rsidRPr="00C3772F">
              <w:rPr>
                <w:rFonts w:ascii="Times New Roman" w:eastAsia="Times New Roman" w:hAnsi="Times New Roman" w:cs="Times New Roman"/>
                <w:spacing w:val="-2"/>
                <w:sz w:val="24"/>
              </w:rPr>
              <w:t xml:space="preserve"> </w:t>
            </w:r>
            <w:r w:rsidRPr="00C3772F">
              <w:rPr>
                <w:rFonts w:ascii="Times New Roman" w:eastAsia="Times New Roman" w:hAnsi="Times New Roman" w:cs="Times New Roman"/>
                <w:sz w:val="24"/>
              </w:rPr>
              <w:t>products.</w:t>
            </w:r>
          </w:p>
          <w:p w:rsidR="00D74958" w:rsidRPr="00C3772F" w:rsidRDefault="00D74958" w:rsidP="00EC46A5">
            <w:pPr>
              <w:widowControl w:val="0"/>
              <w:numPr>
                <w:ilvl w:val="0"/>
                <w:numId w:val="10"/>
              </w:numPr>
              <w:tabs>
                <w:tab w:val="left" w:pos="540"/>
              </w:tabs>
              <w:autoSpaceDE w:val="0"/>
              <w:autoSpaceDN w:val="0"/>
              <w:spacing w:before="120" w:after="120"/>
              <w:ind w:left="540" w:right="162"/>
              <w:jc w:val="both"/>
              <w:rPr>
                <w:rFonts w:ascii="Times New Roman" w:eastAsia="Times New Roman" w:hAnsi="Times New Roman" w:cs="Times New Roman"/>
                <w:sz w:val="24"/>
              </w:rPr>
            </w:pPr>
            <w:r w:rsidRPr="00C3772F">
              <w:rPr>
                <w:rFonts w:ascii="Times New Roman" w:eastAsia="Times New Roman" w:hAnsi="Times New Roman" w:cs="Times New Roman"/>
                <w:sz w:val="24"/>
              </w:rPr>
              <w:t>To understand the basic concept of conformational analysis and stereochemistry.</w:t>
            </w:r>
          </w:p>
          <w:p w:rsidR="00D74958" w:rsidRPr="00C3772F" w:rsidRDefault="00D74958" w:rsidP="00EC46A5">
            <w:pPr>
              <w:widowControl w:val="0"/>
              <w:numPr>
                <w:ilvl w:val="0"/>
                <w:numId w:val="10"/>
              </w:numPr>
              <w:tabs>
                <w:tab w:val="left" w:pos="540"/>
              </w:tabs>
              <w:autoSpaceDE w:val="0"/>
              <w:autoSpaceDN w:val="0"/>
              <w:spacing w:before="120" w:after="120"/>
              <w:ind w:left="540" w:right="162"/>
              <w:jc w:val="both"/>
              <w:rPr>
                <w:rFonts w:ascii="Times New Roman" w:eastAsia="Times New Roman" w:hAnsi="Times New Roman" w:cs="Times New Roman"/>
                <w:sz w:val="24"/>
              </w:rPr>
            </w:pPr>
            <w:r w:rsidRPr="00C3772F">
              <w:rPr>
                <w:rFonts w:ascii="Times New Roman" w:eastAsia="Times New Roman" w:hAnsi="Times New Roman" w:cs="Times New Roman"/>
                <w:sz w:val="24"/>
              </w:rPr>
              <w:t>To know about the principles of molecular rearrangements and it is essentially involving in the name</w:t>
            </w:r>
            <w:r w:rsidRPr="00C3772F">
              <w:rPr>
                <w:rFonts w:ascii="Times New Roman" w:eastAsia="Times New Roman" w:hAnsi="Times New Roman" w:cs="Times New Roman"/>
                <w:spacing w:val="-4"/>
                <w:sz w:val="24"/>
              </w:rPr>
              <w:t xml:space="preserve"> </w:t>
            </w:r>
            <w:r w:rsidRPr="00C3772F">
              <w:rPr>
                <w:rFonts w:ascii="Times New Roman" w:eastAsia="Times New Roman" w:hAnsi="Times New Roman" w:cs="Times New Roman"/>
                <w:sz w:val="24"/>
              </w:rPr>
              <w:t>reactions.</w:t>
            </w:r>
          </w:p>
          <w:p w:rsidR="005078C7" w:rsidRPr="00C3772F" w:rsidRDefault="00D74958" w:rsidP="00EC46A5">
            <w:pPr>
              <w:widowControl w:val="0"/>
              <w:numPr>
                <w:ilvl w:val="0"/>
                <w:numId w:val="10"/>
              </w:numPr>
              <w:tabs>
                <w:tab w:val="left" w:pos="540"/>
              </w:tabs>
              <w:autoSpaceDE w:val="0"/>
              <w:autoSpaceDN w:val="0"/>
              <w:spacing w:before="120" w:after="120"/>
              <w:ind w:left="540" w:right="162"/>
              <w:jc w:val="both"/>
              <w:rPr>
                <w:bCs/>
                <w:sz w:val="24"/>
                <w:szCs w:val="24"/>
              </w:rPr>
            </w:pPr>
            <w:r w:rsidRPr="00C3772F">
              <w:rPr>
                <w:rFonts w:ascii="Times New Roman" w:eastAsia="Times New Roman" w:hAnsi="Times New Roman" w:cs="Times New Roman"/>
                <w:sz w:val="24"/>
              </w:rPr>
              <w:t>To acquire basic knowledge about the heterocyclic chemistry involving in natural products.</w:t>
            </w:r>
          </w:p>
        </w:tc>
      </w:tr>
      <w:tr w:rsidR="005078C7" w:rsidRPr="00C3772F" w:rsidTr="005078C7">
        <w:trPr>
          <w:trHeight w:val="143"/>
        </w:trPr>
        <w:tc>
          <w:tcPr>
            <w:tcW w:w="9738" w:type="dxa"/>
            <w:gridSpan w:val="14"/>
          </w:tcPr>
          <w:p w:rsidR="005078C7" w:rsidRPr="00C3772F" w:rsidRDefault="005078C7" w:rsidP="00CD3A14">
            <w:pPr>
              <w:spacing w:after="0" w:line="240" w:lineRule="auto"/>
              <w:contextualSpacing/>
              <w:rPr>
                <w:rFonts w:ascii="Times New Roman" w:hAnsi="Times New Roman"/>
                <w:b/>
                <w:sz w:val="24"/>
                <w:szCs w:val="24"/>
              </w:rPr>
            </w:pPr>
          </w:p>
        </w:tc>
      </w:tr>
      <w:tr w:rsidR="005078C7" w:rsidRPr="00C3772F" w:rsidTr="00C15613">
        <w:trPr>
          <w:trHeight w:val="179"/>
        </w:trPr>
        <w:tc>
          <w:tcPr>
            <w:tcW w:w="9738" w:type="dxa"/>
            <w:gridSpan w:val="14"/>
          </w:tcPr>
          <w:p w:rsidR="005078C7" w:rsidRPr="00C15613" w:rsidRDefault="005078C7" w:rsidP="00037034">
            <w:pPr>
              <w:spacing w:before="120" w:after="120"/>
              <w:rPr>
                <w:rFonts w:ascii="Arial" w:hAnsi="Arial" w:cs="Arial"/>
                <w:b/>
                <w:sz w:val="24"/>
                <w:szCs w:val="24"/>
              </w:rPr>
            </w:pPr>
            <w:r w:rsidRPr="00C15613">
              <w:rPr>
                <w:rFonts w:ascii="Arial" w:hAnsi="Arial" w:cs="Arial"/>
                <w:b/>
                <w:sz w:val="24"/>
                <w:szCs w:val="24"/>
              </w:rPr>
              <w:t>Expected Course Outcomes</w:t>
            </w:r>
          </w:p>
        </w:tc>
      </w:tr>
      <w:tr w:rsidR="005078C7" w:rsidRPr="00C3772F" w:rsidTr="005078C7">
        <w:trPr>
          <w:trHeight w:val="325"/>
        </w:trPr>
        <w:tc>
          <w:tcPr>
            <w:tcW w:w="9738" w:type="dxa"/>
            <w:gridSpan w:val="14"/>
          </w:tcPr>
          <w:p w:rsidR="005078C7" w:rsidRPr="00C3772F" w:rsidRDefault="005078C7" w:rsidP="00037034">
            <w:pPr>
              <w:spacing w:before="120" w:after="120"/>
              <w:rPr>
                <w:rFonts w:ascii="Times New Roman" w:hAnsi="Times New Roman"/>
                <w:sz w:val="24"/>
                <w:szCs w:val="24"/>
              </w:rPr>
            </w:pPr>
            <w:r w:rsidRPr="00C3772F">
              <w:rPr>
                <w:rFonts w:ascii="Times New Roman" w:hAnsi="Times New Roman"/>
                <w:sz w:val="24"/>
                <w:szCs w:val="24"/>
              </w:rPr>
              <w:t xml:space="preserve">On the successful completion of the </w:t>
            </w:r>
            <w:r w:rsidR="00037034">
              <w:rPr>
                <w:rFonts w:ascii="Times New Roman" w:hAnsi="Times New Roman"/>
                <w:sz w:val="24"/>
                <w:szCs w:val="24"/>
              </w:rPr>
              <w:t>course, student will be able to</w:t>
            </w:r>
          </w:p>
        </w:tc>
      </w:tr>
      <w:tr w:rsidR="00333082" w:rsidRPr="00C3772F" w:rsidTr="00F70F6F">
        <w:trPr>
          <w:trHeight w:val="322"/>
        </w:trPr>
        <w:tc>
          <w:tcPr>
            <w:tcW w:w="558" w:type="dxa"/>
            <w:gridSpan w:val="3"/>
          </w:tcPr>
          <w:p w:rsidR="00333082" w:rsidRPr="00AE45F5" w:rsidRDefault="00333082" w:rsidP="00037034">
            <w:pPr>
              <w:spacing w:before="120" w:after="120"/>
              <w:jc w:val="center"/>
              <w:rPr>
                <w:rFonts w:ascii="Times New Roman" w:hAnsi="Times New Roman"/>
                <w:sz w:val="24"/>
              </w:rPr>
            </w:pPr>
            <w:r w:rsidRPr="00AE45F5">
              <w:rPr>
                <w:rFonts w:ascii="Times New Roman" w:hAnsi="Times New Roman"/>
                <w:sz w:val="24"/>
              </w:rPr>
              <w:t>1</w:t>
            </w:r>
          </w:p>
        </w:tc>
        <w:tc>
          <w:tcPr>
            <w:tcW w:w="8280" w:type="dxa"/>
            <w:gridSpan w:val="9"/>
          </w:tcPr>
          <w:p w:rsidR="00333082" w:rsidRPr="00AE45F5" w:rsidRDefault="00333082" w:rsidP="00037034">
            <w:pPr>
              <w:widowControl w:val="0"/>
              <w:autoSpaceDE w:val="0"/>
              <w:autoSpaceDN w:val="0"/>
              <w:spacing w:before="120" w:after="120"/>
              <w:ind w:left="107" w:firstLine="60"/>
              <w:jc w:val="both"/>
              <w:rPr>
                <w:rFonts w:ascii="Times New Roman" w:hAnsi="Times New Roman" w:cs="Times New Roman"/>
                <w:sz w:val="24"/>
              </w:rPr>
            </w:pPr>
            <w:r w:rsidRPr="00AE45F5">
              <w:rPr>
                <w:rFonts w:ascii="Times New Roman" w:hAnsi="Times New Roman" w:cs="Times New Roman"/>
                <w:sz w:val="24"/>
              </w:rPr>
              <w:t>To remember the basic values of natural products such as terpenoids, amino acids, proteins and nucleic acids. To keep in mind the basic knowledge about conformational analysis as well as stereochemistry.</w:t>
            </w:r>
          </w:p>
        </w:tc>
        <w:tc>
          <w:tcPr>
            <w:tcW w:w="900" w:type="dxa"/>
            <w:gridSpan w:val="2"/>
          </w:tcPr>
          <w:p w:rsidR="00333082" w:rsidRPr="00664BB9" w:rsidRDefault="00333082" w:rsidP="00037034">
            <w:pPr>
              <w:spacing w:before="120" w:after="120"/>
              <w:jc w:val="center"/>
              <w:rPr>
                <w:rFonts w:ascii="Times New Roman" w:hAnsi="Times New Roman"/>
                <w:b/>
                <w:sz w:val="24"/>
                <w:szCs w:val="24"/>
              </w:rPr>
            </w:pPr>
            <w:r w:rsidRPr="00664BB9">
              <w:rPr>
                <w:rFonts w:ascii="Times New Roman" w:hAnsi="Times New Roman"/>
                <w:b/>
                <w:sz w:val="24"/>
                <w:szCs w:val="24"/>
              </w:rPr>
              <w:t>K1</w:t>
            </w:r>
          </w:p>
        </w:tc>
      </w:tr>
      <w:tr w:rsidR="00333082" w:rsidRPr="00C3772F" w:rsidTr="00F70F6F">
        <w:trPr>
          <w:trHeight w:val="322"/>
        </w:trPr>
        <w:tc>
          <w:tcPr>
            <w:tcW w:w="558" w:type="dxa"/>
            <w:gridSpan w:val="3"/>
          </w:tcPr>
          <w:p w:rsidR="00333082" w:rsidRPr="00AE45F5" w:rsidRDefault="00333082" w:rsidP="00037034">
            <w:pPr>
              <w:spacing w:before="120" w:after="120"/>
              <w:jc w:val="center"/>
              <w:rPr>
                <w:rFonts w:ascii="Times New Roman" w:hAnsi="Times New Roman"/>
                <w:sz w:val="24"/>
              </w:rPr>
            </w:pPr>
            <w:r w:rsidRPr="00AE45F5">
              <w:rPr>
                <w:rFonts w:ascii="Times New Roman" w:hAnsi="Times New Roman"/>
                <w:sz w:val="24"/>
              </w:rPr>
              <w:t>2</w:t>
            </w:r>
          </w:p>
        </w:tc>
        <w:tc>
          <w:tcPr>
            <w:tcW w:w="8280" w:type="dxa"/>
            <w:gridSpan w:val="9"/>
          </w:tcPr>
          <w:p w:rsidR="00333082" w:rsidRPr="00AE45F5" w:rsidRDefault="00333082" w:rsidP="00037034">
            <w:pPr>
              <w:widowControl w:val="0"/>
              <w:autoSpaceDE w:val="0"/>
              <w:autoSpaceDN w:val="0"/>
              <w:spacing w:before="120" w:after="120"/>
              <w:ind w:left="107"/>
              <w:jc w:val="both"/>
              <w:rPr>
                <w:rFonts w:ascii="Times New Roman" w:hAnsi="Times New Roman" w:cs="Times New Roman"/>
                <w:sz w:val="24"/>
              </w:rPr>
            </w:pPr>
            <w:r w:rsidRPr="00AE45F5">
              <w:rPr>
                <w:rFonts w:ascii="Times New Roman" w:hAnsi="Times New Roman" w:cs="Times New Roman"/>
                <w:sz w:val="24"/>
              </w:rPr>
              <w:t>To understand the concept of conformational analysis and also the stereochemistry of the organic molecules. To get an idea about heterocyclic chemistry in various natural products and molecular rearrangements involving in named reactions.</w:t>
            </w:r>
          </w:p>
        </w:tc>
        <w:tc>
          <w:tcPr>
            <w:tcW w:w="900" w:type="dxa"/>
            <w:gridSpan w:val="2"/>
          </w:tcPr>
          <w:p w:rsidR="00333082" w:rsidRPr="00664BB9" w:rsidRDefault="00333082" w:rsidP="00037034">
            <w:pPr>
              <w:spacing w:before="120" w:after="120"/>
              <w:jc w:val="center"/>
              <w:rPr>
                <w:rFonts w:ascii="Times New Roman" w:hAnsi="Times New Roman"/>
                <w:b/>
                <w:sz w:val="24"/>
                <w:szCs w:val="24"/>
              </w:rPr>
            </w:pPr>
            <w:r w:rsidRPr="00664BB9">
              <w:rPr>
                <w:rFonts w:ascii="Times New Roman" w:hAnsi="Times New Roman"/>
                <w:b/>
                <w:sz w:val="24"/>
                <w:szCs w:val="24"/>
              </w:rPr>
              <w:t>K2</w:t>
            </w:r>
          </w:p>
        </w:tc>
      </w:tr>
      <w:tr w:rsidR="00333082" w:rsidRPr="00C3772F" w:rsidTr="00F70F6F">
        <w:trPr>
          <w:trHeight w:val="322"/>
        </w:trPr>
        <w:tc>
          <w:tcPr>
            <w:tcW w:w="558" w:type="dxa"/>
            <w:gridSpan w:val="3"/>
          </w:tcPr>
          <w:p w:rsidR="00333082" w:rsidRPr="00AE45F5" w:rsidRDefault="00333082" w:rsidP="00037034">
            <w:pPr>
              <w:spacing w:before="120" w:after="120"/>
              <w:jc w:val="center"/>
              <w:rPr>
                <w:rFonts w:ascii="Times New Roman" w:hAnsi="Times New Roman"/>
                <w:sz w:val="24"/>
              </w:rPr>
            </w:pPr>
            <w:r w:rsidRPr="00AE45F5">
              <w:rPr>
                <w:rFonts w:ascii="Times New Roman" w:hAnsi="Times New Roman"/>
                <w:sz w:val="24"/>
              </w:rPr>
              <w:t>3</w:t>
            </w:r>
          </w:p>
        </w:tc>
        <w:tc>
          <w:tcPr>
            <w:tcW w:w="8280" w:type="dxa"/>
            <w:gridSpan w:val="9"/>
          </w:tcPr>
          <w:p w:rsidR="00333082" w:rsidRPr="00AE45F5" w:rsidRDefault="00333082" w:rsidP="00037034">
            <w:pPr>
              <w:widowControl w:val="0"/>
              <w:autoSpaceDE w:val="0"/>
              <w:autoSpaceDN w:val="0"/>
              <w:spacing w:before="120" w:after="120"/>
              <w:ind w:left="107" w:right="98"/>
              <w:jc w:val="both"/>
              <w:rPr>
                <w:rFonts w:ascii="Times New Roman" w:hAnsi="Times New Roman" w:cs="Times New Roman"/>
                <w:sz w:val="24"/>
              </w:rPr>
            </w:pPr>
            <w:r w:rsidRPr="00AE45F5">
              <w:rPr>
                <w:rFonts w:ascii="Times New Roman" w:hAnsi="Times New Roman" w:cs="Times New Roman"/>
                <w:sz w:val="24"/>
              </w:rPr>
              <w:t>To apply the concept of stereochemistry in optically active organic molecules. To gain the interest on uses of natural products such as amino acids, proteins and nucleic acids in the human day to day life.</w:t>
            </w:r>
          </w:p>
        </w:tc>
        <w:tc>
          <w:tcPr>
            <w:tcW w:w="900" w:type="dxa"/>
            <w:gridSpan w:val="2"/>
          </w:tcPr>
          <w:p w:rsidR="00333082" w:rsidRPr="00664BB9" w:rsidRDefault="00333082" w:rsidP="00037034">
            <w:pPr>
              <w:spacing w:before="120" w:after="120"/>
              <w:jc w:val="center"/>
              <w:rPr>
                <w:rFonts w:ascii="Times New Roman" w:hAnsi="Times New Roman"/>
                <w:b/>
                <w:sz w:val="24"/>
                <w:szCs w:val="24"/>
              </w:rPr>
            </w:pPr>
            <w:r w:rsidRPr="00664BB9">
              <w:rPr>
                <w:rFonts w:ascii="Times New Roman" w:hAnsi="Times New Roman"/>
                <w:b/>
                <w:sz w:val="24"/>
                <w:szCs w:val="24"/>
              </w:rPr>
              <w:t>K3</w:t>
            </w:r>
          </w:p>
        </w:tc>
      </w:tr>
      <w:tr w:rsidR="00333082" w:rsidRPr="00C3772F" w:rsidTr="00F70F6F">
        <w:trPr>
          <w:trHeight w:val="322"/>
        </w:trPr>
        <w:tc>
          <w:tcPr>
            <w:tcW w:w="558" w:type="dxa"/>
            <w:gridSpan w:val="3"/>
          </w:tcPr>
          <w:p w:rsidR="00333082" w:rsidRPr="00AE45F5" w:rsidRDefault="00333082" w:rsidP="00037034">
            <w:pPr>
              <w:spacing w:before="120" w:after="120"/>
              <w:jc w:val="center"/>
              <w:rPr>
                <w:rFonts w:ascii="Times New Roman" w:hAnsi="Times New Roman"/>
                <w:sz w:val="24"/>
              </w:rPr>
            </w:pPr>
            <w:r w:rsidRPr="00AE45F5">
              <w:rPr>
                <w:rFonts w:ascii="Times New Roman" w:hAnsi="Times New Roman"/>
                <w:sz w:val="24"/>
              </w:rPr>
              <w:t>4</w:t>
            </w:r>
          </w:p>
        </w:tc>
        <w:tc>
          <w:tcPr>
            <w:tcW w:w="8280" w:type="dxa"/>
            <w:gridSpan w:val="9"/>
          </w:tcPr>
          <w:p w:rsidR="00333082" w:rsidRPr="00AE45F5" w:rsidRDefault="00333082" w:rsidP="00037034">
            <w:pPr>
              <w:widowControl w:val="0"/>
              <w:autoSpaceDE w:val="0"/>
              <w:autoSpaceDN w:val="0"/>
              <w:spacing w:before="120" w:after="120"/>
              <w:ind w:left="101" w:right="98"/>
              <w:jc w:val="both"/>
              <w:rPr>
                <w:rFonts w:ascii="Times New Roman" w:hAnsi="Times New Roman" w:cs="Times New Roman"/>
                <w:sz w:val="24"/>
              </w:rPr>
            </w:pPr>
            <w:r w:rsidRPr="00AE45F5">
              <w:rPr>
                <w:rFonts w:ascii="Times New Roman" w:hAnsi="Times New Roman" w:cs="Times New Roman"/>
                <w:sz w:val="24"/>
              </w:rPr>
              <w:t>To analyze the geometry of the molecules as well as the stereochemistry of the organic molecules. To analyze the functions of the natural products such</w:t>
            </w:r>
            <w:r w:rsidR="00EB711C">
              <w:rPr>
                <w:rFonts w:ascii="Times New Roman" w:hAnsi="Times New Roman" w:cs="Times New Roman"/>
                <w:sz w:val="24"/>
              </w:rPr>
              <w:t xml:space="preserve"> </w:t>
            </w:r>
            <w:r w:rsidRPr="00AE45F5">
              <w:rPr>
                <w:rFonts w:ascii="Times New Roman" w:hAnsi="Times New Roman" w:cs="Times New Roman"/>
                <w:sz w:val="24"/>
              </w:rPr>
              <w:t>as proteins, amino acids and nucleic acid.</w:t>
            </w:r>
          </w:p>
        </w:tc>
        <w:tc>
          <w:tcPr>
            <w:tcW w:w="900" w:type="dxa"/>
            <w:gridSpan w:val="2"/>
          </w:tcPr>
          <w:p w:rsidR="00333082" w:rsidRPr="00664BB9" w:rsidRDefault="00333082" w:rsidP="00037034">
            <w:pPr>
              <w:spacing w:before="120" w:after="120"/>
              <w:jc w:val="center"/>
              <w:rPr>
                <w:rFonts w:ascii="Times New Roman" w:hAnsi="Times New Roman"/>
                <w:b/>
                <w:sz w:val="24"/>
                <w:szCs w:val="24"/>
              </w:rPr>
            </w:pPr>
            <w:r w:rsidRPr="00664BB9">
              <w:rPr>
                <w:rFonts w:ascii="Times New Roman" w:hAnsi="Times New Roman"/>
                <w:b/>
                <w:sz w:val="24"/>
                <w:szCs w:val="24"/>
              </w:rPr>
              <w:t>K4</w:t>
            </w:r>
          </w:p>
        </w:tc>
      </w:tr>
      <w:tr w:rsidR="005078C7" w:rsidRPr="00C3772F" w:rsidTr="005078C7">
        <w:trPr>
          <w:trHeight w:val="322"/>
        </w:trPr>
        <w:tc>
          <w:tcPr>
            <w:tcW w:w="9738" w:type="dxa"/>
            <w:gridSpan w:val="14"/>
          </w:tcPr>
          <w:p w:rsidR="005078C7" w:rsidRPr="00037034" w:rsidRDefault="005078C7" w:rsidP="00037034">
            <w:pPr>
              <w:spacing w:before="120" w:after="120"/>
              <w:rPr>
                <w:rFonts w:ascii="Arial" w:hAnsi="Arial" w:cs="Arial"/>
                <w:sz w:val="24"/>
                <w:szCs w:val="24"/>
              </w:rPr>
            </w:pPr>
            <w:r w:rsidRPr="00037034">
              <w:rPr>
                <w:rFonts w:ascii="Arial" w:hAnsi="Arial" w:cs="Arial"/>
                <w:b/>
                <w:sz w:val="24"/>
                <w:szCs w:val="24"/>
              </w:rPr>
              <w:t>K1</w:t>
            </w:r>
            <w:r w:rsidRPr="00037034">
              <w:rPr>
                <w:rFonts w:ascii="Arial" w:hAnsi="Arial" w:cs="Arial"/>
                <w:sz w:val="24"/>
                <w:szCs w:val="24"/>
              </w:rPr>
              <w:t xml:space="preserve"> - Remember; </w:t>
            </w:r>
            <w:r w:rsidRPr="00037034">
              <w:rPr>
                <w:rFonts w:ascii="Arial" w:hAnsi="Arial" w:cs="Arial"/>
                <w:b/>
                <w:sz w:val="24"/>
                <w:szCs w:val="24"/>
              </w:rPr>
              <w:t>K2</w:t>
            </w:r>
            <w:r w:rsidRPr="00037034">
              <w:rPr>
                <w:rFonts w:ascii="Arial" w:hAnsi="Arial" w:cs="Arial"/>
                <w:sz w:val="24"/>
                <w:szCs w:val="24"/>
              </w:rPr>
              <w:t xml:space="preserve"> - Understand; </w:t>
            </w:r>
            <w:r w:rsidRPr="00037034">
              <w:rPr>
                <w:rFonts w:ascii="Arial" w:hAnsi="Arial" w:cs="Arial"/>
                <w:b/>
                <w:sz w:val="24"/>
                <w:szCs w:val="24"/>
              </w:rPr>
              <w:t>K3</w:t>
            </w:r>
            <w:r w:rsidRPr="00037034">
              <w:rPr>
                <w:rFonts w:ascii="Arial" w:hAnsi="Arial" w:cs="Arial"/>
                <w:sz w:val="24"/>
                <w:szCs w:val="24"/>
              </w:rPr>
              <w:t xml:space="preserve"> - Apply; </w:t>
            </w:r>
            <w:r w:rsidRPr="00037034">
              <w:rPr>
                <w:rFonts w:ascii="Arial" w:hAnsi="Arial" w:cs="Arial"/>
                <w:b/>
                <w:sz w:val="24"/>
                <w:szCs w:val="24"/>
              </w:rPr>
              <w:t>K4</w:t>
            </w:r>
            <w:r w:rsidRPr="00037034">
              <w:rPr>
                <w:rFonts w:ascii="Arial" w:hAnsi="Arial" w:cs="Arial"/>
                <w:sz w:val="24"/>
                <w:szCs w:val="24"/>
              </w:rPr>
              <w:t xml:space="preserve"> - Analyze; </w:t>
            </w:r>
            <w:r w:rsidRPr="00037034">
              <w:rPr>
                <w:rFonts w:ascii="Arial" w:hAnsi="Arial" w:cs="Arial"/>
                <w:b/>
                <w:sz w:val="24"/>
                <w:szCs w:val="24"/>
              </w:rPr>
              <w:t>K5</w:t>
            </w:r>
            <w:r w:rsidRPr="00037034">
              <w:rPr>
                <w:rFonts w:ascii="Arial" w:hAnsi="Arial" w:cs="Arial"/>
                <w:sz w:val="24"/>
                <w:szCs w:val="24"/>
              </w:rPr>
              <w:t xml:space="preserve"> - Evaluate; </w:t>
            </w:r>
            <w:r w:rsidRPr="00037034">
              <w:rPr>
                <w:rFonts w:ascii="Arial" w:hAnsi="Arial" w:cs="Arial"/>
                <w:b/>
                <w:sz w:val="24"/>
                <w:szCs w:val="24"/>
              </w:rPr>
              <w:t>K6</w:t>
            </w:r>
            <w:r w:rsidRPr="00037034">
              <w:rPr>
                <w:rFonts w:ascii="Arial" w:hAnsi="Arial" w:cs="Arial"/>
                <w:sz w:val="24"/>
                <w:szCs w:val="24"/>
              </w:rPr>
              <w:t xml:space="preserve"> - Create</w:t>
            </w:r>
          </w:p>
        </w:tc>
      </w:tr>
      <w:tr w:rsidR="005078C7" w:rsidRPr="00C3772F" w:rsidTr="005078C7">
        <w:trPr>
          <w:trHeight w:val="143"/>
        </w:trPr>
        <w:tc>
          <w:tcPr>
            <w:tcW w:w="9738" w:type="dxa"/>
            <w:gridSpan w:val="14"/>
          </w:tcPr>
          <w:p w:rsidR="005078C7" w:rsidRPr="00C3772F" w:rsidRDefault="005078C7" w:rsidP="00A261D5">
            <w:pPr>
              <w:suppressAutoHyphens/>
              <w:spacing w:after="0" w:line="240" w:lineRule="auto"/>
              <w:contextualSpacing/>
              <w:jc w:val="both"/>
              <w:rPr>
                <w:rFonts w:ascii="Times New Roman" w:hAnsi="Times New Roman"/>
                <w:b/>
                <w:sz w:val="24"/>
                <w:szCs w:val="24"/>
              </w:rPr>
            </w:pPr>
          </w:p>
        </w:tc>
      </w:tr>
      <w:tr w:rsidR="005078C7" w:rsidRPr="00C3772F" w:rsidTr="005120A3">
        <w:trPr>
          <w:trHeight w:val="143"/>
        </w:trPr>
        <w:tc>
          <w:tcPr>
            <w:tcW w:w="1638" w:type="dxa"/>
            <w:gridSpan w:val="4"/>
          </w:tcPr>
          <w:p w:rsidR="005078C7" w:rsidRPr="004F3E71" w:rsidRDefault="005078C7" w:rsidP="00037034">
            <w:pPr>
              <w:spacing w:before="120" w:after="120"/>
              <w:jc w:val="center"/>
              <w:rPr>
                <w:rFonts w:ascii="Arial" w:hAnsi="Arial" w:cs="Arial"/>
                <w:b/>
                <w:sz w:val="24"/>
                <w:szCs w:val="24"/>
              </w:rPr>
            </w:pPr>
            <w:r w:rsidRPr="004F3E71">
              <w:rPr>
                <w:rFonts w:ascii="Arial" w:hAnsi="Arial" w:cs="Arial"/>
                <w:b/>
                <w:sz w:val="24"/>
                <w:szCs w:val="24"/>
              </w:rPr>
              <w:t>Unit</w:t>
            </w:r>
            <w:r w:rsidR="004F3E71" w:rsidRPr="004F3E71">
              <w:rPr>
                <w:rFonts w:ascii="Arial" w:hAnsi="Arial" w:cs="Arial"/>
                <w:b/>
                <w:sz w:val="24"/>
                <w:szCs w:val="24"/>
              </w:rPr>
              <w:t xml:space="preserve"> </w:t>
            </w:r>
            <w:r w:rsidRPr="004F3E71">
              <w:rPr>
                <w:rFonts w:ascii="Arial" w:hAnsi="Arial" w:cs="Arial"/>
                <w:b/>
                <w:sz w:val="24"/>
                <w:szCs w:val="24"/>
              </w:rPr>
              <w:t>1</w:t>
            </w:r>
          </w:p>
        </w:tc>
        <w:tc>
          <w:tcPr>
            <w:tcW w:w="6304" w:type="dxa"/>
            <w:gridSpan w:val="6"/>
          </w:tcPr>
          <w:p w:rsidR="005078C7" w:rsidRPr="004F3E71" w:rsidRDefault="00333082" w:rsidP="00037034">
            <w:pPr>
              <w:widowControl w:val="0"/>
              <w:autoSpaceDE w:val="0"/>
              <w:autoSpaceDN w:val="0"/>
              <w:spacing w:before="120" w:after="120"/>
              <w:ind w:left="301" w:right="851"/>
              <w:jc w:val="center"/>
              <w:outlineLvl w:val="0"/>
              <w:rPr>
                <w:rFonts w:ascii="Arial" w:hAnsi="Arial" w:cs="Arial"/>
                <w:b/>
                <w:sz w:val="24"/>
                <w:szCs w:val="24"/>
              </w:rPr>
            </w:pPr>
            <w:r w:rsidRPr="004F3E71">
              <w:rPr>
                <w:rFonts w:ascii="Arial" w:eastAsia="Times New Roman" w:hAnsi="Arial" w:cs="Arial"/>
                <w:b/>
                <w:bCs/>
                <w:sz w:val="24"/>
                <w:szCs w:val="24"/>
              </w:rPr>
              <w:t>Terpenoids</w:t>
            </w:r>
          </w:p>
        </w:tc>
        <w:tc>
          <w:tcPr>
            <w:tcW w:w="1796" w:type="dxa"/>
            <w:gridSpan w:val="4"/>
          </w:tcPr>
          <w:p w:rsidR="005078C7" w:rsidRPr="004F3E71" w:rsidRDefault="00333082" w:rsidP="00037034">
            <w:pPr>
              <w:spacing w:before="120" w:after="120"/>
              <w:jc w:val="center"/>
              <w:rPr>
                <w:rFonts w:ascii="Arial" w:hAnsi="Arial" w:cs="Arial"/>
                <w:b/>
                <w:sz w:val="24"/>
                <w:szCs w:val="24"/>
              </w:rPr>
            </w:pPr>
            <w:r w:rsidRPr="004F3E71">
              <w:rPr>
                <w:rFonts w:ascii="Arial" w:hAnsi="Arial" w:cs="Arial"/>
                <w:b/>
                <w:sz w:val="24"/>
                <w:szCs w:val="24"/>
              </w:rPr>
              <w:t>13</w:t>
            </w:r>
            <w:r w:rsidR="005078C7" w:rsidRPr="004F3E71">
              <w:rPr>
                <w:rFonts w:ascii="Arial" w:hAnsi="Arial" w:cs="Arial"/>
                <w:b/>
                <w:sz w:val="24"/>
                <w:szCs w:val="24"/>
              </w:rPr>
              <w:t xml:space="preserve"> hours</w:t>
            </w:r>
          </w:p>
        </w:tc>
      </w:tr>
      <w:tr w:rsidR="005078C7" w:rsidRPr="00C3772F" w:rsidTr="005078C7">
        <w:trPr>
          <w:trHeight w:val="143"/>
        </w:trPr>
        <w:tc>
          <w:tcPr>
            <w:tcW w:w="9738" w:type="dxa"/>
            <w:gridSpan w:val="14"/>
          </w:tcPr>
          <w:p w:rsidR="005078C7" w:rsidRPr="00C3772F" w:rsidRDefault="00333082" w:rsidP="00EB711C">
            <w:pPr>
              <w:widowControl w:val="0"/>
              <w:tabs>
                <w:tab w:val="left" w:pos="9360"/>
              </w:tabs>
              <w:autoSpaceDE w:val="0"/>
              <w:autoSpaceDN w:val="0"/>
              <w:spacing w:before="120" w:after="120"/>
              <w:ind w:right="162"/>
              <w:jc w:val="both"/>
              <w:outlineLvl w:val="0"/>
              <w:rPr>
                <w:rFonts w:ascii="Times New Roman" w:hAnsi="Times New Roman"/>
                <w:b/>
                <w:sz w:val="24"/>
                <w:szCs w:val="24"/>
              </w:rPr>
            </w:pPr>
            <w:r w:rsidRPr="00C3772F">
              <w:rPr>
                <w:rFonts w:ascii="Times New Roman" w:eastAsia="Times New Roman" w:hAnsi="Times New Roman" w:cs="Times New Roman"/>
                <w:bCs/>
                <w:sz w:val="24"/>
                <w:szCs w:val="24"/>
              </w:rPr>
              <w:t xml:space="preserve">Isolation and classification - general methods to elucidate the structure of terpenoids - methods of structure elucidation and synthesis as applied to </w:t>
            </w:r>
            <w:proofErr w:type="spellStart"/>
            <w:r w:rsidRPr="00C3772F">
              <w:rPr>
                <w:rFonts w:ascii="Times New Roman" w:eastAsia="Times New Roman" w:hAnsi="Times New Roman" w:cs="Times New Roman"/>
                <w:bCs/>
                <w:sz w:val="24"/>
                <w:szCs w:val="24"/>
              </w:rPr>
              <w:t>zingiberine</w:t>
            </w:r>
            <w:proofErr w:type="spellEnd"/>
            <w:r w:rsidRPr="00C3772F">
              <w:rPr>
                <w:rFonts w:ascii="Times New Roman" w:eastAsia="Times New Roman" w:hAnsi="Times New Roman" w:cs="Times New Roman"/>
                <w:bCs/>
                <w:sz w:val="24"/>
                <w:szCs w:val="24"/>
              </w:rPr>
              <w:t xml:space="preserve"> - </w:t>
            </w:r>
            <w:proofErr w:type="spellStart"/>
            <w:r w:rsidRPr="00C3772F">
              <w:rPr>
                <w:rFonts w:ascii="Times New Roman" w:eastAsia="Times New Roman" w:hAnsi="Times New Roman" w:cs="Times New Roman"/>
                <w:bCs/>
                <w:sz w:val="24"/>
                <w:szCs w:val="24"/>
              </w:rPr>
              <w:t>eudesmol</w:t>
            </w:r>
            <w:proofErr w:type="spellEnd"/>
            <w:r w:rsidRPr="00C3772F">
              <w:rPr>
                <w:rFonts w:ascii="Times New Roman" w:eastAsia="Times New Roman" w:hAnsi="Times New Roman" w:cs="Times New Roman"/>
                <w:bCs/>
                <w:sz w:val="24"/>
                <w:szCs w:val="24"/>
              </w:rPr>
              <w:t xml:space="preserve"> - caryophyllene - abietic acid - santonin - biosynthesis of terpenes.</w:t>
            </w:r>
          </w:p>
        </w:tc>
      </w:tr>
      <w:tr w:rsidR="005078C7" w:rsidRPr="00C3772F" w:rsidTr="005078C7">
        <w:trPr>
          <w:trHeight w:val="143"/>
        </w:trPr>
        <w:tc>
          <w:tcPr>
            <w:tcW w:w="9738" w:type="dxa"/>
            <w:gridSpan w:val="14"/>
          </w:tcPr>
          <w:p w:rsidR="005078C7" w:rsidRPr="00C3772F" w:rsidRDefault="005078C7" w:rsidP="00A261D5">
            <w:pPr>
              <w:spacing w:after="0" w:line="240" w:lineRule="auto"/>
              <w:ind w:firstLine="34"/>
              <w:contextualSpacing/>
              <w:jc w:val="both"/>
              <w:rPr>
                <w:rFonts w:ascii="Times New Roman" w:hAnsi="Times New Roman"/>
                <w:sz w:val="24"/>
                <w:szCs w:val="24"/>
              </w:rPr>
            </w:pPr>
          </w:p>
        </w:tc>
      </w:tr>
      <w:tr w:rsidR="005078C7" w:rsidRPr="00C3772F" w:rsidTr="005120A3">
        <w:trPr>
          <w:trHeight w:val="143"/>
        </w:trPr>
        <w:tc>
          <w:tcPr>
            <w:tcW w:w="1638" w:type="dxa"/>
            <w:gridSpan w:val="4"/>
            <w:vAlign w:val="center"/>
          </w:tcPr>
          <w:p w:rsidR="005078C7" w:rsidRPr="004F3E71" w:rsidRDefault="004F3E71" w:rsidP="00EB711C">
            <w:pPr>
              <w:spacing w:before="120" w:after="120"/>
              <w:contextualSpacing/>
              <w:rPr>
                <w:rFonts w:ascii="Arial" w:hAnsi="Arial" w:cs="Arial"/>
                <w:b/>
                <w:sz w:val="24"/>
                <w:szCs w:val="24"/>
              </w:rPr>
            </w:pPr>
            <w:r w:rsidRPr="004F3E71">
              <w:rPr>
                <w:rFonts w:ascii="Arial" w:hAnsi="Arial" w:cs="Arial"/>
                <w:b/>
                <w:sz w:val="24"/>
                <w:szCs w:val="24"/>
              </w:rPr>
              <w:t xml:space="preserve">Unit </w:t>
            </w:r>
            <w:r w:rsidR="005078C7" w:rsidRPr="004F3E71">
              <w:rPr>
                <w:rFonts w:ascii="Arial" w:hAnsi="Arial" w:cs="Arial"/>
                <w:b/>
                <w:sz w:val="24"/>
                <w:szCs w:val="24"/>
              </w:rPr>
              <w:t>2</w:t>
            </w:r>
          </w:p>
        </w:tc>
        <w:tc>
          <w:tcPr>
            <w:tcW w:w="6267" w:type="dxa"/>
            <w:gridSpan w:val="5"/>
            <w:vAlign w:val="center"/>
          </w:tcPr>
          <w:p w:rsidR="005078C7" w:rsidRPr="004F3E71" w:rsidRDefault="00333082" w:rsidP="00EB711C">
            <w:pPr>
              <w:spacing w:before="120" w:after="120"/>
              <w:ind w:left="300"/>
              <w:jc w:val="both"/>
              <w:rPr>
                <w:rFonts w:ascii="Arial" w:hAnsi="Arial" w:cs="Arial"/>
                <w:b/>
                <w:sz w:val="24"/>
                <w:szCs w:val="24"/>
              </w:rPr>
            </w:pPr>
            <w:r w:rsidRPr="004F3E71">
              <w:rPr>
                <w:rFonts w:ascii="Arial" w:eastAsia="Calibri" w:hAnsi="Arial" w:cs="Arial"/>
                <w:b/>
                <w:sz w:val="24"/>
                <w:lang w:val="en-IN"/>
              </w:rPr>
              <w:t>Amino acids, Proteins and Nucleic acids</w:t>
            </w:r>
          </w:p>
        </w:tc>
        <w:tc>
          <w:tcPr>
            <w:tcW w:w="1833" w:type="dxa"/>
            <w:gridSpan w:val="5"/>
            <w:vAlign w:val="center"/>
          </w:tcPr>
          <w:p w:rsidR="005078C7" w:rsidRPr="004F3E71" w:rsidRDefault="0065618C" w:rsidP="00EB711C">
            <w:pPr>
              <w:spacing w:before="120" w:after="120"/>
              <w:contextualSpacing/>
              <w:jc w:val="center"/>
              <w:rPr>
                <w:rFonts w:ascii="Arial" w:hAnsi="Arial" w:cs="Arial"/>
                <w:b/>
                <w:sz w:val="24"/>
                <w:szCs w:val="24"/>
              </w:rPr>
            </w:pPr>
            <w:r w:rsidRPr="004F3E71">
              <w:rPr>
                <w:rFonts w:ascii="Arial" w:hAnsi="Arial" w:cs="Arial"/>
                <w:b/>
                <w:sz w:val="24"/>
                <w:szCs w:val="24"/>
              </w:rPr>
              <w:t>1</w:t>
            </w:r>
            <w:r w:rsidR="00333082" w:rsidRPr="004F3E71">
              <w:rPr>
                <w:rFonts w:ascii="Arial" w:hAnsi="Arial" w:cs="Arial"/>
                <w:b/>
                <w:sz w:val="24"/>
                <w:szCs w:val="24"/>
              </w:rPr>
              <w:t>3</w:t>
            </w:r>
            <w:r w:rsidR="00EB711C">
              <w:rPr>
                <w:rFonts w:ascii="Arial" w:hAnsi="Arial" w:cs="Arial"/>
                <w:b/>
                <w:sz w:val="24"/>
                <w:szCs w:val="24"/>
              </w:rPr>
              <w:t xml:space="preserve"> </w:t>
            </w:r>
            <w:r w:rsidR="005078C7" w:rsidRPr="004F3E71">
              <w:rPr>
                <w:rFonts w:ascii="Arial" w:hAnsi="Arial" w:cs="Arial"/>
                <w:b/>
                <w:sz w:val="24"/>
                <w:szCs w:val="24"/>
              </w:rPr>
              <w:t>hours</w:t>
            </w:r>
          </w:p>
        </w:tc>
      </w:tr>
      <w:tr w:rsidR="005078C7" w:rsidRPr="00C3772F" w:rsidTr="005078C7">
        <w:trPr>
          <w:trHeight w:val="143"/>
        </w:trPr>
        <w:tc>
          <w:tcPr>
            <w:tcW w:w="9738" w:type="dxa"/>
            <w:gridSpan w:val="14"/>
          </w:tcPr>
          <w:p w:rsidR="005078C7" w:rsidRPr="00C3772F" w:rsidRDefault="00333082" w:rsidP="00EB711C">
            <w:pPr>
              <w:tabs>
                <w:tab w:val="left" w:pos="9360"/>
              </w:tabs>
              <w:spacing w:before="120" w:after="120"/>
              <w:ind w:right="162"/>
              <w:jc w:val="both"/>
              <w:rPr>
                <w:rFonts w:ascii="Times New Roman" w:hAnsi="Times New Roman"/>
                <w:sz w:val="24"/>
              </w:rPr>
            </w:pPr>
            <w:r w:rsidRPr="00C3772F">
              <w:rPr>
                <w:rFonts w:ascii="Times New Roman" w:eastAsia="Calibri" w:hAnsi="Times New Roman" w:cs="Times New Roman"/>
                <w:sz w:val="24"/>
                <w:szCs w:val="24"/>
                <w:lang w:val="en-IN"/>
              </w:rPr>
              <w:t>Synthesis of amino acids and polypeptides - primary and secondary structure of a protein - the N-terminal and C- terminal residue analysis - oxytocin - enzymes and coenzymes - biosynthesis of protein - Nucleic acids - structure and synthesis of nucleosides - structure and synthesis of nucleotides -structure of RNA and DNA and their biological importance.</w:t>
            </w:r>
          </w:p>
        </w:tc>
      </w:tr>
      <w:tr w:rsidR="005078C7" w:rsidRPr="00C3772F" w:rsidTr="005078C7">
        <w:trPr>
          <w:trHeight w:val="143"/>
        </w:trPr>
        <w:tc>
          <w:tcPr>
            <w:tcW w:w="9738" w:type="dxa"/>
            <w:gridSpan w:val="14"/>
          </w:tcPr>
          <w:p w:rsidR="001977F0" w:rsidRPr="00C3772F" w:rsidRDefault="001977F0" w:rsidP="00037034">
            <w:pPr>
              <w:spacing w:after="0" w:line="240" w:lineRule="auto"/>
              <w:ind w:firstLine="29"/>
              <w:jc w:val="both"/>
              <w:rPr>
                <w:rFonts w:ascii="Times New Roman" w:hAnsi="Times New Roman"/>
                <w:sz w:val="24"/>
                <w:szCs w:val="24"/>
              </w:rPr>
            </w:pPr>
          </w:p>
        </w:tc>
      </w:tr>
      <w:tr w:rsidR="005078C7" w:rsidRPr="00C3772F" w:rsidTr="005120A3">
        <w:trPr>
          <w:trHeight w:val="143"/>
        </w:trPr>
        <w:tc>
          <w:tcPr>
            <w:tcW w:w="1638" w:type="dxa"/>
            <w:gridSpan w:val="4"/>
            <w:vAlign w:val="center"/>
          </w:tcPr>
          <w:p w:rsidR="005078C7" w:rsidRPr="009E5523" w:rsidRDefault="009E5523" w:rsidP="00EB711C">
            <w:pPr>
              <w:spacing w:before="120" w:after="120"/>
              <w:contextualSpacing/>
              <w:rPr>
                <w:rFonts w:ascii="Arial" w:hAnsi="Arial" w:cs="Arial"/>
                <w:b/>
                <w:sz w:val="24"/>
                <w:szCs w:val="24"/>
              </w:rPr>
            </w:pPr>
            <w:r w:rsidRPr="009E5523">
              <w:rPr>
                <w:rFonts w:ascii="Arial" w:hAnsi="Arial" w:cs="Arial"/>
                <w:b/>
                <w:sz w:val="24"/>
                <w:szCs w:val="24"/>
              </w:rPr>
              <w:t xml:space="preserve">Unit </w:t>
            </w:r>
            <w:r w:rsidR="005078C7" w:rsidRPr="009E5523">
              <w:rPr>
                <w:rFonts w:ascii="Arial" w:hAnsi="Arial" w:cs="Arial"/>
                <w:b/>
                <w:sz w:val="24"/>
                <w:szCs w:val="24"/>
              </w:rPr>
              <w:t>3</w:t>
            </w:r>
          </w:p>
        </w:tc>
        <w:tc>
          <w:tcPr>
            <w:tcW w:w="6002" w:type="dxa"/>
            <w:gridSpan w:val="3"/>
            <w:vAlign w:val="center"/>
          </w:tcPr>
          <w:p w:rsidR="005078C7" w:rsidRPr="009E5523" w:rsidRDefault="00333082" w:rsidP="00EB711C">
            <w:pPr>
              <w:spacing w:before="120" w:after="120"/>
              <w:ind w:left="300"/>
              <w:jc w:val="both"/>
              <w:rPr>
                <w:rFonts w:ascii="Arial" w:hAnsi="Arial" w:cs="Arial"/>
                <w:b/>
                <w:sz w:val="24"/>
                <w:szCs w:val="24"/>
              </w:rPr>
            </w:pPr>
            <w:r w:rsidRPr="009E5523">
              <w:rPr>
                <w:rFonts w:ascii="Arial" w:eastAsia="Calibri" w:hAnsi="Arial" w:cs="Arial"/>
                <w:b/>
                <w:sz w:val="24"/>
                <w:lang w:val="en-IN"/>
              </w:rPr>
              <w:t>Conformational Analysis and Stereochemistry</w:t>
            </w:r>
          </w:p>
        </w:tc>
        <w:tc>
          <w:tcPr>
            <w:tcW w:w="2098" w:type="dxa"/>
            <w:gridSpan w:val="7"/>
            <w:vAlign w:val="center"/>
          </w:tcPr>
          <w:p w:rsidR="005078C7" w:rsidRPr="009E5523" w:rsidRDefault="0065618C" w:rsidP="00EB711C">
            <w:pPr>
              <w:spacing w:before="120" w:after="120"/>
              <w:contextualSpacing/>
              <w:jc w:val="center"/>
              <w:rPr>
                <w:rFonts w:ascii="Arial" w:hAnsi="Arial" w:cs="Arial"/>
                <w:b/>
                <w:sz w:val="24"/>
                <w:szCs w:val="24"/>
              </w:rPr>
            </w:pPr>
            <w:r w:rsidRPr="009E5523">
              <w:rPr>
                <w:rFonts w:ascii="Arial" w:hAnsi="Arial" w:cs="Arial"/>
                <w:b/>
                <w:sz w:val="24"/>
                <w:szCs w:val="24"/>
              </w:rPr>
              <w:t>1</w:t>
            </w:r>
            <w:r w:rsidR="00333082" w:rsidRPr="009E5523">
              <w:rPr>
                <w:rFonts w:ascii="Arial" w:hAnsi="Arial" w:cs="Arial"/>
                <w:b/>
                <w:sz w:val="24"/>
                <w:szCs w:val="24"/>
              </w:rPr>
              <w:t>3</w:t>
            </w:r>
            <w:r w:rsidR="005078C7" w:rsidRPr="009E5523">
              <w:rPr>
                <w:rFonts w:ascii="Arial" w:hAnsi="Arial" w:cs="Arial"/>
                <w:b/>
                <w:sz w:val="24"/>
                <w:szCs w:val="24"/>
              </w:rPr>
              <w:t xml:space="preserve"> hours</w:t>
            </w:r>
          </w:p>
        </w:tc>
      </w:tr>
      <w:tr w:rsidR="005078C7" w:rsidRPr="00C3772F" w:rsidTr="005078C7">
        <w:trPr>
          <w:trHeight w:val="143"/>
        </w:trPr>
        <w:tc>
          <w:tcPr>
            <w:tcW w:w="9738" w:type="dxa"/>
            <w:gridSpan w:val="14"/>
          </w:tcPr>
          <w:p w:rsidR="005078C7" w:rsidRPr="00C3772F" w:rsidRDefault="00333082" w:rsidP="00EB711C">
            <w:pPr>
              <w:spacing w:before="120" w:after="120"/>
              <w:ind w:right="162"/>
              <w:jc w:val="both"/>
              <w:rPr>
                <w:rFonts w:ascii="Times New Roman" w:eastAsia="Times New Roman" w:hAnsi="Times New Roman"/>
                <w:sz w:val="24"/>
                <w:szCs w:val="24"/>
                <w:lang w:eastAsia="en-IN"/>
              </w:rPr>
            </w:pPr>
            <w:r w:rsidRPr="00C3772F">
              <w:rPr>
                <w:rFonts w:ascii="Times New Roman" w:eastAsia="Calibri" w:hAnsi="Times New Roman" w:cs="Times New Roman"/>
                <w:sz w:val="24"/>
                <w:szCs w:val="24"/>
                <w:lang w:val="en-IN"/>
              </w:rPr>
              <w:t xml:space="preserve">Geometrical and optical isomers : R, S and E, Z configurational notations - different types of optical isomerism including dissymmetric over crowded molecules - stereochemistry of sulphur and nitrogen compounds - configurations - geometrical isomerism and configurations in mono and bicyclic ring systems - conformational analysis of acyclic system - </w:t>
            </w:r>
            <w:proofErr w:type="spellStart"/>
            <w:r w:rsidRPr="00C3772F">
              <w:rPr>
                <w:rFonts w:ascii="Times New Roman" w:eastAsia="Calibri" w:hAnsi="Times New Roman" w:cs="Times New Roman"/>
                <w:sz w:val="24"/>
                <w:szCs w:val="24"/>
                <w:lang w:val="en-IN"/>
              </w:rPr>
              <w:t>cyclohexanes</w:t>
            </w:r>
            <w:proofErr w:type="spellEnd"/>
            <w:r w:rsidRPr="00C3772F">
              <w:rPr>
                <w:rFonts w:ascii="Times New Roman" w:eastAsia="Calibri" w:hAnsi="Times New Roman" w:cs="Times New Roman"/>
                <w:sz w:val="24"/>
                <w:szCs w:val="24"/>
                <w:lang w:val="en-IN"/>
              </w:rPr>
              <w:t xml:space="preserve"> - </w:t>
            </w:r>
            <w:proofErr w:type="spellStart"/>
            <w:r w:rsidRPr="00C3772F">
              <w:rPr>
                <w:rFonts w:ascii="Times New Roman" w:eastAsia="Calibri" w:hAnsi="Times New Roman" w:cs="Times New Roman"/>
                <w:sz w:val="24"/>
                <w:szCs w:val="24"/>
                <w:lang w:val="en-IN"/>
              </w:rPr>
              <w:t>perhydrophenantharene</w:t>
            </w:r>
            <w:proofErr w:type="spellEnd"/>
            <w:r w:rsidRPr="00C3772F">
              <w:rPr>
                <w:rFonts w:ascii="Times New Roman" w:eastAsia="Calibri" w:hAnsi="Times New Roman" w:cs="Times New Roman"/>
                <w:sz w:val="24"/>
                <w:szCs w:val="24"/>
                <w:lang w:val="en-IN"/>
              </w:rPr>
              <w:t xml:space="preserve"> - decalins - carbohydrates - </w:t>
            </w:r>
            <w:proofErr w:type="spellStart"/>
            <w:r w:rsidRPr="00C3772F">
              <w:rPr>
                <w:rFonts w:ascii="Times New Roman" w:eastAsia="Calibri" w:hAnsi="Times New Roman" w:cs="Times New Roman"/>
                <w:sz w:val="24"/>
                <w:szCs w:val="24"/>
                <w:lang w:val="en-IN"/>
              </w:rPr>
              <w:t>spiranes</w:t>
            </w:r>
            <w:proofErr w:type="spellEnd"/>
            <w:r w:rsidRPr="00C3772F">
              <w:rPr>
                <w:rFonts w:ascii="Times New Roman" w:eastAsia="Calibri" w:hAnsi="Times New Roman" w:cs="Times New Roman"/>
                <w:sz w:val="24"/>
                <w:szCs w:val="24"/>
                <w:lang w:val="en-IN"/>
              </w:rPr>
              <w:t xml:space="preserve">- </w:t>
            </w:r>
            <w:proofErr w:type="spellStart"/>
            <w:r w:rsidRPr="00C3772F">
              <w:rPr>
                <w:rFonts w:ascii="Times New Roman" w:eastAsia="Calibri" w:hAnsi="Times New Roman" w:cs="Times New Roman"/>
                <w:sz w:val="24"/>
                <w:szCs w:val="24"/>
                <w:lang w:val="en-IN"/>
              </w:rPr>
              <w:t>allenes</w:t>
            </w:r>
            <w:proofErr w:type="spellEnd"/>
            <w:r w:rsidRPr="00C3772F">
              <w:rPr>
                <w:rFonts w:ascii="Times New Roman" w:eastAsia="Calibri" w:hAnsi="Times New Roman" w:cs="Times New Roman"/>
                <w:sz w:val="24"/>
                <w:szCs w:val="24"/>
                <w:lang w:val="en-IN"/>
              </w:rPr>
              <w:t xml:space="preserve"> and biphenyls. Asymmetric Synthesis-Introduction-methods of asymmetric synthesis-auxiliary controlled methods-reagent controlled methods-catalyst controlled methods.</w:t>
            </w:r>
          </w:p>
        </w:tc>
      </w:tr>
      <w:tr w:rsidR="005078C7" w:rsidRPr="00C3772F" w:rsidTr="005078C7">
        <w:trPr>
          <w:trHeight w:val="143"/>
        </w:trPr>
        <w:tc>
          <w:tcPr>
            <w:tcW w:w="9738" w:type="dxa"/>
            <w:gridSpan w:val="14"/>
          </w:tcPr>
          <w:p w:rsidR="005078C7" w:rsidRPr="00C3772F" w:rsidRDefault="005078C7" w:rsidP="00CD3A14">
            <w:pPr>
              <w:spacing w:after="0" w:line="240" w:lineRule="auto"/>
              <w:contextualSpacing/>
              <w:jc w:val="right"/>
              <w:rPr>
                <w:rFonts w:ascii="Times New Roman" w:hAnsi="Times New Roman"/>
                <w:b/>
                <w:sz w:val="24"/>
                <w:szCs w:val="24"/>
              </w:rPr>
            </w:pPr>
          </w:p>
        </w:tc>
      </w:tr>
      <w:tr w:rsidR="005078C7" w:rsidRPr="00C3772F" w:rsidTr="005120A3">
        <w:trPr>
          <w:trHeight w:val="143"/>
        </w:trPr>
        <w:tc>
          <w:tcPr>
            <w:tcW w:w="1638" w:type="dxa"/>
            <w:gridSpan w:val="4"/>
          </w:tcPr>
          <w:p w:rsidR="005078C7" w:rsidRPr="009E5523" w:rsidRDefault="009E5523" w:rsidP="00EC46A5">
            <w:pPr>
              <w:spacing w:before="120" w:after="120"/>
              <w:rPr>
                <w:rFonts w:ascii="Arial" w:hAnsi="Arial" w:cs="Arial"/>
                <w:b/>
                <w:sz w:val="24"/>
                <w:szCs w:val="24"/>
              </w:rPr>
            </w:pPr>
            <w:r w:rsidRPr="009E5523">
              <w:rPr>
                <w:rFonts w:ascii="Arial" w:hAnsi="Arial" w:cs="Arial"/>
                <w:b/>
                <w:sz w:val="24"/>
                <w:szCs w:val="24"/>
              </w:rPr>
              <w:t xml:space="preserve">Unit </w:t>
            </w:r>
            <w:r w:rsidR="005078C7" w:rsidRPr="009E5523">
              <w:rPr>
                <w:rFonts w:ascii="Arial" w:hAnsi="Arial" w:cs="Arial"/>
                <w:b/>
                <w:sz w:val="24"/>
                <w:szCs w:val="24"/>
              </w:rPr>
              <w:t>4</w:t>
            </w:r>
          </w:p>
        </w:tc>
        <w:tc>
          <w:tcPr>
            <w:tcW w:w="6002" w:type="dxa"/>
            <w:gridSpan w:val="3"/>
          </w:tcPr>
          <w:p w:rsidR="005078C7" w:rsidRPr="009E5523" w:rsidRDefault="00333082" w:rsidP="00EB711C">
            <w:pPr>
              <w:spacing w:before="120" w:after="120"/>
              <w:ind w:left="300"/>
              <w:jc w:val="center"/>
              <w:rPr>
                <w:rFonts w:ascii="Arial" w:hAnsi="Arial" w:cs="Arial"/>
                <w:b/>
                <w:sz w:val="24"/>
                <w:szCs w:val="24"/>
              </w:rPr>
            </w:pPr>
            <w:r w:rsidRPr="009E5523">
              <w:rPr>
                <w:rFonts w:ascii="Arial" w:eastAsia="Calibri" w:hAnsi="Arial" w:cs="Arial"/>
                <w:b/>
                <w:sz w:val="24"/>
                <w:lang w:val="en-IN"/>
              </w:rPr>
              <w:t>Molecular Rearrangements</w:t>
            </w:r>
          </w:p>
        </w:tc>
        <w:tc>
          <w:tcPr>
            <w:tcW w:w="2098" w:type="dxa"/>
            <w:gridSpan w:val="7"/>
          </w:tcPr>
          <w:p w:rsidR="005078C7" w:rsidRPr="009E5523" w:rsidRDefault="0065618C" w:rsidP="00EB711C">
            <w:pPr>
              <w:tabs>
                <w:tab w:val="center" w:pos="927"/>
                <w:tab w:val="right" w:pos="1854"/>
              </w:tabs>
              <w:spacing w:before="120" w:after="120"/>
              <w:jc w:val="center"/>
              <w:rPr>
                <w:rFonts w:ascii="Arial" w:hAnsi="Arial" w:cs="Arial"/>
                <w:b/>
                <w:sz w:val="24"/>
                <w:szCs w:val="24"/>
              </w:rPr>
            </w:pPr>
            <w:r w:rsidRPr="009E5523">
              <w:rPr>
                <w:rFonts w:ascii="Arial" w:hAnsi="Arial" w:cs="Arial"/>
                <w:b/>
                <w:sz w:val="24"/>
                <w:szCs w:val="24"/>
              </w:rPr>
              <w:t>1</w:t>
            </w:r>
            <w:r w:rsidR="00333082" w:rsidRPr="009E5523">
              <w:rPr>
                <w:rFonts w:ascii="Arial" w:hAnsi="Arial" w:cs="Arial"/>
                <w:b/>
                <w:sz w:val="24"/>
                <w:szCs w:val="24"/>
              </w:rPr>
              <w:t>2</w:t>
            </w:r>
            <w:r w:rsidR="005078C7" w:rsidRPr="009E5523">
              <w:rPr>
                <w:rFonts w:ascii="Arial" w:hAnsi="Arial" w:cs="Arial"/>
                <w:b/>
                <w:sz w:val="24"/>
                <w:szCs w:val="24"/>
              </w:rPr>
              <w:t xml:space="preserve"> hours</w:t>
            </w:r>
          </w:p>
        </w:tc>
      </w:tr>
      <w:tr w:rsidR="005078C7" w:rsidRPr="00C3772F" w:rsidTr="005078C7">
        <w:trPr>
          <w:trHeight w:val="143"/>
        </w:trPr>
        <w:tc>
          <w:tcPr>
            <w:tcW w:w="9738" w:type="dxa"/>
            <w:gridSpan w:val="14"/>
          </w:tcPr>
          <w:p w:rsidR="005078C7" w:rsidRPr="00C3772F" w:rsidRDefault="00333082" w:rsidP="00EB711C">
            <w:pPr>
              <w:spacing w:before="120" w:after="120"/>
              <w:ind w:right="72"/>
              <w:jc w:val="both"/>
              <w:rPr>
                <w:rFonts w:ascii="Times New Roman" w:hAnsi="Times New Roman"/>
                <w:sz w:val="24"/>
                <w:szCs w:val="24"/>
              </w:rPr>
            </w:pPr>
            <w:r w:rsidRPr="00C3772F">
              <w:rPr>
                <w:rFonts w:ascii="Times New Roman" w:eastAsia="Calibri" w:hAnsi="Times New Roman" w:cs="Times New Roman"/>
                <w:sz w:val="24"/>
                <w:szCs w:val="24"/>
                <w:lang w:val="en-IN"/>
              </w:rPr>
              <w:t xml:space="preserve">Molecular rearrangements - intramolecular rearrangements - 1,2- shifts in </w:t>
            </w:r>
            <w:proofErr w:type="spellStart"/>
            <w:r w:rsidRPr="00C3772F">
              <w:rPr>
                <w:rFonts w:ascii="Times New Roman" w:eastAsia="Calibri" w:hAnsi="Times New Roman" w:cs="Times New Roman"/>
                <w:sz w:val="24"/>
                <w:szCs w:val="24"/>
                <w:lang w:val="en-IN"/>
              </w:rPr>
              <w:t>carbonium</w:t>
            </w:r>
            <w:proofErr w:type="spellEnd"/>
            <w:r w:rsidRPr="00C3772F">
              <w:rPr>
                <w:rFonts w:ascii="Times New Roman" w:eastAsia="Calibri" w:hAnsi="Times New Roman" w:cs="Times New Roman"/>
                <w:sz w:val="24"/>
                <w:szCs w:val="24"/>
                <w:lang w:val="en-IN"/>
              </w:rPr>
              <w:t xml:space="preserve"> ions - Wagner-</w:t>
            </w:r>
            <w:proofErr w:type="spellStart"/>
            <w:r w:rsidRPr="00C3772F">
              <w:rPr>
                <w:rFonts w:ascii="Times New Roman" w:eastAsia="Calibri" w:hAnsi="Times New Roman" w:cs="Times New Roman"/>
                <w:sz w:val="24"/>
                <w:szCs w:val="24"/>
                <w:lang w:val="en-IN"/>
              </w:rPr>
              <w:t>Meerwein</w:t>
            </w:r>
            <w:proofErr w:type="spellEnd"/>
            <w:r w:rsidRPr="00C3772F">
              <w:rPr>
                <w:rFonts w:ascii="Times New Roman" w:eastAsia="Calibri" w:hAnsi="Times New Roman" w:cs="Times New Roman"/>
                <w:sz w:val="24"/>
                <w:szCs w:val="24"/>
                <w:lang w:val="en-IN"/>
              </w:rPr>
              <w:t xml:space="preserve"> and related rearrangements - </w:t>
            </w:r>
            <w:proofErr w:type="spellStart"/>
            <w:r w:rsidRPr="00C3772F">
              <w:rPr>
                <w:rFonts w:ascii="Times New Roman" w:eastAsia="Calibri" w:hAnsi="Times New Roman" w:cs="Times New Roman"/>
                <w:sz w:val="24"/>
                <w:szCs w:val="24"/>
                <w:lang w:val="en-IN"/>
              </w:rPr>
              <w:t>Demjanov</w:t>
            </w:r>
            <w:proofErr w:type="spellEnd"/>
            <w:r w:rsidRPr="00C3772F">
              <w:rPr>
                <w:rFonts w:ascii="Times New Roman" w:eastAsia="Calibri" w:hAnsi="Times New Roman" w:cs="Times New Roman"/>
                <w:sz w:val="24"/>
                <w:szCs w:val="24"/>
                <w:lang w:val="en-IN"/>
              </w:rPr>
              <w:t xml:space="preserve"> rearrangement - migration to carbonyl carbon - </w:t>
            </w:r>
            <w:proofErr w:type="spellStart"/>
            <w:r w:rsidRPr="00C3772F">
              <w:rPr>
                <w:rFonts w:ascii="Times New Roman" w:eastAsia="Calibri" w:hAnsi="Times New Roman" w:cs="Times New Roman"/>
                <w:sz w:val="24"/>
                <w:szCs w:val="24"/>
                <w:lang w:val="en-IN"/>
              </w:rPr>
              <w:t>Neber</w:t>
            </w:r>
            <w:proofErr w:type="spellEnd"/>
            <w:r w:rsidRPr="00C3772F">
              <w:rPr>
                <w:rFonts w:ascii="Times New Roman" w:eastAsia="Calibri" w:hAnsi="Times New Roman" w:cs="Times New Roman"/>
                <w:sz w:val="24"/>
                <w:szCs w:val="24"/>
                <w:lang w:val="en-IN"/>
              </w:rPr>
              <w:t xml:space="preserve"> rearrangement –</w:t>
            </w:r>
            <w:proofErr w:type="spellStart"/>
            <w:r w:rsidRPr="00C3772F">
              <w:rPr>
                <w:rFonts w:ascii="Times New Roman" w:eastAsia="Calibri" w:hAnsi="Times New Roman" w:cs="Times New Roman"/>
                <w:sz w:val="24"/>
                <w:szCs w:val="24"/>
                <w:lang w:val="en-IN"/>
              </w:rPr>
              <w:t>Benzilic</w:t>
            </w:r>
            <w:proofErr w:type="spellEnd"/>
            <w:r w:rsidRPr="00C3772F">
              <w:rPr>
                <w:rFonts w:ascii="Times New Roman" w:eastAsia="Calibri" w:hAnsi="Times New Roman" w:cs="Times New Roman"/>
                <w:sz w:val="24"/>
                <w:szCs w:val="24"/>
                <w:lang w:val="en-IN"/>
              </w:rPr>
              <w:t xml:space="preserve"> acid- Baeyer-</w:t>
            </w:r>
            <w:proofErr w:type="spellStart"/>
            <w:r w:rsidRPr="00C3772F">
              <w:rPr>
                <w:rFonts w:ascii="Times New Roman" w:eastAsia="Calibri" w:hAnsi="Times New Roman" w:cs="Times New Roman"/>
                <w:sz w:val="24"/>
                <w:szCs w:val="24"/>
                <w:lang w:val="en-IN"/>
              </w:rPr>
              <w:t>Villiger</w:t>
            </w:r>
            <w:proofErr w:type="spellEnd"/>
            <w:r w:rsidRPr="00C3772F">
              <w:rPr>
                <w:rFonts w:ascii="Times New Roman" w:eastAsia="Calibri" w:hAnsi="Times New Roman" w:cs="Times New Roman"/>
                <w:sz w:val="24"/>
                <w:szCs w:val="24"/>
                <w:lang w:val="en-IN"/>
              </w:rPr>
              <w:t xml:space="preserve"> rearrangement - rearrangements to electron deficient nitrogen and oxygen - </w:t>
            </w:r>
            <w:proofErr w:type="spellStart"/>
            <w:r w:rsidRPr="00C3772F">
              <w:rPr>
                <w:rFonts w:ascii="Times New Roman" w:eastAsia="Calibri" w:hAnsi="Times New Roman" w:cs="Times New Roman"/>
                <w:sz w:val="24"/>
                <w:szCs w:val="24"/>
                <w:lang w:val="en-IN"/>
              </w:rPr>
              <w:t>dienone</w:t>
            </w:r>
            <w:proofErr w:type="spellEnd"/>
            <w:r w:rsidRPr="00C3772F">
              <w:rPr>
                <w:rFonts w:ascii="Times New Roman" w:eastAsia="Calibri" w:hAnsi="Times New Roman" w:cs="Times New Roman"/>
                <w:sz w:val="24"/>
                <w:szCs w:val="24"/>
                <w:lang w:val="en-IN"/>
              </w:rPr>
              <w:t xml:space="preserve">-phenol - </w:t>
            </w:r>
            <w:proofErr w:type="spellStart"/>
            <w:r w:rsidRPr="00C3772F">
              <w:rPr>
                <w:rFonts w:ascii="Times New Roman" w:eastAsia="Calibri" w:hAnsi="Times New Roman" w:cs="Times New Roman"/>
                <w:sz w:val="24"/>
                <w:szCs w:val="24"/>
                <w:lang w:val="en-IN"/>
              </w:rPr>
              <w:t>Favorski</w:t>
            </w:r>
            <w:proofErr w:type="spellEnd"/>
            <w:r w:rsidRPr="00C3772F">
              <w:rPr>
                <w:rFonts w:ascii="Times New Roman" w:eastAsia="Calibri" w:hAnsi="Times New Roman" w:cs="Times New Roman"/>
                <w:sz w:val="24"/>
                <w:szCs w:val="24"/>
                <w:lang w:val="en-IN"/>
              </w:rPr>
              <w:t xml:space="preserve"> - Wolff - Benzidine - Claisen - Cope rearrangement, </w:t>
            </w:r>
            <w:proofErr w:type="spellStart"/>
            <w:r w:rsidR="009E6F84">
              <w:rPr>
                <w:rFonts w:ascii="Times New Roman" w:eastAsia="Calibri" w:hAnsi="Times New Roman" w:cs="Times New Roman"/>
                <w:sz w:val="24"/>
                <w:szCs w:val="24"/>
                <w:lang w:val="en-IN"/>
              </w:rPr>
              <w:t>Ylides</w:t>
            </w:r>
            <w:proofErr w:type="spellEnd"/>
            <w:r w:rsidR="009E6F84">
              <w:rPr>
                <w:rFonts w:ascii="Times New Roman" w:eastAsia="Calibri" w:hAnsi="Times New Roman" w:cs="Times New Roman"/>
                <w:sz w:val="24"/>
                <w:szCs w:val="24"/>
                <w:lang w:val="en-IN"/>
              </w:rPr>
              <w:t xml:space="preserve">: </w:t>
            </w:r>
            <w:r w:rsidRPr="00C3772F">
              <w:rPr>
                <w:rFonts w:ascii="Times New Roman" w:eastAsia="Calibri" w:hAnsi="Times New Roman" w:cs="Times New Roman"/>
                <w:sz w:val="24"/>
                <w:szCs w:val="24"/>
                <w:lang w:val="en-IN"/>
              </w:rPr>
              <w:t>Stevens-Wittig-</w:t>
            </w:r>
            <w:proofErr w:type="spellStart"/>
            <w:r w:rsidRPr="00C3772F">
              <w:rPr>
                <w:rFonts w:ascii="Times New Roman" w:eastAsia="Calibri" w:hAnsi="Times New Roman" w:cs="Times New Roman"/>
                <w:sz w:val="24"/>
                <w:szCs w:val="24"/>
                <w:lang w:val="en-IN"/>
              </w:rPr>
              <w:t>Sommelet</w:t>
            </w:r>
            <w:proofErr w:type="spellEnd"/>
            <w:r w:rsidRPr="00C3772F">
              <w:rPr>
                <w:rFonts w:ascii="Times New Roman" w:eastAsia="Calibri" w:hAnsi="Times New Roman" w:cs="Times New Roman"/>
                <w:sz w:val="24"/>
                <w:szCs w:val="24"/>
                <w:lang w:val="en-IN"/>
              </w:rPr>
              <w:t xml:space="preserve">- </w:t>
            </w:r>
            <w:proofErr w:type="spellStart"/>
            <w:r w:rsidR="00927A9D" w:rsidRPr="0017408E">
              <w:rPr>
                <w:rFonts w:ascii="Times New Roman" w:eastAsia="Calibri" w:hAnsi="Times New Roman" w:cs="Times New Roman"/>
                <w:sz w:val="24"/>
                <w:szCs w:val="24"/>
                <w:lang w:val="en-IN"/>
              </w:rPr>
              <w:t>Pummerer</w:t>
            </w:r>
            <w:proofErr w:type="spellEnd"/>
            <w:r w:rsidR="00927A9D" w:rsidRPr="0017408E">
              <w:rPr>
                <w:rFonts w:ascii="Times New Roman" w:eastAsia="Calibri" w:hAnsi="Times New Roman" w:cs="Times New Roman"/>
                <w:sz w:val="24"/>
                <w:szCs w:val="24"/>
                <w:lang w:val="en-IN"/>
              </w:rPr>
              <w:t xml:space="preserve"> </w:t>
            </w:r>
            <w:r w:rsidRPr="0017408E">
              <w:rPr>
                <w:rFonts w:ascii="Times New Roman" w:eastAsia="Calibri" w:hAnsi="Times New Roman" w:cs="Times New Roman"/>
                <w:sz w:val="24"/>
                <w:szCs w:val="24"/>
                <w:lang w:val="en-IN"/>
              </w:rPr>
              <w:t>rearrangements</w:t>
            </w:r>
            <w:r w:rsidRPr="00C3772F">
              <w:rPr>
                <w:rFonts w:ascii="Times New Roman" w:eastAsia="Calibri" w:hAnsi="Times New Roman" w:cs="Times New Roman"/>
                <w:sz w:val="24"/>
                <w:szCs w:val="24"/>
                <w:lang w:val="en-IN"/>
              </w:rPr>
              <w:t xml:space="preserve"> - non-cyclic rearrangements - Chapman and Wallach rearrangement.</w:t>
            </w:r>
          </w:p>
        </w:tc>
      </w:tr>
      <w:tr w:rsidR="005078C7" w:rsidRPr="00C3772F" w:rsidTr="005078C7">
        <w:trPr>
          <w:trHeight w:val="143"/>
        </w:trPr>
        <w:tc>
          <w:tcPr>
            <w:tcW w:w="9738" w:type="dxa"/>
            <w:gridSpan w:val="14"/>
          </w:tcPr>
          <w:p w:rsidR="005078C7" w:rsidRPr="00C3772F" w:rsidRDefault="005078C7" w:rsidP="00A261D5">
            <w:pPr>
              <w:spacing w:after="0" w:line="240" w:lineRule="auto"/>
              <w:contextualSpacing/>
              <w:jc w:val="right"/>
              <w:rPr>
                <w:rFonts w:ascii="Times New Roman" w:hAnsi="Times New Roman"/>
                <w:b/>
                <w:sz w:val="24"/>
                <w:szCs w:val="24"/>
              </w:rPr>
            </w:pPr>
          </w:p>
        </w:tc>
      </w:tr>
      <w:tr w:rsidR="005078C7" w:rsidRPr="00C3772F" w:rsidTr="005120A3">
        <w:trPr>
          <w:trHeight w:val="143"/>
        </w:trPr>
        <w:tc>
          <w:tcPr>
            <w:tcW w:w="1638" w:type="dxa"/>
            <w:gridSpan w:val="4"/>
          </w:tcPr>
          <w:p w:rsidR="005078C7" w:rsidRPr="00EA740D" w:rsidRDefault="005078C7" w:rsidP="00EC46A5">
            <w:pPr>
              <w:spacing w:before="120" w:after="120"/>
              <w:rPr>
                <w:rFonts w:ascii="Arial" w:hAnsi="Arial" w:cs="Arial"/>
                <w:b/>
                <w:sz w:val="24"/>
                <w:szCs w:val="24"/>
              </w:rPr>
            </w:pPr>
            <w:r w:rsidRPr="00EA740D">
              <w:rPr>
                <w:rFonts w:ascii="Arial" w:hAnsi="Arial" w:cs="Arial"/>
                <w:b/>
                <w:sz w:val="24"/>
                <w:szCs w:val="24"/>
              </w:rPr>
              <w:t>Unit</w:t>
            </w:r>
            <w:r w:rsidR="00EA740D" w:rsidRPr="00EA740D">
              <w:rPr>
                <w:rFonts w:ascii="Arial" w:hAnsi="Arial" w:cs="Arial"/>
                <w:b/>
                <w:sz w:val="24"/>
                <w:szCs w:val="24"/>
              </w:rPr>
              <w:t xml:space="preserve"> </w:t>
            </w:r>
            <w:r w:rsidRPr="00EA740D">
              <w:rPr>
                <w:rFonts w:ascii="Arial" w:hAnsi="Arial" w:cs="Arial"/>
                <w:b/>
                <w:sz w:val="24"/>
                <w:szCs w:val="24"/>
              </w:rPr>
              <w:t>5</w:t>
            </w:r>
          </w:p>
        </w:tc>
        <w:tc>
          <w:tcPr>
            <w:tcW w:w="5968" w:type="dxa"/>
            <w:gridSpan w:val="2"/>
          </w:tcPr>
          <w:p w:rsidR="005078C7" w:rsidRPr="00EA740D" w:rsidRDefault="00333082" w:rsidP="00EB711C">
            <w:pPr>
              <w:spacing w:before="120" w:after="120"/>
              <w:ind w:left="300"/>
              <w:jc w:val="center"/>
              <w:rPr>
                <w:rFonts w:ascii="Arial" w:hAnsi="Arial" w:cs="Arial"/>
                <w:b/>
                <w:sz w:val="24"/>
                <w:szCs w:val="24"/>
              </w:rPr>
            </w:pPr>
            <w:r w:rsidRPr="00EA740D">
              <w:rPr>
                <w:rFonts w:ascii="Arial" w:eastAsia="Calibri" w:hAnsi="Arial" w:cs="Arial"/>
                <w:b/>
                <w:sz w:val="24"/>
                <w:lang w:val="en-IN"/>
              </w:rPr>
              <w:t>Heterocyclic compounds</w:t>
            </w:r>
          </w:p>
        </w:tc>
        <w:tc>
          <w:tcPr>
            <w:tcW w:w="2132" w:type="dxa"/>
            <w:gridSpan w:val="8"/>
          </w:tcPr>
          <w:p w:rsidR="005078C7" w:rsidRPr="00EA740D" w:rsidRDefault="0065618C" w:rsidP="00EB711C">
            <w:pPr>
              <w:tabs>
                <w:tab w:val="center" w:pos="927"/>
                <w:tab w:val="right" w:pos="1854"/>
              </w:tabs>
              <w:spacing w:before="120" w:after="120"/>
              <w:jc w:val="center"/>
              <w:rPr>
                <w:rFonts w:ascii="Arial" w:hAnsi="Arial" w:cs="Arial"/>
                <w:b/>
                <w:sz w:val="24"/>
                <w:szCs w:val="24"/>
              </w:rPr>
            </w:pPr>
            <w:r w:rsidRPr="00EA740D">
              <w:rPr>
                <w:rFonts w:ascii="Arial" w:hAnsi="Arial" w:cs="Arial"/>
                <w:b/>
                <w:sz w:val="24"/>
                <w:szCs w:val="24"/>
              </w:rPr>
              <w:t>1</w:t>
            </w:r>
            <w:r w:rsidR="00333082" w:rsidRPr="00EA740D">
              <w:rPr>
                <w:rFonts w:ascii="Arial" w:hAnsi="Arial" w:cs="Arial"/>
                <w:b/>
                <w:sz w:val="24"/>
                <w:szCs w:val="24"/>
              </w:rPr>
              <w:t>2</w:t>
            </w:r>
            <w:r w:rsidR="005078C7" w:rsidRPr="00EA740D">
              <w:rPr>
                <w:rFonts w:ascii="Arial" w:hAnsi="Arial" w:cs="Arial"/>
                <w:b/>
                <w:sz w:val="24"/>
                <w:szCs w:val="24"/>
              </w:rPr>
              <w:t xml:space="preserve"> hours</w:t>
            </w:r>
          </w:p>
        </w:tc>
      </w:tr>
      <w:tr w:rsidR="005078C7" w:rsidRPr="00C3772F" w:rsidTr="005078C7">
        <w:trPr>
          <w:trHeight w:val="143"/>
        </w:trPr>
        <w:tc>
          <w:tcPr>
            <w:tcW w:w="9738" w:type="dxa"/>
            <w:gridSpan w:val="14"/>
          </w:tcPr>
          <w:p w:rsidR="00333082" w:rsidRPr="00C3772F" w:rsidRDefault="00333082" w:rsidP="00037034">
            <w:pPr>
              <w:tabs>
                <w:tab w:val="left" w:pos="9522"/>
              </w:tabs>
              <w:spacing w:before="120" w:after="120"/>
              <w:jc w:val="both"/>
              <w:rPr>
                <w:rFonts w:ascii="Times New Roman" w:eastAsia="Calibri" w:hAnsi="Times New Roman" w:cs="Times New Roman"/>
                <w:b/>
                <w:sz w:val="24"/>
                <w:szCs w:val="24"/>
                <w:lang w:val="en-IN"/>
              </w:rPr>
            </w:pPr>
            <w:r w:rsidRPr="00C3772F">
              <w:rPr>
                <w:rFonts w:ascii="Times New Roman" w:eastAsia="Calibri" w:hAnsi="Times New Roman" w:cs="Times New Roman"/>
                <w:sz w:val="24"/>
                <w:szCs w:val="24"/>
                <w:lang w:val="en-IN"/>
              </w:rPr>
              <w:t>Structure - synthesis and reactions of the following systems</w:t>
            </w:r>
          </w:p>
          <w:p w:rsidR="00333082" w:rsidRPr="00C3772F" w:rsidRDefault="00333082" w:rsidP="00037034">
            <w:pPr>
              <w:widowControl w:val="0"/>
              <w:tabs>
                <w:tab w:val="left" w:pos="567"/>
                <w:tab w:val="left" w:pos="9522"/>
              </w:tabs>
              <w:autoSpaceDE w:val="0"/>
              <w:autoSpaceDN w:val="0"/>
              <w:spacing w:before="120" w:after="120"/>
              <w:ind w:right="851"/>
              <w:jc w:val="both"/>
              <w:rPr>
                <w:rFonts w:ascii="Times New Roman" w:eastAsia="Times New Roman" w:hAnsi="Times New Roman" w:cs="Times New Roman"/>
                <w:sz w:val="24"/>
                <w:szCs w:val="24"/>
              </w:rPr>
            </w:pPr>
            <w:r w:rsidRPr="00C3772F">
              <w:rPr>
                <w:rFonts w:ascii="Times New Roman" w:eastAsia="Times New Roman" w:hAnsi="Times New Roman" w:cs="Times New Roman"/>
                <w:sz w:val="24"/>
                <w:szCs w:val="24"/>
              </w:rPr>
              <w:t xml:space="preserve">a) Small ring Heterocycles - Three membered and four membered </w:t>
            </w:r>
            <w:proofErr w:type="spellStart"/>
            <w:r w:rsidR="00EB711C">
              <w:rPr>
                <w:rFonts w:ascii="Times New Roman" w:eastAsia="Times New Roman" w:hAnsi="Times New Roman" w:cs="Times New Roman"/>
                <w:sz w:val="24"/>
                <w:szCs w:val="24"/>
              </w:rPr>
              <w:t>h</w:t>
            </w:r>
            <w:r w:rsidRPr="00C3772F">
              <w:rPr>
                <w:rFonts w:ascii="Times New Roman" w:eastAsia="Times New Roman" w:hAnsi="Times New Roman" w:cs="Times New Roman"/>
                <w:sz w:val="24"/>
                <w:szCs w:val="24"/>
              </w:rPr>
              <w:t>eterocycles</w:t>
            </w:r>
            <w:proofErr w:type="spellEnd"/>
            <w:r w:rsidRPr="00C3772F">
              <w:rPr>
                <w:rFonts w:ascii="Times New Roman" w:eastAsia="Times New Roman" w:hAnsi="Times New Roman" w:cs="Times New Roman"/>
                <w:sz w:val="24"/>
                <w:szCs w:val="24"/>
              </w:rPr>
              <w:t xml:space="preserve">- </w:t>
            </w:r>
            <w:proofErr w:type="spellStart"/>
            <w:r w:rsidRPr="00C3772F">
              <w:rPr>
                <w:rFonts w:ascii="Times New Roman" w:eastAsia="Times New Roman" w:hAnsi="Times New Roman" w:cs="Times New Roman"/>
                <w:sz w:val="24"/>
                <w:szCs w:val="24"/>
              </w:rPr>
              <w:t>aziridines</w:t>
            </w:r>
            <w:proofErr w:type="spellEnd"/>
            <w:r w:rsidRPr="00C3772F">
              <w:rPr>
                <w:rFonts w:ascii="Times New Roman" w:eastAsia="Times New Roman" w:hAnsi="Times New Roman" w:cs="Times New Roman"/>
                <w:sz w:val="24"/>
                <w:szCs w:val="24"/>
              </w:rPr>
              <w:t xml:space="preserve">, </w:t>
            </w:r>
            <w:proofErr w:type="spellStart"/>
            <w:r w:rsidRPr="00C3772F">
              <w:rPr>
                <w:rFonts w:ascii="Times New Roman" w:eastAsia="Times New Roman" w:hAnsi="Times New Roman" w:cs="Times New Roman"/>
                <w:sz w:val="24"/>
                <w:szCs w:val="24"/>
              </w:rPr>
              <w:t>oxiranes</w:t>
            </w:r>
            <w:proofErr w:type="spellEnd"/>
            <w:r w:rsidRPr="00C3772F">
              <w:rPr>
                <w:rFonts w:ascii="Times New Roman" w:eastAsia="Times New Roman" w:hAnsi="Times New Roman" w:cs="Times New Roman"/>
                <w:sz w:val="24"/>
                <w:szCs w:val="24"/>
              </w:rPr>
              <w:t xml:space="preserve">, </w:t>
            </w:r>
            <w:proofErr w:type="spellStart"/>
            <w:r w:rsidRPr="00C3772F">
              <w:rPr>
                <w:rFonts w:ascii="Times New Roman" w:eastAsia="Times New Roman" w:hAnsi="Times New Roman" w:cs="Times New Roman"/>
                <w:sz w:val="24"/>
                <w:szCs w:val="24"/>
              </w:rPr>
              <w:t>thiranes</w:t>
            </w:r>
            <w:proofErr w:type="spellEnd"/>
            <w:r w:rsidRPr="00C3772F">
              <w:rPr>
                <w:rFonts w:ascii="Times New Roman" w:eastAsia="Times New Roman" w:hAnsi="Times New Roman" w:cs="Times New Roman"/>
                <w:sz w:val="24"/>
                <w:szCs w:val="24"/>
              </w:rPr>
              <w:t xml:space="preserve">, </w:t>
            </w:r>
            <w:proofErr w:type="spellStart"/>
            <w:r w:rsidRPr="00C3772F">
              <w:rPr>
                <w:rFonts w:ascii="Times New Roman" w:eastAsia="Times New Roman" w:hAnsi="Times New Roman" w:cs="Times New Roman"/>
                <w:sz w:val="24"/>
                <w:szCs w:val="24"/>
              </w:rPr>
              <w:t>azetidines</w:t>
            </w:r>
            <w:proofErr w:type="spellEnd"/>
            <w:r w:rsidRPr="00C3772F">
              <w:rPr>
                <w:rFonts w:ascii="Times New Roman" w:eastAsia="Times New Roman" w:hAnsi="Times New Roman" w:cs="Times New Roman"/>
                <w:sz w:val="24"/>
                <w:szCs w:val="24"/>
              </w:rPr>
              <w:t xml:space="preserve">, </w:t>
            </w:r>
            <w:proofErr w:type="spellStart"/>
            <w:r w:rsidRPr="00C3772F">
              <w:rPr>
                <w:rFonts w:ascii="Times New Roman" w:eastAsia="Times New Roman" w:hAnsi="Times New Roman" w:cs="Times New Roman"/>
                <w:sz w:val="24"/>
                <w:szCs w:val="24"/>
              </w:rPr>
              <w:t>oxitanes</w:t>
            </w:r>
            <w:proofErr w:type="spellEnd"/>
            <w:r w:rsidRPr="00C3772F">
              <w:rPr>
                <w:rFonts w:ascii="Times New Roman" w:eastAsia="Times New Roman" w:hAnsi="Times New Roman" w:cs="Times New Roman"/>
                <w:sz w:val="24"/>
                <w:szCs w:val="24"/>
              </w:rPr>
              <w:t xml:space="preserve"> and</w:t>
            </w:r>
            <w:r w:rsidRPr="00C3772F">
              <w:rPr>
                <w:rFonts w:ascii="Times New Roman" w:eastAsia="Times New Roman" w:hAnsi="Times New Roman" w:cs="Times New Roman"/>
                <w:spacing w:val="-2"/>
                <w:sz w:val="24"/>
                <w:szCs w:val="24"/>
              </w:rPr>
              <w:t xml:space="preserve"> </w:t>
            </w:r>
            <w:r w:rsidRPr="00C3772F">
              <w:rPr>
                <w:rFonts w:ascii="Times New Roman" w:eastAsia="Times New Roman" w:hAnsi="Times New Roman" w:cs="Times New Roman"/>
                <w:sz w:val="24"/>
                <w:szCs w:val="24"/>
              </w:rPr>
              <w:t>thietanes.</w:t>
            </w:r>
          </w:p>
          <w:p w:rsidR="005078C7" w:rsidRPr="00C3772F" w:rsidRDefault="00383C27" w:rsidP="00037034">
            <w:pPr>
              <w:widowControl w:val="0"/>
              <w:tabs>
                <w:tab w:val="left" w:pos="637"/>
                <w:tab w:val="left" w:pos="9522"/>
              </w:tabs>
              <w:autoSpaceDE w:val="0"/>
              <w:autoSpaceDN w:val="0"/>
              <w:spacing w:before="120" w:after="120"/>
              <w:ind w:right="851"/>
              <w:jc w:val="both"/>
              <w:rPr>
                <w:rFonts w:ascii="Times New Roman" w:hAnsi="Times New Roman"/>
                <w:sz w:val="24"/>
              </w:rPr>
            </w:pPr>
            <w:r>
              <w:rPr>
                <w:rFonts w:ascii="Times New Roman" w:eastAsia="Times New Roman" w:hAnsi="Times New Roman" w:cs="Times New Roman"/>
                <w:sz w:val="24"/>
                <w:szCs w:val="24"/>
              </w:rPr>
              <w:t xml:space="preserve">b) Benzo fused </w:t>
            </w:r>
            <w:proofErr w:type="spellStart"/>
            <w:r>
              <w:rPr>
                <w:rFonts w:ascii="Times New Roman" w:eastAsia="Times New Roman" w:hAnsi="Times New Roman" w:cs="Times New Roman"/>
                <w:sz w:val="24"/>
                <w:szCs w:val="24"/>
              </w:rPr>
              <w:t>Heterocycles</w:t>
            </w:r>
            <w:proofErr w:type="spellEnd"/>
            <w:r>
              <w:rPr>
                <w:rFonts w:ascii="Times New Roman" w:eastAsia="Times New Roman" w:hAnsi="Times New Roman" w:cs="Times New Roman"/>
                <w:sz w:val="24"/>
                <w:szCs w:val="24"/>
              </w:rPr>
              <w:t xml:space="preserve"> - </w:t>
            </w:r>
            <w:proofErr w:type="spellStart"/>
            <w:r w:rsidR="00333082" w:rsidRPr="00C3772F">
              <w:rPr>
                <w:rFonts w:ascii="Times New Roman" w:eastAsia="Times New Roman" w:hAnsi="Times New Roman" w:cs="Times New Roman"/>
                <w:sz w:val="24"/>
                <w:szCs w:val="24"/>
              </w:rPr>
              <w:t>benzofur</w:t>
            </w:r>
            <w:r w:rsidR="009E6F84">
              <w:rPr>
                <w:rFonts w:ascii="Times New Roman" w:eastAsia="Times New Roman" w:hAnsi="Times New Roman" w:cs="Times New Roman"/>
                <w:sz w:val="24"/>
                <w:szCs w:val="24"/>
              </w:rPr>
              <w:t>ans</w:t>
            </w:r>
            <w:proofErr w:type="spellEnd"/>
            <w:r w:rsidR="009E6F84">
              <w:rPr>
                <w:rFonts w:ascii="Times New Roman" w:eastAsia="Times New Roman" w:hAnsi="Times New Roman" w:cs="Times New Roman"/>
                <w:sz w:val="24"/>
                <w:szCs w:val="24"/>
              </w:rPr>
              <w:t xml:space="preserve">, </w:t>
            </w:r>
            <w:proofErr w:type="spellStart"/>
            <w:r w:rsidR="009E6F84">
              <w:rPr>
                <w:rFonts w:ascii="Times New Roman" w:eastAsia="Times New Roman" w:hAnsi="Times New Roman" w:cs="Times New Roman"/>
                <w:sz w:val="24"/>
                <w:szCs w:val="24"/>
              </w:rPr>
              <w:t>benzothiophenes</w:t>
            </w:r>
            <w:proofErr w:type="spellEnd"/>
            <w:r w:rsidR="009E6F84">
              <w:rPr>
                <w:rFonts w:ascii="Times New Roman" w:eastAsia="Times New Roman" w:hAnsi="Times New Roman" w:cs="Times New Roman"/>
                <w:sz w:val="24"/>
                <w:szCs w:val="24"/>
              </w:rPr>
              <w:t xml:space="preserve">, </w:t>
            </w:r>
            <w:proofErr w:type="spellStart"/>
            <w:r w:rsidR="009E6F84">
              <w:rPr>
                <w:rFonts w:ascii="Times New Roman" w:eastAsia="Times New Roman" w:hAnsi="Times New Roman" w:cs="Times New Roman"/>
                <w:sz w:val="24"/>
                <w:szCs w:val="24"/>
              </w:rPr>
              <w:t>benzothiazole</w:t>
            </w:r>
            <w:proofErr w:type="spellEnd"/>
            <w:r w:rsidR="009E6F84">
              <w:rPr>
                <w:rFonts w:ascii="Times New Roman" w:eastAsia="Times New Roman" w:hAnsi="Times New Roman" w:cs="Times New Roman"/>
                <w:sz w:val="24"/>
                <w:szCs w:val="24"/>
              </w:rPr>
              <w:t xml:space="preserve">, </w:t>
            </w:r>
            <w:proofErr w:type="spellStart"/>
            <w:r w:rsidR="009E6F84">
              <w:rPr>
                <w:rFonts w:ascii="Times New Roman" w:eastAsia="Times New Roman" w:hAnsi="Times New Roman" w:cs="Times New Roman"/>
                <w:sz w:val="24"/>
                <w:szCs w:val="24"/>
              </w:rPr>
              <w:lastRenderedPageBreak/>
              <w:t>Benzoxazole</w:t>
            </w:r>
            <w:proofErr w:type="spellEnd"/>
            <w:r w:rsidR="009E6F84">
              <w:rPr>
                <w:rFonts w:ascii="Times New Roman" w:eastAsia="Times New Roman" w:hAnsi="Times New Roman" w:cs="Times New Roman"/>
                <w:sz w:val="24"/>
                <w:szCs w:val="24"/>
              </w:rPr>
              <w:t xml:space="preserve">, </w:t>
            </w:r>
            <w:proofErr w:type="spellStart"/>
            <w:r w:rsidR="00511EA5" w:rsidRPr="00C3772F">
              <w:rPr>
                <w:rFonts w:ascii="Times New Roman" w:eastAsia="Times New Roman" w:hAnsi="Times New Roman" w:cs="Times New Roman"/>
                <w:sz w:val="24"/>
                <w:szCs w:val="24"/>
              </w:rPr>
              <w:t>chromone</w:t>
            </w:r>
            <w:proofErr w:type="spellEnd"/>
            <w:r w:rsidR="00511EA5">
              <w:rPr>
                <w:rFonts w:ascii="Times New Roman" w:eastAsia="Times New Roman" w:hAnsi="Times New Roman" w:cs="Times New Roman"/>
                <w:sz w:val="24"/>
                <w:szCs w:val="24"/>
              </w:rPr>
              <w:t xml:space="preserve">, </w:t>
            </w:r>
            <w:r w:rsidR="009E6F84">
              <w:rPr>
                <w:rFonts w:ascii="Times New Roman" w:eastAsia="Times New Roman" w:hAnsi="Times New Roman" w:cs="Times New Roman"/>
                <w:sz w:val="24"/>
                <w:szCs w:val="24"/>
              </w:rPr>
              <w:t>carbazole</w:t>
            </w:r>
            <w:r w:rsidR="00333082" w:rsidRPr="00C3772F">
              <w:rPr>
                <w:rFonts w:ascii="Times New Roman" w:eastAsia="Times New Roman" w:hAnsi="Times New Roman" w:cs="Times New Roman"/>
                <w:sz w:val="24"/>
                <w:szCs w:val="24"/>
              </w:rPr>
              <w:t>.</w:t>
            </w:r>
          </w:p>
        </w:tc>
      </w:tr>
      <w:tr w:rsidR="005078C7" w:rsidRPr="00C3772F" w:rsidTr="005078C7">
        <w:trPr>
          <w:trHeight w:val="143"/>
        </w:trPr>
        <w:tc>
          <w:tcPr>
            <w:tcW w:w="9738" w:type="dxa"/>
            <w:gridSpan w:val="14"/>
          </w:tcPr>
          <w:p w:rsidR="005078C7" w:rsidRPr="00C3772F" w:rsidRDefault="005078C7" w:rsidP="00CD3A14">
            <w:pPr>
              <w:spacing w:after="0" w:line="240" w:lineRule="auto"/>
              <w:ind w:firstLine="34"/>
              <w:contextualSpacing/>
              <w:jc w:val="both"/>
              <w:rPr>
                <w:rFonts w:ascii="Times New Roman" w:hAnsi="Times New Roman"/>
                <w:sz w:val="24"/>
                <w:szCs w:val="24"/>
              </w:rPr>
            </w:pPr>
          </w:p>
        </w:tc>
      </w:tr>
      <w:tr w:rsidR="005078C7" w:rsidRPr="00C3772F" w:rsidTr="005120A3">
        <w:trPr>
          <w:trHeight w:val="143"/>
        </w:trPr>
        <w:tc>
          <w:tcPr>
            <w:tcW w:w="1638" w:type="dxa"/>
            <w:gridSpan w:val="4"/>
            <w:vAlign w:val="center"/>
          </w:tcPr>
          <w:p w:rsidR="005078C7" w:rsidRPr="009C2005" w:rsidRDefault="009C2005" w:rsidP="00EC46A5">
            <w:pPr>
              <w:spacing w:before="120" w:after="120"/>
              <w:contextualSpacing/>
              <w:rPr>
                <w:rFonts w:ascii="Arial" w:hAnsi="Arial" w:cs="Arial"/>
                <w:b/>
                <w:sz w:val="24"/>
                <w:szCs w:val="24"/>
              </w:rPr>
            </w:pPr>
            <w:r w:rsidRPr="009C2005">
              <w:rPr>
                <w:rFonts w:ascii="Arial" w:hAnsi="Arial" w:cs="Arial"/>
                <w:b/>
                <w:sz w:val="24"/>
                <w:szCs w:val="24"/>
              </w:rPr>
              <w:t xml:space="preserve">Unit </w:t>
            </w:r>
            <w:r w:rsidR="005078C7" w:rsidRPr="009C2005">
              <w:rPr>
                <w:rFonts w:ascii="Arial" w:hAnsi="Arial" w:cs="Arial"/>
                <w:b/>
                <w:sz w:val="24"/>
                <w:szCs w:val="24"/>
              </w:rPr>
              <w:t>6</w:t>
            </w:r>
          </w:p>
        </w:tc>
        <w:tc>
          <w:tcPr>
            <w:tcW w:w="5968" w:type="dxa"/>
            <w:gridSpan w:val="2"/>
            <w:vAlign w:val="center"/>
          </w:tcPr>
          <w:p w:rsidR="005078C7" w:rsidRPr="009C2005" w:rsidRDefault="00333082" w:rsidP="00EB711C">
            <w:pPr>
              <w:widowControl w:val="0"/>
              <w:shd w:val="clear" w:color="auto" w:fill="FFFFFF"/>
              <w:autoSpaceDE w:val="0"/>
              <w:autoSpaceDN w:val="0"/>
              <w:spacing w:before="120" w:after="120"/>
              <w:ind w:left="300"/>
              <w:jc w:val="center"/>
              <w:outlineLvl w:val="0"/>
              <w:rPr>
                <w:rFonts w:ascii="Arial" w:hAnsi="Arial" w:cs="Arial"/>
                <w:b/>
                <w:sz w:val="24"/>
                <w:szCs w:val="24"/>
              </w:rPr>
            </w:pPr>
            <w:r w:rsidRPr="009C2005">
              <w:rPr>
                <w:rFonts w:ascii="Arial" w:eastAsia="Times New Roman" w:hAnsi="Arial" w:cs="Arial"/>
                <w:b/>
                <w:bCs/>
                <w:sz w:val="24"/>
                <w:szCs w:val="24"/>
              </w:rPr>
              <w:t>Carbohydrates (Not for Examination)</w:t>
            </w:r>
          </w:p>
        </w:tc>
        <w:tc>
          <w:tcPr>
            <w:tcW w:w="2132" w:type="dxa"/>
            <w:gridSpan w:val="8"/>
            <w:vAlign w:val="center"/>
          </w:tcPr>
          <w:p w:rsidR="005078C7" w:rsidRPr="009C2005" w:rsidRDefault="005078C7" w:rsidP="00EB711C">
            <w:pPr>
              <w:tabs>
                <w:tab w:val="center" w:pos="927"/>
                <w:tab w:val="right" w:pos="1854"/>
              </w:tabs>
              <w:spacing w:before="120" w:after="120"/>
              <w:contextualSpacing/>
              <w:jc w:val="center"/>
              <w:rPr>
                <w:rFonts w:ascii="Arial" w:hAnsi="Arial" w:cs="Arial"/>
                <w:b/>
                <w:sz w:val="24"/>
                <w:szCs w:val="24"/>
              </w:rPr>
            </w:pPr>
            <w:r w:rsidRPr="009C2005">
              <w:rPr>
                <w:rFonts w:ascii="Arial" w:hAnsi="Arial" w:cs="Arial"/>
                <w:b/>
                <w:sz w:val="24"/>
                <w:szCs w:val="24"/>
              </w:rPr>
              <w:t>2 hours</w:t>
            </w:r>
          </w:p>
        </w:tc>
      </w:tr>
      <w:tr w:rsidR="005078C7" w:rsidRPr="00C3772F" w:rsidTr="005078C7">
        <w:trPr>
          <w:trHeight w:val="143"/>
        </w:trPr>
        <w:tc>
          <w:tcPr>
            <w:tcW w:w="9738" w:type="dxa"/>
            <w:gridSpan w:val="14"/>
          </w:tcPr>
          <w:p w:rsidR="005078C7" w:rsidRPr="00C3772F" w:rsidRDefault="00333082" w:rsidP="00EB711C">
            <w:pPr>
              <w:widowControl w:val="0"/>
              <w:shd w:val="clear" w:color="auto" w:fill="FFFFFF"/>
              <w:autoSpaceDE w:val="0"/>
              <w:autoSpaceDN w:val="0"/>
              <w:spacing w:before="120" w:after="120" w:line="240" w:lineRule="auto"/>
              <w:jc w:val="both"/>
              <w:outlineLvl w:val="0"/>
              <w:rPr>
                <w:rFonts w:ascii="Times New Roman" w:hAnsi="Times New Roman"/>
                <w:sz w:val="24"/>
                <w:szCs w:val="24"/>
              </w:rPr>
            </w:pPr>
            <w:r w:rsidRPr="00C3772F">
              <w:rPr>
                <w:rFonts w:ascii="Times New Roman" w:eastAsia="Times New Roman" w:hAnsi="Times New Roman" w:cs="Times New Roman"/>
                <w:bCs/>
                <w:sz w:val="24"/>
                <w:szCs w:val="24"/>
              </w:rPr>
              <w:t xml:space="preserve">Determination of the configuration of the monosaccharides, Ring structure of the monosaccharides, Methods for determining the size of sugar rings, Conformational analysis, </w:t>
            </w:r>
            <w:proofErr w:type="spellStart"/>
            <w:r w:rsidRPr="00C3772F">
              <w:rPr>
                <w:rFonts w:ascii="Times New Roman" w:eastAsia="Times New Roman" w:hAnsi="Times New Roman" w:cs="Times New Roman"/>
                <w:bCs/>
                <w:sz w:val="24"/>
                <w:szCs w:val="24"/>
              </w:rPr>
              <w:t>iso</w:t>
            </w:r>
            <w:r w:rsidR="000802DC">
              <w:rPr>
                <w:rFonts w:ascii="Times New Roman" w:eastAsia="Times New Roman" w:hAnsi="Times New Roman" w:cs="Times New Roman"/>
                <w:bCs/>
                <w:sz w:val="24"/>
                <w:szCs w:val="24"/>
              </w:rPr>
              <w:t>p</w:t>
            </w:r>
            <w:r w:rsidRPr="00C3772F">
              <w:rPr>
                <w:rFonts w:ascii="Times New Roman" w:eastAsia="Times New Roman" w:hAnsi="Times New Roman" w:cs="Times New Roman"/>
                <w:bCs/>
                <w:sz w:val="24"/>
                <w:szCs w:val="24"/>
              </w:rPr>
              <w:t>ropylidene</w:t>
            </w:r>
            <w:proofErr w:type="spellEnd"/>
            <w:r w:rsidRPr="00C3772F">
              <w:rPr>
                <w:rFonts w:ascii="Times New Roman" w:eastAsia="Times New Roman" w:hAnsi="Times New Roman" w:cs="Times New Roman"/>
                <w:bCs/>
                <w:sz w:val="24"/>
                <w:szCs w:val="24"/>
              </w:rPr>
              <w:t xml:space="preserve"> derivatives of the monosaccharides, Vitamin C, Disaccharides, </w:t>
            </w:r>
            <w:proofErr w:type="spellStart"/>
            <w:r w:rsidRPr="00C3772F">
              <w:rPr>
                <w:rFonts w:ascii="Times New Roman" w:eastAsia="Times New Roman" w:hAnsi="Times New Roman" w:cs="Times New Roman"/>
                <w:bCs/>
                <w:sz w:val="24"/>
                <w:szCs w:val="24"/>
              </w:rPr>
              <w:t>Trisaccharides</w:t>
            </w:r>
            <w:proofErr w:type="spellEnd"/>
            <w:r w:rsidRPr="00C3772F">
              <w:rPr>
                <w:rFonts w:ascii="Times New Roman" w:eastAsia="Times New Roman" w:hAnsi="Times New Roman" w:cs="Times New Roman"/>
                <w:bCs/>
                <w:sz w:val="24"/>
                <w:szCs w:val="24"/>
              </w:rPr>
              <w:t>, Polysaccharides, Photosynthesis, Glycosides.</w:t>
            </w:r>
          </w:p>
        </w:tc>
      </w:tr>
      <w:tr w:rsidR="005078C7" w:rsidRPr="00C3772F" w:rsidTr="005120A3">
        <w:trPr>
          <w:trHeight w:val="350"/>
        </w:trPr>
        <w:tc>
          <w:tcPr>
            <w:tcW w:w="1638" w:type="dxa"/>
            <w:gridSpan w:val="4"/>
          </w:tcPr>
          <w:p w:rsidR="005078C7" w:rsidRPr="00C3772F" w:rsidRDefault="005078C7" w:rsidP="00A261D5">
            <w:pPr>
              <w:spacing w:after="0" w:line="240" w:lineRule="auto"/>
              <w:contextualSpacing/>
              <w:rPr>
                <w:rFonts w:ascii="Times New Roman" w:hAnsi="Times New Roman"/>
                <w:b/>
                <w:sz w:val="24"/>
                <w:szCs w:val="24"/>
              </w:rPr>
            </w:pPr>
          </w:p>
        </w:tc>
        <w:tc>
          <w:tcPr>
            <w:tcW w:w="5968" w:type="dxa"/>
            <w:gridSpan w:val="2"/>
          </w:tcPr>
          <w:p w:rsidR="005078C7" w:rsidRPr="00CA2EE6" w:rsidRDefault="005078C7" w:rsidP="00037034">
            <w:pPr>
              <w:spacing w:before="120" w:after="120"/>
              <w:jc w:val="right"/>
              <w:rPr>
                <w:rFonts w:ascii="Arial" w:hAnsi="Arial" w:cs="Arial"/>
                <w:b/>
                <w:sz w:val="24"/>
                <w:szCs w:val="24"/>
              </w:rPr>
            </w:pPr>
            <w:r w:rsidRPr="00CA2EE6">
              <w:rPr>
                <w:rFonts w:ascii="Arial" w:hAnsi="Arial" w:cs="Arial"/>
                <w:b/>
                <w:sz w:val="24"/>
                <w:szCs w:val="24"/>
              </w:rPr>
              <w:t>Total Lecture hours</w:t>
            </w:r>
          </w:p>
        </w:tc>
        <w:tc>
          <w:tcPr>
            <w:tcW w:w="2132" w:type="dxa"/>
            <w:gridSpan w:val="8"/>
          </w:tcPr>
          <w:p w:rsidR="005078C7" w:rsidRPr="00CA2EE6" w:rsidRDefault="006243E9" w:rsidP="00037034">
            <w:pPr>
              <w:spacing w:before="120" w:after="120"/>
              <w:jc w:val="right"/>
              <w:rPr>
                <w:rFonts w:ascii="Arial" w:hAnsi="Arial" w:cs="Arial"/>
                <w:b/>
                <w:sz w:val="24"/>
                <w:szCs w:val="24"/>
              </w:rPr>
            </w:pPr>
            <w:r w:rsidRPr="00CA2EE6">
              <w:rPr>
                <w:rFonts w:ascii="Arial" w:hAnsi="Arial" w:cs="Arial"/>
                <w:b/>
                <w:sz w:val="24"/>
                <w:szCs w:val="24"/>
              </w:rPr>
              <w:t>6</w:t>
            </w:r>
            <w:r w:rsidR="0065618C" w:rsidRPr="00CA2EE6">
              <w:rPr>
                <w:rFonts w:ascii="Arial" w:hAnsi="Arial" w:cs="Arial"/>
                <w:b/>
                <w:sz w:val="24"/>
                <w:szCs w:val="24"/>
              </w:rPr>
              <w:t>5</w:t>
            </w:r>
            <w:r w:rsidR="005078C7" w:rsidRPr="00CA2EE6">
              <w:rPr>
                <w:rFonts w:ascii="Arial" w:hAnsi="Arial" w:cs="Arial"/>
                <w:b/>
                <w:sz w:val="24"/>
                <w:szCs w:val="24"/>
              </w:rPr>
              <w:t xml:space="preserve">  hours</w:t>
            </w:r>
          </w:p>
        </w:tc>
      </w:tr>
      <w:tr w:rsidR="00176862" w:rsidRPr="00C3772F" w:rsidTr="005078C7">
        <w:trPr>
          <w:trHeight w:val="368"/>
        </w:trPr>
        <w:tc>
          <w:tcPr>
            <w:tcW w:w="9738" w:type="dxa"/>
            <w:gridSpan w:val="14"/>
          </w:tcPr>
          <w:p w:rsidR="00176862" w:rsidRPr="00CA2EE6" w:rsidRDefault="00176862" w:rsidP="00037034">
            <w:pPr>
              <w:spacing w:before="120" w:after="120"/>
              <w:rPr>
                <w:rFonts w:ascii="Arial" w:hAnsi="Arial" w:cs="Arial"/>
                <w:b/>
                <w:sz w:val="24"/>
                <w:szCs w:val="24"/>
              </w:rPr>
            </w:pPr>
            <w:r w:rsidRPr="00CA2EE6">
              <w:rPr>
                <w:rFonts w:ascii="Arial" w:hAnsi="Arial" w:cs="Arial"/>
                <w:b/>
                <w:sz w:val="24"/>
                <w:szCs w:val="24"/>
              </w:rPr>
              <w:t>Text Book</w:t>
            </w:r>
            <w:r w:rsidR="00DE28D6" w:rsidRPr="00CA2EE6">
              <w:rPr>
                <w:rFonts w:ascii="Arial" w:hAnsi="Arial" w:cs="Arial"/>
                <w:b/>
                <w:sz w:val="24"/>
                <w:szCs w:val="24"/>
              </w:rPr>
              <w:t>(s)</w:t>
            </w:r>
          </w:p>
          <w:p w:rsidR="00176862" w:rsidRPr="00CA2EE6" w:rsidRDefault="00176862" w:rsidP="00037034">
            <w:pPr>
              <w:spacing w:before="120" w:after="120"/>
              <w:rPr>
                <w:rFonts w:ascii="Times New Roman" w:eastAsia="Times New Roman" w:hAnsi="Times New Roman" w:cs="Times New Roman"/>
                <w:sz w:val="24"/>
              </w:rPr>
            </w:pPr>
            <w:r w:rsidRPr="00CA2EE6">
              <w:rPr>
                <w:rFonts w:ascii="Times New Roman" w:hAnsi="Times New Roman"/>
                <w:sz w:val="24"/>
                <w:szCs w:val="24"/>
              </w:rPr>
              <w:t xml:space="preserve">1. </w:t>
            </w:r>
            <w:r w:rsidRPr="00CA2EE6">
              <w:rPr>
                <w:rFonts w:ascii="Times New Roman" w:eastAsia="Times New Roman" w:hAnsi="Times New Roman" w:cs="Times New Roman"/>
                <w:sz w:val="24"/>
              </w:rPr>
              <w:t>I. L. Finar, Organic chemistry, vol. I and vol.</w:t>
            </w:r>
            <w:r w:rsidRPr="00CA2EE6">
              <w:rPr>
                <w:rFonts w:ascii="Times New Roman" w:eastAsia="Times New Roman" w:hAnsi="Times New Roman" w:cs="Times New Roman"/>
                <w:spacing w:val="1"/>
                <w:sz w:val="24"/>
              </w:rPr>
              <w:t xml:space="preserve"> </w:t>
            </w:r>
            <w:r w:rsidRPr="00CA2EE6">
              <w:rPr>
                <w:rFonts w:ascii="Times New Roman" w:eastAsia="Times New Roman" w:hAnsi="Times New Roman" w:cs="Times New Roman"/>
                <w:sz w:val="24"/>
              </w:rPr>
              <w:t>II.</w:t>
            </w:r>
          </w:p>
          <w:p w:rsidR="00176862" w:rsidRPr="00C3772F" w:rsidRDefault="00176862" w:rsidP="00037034">
            <w:pPr>
              <w:widowControl w:val="0"/>
              <w:tabs>
                <w:tab w:val="left" w:pos="661"/>
              </w:tabs>
              <w:autoSpaceDE w:val="0"/>
              <w:autoSpaceDN w:val="0"/>
              <w:spacing w:before="120" w:after="120"/>
              <w:jc w:val="both"/>
              <w:rPr>
                <w:rFonts w:ascii="Times New Roman" w:hAnsi="Times New Roman"/>
                <w:b/>
                <w:sz w:val="24"/>
                <w:szCs w:val="24"/>
              </w:rPr>
            </w:pPr>
            <w:r w:rsidRPr="00CA2EE6">
              <w:rPr>
                <w:rFonts w:ascii="Times New Roman" w:eastAsia="Times New Roman" w:hAnsi="Times New Roman" w:cs="Times New Roman"/>
                <w:sz w:val="24"/>
              </w:rPr>
              <w:t>2. R. K</w:t>
            </w:r>
            <w:r w:rsidRPr="00C3772F">
              <w:rPr>
                <w:rFonts w:ascii="Times New Roman" w:eastAsia="Times New Roman" w:hAnsi="Times New Roman" w:cs="Times New Roman"/>
                <w:sz w:val="24"/>
              </w:rPr>
              <w:t>. Bansal, Heterocyclic Chemistry; 3rd Ed., Wiley Eastern Ltd, New Delhi,</w:t>
            </w:r>
            <w:r w:rsidRPr="00C3772F">
              <w:rPr>
                <w:rFonts w:ascii="Times New Roman" w:eastAsia="Times New Roman" w:hAnsi="Times New Roman" w:cs="Times New Roman"/>
                <w:spacing w:val="-8"/>
                <w:sz w:val="24"/>
              </w:rPr>
              <w:t xml:space="preserve"> </w:t>
            </w:r>
            <w:r w:rsidRPr="00C3772F">
              <w:rPr>
                <w:rFonts w:ascii="Times New Roman" w:eastAsia="Times New Roman" w:hAnsi="Times New Roman" w:cs="Times New Roman"/>
                <w:sz w:val="24"/>
              </w:rPr>
              <w:t>1999.</w:t>
            </w:r>
          </w:p>
        </w:tc>
      </w:tr>
      <w:tr w:rsidR="005078C7" w:rsidRPr="00C3772F" w:rsidTr="005078C7">
        <w:trPr>
          <w:trHeight w:val="368"/>
        </w:trPr>
        <w:tc>
          <w:tcPr>
            <w:tcW w:w="9738" w:type="dxa"/>
            <w:gridSpan w:val="14"/>
          </w:tcPr>
          <w:p w:rsidR="005078C7" w:rsidRPr="00CA2EE6" w:rsidRDefault="005078C7" w:rsidP="00037034">
            <w:pPr>
              <w:spacing w:before="120" w:after="120"/>
              <w:rPr>
                <w:rFonts w:ascii="Arial" w:hAnsi="Arial" w:cs="Arial"/>
                <w:b/>
                <w:sz w:val="24"/>
                <w:szCs w:val="24"/>
              </w:rPr>
            </w:pPr>
            <w:r w:rsidRPr="00CA2EE6">
              <w:rPr>
                <w:rFonts w:ascii="Arial" w:hAnsi="Arial" w:cs="Arial"/>
                <w:b/>
                <w:sz w:val="24"/>
                <w:szCs w:val="24"/>
              </w:rPr>
              <w:t>Reference Books</w:t>
            </w:r>
          </w:p>
        </w:tc>
      </w:tr>
      <w:tr w:rsidR="00176862" w:rsidRPr="00C3772F" w:rsidTr="005078C7">
        <w:trPr>
          <w:trHeight w:val="143"/>
        </w:trPr>
        <w:tc>
          <w:tcPr>
            <w:tcW w:w="449" w:type="dxa"/>
          </w:tcPr>
          <w:p w:rsidR="00176862" w:rsidRPr="00C3772F" w:rsidRDefault="00176862" w:rsidP="00037034">
            <w:pPr>
              <w:spacing w:before="120" w:after="120"/>
              <w:jc w:val="center"/>
              <w:rPr>
                <w:rFonts w:ascii="Times New Roman" w:hAnsi="Times New Roman"/>
                <w:sz w:val="24"/>
                <w:szCs w:val="24"/>
              </w:rPr>
            </w:pPr>
            <w:r w:rsidRPr="00C3772F">
              <w:rPr>
                <w:rFonts w:ascii="Times New Roman" w:hAnsi="Times New Roman"/>
                <w:sz w:val="24"/>
                <w:szCs w:val="24"/>
              </w:rPr>
              <w:t>1</w:t>
            </w:r>
          </w:p>
        </w:tc>
        <w:tc>
          <w:tcPr>
            <w:tcW w:w="9289" w:type="dxa"/>
            <w:gridSpan w:val="13"/>
          </w:tcPr>
          <w:p w:rsidR="00176862" w:rsidRPr="00C3772F" w:rsidRDefault="00176862" w:rsidP="00037034">
            <w:pPr>
              <w:widowControl w:val="0"/>
              <w:tabs>
                <w:tab w:val="left" w:pos="661"/>
              </w:tabs>
              <w:autoSpaceDE w:val="0"/>
              <w:autoSpaceDN w:val="0"/>
              <w:spacing w:before="120" w:after="120"/>
              <w:ind w:left="300"/>
              <w:jc w:val="both"/>
              <w:rPr>
                <w:rFonts w:ascii="Times New Roman" w:hAnsi="Times New Roman"/>
                <w:shd w:val="clear" w:color="auto" w:fill="FFFFFF"/>
              </w:rPr>
            </w:pPr>
            <w:r w:rsidRPr="00C3772F">
              <w:rPr>
                <w:rFonts w:ascii="Times New Roman" w:eastAsia="Times New Roman" w:hAnsi="Times New Roman" w:cs="Times New Roman"/>
                <w:sz w:val="24"/>
              </w:rPr>
              <w:t>Koji Nakanishi, Toshio Goto and Sho Ito, Natural product chemistry, vol. I, Academies press,</w:t>
            </w:r>
            <w:r w:rsidRPr="00C3772F">
              <w:rPr>
                <w:rFonts w:ascii="Times New Roman" w:eastAsia="Times New Roman" w:hAnsi="Times New Roman" w:cs="Times New Roman"/>
                <w:spacing w:val="1"/>
                <w:sz w:val="24"/>
              </w:rPr>
              <w:t xml:space="preserve"> </w:t>
            </w:r>
            <w:r w:rsidRPr="00C3772F">
              <w:rPr>
                <w:rFonts w:ascii="Times New Roman" w:eastAsia="Times New Roman" w:hAnsi="Times New Roman" w:cs="Times New Roman"/>
                <w:sz w:val="24"/>
              </w:rPr>
              <w:t>1974.</w:t>
            </w:r>
          </w:p>
        </w:tc>
      </w:tr>
      <w:tr w:rsidR="00176862" w:rsidRPr="00C3772F" w:rsidTr="005078C7">
        <w:trPr>
          <w:trHeight w:val="416"/>
        </w:trPr>
        <w:tc>
          <w:tcPr>
            <w:tcW w:w="449" w:type="dxa"/>
          </w:tcPr>
          <w:p w:rsidR="00176862" w:rsidRPr="00C3772F" w:rsidRDefault="00176862" w:rsidP="00037034">
            <w:pPr>
              <w:spacing w:before="120" w:after="120"/>
              <w:jc w:val="center"/>
              <w:rPr>
                <w:rFonts w:ascii="Times New Roman" w:hAnsi="Times New Roman"/>
                <w:sz w:val="24"/>
                <w:szCs w:val="24"/>
              </w:rPr>
            </w:pPr>
            <w:r w:rsidRPr="00C3772F">
              <w:rPr>
                <w:rFonts w:ascii="Times New Roman" w:hAnsi="Times New Roman"/>
                <w:sz w:val="24"/>
                <w:szCs w:val="24"/>
              </w:rPr>
              <w:t>2</w:t>
            </w:r>
          </w:p>
        </w:tc>
        <w:tc>
          <w:tcPr>
            <w:tcW w:w="9289" w:type="dxa"/>
            <w:gridSpan w:val="13"/>
          </w:tcPr>
          <w:p w:rsidR="00176862" w:rsidRPr="00C3772F" w:rsidRDefault="00176862" w:rsidP="00037034">
            <w:pPr>
              <w:widowControl w:val="0"/>
              <w:tabs>
                <w:tab w:val="left" w:pos="661"/>
              </w:tabs>
              <w:autoSpaceDE w:val="0"/>
              <w:autoSpaceDN w:val="0"/>
              <w:spacing w:before="120" w:after="120"/>
              <w:ind w:left="299"/>
              <w:jc w:val="both"/>
              <w:rPr>
                <w:rFonts w:ascii="Sylfaen" w:hAnsi="Sylfaen"/>
                <w:color w:val="000000"/>
                <w:sz w:val="24"/>
                <w:szCs w:val="24"/>
              </w:rPr>
            </w:pPr>
            <w:proofErr w:type="spellStart"/>
            <w:r w:rsidRPr="00C3772F">
              <w:rPr>
                <w:rFonts w:ascii="Times New Roman" w:eastAsia="Times New Roman" w:hAnsi="Times New Roman" w:cs="Times New Roman"/>
                <w:color w:val="333333"/>
                <w:sz w:val="24"/>
                <w:szCs w:val="24"/>
                <w:shd w:val="clear" w:color="auto" w:fill="FFFFFF"/>
              </w:rPr>
              <w:t>A.A.Newman</w:t>
            </w:r>
            <w:proofErr w:type="spellEnd"/>
            <w:r w:rsidRPr="00C3772F">
              <w:rPr>
                <w:rFonts w:ascii="Times New Roman" w:eastAsia="Times New Roman" w:hAnsi="Times New Roman" w:cs="Times New Roman"/>
                <w:color w:val="333333"/>
                <w:sz w:val="24"/>
                <w:szCs w:val="24"/>
                <w:shd w:val="clear" w:color="auto" w:fill="FFFFFF"/>
              </w:rPr>
              <w:t xml:space="preserve">, </w:t>
            </w:r>
            <w:r w:rsidRPr="00C3772F">
              <w:rPr>
                <w:rFonts w:ascii="Times New Roman" w:eastAsia="Times New Roman" w:hAnsi="Times New Roman" w:cs="Times New Roman"/>
                <w:bCs/>
                <w:color w:val="333333"/>
                <w:sz w:val="24"/>
              </w:rPr>
              <w:t xml:space="preserve">Chemistry of </w:t>
            </w:r>
            <w:proofErr w:type="spellStart"/>
            <w:r w:rsidRPr="00C3772F">
              <w:rPr>
                <w:rFonts w:ascii="Times New Roman" w:eastAsia="Times New Roman" w:hAnsi="Times New Roman" w:cs="Times New Roman"/>
                <w:bCs/>
                <w:color w:val="333333"/>
                <w:sz w:val="24"/>
              </w:rPr>
              <w:t>Terpenes</w:t>
            </w:r>
            <w:proofErr w:type="spellEnd"/>
            <w:r w:rsidRPr="00C3772F">
              <w:rPr>
                <w:rFonts w:ascii="Times New Roman" w:eastAsia="Times New Roman" w:hAnsi="Times New Roman" w:cs="Times New Roman"/>
                <w:bCs/>
                <w:color w:val="333333"/>
                <w:sz w:val="24"/>
              </w:rPr>
              <w:t xml:space="preserve"> and Terpenoids</w:t>
            </w:r>
            <w:r w:rsidRPr="00C3772F">
              <w:rPr>
                <w:rFonts w:ascii="Times New Roman" w:eastAsia="Times New Roman" w:hAnsi="Times New Roman" w:cs="Times New Roman"/>
                <w:b/>
                <w:bCs/>
                <w:color w:val="333333"/>
                <w:sz w:val="24"/>
              </w:rPr>
              <w:t>.</w:t>
            </w:r>
            <w:r w:rsidRPr="00C3772F">
              <w:rPr>
                <w:rFonts w:ascii="Times New Roman" w:eastAsia="Times New Roman" w:hAnsi="Times New Roman" w:cs="Times New Roman"/>
                <w:color w:val="333333"/>
                <w:sz w:val="24"/>
                <w:szCs w:val="24"/>
                <w:shd w:val="clear" w:color="auto" w:fill="FFFFFF"/>
              </w:rPr>
              <w:t>  Ed. Academic Press, New York, 1972</w:t>
            </w:r>
            <w:r w:rsidRPr="00C3772F">
              <w:rPr>
                <w:rFonts w:ascii="Times New Roman" w:eastAsia="Times New Roman" w:hAnsi="Times New Roman" w:cs="Times New Roman"/>
                <w:sz w:val="24"/>
                <w:szCs w:val="24"/>
              </w:rPr>
              <w:t>.</w:t>
            </w:r>
          </w:p>
        </w:tc>
      </w:tr>
      <w:tr w:rsidR="00176862" w:rsidRPr="00C3772F" w:rsidTr="005078C7">
        <w:trPr>
          <w:trHeight w:val="416"/>
        </w:trPr>
        <w:tc>
          <w:tcPr>
            <w:tcW w:w="449" w:type="dxa"/>
          </w:tcPr>
          <w:p w:rsidR="00176862" w:rsidRPr="00C3772F" w:rsidRDefault="00176862" w:rsidP="00037034">
            <w:pPr>
              <w:spacing w:before="120" w:after="120"/>
              <w:jc w:val="center"/>
              <w:rPr>
                <w:rFonts w:ascii="Times New Roman" w:hAnsi="Times New Roman"/>
                <w:sz w:val="24"/>
                <w:szCs w:val="24"/>
              </w:rPr>
            </w:pPr>
            <w:r w:rsidRPr="00C3772F">
              <w:rPr>
                <w:rFonts w:ascii="Times New Roman" w:hAnsi="Times New Roman"/>
                <w:sz w:val="24"/>
                <w:szCs w:val="24"/>
              </w:rPr>
              <w:t>3</w:t>
            </w:r>
          </w:p>
        </w:tc>
        <w:tc>
          <w:tcPr>
            <w:tcW w:w="9289" w:type="dxa"/>
            <w:gridSpan w:val="13"/>
          </w:tcPr>
          <w:p w:rsidR="00176862" w:rsidRPr="00C3772F" w:rsidRDefault="00176862" w:rsidP="00037034">
            <w:pPr>
              <w:widowControl w:val="0"/>
              <w:tabs>
                <w:tab w:val="left" w:pos="661"/>
              </w:tabs>
              <w:autoSpaceDE w:val="0"/>
              <w:autoSpaceDN w:val="0"/>
              <w:spacing w:before="120" w:after="120"/>
              <w:ind w:left="299"/>
              <w:jc w:val="both"/>
              <w:rPr>
                <w:rFonts w:ascii="Sylfaen" w:hAnsi="Sylfaen"/>
                <w:color w:val="000000"/>
                <w:sz w:val="24"/>
                <w:szCs w:val="24"/>
              </w:rPr>
            </w:pPr>
            <w:r w:rsidRPr="00C3772F">
              <w:rPr>
                <w:rFonts w:ascii="Times New Roman" w:eastAsia="Times New Roman" w:hAnsi="Times New Roman" w:cs="Times New Roman"/>
                <w:sz w:val="24"/>
              </w:rPr>
              <w:t xml:space="preserve">E. </w:t>
            </w:r>
            <w:r w:rsidRPr="00C3772F">
              <w:rPr>
                <w:rFonts w:ascii="Times New Roman" w:eastAsia="Times New Roman" w:hAnsi="Times New Roman" w:cs="Times New Roman"/>
                <w:spacing w:val="-3"/>
                <w:sz w:val="24"/>
              </w:rPr>
              <w:t xml:space="preserve">L. </w:t>
            </w:r>
            <w:r w:rsidRPr="00C3772F">
              <w:rPr>
                <w:rFonts w:ascii="Times New Roman" w:eastAsia="Times New Roman" w:hAnsi="Times New Roman" w:cs="Times New Roman"/>
                <w:sz w:val="24"/>
              </w:rPr>
              <w:t>Eliel, Stereochemistry of carbon compounds, Mc Graw Hill, 1962.</w:t>
            </w:r>
          </w:p>
        </w:tc>
      </w:tr>
      <w:tr w:rsidR="00176862" w:rsidRPr="00C3772F" w:rsidTr="005078C7">
        <w:trPr>
          <w:trHeight w:val="416"/>
        </w:trPr>
        <w:tc>
          <w:tcPr>
            <w:tcW w:w="449" w:type="dxa"/>
          </w:tcPr>
          <w:p w:rsidR="00176862" w:rsidRPr="00C3772F" w:rsidRDefault="00176862" w:rsidP="00037034">
            <w:pPr>
              <w:spacing w:before="120" w:after="120"/>
              <w:jc w:val="center"/>
              <w:rPr>
                <w:rFonts w:ascii="Times New Roman" w:hAnsi="Times New Roman"/>
                <w:sz w:val="24"/>
                <w:szCs w:val="24"/>
              </w:rPr>
            </w:pPr>
            <w:r w:rsidRPr="00C3772F">
              <w:rPr>
                <w:rFonts w:ascii="Times New Roman" w:hAnsi="Times New Roman"/>
                <w:sz w:val="24"/>
                <w:szCs w:val="24"/>
              </w:rPr>
              <w:t>4</w:t>
            </w:r>
          </w:p>
        </w:tc>
        <w:tc>
          <w:tcPr>
            <w:tcW w:w="9289" w:type="dxa"/>
            <w:gridSpan w:val="13"/>
          </w:tcPr>
          <w:p w:rsidR="00176862" w:rsidRPr="00C3772F" w:rsidRDefault="00176862" w:rsidP="00037034">
            <w:pPr>
              <w:widowControl w:val="0"/>
              <w:tabs>
                <w:tab w:val="left" w:pos="661"/>
              </w:tabs>
              <w:autoSpaceDE w:val="0"/>
              <w:autoSpaceDN w:val="0"/>
              <w:spacing w:before="120" w:after="120"/>
              <w:ind w:left="299"/>
              <w:jc w:val="both"/>
              <w:rPr>
                <w:rFonts w:ascii="Times New Roman" w:eastAsia="Times New Roman" w:hAnsi="Times New Roman" w:cs="Times New Roman"/>
                <w:sz w:val="24"/>
              </w:rPr>
            </w:pPr>
            <w:proofErr w:type="spellStart"/>
            <w:r w:rsidRPr="00C3772F">
              <w:rPr>
                <w:rFonts w:ascii="Times New Roman" w:eastAsia="Times New Roman" w:hAnsi="Times New Roman" w:cs="Times New Roman"/>
                <w:sz w:val="24"/>
              </w:rPr>
              <w:t>P.Ramesh</w:t>
            </w:r>
            <w:proofErr w:type="spellEnd"/>
            <w:r w:rsidRPr="00C3772F">
              <w:rPr>
                <w:rFonts w:ascii="Times New Roman" w:eastAsia="Times New Roman" w:hAnsi="Times New Roman" w:cs="Times New Roman"/>
                <w:sz w:val="24"/>
              </w:rPr>
              <w:t>, Basic principles of Organic Stereochemistry, Meenu</w:t>
            </w:r>
            <w:r w:rsidRPr="00C3772F">
              <w:rPr>
                <w:rFonts w:ascii="Times New Roman" w:eastAsia="Times New Roman" w:hAnsi="Times New Roman" w:cs="Times New Roman"/>
                <w:spacing w:val="-2"/>
                <w:sz w:val="24"/>
              </w:rPr>
              <w:t xml:space="preserve"> </w:t>
            </w:r>
            <w:r w:rsidRPr="00C3772F">
              <w:rPr>
                <w:rFonts w:ascii="Times New Roman" w:eastAsia="Times New Roman" w:hAnsi="Times New Roman" w:cs="Times New Roman"/>
                <w:sz w:val="24"/>
              </w:rPr>
              <w:t>publication,</w:t>
            </w:r>
            <w:r w:rsidR="003A78A3">
              <w:rPr>
                <w:rFonts w:ascii="Times New Roman" w:eastAsia="Times New Roman" w:hAnsi="Times New Roman" w:cs="Times New Roman"/>
                <w:sz w:val="24"/>
              </w:rPr>
              <w:t xml:space="preserve"> </w:t>
            </w:r>
            <w:r w:rsidRPr="00C3772F">
              <w:rPr>
                <w:rFonts w:ascii="Times New Roman" w:eastAsia="Times New Roman" w:hAnsi="Times New Roman" w:cs="Times New Roman"/>
                <w:sz w:val="24"/>
              </w:rPr>
              <w:t>2005.</w:t>
            </w:r>
          </w:p>
        </w:tc>
      </w:tr>
      <w:tr w:rsidR="00176862" w:rsidRPr="00C3772F" w:rsidTr="005078C7">
        <w:trPr>
          <w:trHeight w:val="416"/>
        </w:trPr>
        <w:tc>
          <w:tcPr>
            <w:tcW w:w="449" w:type="dxa"/>
          </w:tcPr>
          <w:p w:rsidR="00176862" w:rsidRPr="00C3772F" w:rsidRDefault="00176862" w:rsidP="00037034">
            <w:pPr>
              <w:spacing w:before="120" w:after="120"/>
              <w:jc w:val="center"/>
              <w:rPr>
                <w:rFonts w:ascii="Times New Roman" w:hAnsi="Times New Roman"/>
                <w:sz w:val="24"/>
                <w:szCs w:val="24"/>
              </w:rPr>
            </w:pPr>
            <w:r w:rsidRPr="00C3772F">
              <w:rPr>
                <w:rFonts w:ascii="Times New Roman" w:hAnsi="Times New Roman"/>
                <w:sz w:val="24"/>
                <w:szCs w:val="24"/>
              </w:rPr>
              <w:t>5</w:t>
            </w:r>
          </w:p>
        </w:tc>
        <w:tc>
          <w:tcPr>
            <w:tcW w:w="9289" w:type="dxa"/>
            <w:gridSpan w:val="13"/>
          </w:tcPr>
          <w:p w:rsidR="00176862" w:rsidRPr="00C3772F" w:rsidRDefault="00176862" w:rsidP="00037034">
            <w:pPr>
              <w:widowControl w:val="0"/>
              <w:tabs>
                <w:tab w:val="left" w:pos="661"/>
              </w:tabs>
              <w:autoSpaceDE w:val="0"/>
              <w:autoSpaceDN w:val="0"/>
              <w:spacing w:before="120" w:after="120"/>
              <w:ind w:left="299"/>
              <w:jc w:val="both"/>
              <w:rPr>
                <w:rFonts w:ascii="Times New Roman" w:eastAsia="Times New Roman" w:hAnsi="Times New Roman" w:cs="Times New Roman"/>
                <w:sz w:val="24"/>
              </w:rPr>
            </w:pPr>
            <w:r w:rsidRPr="00C3772F">
              <w:rPr>
                <w:rFonts w:ascii="Times New Roman" w:eastAsia="Times New Roman" w:hAnsi="Times New Roman" w:cs="Times New Roman"/>
                <w:color w:val="000000"/>
                <w:sz w:val="24"/>
                <w:szCs w:val="24"/>
                <w:shd w:val="clear" w:color="auto" w:fill="FFFFFF"/>
              </w:rPr>
              <w:t>J. A. Joule, K. Mills and G. F. Smith, Heterocyclic Chemistry,3rd Edition, Chapman &amp; Hall, London, 1995.</w:t>
            </w:r>
          </w:p>
        </w:tc>
      </w:tr>
      <w:tr w:rsidR="00176862" w:rsidRPr="00C3772F" w:rsidTr="005078C7">
        <w:trPr>
          <w:trHeight w:val="416"/>
        </w:trPr>
        <w:tc>
          <w:tcPr>
            <w:tcW w:w="449" w:type="dxa"/>
          </w:tcPr>
          <w:p w:rsidR="00176862" w:rsidRPr="00C3772F" w:rsidRDefault="00176862" w:rsidP="00037034">
            <w:pPr>
              <w:spacing w:before="120" w:after="120"/>
              <w:jc w:val="center"/>
              <w:rPr>
                <w:rFonts w:ascii="Times New Roman" w:hAnsi="Times New Roman"/>
                <w:sz w:val="24"/>
                <w:szCs w:val="24"/>
              </w:rPr>
            </w:pPr>
            <w:r w:rsidRPr="00C3772F">
              <w:rPr>
                <w:rFonts w:ascii="Times New Roman" w:hAnsi="Times New Roman"/>
                <w:sz w:val="24"/>
                <w:szCs w:val="24"/>
              </w:rPr>
              <w:t>6</w:t>
            </w:r>
          </w:p>
        </w:tc>
        <w:tc>
          <w:tcPr>
            <w:tcW w:w="9289" w:type="dxa"/>
            <w:gridSpan w:val="13"/>
          </w:tcPr>
          <w:p w:rsidR="00176862" w:rsidRPr="00C3772F" w:rsidRDefault="00176862" w:rsidP="00037034">
            <w:pPr>
              <w:widowControl w:val="0"/>
              <w:tabs>
                <w:tab w:val="left" w:pos="661"/>
              </w:tabs>
              <w:autoSpaceDE w:val="0"/>
              <w:autoSpaceDN w:val="0"/>
              <w:spacing w:before="120" w:after="120"/>
              <w:ind w:left="300"/>
              <w:jc w:val="both"/>
              <w:rPr>
                <w:rFonts w:ascii="Times New Roman" w:eastAsia="Times New Roman" w:hAnsi="Times New Roman" w:cs="Times New Roman"/>
                <w:sz w:val="24"/>
              </w:rPr>
            </w:pPr>
            <w:r w:rsidRPr="00C3772F">
              <w:rPr>
                <w:rFonts w:ascii="Times New Roman" w:eastAsia="Times New Roman" w:hAnsi="Times New Roman" w:cs="Times New Roman"/>
                <w:sz w:val="24"/>
              </w:rPr>
              <w:t>Thomas L. Gilchrist, Heterocyclic Chemistry. Third Edition, Addison Wesley Longman:  Essex. 1997.</w:t>
            </w:r>
          </w:p>
        </w:tc>
      </w:tr>
      <w:tr w:rsidR="00176862" w:rsidRPr="00C3772F" w:rsidTr="005078C7">
        <w:trPr>
          <w:trHeight w:val="143"/>
        </w:trPr>
        <w:tc>
          <w:tcPr>
            <w:tcW w:w="9738" w:type="dxa"/>
            <w:gridSpan w:val="14"/>
          </w:tcPr>
          <w:p w:rsidR="00176862" w:rsidRPr="00037034" w:rsidRDefault="00176862" w:rsidP="00037034">
            <w:pPr>
              <w:widowControl w:val="0"/>
              <w:overflowPunct w:val="0"/>
              <w:autoSpaceDE w:val="0"/>
              <w:autoSpaceDN w:val="0"/>
              <w:adjustRightInd w:val="0"/>
              <w:spacing w:before="120" w:after="120" w:line="240" w:lineRule="auto"/>
              <w:jc w:val="both"/>
              <w:rPr>
                <w:rFonts w:ascii="Arial" w:hAnsi="Arial" w:cs="Arial"/>
                <w:shd w:val="clear" w:color="auto" w:fill="FFFFFF"/>
              </w:rPr>
            </w:pPr>
            <w:r w:rsidRPr="00037034">
              <w:rPr>
                <w:rFonts w:ascii="Arial" w:hAnsi="Arial" w:cs="Arial"/>
                <w:b/>
                <w:sz w:val="24"/>
                <w:szCs w:val="24"/>
              </w:rPr>
              <w:t>Related Online Contents [MOOC, SWAYAM, NPTEL, Websites etc.]</w:t>
            </w:r>
          </w:p>
        </w:tc>
      </w:tr>
      <w:tr w:rsidR="00176862" w:rsidRPr="00C3772F" w:rsidTr="005078C7">
        <w:trPr>
          <w:trHeight w:val="143"/>
        </w:trPr>
        <w:tc>
          <w:tcPr>
            <w:tcW w:w="468" w:type="dxa"/>
            <w:gridSpan w:val="2"/>
          </w:tcPr>
          <w:p w:rsidR="00176862" w:rsidRPr="00C3772F" w:rsidRDefault="00176862" w:rsidP="00A261D5">
            <w:pPr>
              <w:widowControl w:val="0"/>
              <w:overflowPunct w:val="0"/>
              <w:autoSpaceDE w:val="0"/>
              <w:autoSpaceDN w:val="0"/>
              <w:adjustRightInd w:val="0"/>
              <w:spacing w:after="0" w:line="240" w:lineRule="auto"/>
              <w:contextualSpacing/>
              <w:jc w:val="both"/>
              <w:rPr>
                <w:rFonts w:ascii="Times New Roman" w:hAnsi="Times New Roman"/>
                <w:sz w:val="24"/>
                <w:szCs w:val="24"/>
              </w:rPr>
            </w:pPr>
            <w:r w:rsidRPr="00C3772F">
              <w:rPr>
                <w:rFonts w:ascii="Times New Roman" w:hAnsi="Times New Roman"/>
                <w:sz w:val="24"/>
                <w:szCs w:val="24"/>
              </w:rPr>
              <w:t>1</w:t>
            </w:r>
          </w:p>
        </w:tc>
        <w:tc>
          <w:tcPr>
            <w:tcW w:w="9270" w:type="dxa"/>
            <w:gridSpan w:val="12"/>
          </w:tcPr>
          <w:p w:rsidR="00EB711C" w:rsidRPr="00C3772F" w:rsidRDefault="00EF3753" w:rsidP="00EB711C">
            <w:pPr>
              <w:widowControl w:val="0"/>
              <w:overflowPunct w:val="0"/>
              <w:autoSpaceDE w:val="0"/>
              <w:autoSpaceDN w:val="0"/>
              <w:adjustRightInd w:val="0"/>
              <w:spacing w:after="0" w:line="240" w:lineRule="auto"/>
              <w:contextualSpacing/>
              <w:jc w:val="both"/>
              <w:rPr>
                <w:rFonts w:ascii="Times New Roman" w:hAnsi="Times New Roman"/>
                <w:sz w:val="24"/>
                <w:szCs w:val="24"/>
              </w:rPr>
            </w:pPr>
            <w:hyperlink r:id="rId24" w:history="1">
              <w:r w:rsidR="00EB711C" w:rsidRPr="008642C0">
                <w:rPr>
                  <w:rStyle w:val="Hyperlink"/>
                  <w:rFonts w:ascii="Times New Roman" w:hAnsi="Times New Roman"/>
                  <w:sz w:val="24"/>
                  <w:szCs w:val="24"/>
                </w:rPr>
                <w:t>https://nptel.ac.in/courses/104/105/104105104/</w:t>
              </w:r>
            </w:hyperlink>
          </w:p>
        </w:tc>
      </w:tr>
      <w:tr w:rsidR="00176862" w:rsidRPr="00C3772F" w:rsidTr="005078C7">
        <w:trPr>
          <w:trHeight w:val="143"/>
        </w:trPr>
        <w:tc>
          <w:tcPr>
            <w:tcW w:w="468" w:type="dxa"/>
            <w:gridSpan w:val="2"/>
          </w:tcPr>
          <w:p w:rsidR="00176862" w:rsidRPr="00C3772F" w:rsidRDefault="00176862" w:rsidP="00A261D5">
            <w:pPr>
              <w:widowControl w:val="0"/>
              <w:overflowPunct w:val="0"/>
              <w:autoSpaceDE w:val="0"/>
              <w:autoSpaceDN w:val="0"/>
              <w:adjustRightInd w:val="0"/>
              <w:spacing w:after="0" w:line="240" w:lineRule="auto"/>
              <w:contextualSpacing/>
              <w:jc w:val="both"/>
              <w:rPr>
                <w:rFonts w:ascii="Times New Roman" w:hAnsi="Times New Roman"/>
                <w:sz w:val="24"/>
                <w:szCs w:val="24"/>
              </w:rPr>
            </w:pPr>
            <w:r w:rsidRPr="00C3772F">
              <w:rPr>
                <w:rFonts w:ascii="Times New Roman" w:hAnsi="Times New Roman"/>
                <w:sz w:val="24"/>
                <w:szCs w:val="24"/>
              </w:rPr>
              <w:t>2</w:t>
            </w:r>
          </w:p>
        </w:tc>
        <w:tc>
          <w:tcPr>
            <w:tcW w:w="9270" w:type="dxa"/>
            <w:gridSpan w:val="12"/>
          </w:tcPr>
          <w:p w:rsidR="00EB711C" w:rsidRPr="00C3772F" w:rsidRDefault="00EF3753" w:rsidP="00EB711C">
            <w:pPr>
              <w:widowControl w:val="0"/>
              <w:overflowPunct w:val="0"/>
              <w:autoSpaceDE w:val="0"/>
              <w:autoSpaceDN w:val="0"/>
              <w:adjustRightInd w:val="0"/>
              <w:spacing w:after="0" w:line="240" w:lineRule="auto"/>
              <w:contextualSpacing/>
              <w:jc w:val="both"/>
              <w:rPr>
                <w:rFonts w:ascii="Times New Roman" w:hAnsi="Times New Roman"/>
                <w:sz w:val="24"/>
                <w:szCs w:val="24"/>
              </w:rPr>
            </w:pPr>
            <w:hyperlink r:id="rId25" w:history="1">
              <w:r w:rsidR="00EB711C" w:rsidRPr="008642C0">
                <w:rPr>
                  <w:rStyle w:val="Hyperlink"/>
                  <w:rFonts w:ascii="Times New Roman" w:hAnsi="Times New Roman"/>
                  <w:sz w:val="24"/>
                  <w:szCs w:val="24"/>
                </w:rPr>
                <w:t>https://nptel.ac.in/courses/104/101/104101005/</w:t>
              </w:r>
            </w:hyperlink>
          </w:p>
        </w:tc>
      </w:tr>
      <w:tr w:rsidR="00176862" w:rsidRPr="00C3772F" w:rsidTr="005078C7">
        <w:trPr>
          <w:trHeight w:val="143"/>
        </w:trPr>
        <w:tc>
          <w:tcPr>
            <w:tcW w:w="468" w:type="dxa"/>
            <w:gridSpan w:val="2"/>
          </w:tcPr>
          <w:p w:rsidR="00176862" w:rsidRPr="00C3772F" w:rsidRDefault="00176862" w:rsidP="00A261D5">
            <w:pPr>
              <w:widowControl w:val="0"/>
              <w:overflowPunct w:val="0"/>
              <w:autoSpaceDE w:val="0"/>
              <w:autoSpaceDN w:val="0"/>
              <w:adjustRightInd w:val="0"/>
              <w:spacing w:after="0" w:line="240" w:lineRule="auto"/>
              <w:contextualSpacing/>
              <w:jc w:val="both"/>
              <w:rPr>
                <w:rFonts w:ascii="Times New Roman" w:hAnsi="Times New Roman"/>
                <w:sz w:val="24"/>
                <w:szCs w:val="24"/>
              </w:rPr>
            </w:pPr>
            <w:r w:rsidRPr="00C3772F">
              <w:rPr>
                <w:rFonts w:ascii="Times New Roman" w:hAnsi="Times New Roman"/>
                <w:sz w:val="24"/>
                <w:szCs w:val="24"/>
              </w:rPr>
              <w:t>3</w:t>
            </w:r>
          </w:p>
        </w:tc>
        <w:tc>
          <w:tcPr>
            <w:tcW w:w="9270" w:type="dxa"/>
            <w:gridSpan w:val="12"/>
          </w:tcPr>
          <w:p w:rsidR="00EB711C" w:rsidRPr="00C3772F" w:rsidRDefault="00EF3753" w:rsidP="00EB711C">
            <w:pPr>
              <w:widowControl w:val="0"/>
              <w:overflowPunct w:val="0"/>
              <w:autoSpaceDE w:val="0"/>
              <w:autoSpaceDN w:val="0"/>
              <w:adjustRightInd w:val="0"/>
              <w:spacing w:after="0" w:line="240" w:lineRule="auto"/>
              <w:contextualSpacing/>
              <w:jc w:val="both"/>
              <w:rPr>
                <w:rFonts w:ascii="Times New Roman" w:hAnsi="Times New Roman"/>
                <w:sz w:val="24"/>
                <w:szCs w:val="24"/>
              </w:rPr>
            </w:pPr>
            <w:hyperlink r:id="rId26" w:history="1">
              <w:r w:rsidR="00EB711C" w:rsidRPr="008642C0">
                <w:rPr>
                  <w:rStyle w:val="Hyperlink"/>
                  <w:rFonts w:ascii="Times New Roman" w:hAnsi="Times New Roman"/>
                  <w:sz w:val="24"/>
                  <w:szCs w:val="24"/>
                </w:rPr>
                <w:t>https://nptel.ac.in/courses/104/103/104103071/</w:t>
              </w:r>
            </w:hyperlink>
          </w:p>
        </w:tc>
      </w:tr>
      <w:tr w:rsidR="00176862" w:rsidRPr="00C3772F" w:rsidTr="005078C7">
        <w:trPr>
          <w:trHeight w:val="143"/>
        </w:trPr>
        <w:tc>
          <w:tcPr>
            <w:tcW w:w="468" w:type="dxa"/>
            <w:gridSpan w:val="2"/>
          </w:tcPr>
          <w:p w:rsidR="00176862" w:rsidRPr="00C3772F" w:rsidRDefault="00176862" w:rsidP="00A261D5">
            <w:pPr>
              <w:widowControl w:val="0"/>
              <w:overflowPunct w:val="0"/>
              <w:autoSpaceDE w:val="0"/>
              <w:autoSpaceDN w:val="0"/>
              <w:adjustRightInd w:val="0"/>
              <w:spacing w:after="0" w:line="240" w:lineRule="auto"/>
              <w:contextualSpacing/>
              <w:jc w:val="both"/>
              <w:rPr>
                <w:rFonts w:ascii="Times New Roman" w:hAnsi="Times New Roman"/>
                <w:sz w:val="24"/>
                <w:szCs w:val="24"/>
              </w:rPr>
            </w:pPr>
            <w:r w:rsidRPr="00C3772F">
              <w:rPr>
                <w:rFonts w:ascii="Times New Roman" w:hAnsi="Times New Roman"/>
                <w:sz w:val="24"/>
                <w:szCs w:val="24"/>
              </w:rPr>
              <w:t>4</w:t>
            </w:r>
          </w:p>
        </w:tc>
        <w:tc>
          <w:tcPr>
            <w:tcW w:w="9270" w:type="dxa"/>
            <w:gridSpan w:val="12"/>
          </w:tcPr>
          <w:p w:rsidR="00EB711C" w:rsidRPr="00C3772F" w:rsidRDefault="00EF3753" w:rsidP="00EB711C">
            <w:pPr>
              <w:widowControl w:val="0"/>
              <w:overflowPunct w:val="0"/>
              <w:autoSpaceDE w:val="0"/>
              <w:autoSpaceDN w:val="0"/>
              <w:adjustRightInd w:val="0"/>
              <w:spacing w:after="0" w:line="240" w:lineRule="auto"/>
              <w:contextualSpacing/>
              <w:jc w:val="both"/>
              <w:rPr>
                <w:rFonts w:ascii="Times New Roman" w:hAnsi="Times New Roman"/>
                <w:sz w:val="24"/>
                <w:szCs w:val="24"/>
              </w:rPr>
            </w:pPr>
            <w:hyperlink r:id="rId27" w:history="1">
              <w:r w:rsidR="00EB711C" w:rsidRPr="008642C0">
                <w:rPr>
                  <w:rStyle w:val="Hyperlink"/>
                  <w:rFonts w:ascii="Times New Roman" w:hAnsi="Times New Roman"/>
                  <w:sz w:val="24"/>
                  <w:szCs w:val="24"/>
                </w:rPr>
                <w:t>https://nptel.ac.in/courses/104/105/104105034/</w:t>
              </w:r>
            </w:hyperlink>
          </w:p>
        </w:tc>
      </w:tr>
      <w:tr w:rsidR="00176862" w:rsidRPr="00C3772F" w:rsidTr="005078C7">
        <w:trPr>
          <w:trHeight w:val="143"/>
        </w:trPr>
        <w:tc>
          <w:tcPr>
            <w:tcW w:w="468" w:type="dxa"/>
            <w:gridSpan w:val="2"/>
          </w:tcPr>
          <w:p w:rsidR="00176862" w:rsidRPr="00C3772F" w:rsidRDefault="00176862" w:rsidP="00A261D5">
            <w:pPr>
              <w:widowControl w:val="0"/>
              <w:overflowPunct w:val="0"/>
              <w:autoSpaceDE w:val="0"/>
              <w:autoSpaceDN w:val="0"/>
              <w:adjustRightInd w:val="0"/>
              <w:spacing w:after="0" w:line="240" w:lineRule="auto"/>
              <w:contextualSpacing/>
              <w:jc w:val="both"/>
              <w:rPr>
                <w:rFonts w:ascii="Times New Roman" w:hAnsi="Times New Roman"/>
                <w:sz w:val="24"/>
                <w:szCs w:val="24"/>
              </w:rPr>
            </w:pPr>
            <w:r w:rsidRPr="00C3772F">
              <w:rPr>
                <w:rFonts w:ascii="Times New Roman" w:hAnsi="Times New Roman"/>
                <w:sz w:val="24"/>
                <w:szCs w:val="24"/>
              </w:rPr>
              <w:t>5</w:t>
            </w:r>
          </w:p>
        </w:tc>
        <w:tc>
          <w:tcPr>
            <w:tcW w:w="9270" w:type="dxa"/>
            <w:gridSpan w:val="12"/>
          </w:tcPr>
          <w:p w:rsidR="00EB711C" w:rsidRPr="00C3772F" w:rsidRDefault="00EF3753" w:rsidP="00EB711C">
            <w:pPr>
              <w:widowControl w:val="0"/>
              <w:overflowPunct w:val="0"/>
              <w:autoSpaceDE w:val="0"/>
              <w:autoSpaceDN w:val="0"/>
              <w:adjustRightInd w:val="0"/>
              <w:spacing w:after="0" w:line="240" w:lineRule="auto"/>
              <w:contextualSpacing/>
              <w:jc w:val="both"/>
              <w:rPr>
                <w:rFonts w:ascii="Times New Roman" w:hAnsi="Times New Roman"/>
                <w:sz w:val="24"/>
                <w:szCs w:val="24"/>
              </w:rPr>
            </w:pPr>
            <w:hyperlink r:id="rId28" w:history="1">
              <w:r w:rsidR="00EB711C" w:rsidRPr="008642C0">
                <w:rPr>
                  <w:rStyle w:val="Hyperlink"/>
                  <w:rFonts w:ascii="Times New Roman" w:hAnsi="Times New Roman"/>
                  <w:sz w:val="24"/>
                  <w:szCs w:val="24"/>
                </w:rPr>
                <w:t>https://nptel.ac.in/courses/104/105/104105086/</w:t>
              </w:r>
            </w:hyperlink>
          </w:p>
        </w:tc>
      </w:tr>
      <w:tr w:rsidR="00176862" w:rsidRPr="00C3772F" w:rsidTr="005078C7">
        <w:trPr>
          <w:trHeight w:val="143"/>
        </w:trPr>
        <w:tc>
          <w:tcPr>
            <w:tcW w:w="9738" w:type="dxa"/>
            <w:gridSpan w:val="14"/>
          </w:tcPr>
          <w:p w:rsidR="00176862" w:rsidRPr="00C3772F" w:rsidRDefault="00176862" w:rsidP="00A261D5">
            <w:pPr>
              <w:widowControl w:val="0"/>
              <w:overflowPunct w:val="0"/>
              <w:autoSpaceDE w:val="0"/>
              <w:autoSpaceDN w:val="0"/>
              <w:adjustRightInd w:val="0"/>
              <w:spacing w:after="0" w:line="240" w:lineRule="auto"/>
              <w:contextualSpacing/>
              <w:jc w:val="both"/>
              <w:rPr>
                <w:rFonts w:ascii="Times New Roman" w:hAnsi="Times New Roman"/>
                <w:sz w:val="24"/>
                <w:szCs w:val="24"/>
              </w:rPr>
            </w:pPr>
          </w:p>
        </w:tc>
      </w:tr>
      <w:tr w:rsidR="00176862" w:rsidRPr="00C3772F" w:rsidTr="005078C7">
        <w:trPr>
          <w:trHeight w:val="143"/>
        </w:trPr>
        <w:tc>
          <w:tcPr>
            <w:tcW w:w="9738" w:type="dxa"/>
            <w:gridSpan w:val="14"/>
          </w:tcPr>
          <w:p w:rsidR="00176862" w:rsidRPr="00C3772F" w:rsidRDefault="00176862" w:rsidP="00037034">
            <w:pPr>
              <w:widowControl w:val="0"/>
              <w:overflowPunct w:val="0"/>
              <w:autoSpaceDE w:val="0"/>
              <w:autoSpaceDN w:val="0"/>
              <w:adjustRightInd w:val="0"/>
              <w:spacing w:before="120" w:after="120"/>
              <w:jc w:val="both"/>
              <w:rPr>
                <w:rFonts w:ascii="Times New Roman" w:hAnsi="Times New Roman"/>
                <w:sz w:val="24"/>
                <w:szCs w:val="24"/>
              </w:rPr>
            </w:pPr>
            <w:r w:rsidRPr="00C3772F">
              <w:rPr>
                <w:rFonts w:ascii="Times New Roman" w:hAnsi="Times New Roman"/>
                <w:sz w:val="24"/>
                <w:szCs w:val="24"/>
              </w:rPr>
              <w:t xml:space="preserve">Course Designed By: </w:t>
            </w:r>
            <w:r w:rsidRPr="00C3772F">
              <w:rPr>
                <w:rFonts w:ascii="Times New Roman" w:eastAsia="Times New Roman" w:hAnsi="Times New Roman" w:cs="Times New Roman"/>
                <w:sz w:val="24"/>
                <w:szCs w:val="24"/>
              </w:rPr>
              <w:t>Dr. A. Kannan</w:t>
            </w:r>
          </w:p>
        </w:tc>
      </w:tr>
    </w:tbl>
    <w:p w:rsidR="00EB711C" w:rsidRDefault="00EB711C" w:rsidP="00EB711C">
      <w:pPr>
        <w:rPr>
          <w:rFonts w:ascii="Arial" w:hAnsi="Arial" w:cs="Arial"/>
        </w:rPr>
      </w:pPr>
    </w:p>
    <w:p w:rsidR="00037034" w:rsidRDefault="00037034" w:rsidP="00EB711C">
      <w:pPr>
        <w:rPr>
          <w:rFonts w:ascii="Arial" w:hAnsi="Arial" w:cs="Arial"/>
        </w:rPr>
      </w:pPr>
    </w:p>
    <w:p w:rsidR="00037034" w:rsidRDefault="00037034" w:rsidP="00EB711C">
      <w:pPr>
        <w:rPr>
          <w:rFonts w:ascii="Arial" w:hAnsi="Arial" w:cs="Arial"/>
        </w:rPr>
      </w:pPr>
    </w:p>
    <w:p w:rsidR="005078C7" w:rsidRPr="00037034" w:rsidRDefault="009A5A40" w:rsidP="00EB711C">
      <w:pPr>
        <w:rPr>
          <w:b/>
          <w:sz w:val="24"/>
          <w:szCs w:val="24"/>
        </w:rPr>
      </w:pPr>
      <w:r w:rsidRPr="00037034">
        <w:rPr>
          <w:rFonts w:ascii="Arial" w:hAnsi="Arial" w:cs="Arial"/>
          <w:b/>
          <w:sz w:val="24"/>
          <w:szCs w:val="24"/>
        </w:rPr>
        <w:t xml:space="preserve">Mapping with </w:t>
      </w:r>
      <w:proofErr w:type="spellStart"/>
      <w:r w:rsidRPr="00037034">
        <w:rPr>
          <w:rFonts w:ascii="Arial" w:hAnsi="Arial" w:cs="Arial"/>
          <w:b/>
          <w:sz w:val="24"/>
          <w:szCs w:val="24"/>
        </w:rPr>
        <w:t>Programme</w:t>
      </w:r>
      <w:proofErr w:type="spellEnd"/>
      <w:r w:rsidRPr="00037034">
        <w:rPr>
          <w:rFonts w:ascii="Arial" w:hAnsi="Arial" w:cs="Arial"/>
          <w:b/>
          <w:sz w:val="24"/>
          <w:szCs w:val="24"/>
        </w:rPr>
        <w:t xml:space="preserve"> outcomes</w:t>
      </w: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0"/>
        <w:gridCol w:w="1338"/>
        <w:gridCol w:w="1681"/>
        <w:gridCol w:w="1571"/>
        <w:gridCol w:w="1620"/>
        <w:gridCol w:w="1440"/>
        <w:gridCol w:w="1350"/>
      </w:tblGrid>
      <w:tr w:rsidR="00EB711C" w:rsidRPr="00C3772F" w:rsidTr="00037034">
        <w:tc>
          <w:tcPr>
            <w:tcW w:w="810" w:type="dxa"/>
            <w:shd w:val="clear" w:color="auto" w:fill="auto"/>
            <w:vAlign w:val="center"/>
          </w:tcPr>
          <w:p w:rsidR="00EB711C" w:rsidRPr="00C3772F" w:rsidRDefault="00EB711C" w:rsidP="00A261D5">
            <w:pPr>
              <w:spacing w:after="0" w:line="240" w:lineRule="auto"/>
              <w:contextualSpacing/>
              <w:jc w:val="center"/>
              <w:rPr>
                <w:rFonts w:ascii="Times New Roman" w:hAnsi="Times New Roman"/>
                <w:b/>
                <w:sz w:val="24"/>
                <w:szCs w:val="24"/>
              </w:rPr>
            </w:pPr>
            <w:r w:rsidRPr="00C3772F">
              <w:rPr>
                <w:rFonts w:ascii="Times New Roman" w:hAnsi="Times New Roman"/>
                <w:b/>
                <w:sz w:val="24"/>
                <w:szCs w:val="24"/>
              </w:rPr>
              <w:t>COs</w:t>
            </w:r>
          </w:p>
        </w:tc>
        <w:tc>
          <w:tcPr>
            <w:tcW w:w="1338" w:type="dxa"/>
            <w:vMerge w:val="restart"/>
            <w:shd w:val="clear" w:color="auto" w:fill="auto"/>
            <w:vAlign w:val="center"/>
          </w:tcPr>
          <w:p w:rsidR="00EB711C" w:rsidRPr="00C3772F" w:rsidRDefault="00EB711C" w:rsidP="00A261D5">
            <w:pPr>
              <w:spacing w:after="0" w:line="240" w:lineRule="auto"/>
              <w:contextualSpacing/>
              <w:jc w:val="center"/>
              <w:rPr>
                <w:rFonts w:ascii="Times New Roman" w:hAnsi="Times New Roman"/>
                <w:b/>
                <w:sz w:val="24"/>
                <w:szCs w:val="24"/>
              </w:rPr>
            </w:pPr>
            <w:r w:rsidRPr="00C3772F">
              <w:rPr>
                <w:rFonts w:ascii="Times New Roman" w:hAnsi="Times New Roman"/>
                <w:b/>
                <w:sz w:val="24"/>
                <w:szCs w:val="24"/>
              </w:rPr>
              <w:t>PO1</w:t>
            </w:r>
          </w:p>
        </w:tc>
        <w:tc>
          <w:tcPr>
            <w:tcW w:w="1681" w:type="dxa"/>
            <w:vMerge w:val="restart"/>
            <w:shd w:val="clear" w:color="auto" w:fill="auto"/>
            <w:vAlign w:val="center"/>
          </w:tcPr>
          <w:p w:rsidR="00EB711C" w:rsidRPr="00C3772F" w:rsidRDefault="00EB711C" w:rsidP="00A261D5">
            <w:pPr>
              <w:spacing w:after="0" w:line="240" w:lineRule="auto"/>
              <w:contextualSpacing/>
              <w:jc w:val="center"/>
              <w:rPr>
                <w:rFonts w:ascii="Times New Roman" w:hAnsi="Times New Roman"/>
                <w:b/>
                <w:sz w:val="24"/>
                <w:szCs w:val="24"/>
              </w:rPr>
            </w:pPr>
            <w:r w:rsidRPr="00C3772F">
              <w:rPr>
                <w:rFonts w:ascii="Times New Roman" w:hAnsi="Times New Roman"/>
                <w:b/>
                <w:sz w:val="24"/>
                <w:szCs w:val="24"/>
              </w:rPr>
              <w:t>PO2</w:t>
            </w:r>
          </w:p>
        </w:tc>
        <w:tc>
          <w:tcPr>
            <w:tcW w:w="1571" w:type="dxa"/>
            <w:vMerge w:val="restart"/>
            <w:shd w:val="clear" w:color="auto" w:fill="auto"/>
            <w:vAlign w:val="center"/>
          </w:tcPr>
          <w:p w:rsidR="00EB711C" w:rsidRPr="00C3772F" w:rsidRDefault="00EB711C" w:rsidP="00A261D5">
            <w:pPr>
              <w:spacing w:after="0" w:line="240" w:lineRule="auto"/>
              <w:contextualSpacing/>
              <w:jc w:val="center"/>
              <w:rPr>
                <w:rFonts w:ascii="Times New Roman" w:hAnsi="Times New Roman"/>
                <w:b/>
                <w:sz w:val="24"/>
                <w:szCs w:val="24"/>
              </w:rPr>
            </w:pPr>
            <w:r w:rsidRPr="00C3772F">
              <w:rPr>
                <w:rFonts w:ascii="Times New Roman" w:hAnsi="Times New Roman"/>
                <w:b/>
                <w:sz w:val="24"/>
                <w:szCs w:val="24"/>
              </w:rPr>
              <w:t>PO3</w:t>
            </w:r>
          </w:p>
        </w:tc>
        <w:tc>
          <w:tcPr>
            <w:tcW w:w="1620" w:type="dxa"/>
            <w:vMerge w:val="restart"/>
            <w:shd w:val="clear" w:color="auto" w:fill="auto"/>
            <w:vAlign w:val="center"/>
          </w:tcPr>
          <w:p w:rsidR="00EB711C" w:rsidRPr="00C3772F" w:rsidRDefault="00EB711C" w:rsidP="00A261D5">
            <w:pPr>
              <w:spacing w:after="0" w:line="240" w:lineRule="auto"/>
              <w:contextualSpacing/>
              <w:jc w:val="center"/>
              <w:rPr>
                <w:rFonts w:ascii="Times New Roman" w:hAnsi="Times New Roman"/>
                <w:b/>
                <w:sz w:val="24"/>
                <w:szCs w:val="24"/>
              </w:rPr>
            </w:pPr>
            <w:r w:rsidRPr="00C3772F">
              <w:rPr>
                <w:rFonts w:ascii="Times New Roman" w:hAnsi="Times New Roman"/>
                <w:b/>
                <w:sz w:val="24"/>
                <w:szCs w:val="24"/>
              </w:rPr>
              <w:t>PO4</w:t>
            </w:r>
          </w:p>
        </w:tc>
        <w:tc>
          <w:tcPr>
            <w:tcW w:w="1440" w:type="dxa"/>
            <w:vMerge w:val="restart"/>
            <w:shd w:val="clear" w:color="auto" w:fill="auto"/>
            <w:vAlign w:val="center"/>
          </w:tcPr>
          <w:p w:rsidR="00EB711C" w:rsidRPr="00C3772F" w:rsidRDefault="00EB711C" w:rsidP="00A261D5">
            <w:pPr>
              <w:spacing w:after="0" w:line="240" w:lineRule="auto"/>
              <w:contextualSpacing/>
              <w:jc w:val="center"/>
              <w:rPr>
                <w:rFonts w:ascii="Times New Roman" w:hAnsi="Times New Roman"/>
                <w:b/>
                <w:sz w:val="24"/>
                <w:szCs w:val="24"/>
              </w:rPr>
            </w:pPr>
            <w:r w:rsidRPr="00C3772F">
              <w:rPr>
                <w:rFonts w:ascii="Times New Roman" w:hAnsi="Times New Roman"/>
                <w:b/>
                <w:sz w:val="24"/>
                <w:szCs w:val="24"/>
              </w:rPr>
              <w:t>PO5</w:t>
            </w:r>
          </w:p>
        </w:tc>
        <w:tc>
          <w:tcPr>
            <w:tcW w:w="1350" w:type="dxa"/>
            <w:vMerge w:val="restart"/>
            <w:vAlign w:val="center"/>
          </w:tcPr>
          <w:p w:rsidR="00EB711C" w:rsidRPr="00C3772F" w:rsidRDefault="00EB711C" w:rsidP="00AB7CA6">
            <w:pPr>
              <w:spacing w:after="0" w:line="240" w:lineRule="auto"/>
              <w:contextualSpacing/>
              <w:jc w:val="center"/>
              <w:rPr>
                <w:rFonts w:ascii="Times New Roman" w:hAnsi="Times New Roman"/>
                <w:b/>
                <w:sz w:val="24"/>
                <w:szCs w:val="24"/>
              </w:rPr>
            </w:pPr>
            <w:r w:rsidRPr="00C3772F">
              <w:rPr>
                <w:rFonts w:ascii="Times New Roman" w:hAnsi="Times New Roman"/>
                <w:b/>
                <w:sz w:val="24"/>
                <w:szCs w:val="24"/>
              </w:rPr>
              <w:t>PO6</w:t>
            </w:r>
          </w:p>
        </w:tc>
      </w:tr>
      <w:tr w:rsidR="00EB711C" w:rsidRPr="00C3772F" w:rsidTr="00037034">
        <w:tc>
          <w:tcPr>
            <w:tcW w:w="810" w:type="dxa"/>
            <w:shd w:val="clear" w:color="auto" w:fill="auto"/>
            <w:vAlign w:val="center"/>
          </w:tcPr>
          <w:p w:rsidR="00EB711C" w:rsidRPr="00C3772F" w:rsidRDefault="00EB711C" w:rsidP="00A261D5">
            <w:pPr>
              <w:spacing w:after="0" w:line="240" w:lineRule="auto"/>
              <w:contextualSpacing/>
              <w:jc w:val="center"/>
              <w:rPr>
                <w:rFonts w:ascii="Times New Roman" w:hAnsi="Times New Roman"/>
                <w:b/>
                <w:sz w:val="24"/>
                <w:szCs w:val="24"/>
              </w:rPr>
            </w:pPr>
            <w:r>
              <w:rPr>
                <w:rFonts w:ascii="Times New Roman" w:hAnsi="Times New Roman"/>
                <w:b/>
                <w:sz w:val="24"/>
                <w:szCs w:val="24"/>
              </w:rPr>
              <w:t>POs</w:t>
            </w:r>
          </w:p>
        </w:tc>
        <w:tc>
          <w:tcPr>
            <w:tcW w:w="1338" w:type="dxa"/>
            <w:vMerge/>
            <w:shd w:val="clear" w:color="auto" w:fill="auto"/>
            <w:vAlign w:val="center"/>
          </w:tcPr>
          <w:p w:rsidR="00EB711C" w:rsidRPr="00C3772F" w:rsidRDefault="00EB711C" w:rsidP="00A261D5">
            <w:pPr>
              <w:spacing w:after="0" w:line="240" w:lineRule="auto"/>
              <w:contextualSpacing/>
              <w:jc w:val="center"/>
              <w:rPr>
                <w:rFonts w:ascii="Times New Roman" w:hAnsi="Times New Roman"/>
                <w:b/>
                <w:sz w:val="24"/>
                <w:szCs w:val="24"/>
              </w:rPr>
            </w:pPr>
          </w:p>
        </w:tc>
        <w:tc>
          <w:tcPr>
            <w:tcW w:w="1681" w:type="dxa"/>
            <w:vMerge/>
            <w:shd w:val="clear" w:color="auto" w:fill="auto"/>
            <w:vAlign w:val="center"/>
          </w:tcPr>
          <w:p w:rsidR="00EB711C" w:rsidRPr="00C3772F" w:rsidRDefault="00EB711C" w:rsidP="00A261D5">
            <w:pPr>
              <w:spacing w:after="0" w:line="240" w:lineRule="auto"/>
              <w:contextualSpacing/>
              <w:jc w:val="center"/>
              <w:rPr>
                <w:rFonts w:ascii="Times New Roman" w:hAnsi="Times New Roman"/>
                <w:b/>
                <w:sz w:val="24"/>
                <w:szCs w:val="24"/>
              </w:rPr>
            </w:pPr>
          </w:p>
        </w:tc>
        <w:tc>
          <w:tcPr>
            <w:tcW w:w="1571" w:type="dxa"/>
            <w:vMerge/>
            <w:shd w:val="clear" w:color="auto" w:fill="auto"/>
            <w:vAlign w:val="center"/>
          </w:tcPr>
          <w:p w:rsidR="00EB711C" w:rsidRPr="00C3772F" w:rsidRDefault="00EB711C" w:rsidP="00A261D5">
            <w:pPr>
              <w:spacing w:after="0" w:line="240" w:lineRule="auto"/>
              <w:contextualSpacing/>
              <w:jc w:val="center"/>
              <w:rPr>
                <w:rFonts w:ascii="Times New Roman" w:hAnsi="Times New Roman"/>
                <w:b/>
                <w:sz w:val="24"/>
                <w:szCs w:val="24"/>
              </w:rPr>
            </w:pPr>
          </w:p>
        </w:tc>
        <w:tc>
          <w:tcPr>
            <w:tcW w:w="1620" w:type="dxa"/>
            <w:vMerge/>
            <w:shd w:val="clear" w:color="auto" w:fill="auto"/>
            <w:vAlign w:val="center"/>
          </w:tcPr>
          <w:p w:rsidR="00EB711C" w:rsidRPr="00C3772F" w:rsidRDefault="00EB711C" w:rsidP="00A261D5">
            <w:pPr>
              <w:spacing w:after="0" w:line="240" w:lineRule="auto"/>
              <w:contextualSpacing/>
              <w:jc w:val="center"/>
              <w:rPr>
                <w:rFonts w:ascii="Times New Roman" w:hAnsi="Times New Roman"/>
                <w:b/>
                <w:sz w:val="24"/>
                <w:szCs w:val="24"/>
              </w:rPr>
            </w:pPr>
          </w:p>
        </w:tc>
        <w:tc>
          <w:tcPr>
            <w:tcW w:w="1440" w:type="dxa"/>
            <w:vMerge/>
            <w:shd w:val="clear" w:color="auto" w:fill="auto"/>
            <w:vAlign w:val="center"/>
          </w:tcPr>
          <w:p w:rsidR="00EB711C" w:rsidRPr="00C3772F" w:rsidRDefault="00EB711C" w:rsidP="00A261D5">
            <w:pPr>
              <w:spacing w:after="0" w:line="240" w:lineRule="auto"/>
              <w:contextualSpacing/>
              <w:jc w:val="center"/>
              <w:rPr>
                <w:rFonts w:ascii="Times New Roman" w:hAnsi="Times New Roman"/>
                <w:b/>
                <w:sz w:val="24"/>
                <w:szCs w:val="24"/>
              </w:rPr>
            </w:pPr>
          </w:p>
        </w:tc>
        <w:tc>
          <w:tcPr>
            <w:tcW w:w="1350" w:type="dxa"/>
            <w:vMerge/>
            <w:vAlign w:val="center"/>
          </w:tcPr>
          <w:p w:rsidR="00EB711C" w:rsidRPr="00C3772F" w:rsidRDefault="00EB711C" w:rsidP="00AB7CA6">
            <w:pPr>
              <w:spacing w:after="0" w:line="240" w:lineRule="auto"/>
              <w:contextualSpacing/>
              <w:jc w:val="center"/>
              <w:rPr>
                <w:rFonts w:ascii="Times New Roman" w:hAnsi="Times New Roman"/>
                <w:b/>
                <w:sz w:val="24"/>
                <w:szCs w:val="24"/>
              </w:rPr>
            </w:pPr>
          </w:p>
        </w:tc>
      </w:tr>
      <w:tr w:rsidR="00F46CFC" w:rsidRPr="00C3772F" w:rsidTr="00037034">
        <w:tc>
          <w:tcPr>
            <w:tcW w:w="810" w:type="dxa"/>
            <w:shd w:val="clear" w:color="auto" w:fill="auto"/>
            <w:vAlign w:val="center"/>
          </w:tcPr>
          <w:p w:rsidR="00F46CFC" w:rsidRPr="00C3772F" w:rsidRDefault="00F46CFC" w:rsidP="00A261D5">
            <w:pPr>
              <w:spacing w:after="0" w:line="240" w:lineRule="auto"/>
              <w:contextualSpacing/>
              <w:rPr>
                <w:rFonts w:ascii="Times New Roman" w:hAnsi="Times New Roman"/>
                <w:b/>
                <w:sz w:val="24"/>
                <w:szCs w:val="24"/>
              </w:rPr>
            </w:pPr>
            <w:r w:rsidRPr="00C3772F">
              <w:rPr>
                <w:rFonts w:ascii="Times New Roman" w:hAnsi="Times New Roman"/>
                <w:b/>
                <w:sz w:val="24"/>
                <w:szCs w:val="24"/>
              </w:rPr>
              <w:t>CO1</w:t>
            </w:r>
          </w:p>
        </w:tc>
        <w:tc>
          <w:tcPr>
            <w:tcW w:w="1338" w:type="dxa"/>
            <w:shd w:val="clear" w:color="auto" w:fill="auto"/>
            <w:vAlign w:val="center"/>
          </w:tcPr>
          <w:p w:rsidR="00F46CFC" w:rsidRPr="00C3772F" w:rsidRDefault="00F46CFC" w:rsidP="00A261D5">
            <w:pPr>
              <w:spacing w:after="0" w:line="240" w:lineRule="auto"/>
              <w:contextualSpacing/>
              <w:jc w:val="center"/>
              <w:rPr>
                <w:rFonts w:ascii="Times New Roman" w:hAnsi="Times New Roman"/>
                <w:sz w:val="24"/>
                <w:szCs w:val="24"/>
              </w:rPr>
            </w:pPr>
            <w:r w:rsidRPr="00C3772F">
              <w:rPr>
                <w:rFonts w:ascii="Times New Roman" w:hAnsi="Times New Roman"/>
                <w:sz w:val="24"/>
                <w:szCs w:val="24"/>
              </w:rPr>
              <w:t>M</w:t>
            </w:r>
          </w:p>
        </w:tc>
        <w:tc>
          <w:tcPr>
            <w:tcW w:w="1681" w:type="dxa"/>
            <w:shd w:val="clear" w:color="auto" w:fill="auto"/>
            <w:vAlign w:val="center"/>
          </w:tcPr>
          <w:p w:rsidR="00F46CFC" w:rsidRPr="00C3772F" w:rsidRDefault="00F46CFC" w:rsidP="00A261D5">
            <w:pPr>
              <w:spacing w:after="0" w:line="240" w:lineRule="auto"/>
              <w:contextualSpacing/>
              <w:jc w:val="center"/>
              <w:rPr>
                <w:rFonts w:ascii="Times New Roman" w:hAnsi="Times New Roman"/>
                <w:sz w:val="24"/>
                <w:szCs w:val="24"/>
              </w:rPr>
            </w:pPr>
            <w:r w:rsidRPr="00C3772F">
              <w:rPr>
                <w:rFonts w:ascii="Times New Roman" w:hAnsi="Times New Roman"/>
                <w:sz w:val="24"/>
                <w:szCs w:val="24"/>
              </w:rPr>
              <w:t>S</w:t>
            </w:r>
          </w:p>
        </w:tc>
        <w:tc>
          <w:tcPr>
            <w:tcW w:w="1571" w:type="dxa"/>
            <w:shd w:val="clear" w:color="auto" w:fill="auto"/>
            <w:vAlign w:val="center"/>
          </w:tcPr>
          <w:p w:rsidR="00F46CFC" w:rsidRPr="00C3772F" w:rsidRDefault="00F46CFC" w:rsidP="00A261D5">
            <w:pPr>
              <w:spacing w:after="0" w:line="240" w:lineRule="auto"/>
              <w:contextualSpacing/>
              <w:jc w:val="center"/>
              <w:rPr>
                <w:rFonts w:ascii="Times New Roman" w:hAnsi="Times New Roman"/>
                <w:sz w:val="24"/>
                <w:szCs w:val="24"/>
              </w:rPr>
            </w:pPr>
            <w:r w:rsidRPr="00C3772F">
              <w:rPr>
                <w:rFonts w:ascii="Times New Roman" w:hAnsi="Times New Roman"/>
                <w:sz w:val="24"/>
                <w:szCs w:val="24"/>
              </w:rPr>
              <w:t>S</w:t>
            </w:r>
          </w:p>
        </w:tc>
        <w:tc>
          <w:tcPr>
            <w:tcW w:w="1620" w:type="dxa"/>
            <w:shd w:val="clear" w:color="auto" w:fill="auto"/>
            <w:vAlign w:val="center"/>
          </w:tcPr>
          <w:p w:rsidR="00F46CFC" w:rsidRPr="00C3772F" w:rsidRDefault="00F46CFC" w:rsidP="00A261D5">
            <w:pPr>
              <w:spacing w:after="0" w:line="240" w:lineRule="auto"/>
              <w:contextualSpacing/>
              <w:jc w:val="center"/>
              <w:rPr>
                <w:rFonts w:ascii="Times New Roman" w:hAnsi="Times New Roman"/>
                <w:sz w:val="24"/>
                <w:szCs w:val="24"/>
              </w:rPr>
            </w:pPr>
            <w:r w:rsidRPr="00C3772F">
              <w:rPr>
                <w:rFonts w:ascii="Times New Roman" w:hAnsi="Times New Roman"/>
                <w:sz w:val="24"/>
                <w:szCs w:val="24"/>
              </w:rPr>
              <w:t>S</w:t>
            </w:r>
          </w:p>
        </w:tc>
        <w:tc>
          <w:tcPr>
            <w:tcW w:w="1440" w:type="dxa"/>
            <w:shd w:val="clear" w:color="auto" w:fill="auto"/>
            <w:vAlign w:val="center"/>
          </w:tcPr>
          <w:p w:rsidR="00F46CFC" w:rsidRPr="00C3772F" w:rsidRDefault="00F46CFC" w:rsidP="00A261D5">
            <w:pPr>
              <w:spacing w:after="0" w:line="240" w:lineRule="auto"/>
              <w:contextualSpacing/>
              <w:jc w:val="center"/>
              <w:rPr>
                <w:rFonts w:ascii="Times New Roman" w:hAnsi="Times New Roman"/>
                <w:sz w:val="24"/>
                <w:szCs w:val="24"/>
              </w:rPr>
            </w:pPr>
            <w:r w:rsidRPr="00C3772F">
              <w:rPr>
                <w:rFonts w:ascii="Times New Roman" w:hAnsi="Times New Roman"/>
                <w:sz w:val="24"/>
                <w:szCs w:val="24"/>
              </w:rPr>
              <w:t>S</w:t>
            </w:r>
          </w:p>
        </w:tc>
        <w:tc>
          <w:tcPr>
            <w:tcW w:w="1350" w:type="dxa"/>
            <w:vAlign w:val="center"/>
          </w:tcPr>
          <w:p w:rsidR="00F46CFC" w:rsidRPr="00C3772F" w:rsidRDefault="00F46CFC" w:rsidP="00AB7CA6">
            <w:pPr>
              <w:spacing w:after="0" w:line="240" w:lineRule="auto"/>
              <w:contextualSpacing/>
              <w:jc w:val="center"/>
              <w:rPr>
                <w:rFonts w:ascii="Times New Roman" w:hAnsi="Times New Roman"/>
                <w:sz w:val="24"/>
                <w:szCs w:val="24"/>
              </w:rPr>
            </w:pPr>
            <w:r w:rsidRPr="00C3772F">
              <w:rPr>
                <w:rFonts w:ascii="Times New Roman" w:hAnsi="Times New Roman"/>
                <w:sz w:val="24"/>
                <w:szCs w:val="24"/>
              </w:rPr>
              <w:t>S</w:t>
            </w:r>
          </w:p>
        </w:tc>
      </w:tr>
      <w:tr w:rsidR="00F46CFC" w:rsidRPr="00C3772F" w:rsidTr="00037034">
        <w:tc>
          <w:tcPr>
            <w:tcW w:w="810" w:type="dxa"/>
            <w:shd w:val="clear" w:color="auto" w:fill="auto"/>
            <w:vAlign w:val="center"/>
          </w:tcPr>
          <w:p w:rsidR="00F46CFC" w:rsidRPr="00C3772F" w:rsidRDefault="00F46CFC" w:rsidP="00A261D5">
            <w:pPr>
              <w:spacing w:after="0" w:line="240" w:lineRule="auto"/>
              <w:contextualSpacing/>
              <w:rPr>
                <w:rFonts w:ascii="Times New Roman" w:hAnsi="Times New Roman"/>
                <w:b/>
                <w:sz w:val="24"/>
                <w:szCs w:val="24"/>
              </w:rPr>
            </w:pPr>
            <w:r w:rsidRPr="00C3772F">
              <w:rPr>
                <w:rFonts w:ascii="Times New Roman" w:hAnsi="Times New Roman"/>
                <w:b/>
                <w:sz w:val="24"/>
                <w:szCs w:val="24"/>
              </w:rPr>
              <w:t>CO2</w:t>
            </w:r>
          </w:p>
        </w:tc>
        <w:tc>
          <w:tcPr>
            <w:tcW w:w="1338" w:type="dxa"/>
            <w:shd w:val="clear" w:color="auto" w:fill="auto"/>
            <w:vAlign w:val="center"/>
          </w:tcPr>
          <w:p w:rsidR="00F46CFC" w:rsidRPr="00C3772F" w:rsidRDefault="00F46CFC" w:rsidP="00A261D5">
            <w:pPr>
              <w:spacing w:after="0" w:line="240" w:lineRule="auto"/>
              <w:contextualSpacing/>
              <w:jc w:val="center"/>
              <w:rPr>
                <w:rFonts w:ascii="Times New Roman" w:hAnsi="Times New Roman"/>
                <w:sz w:val="24"/>
                <w:szCs w:val="24"/>
              </w:rPr>
            </w:pPr>
            <w:r w:rsidRPr="00C3772F">
              <w:rPr>
                <w:rFonts w:ascii="Times New Roman" w:hAnsi="Times New Roman"/>
                <w:sz w:val="24"/>
                <w:szCs w:val="24"/>
              </w:rPr>
              <w:t>M</w:t>
            </w:r>
          </w:p>
        </w:tc>
        <w:tc>
          <w:tcPr>
            <w:tcW w:w="1681" w:type="dxa"/>
            <w:shd w:val="clear" w:color="auto" w:fill="auto"/>
            <w:vAlign w:val="center"/>
          </w:tcPr>
          <w:p w:rsidR="00F46CFC" w:rsidRPr="00C3772F" w:rsidRDefault="00F46CFC" w:rsidP="00A261D5">
            <w:pPr>
              <w:spacing w:after="0" w:line="240" w:lineRule="auto"/>
              <w:contextualSpacing/>
              <w:jc w:val="center"/>
              <w:rPr>
                <w:rFonts w:ascii="Times New Roman" w:hAnsi="Times New Roman"/>
                <w:sz w:val="24"/>
                <w:szCs w:val="24"/>
              </w:rPr>
            </w:pPr>
            <w:r w:rsidRPr="00C3772F">
              <w:rPr>
                <w:rFonts w:ascii="Times New Roman" w:hAnsi="Times New Roman"/>
                <w:sz w:val="24"/>
                <w:szCs w:val="24"/>
              </w:rPr>
              <w:t>M</w:t>
            </w:r>
          </w:p>
        </w:tc>
        <w:tc>
          <w:tcPr>
            <w:tcW w:w="1571" w:type="dxa"/>
            <w:shd w:val="clear" w:color="auto" w:fill="auto"/>
            <w:vAlign w:val="center"/>
          </w:tcPr>
          <w:p w:rsidR="00F46CFC" w:rsidRPr="00C3772F" w:rsidRDefault="00F46CFC" w:rsidP="00A261D5">
            <w:pPr>
              <w:spacing w:after="0" w:line="240" w:lineRule="auto"/>
              <w:contextualSpacing/>
              <w:jc w:val="center"/>
              <w:rPr>
                <w:rFonts w:ascii="Times New Roman" w:hAnsi="Times New Roman"/>
                <w:sz w:val="24"/>
                <w:szCs w:val="24"/>
              </w:rPr>
            </w:pPr>
            <w:r w:rsidRPr="00C3772F">
              <w:rPr>
                <w:rFonts w:ascii="Times New Roman" w:hAnsi="Times New Roman"/>
                <w:sz w:val="24"/>
                <w:szCs w:val="24"/>
              </w:rPr>
              <w:t>S</w:t>
            </w:r>
          </w:p>
        </w:tc>
        <w:tc>
          <w:tcPr>
            <w:tcW w:w="1620" w:type="dxa"/>
            <w:shd w:val="clear" w:color="auto" w:fill="auto"/>
            <w:vAlign w:val="center"/>
          </w:tcPr>
          <w:p w:rsidR="00F46CFC" w:rsidRPr="00C3772F" w:rsidRDefault="00F46CFC" w:rsidP="00A261D5">
            <w:pPr>
              <w:spacing w:after="0" w:line="240" w:lineRule="auto"/>
              <w:contextualSpacing/>
              <w:jc w:val="center"/>
              <w:rPr>
                <w:rFonts w:ascii="Times New Roman" w:hAnsi="Times New Roman"/>
                <w:sz w:val="24"/>
                <w:szCs w:val="24"/>
              </w:rPr>
            </w:pPr>
            <w:r w:rsidRPr="00C3772F">
              <w:rPr>
                <w:rFonts w:ascii="Times New Roman" w:hAnsi="Times New Roman"/>
                <w:sz w:val="24"/>
                <w:szCs w:val="24"/>
              </w:rPr>
              <w:t>S</w:t>
            </w:r>
          </w:p>
        </w:tc>
        <w:tc>
          <w:tcPr>
            <w:tcW w:w="1440" w:type="dxa"/>
            <w:shd w:val="clear" w:color="auto" w:fill="auto"/>
            <w:vAlign w:val="center"/>
          </w:tcPr>
          <w:p w:rsidR="00F46CFC" w:rsidRPr="00C3772F" w:rsidRDefault="00F46CFC" w:rsidP="00A261D5">
            <w:pPr>
              <w:spacing w:after="0" w:line="240" w:lineRule="auto"/>
              <w:contextualSpacing/>
              <w:jc w:val="center"/>
              <w:rPr>
                <w:rFonts w:ascii="Times New Roman" w:hAnsi="Times New Roman"/>
                <w:sz w:val="24"/>
                <w:szCs w:val="24"/>
              </w:rPr>
            </w:pPr>
            <w:r w:rsidRPr="00C3772F">
              <w:rPr>
                <w:rFonts w:ascii="Times New Roman" w:hAnsi="Times New Roman"/>
                <w:sz w:val="24"/>
                <w:szCs w:val="24"/>
              </w:rPr>
              <w:t>S</w:t>
            </w:r>
          </w:p>
        </w:tc>
        <w:tc>
          <w:tcPr>
            <w:tcW w:w="1350" w:type="dxa"/>
            <w:vAlign w:val="center"/>
          </w:tcPr>
          <w:p w:rsidR="00F46CFC" w:rsidRPr="00C3772F" w:rsidRDefault="00F46CFC" w:rsidP="00AB7CA6">
            <w:pPr>
              <w:spacing w:after="0" w:line="240" w:lineRule="auto"/>
              <w:contextualSpacing/>
              <w:jc w:val="center"/>
              <w:rPr>
                <w:rFonts w:ascii="Times New Roman" w:hAnsi="Times New Roman"/>
                <w:sz w:val="24"/>
                <w:szCs w:val="24"/>
              </w:rPr>
            </w:pPr>
            <w:r w:rsidRPr="00C3772F">
              <w:rPr>
                <w:rFonts w:ascii="Times New Roman" w:hAnsi="Times New Roman"/>
                <w:sz w:val="24"/>
                <w:szCs w:val="24"/>
              </w:rPr>
              <w:t>M</w:t>
            </w:r>
          </w:p>
        </w:tc>
      </w:tr>
      <w:tr w:rsidR="00F46CFC" w:rsidRPr="00C3772F" w:rsidTr="00037034">
        <w:tc>
          <w:tcPr>
            <w:tcW w:w="810" w:type="dxa"/>
            <w:shd w:val="clear" w:color="auto" w:fill="auto"/>
            <w:vAlign w:val="center"/>
          </w:tcPr>
          <w:p w:rsidR="00F46CFC" w:rsidRPr="00C3772F" w:rsidRDefault="00F46CFC" w:rsidP="00A261D5">
            <w:pPr>
              <w:spacing w:after="0" w:line="240" w:lineRule="auto"/>
              <w:contextualSpacing/>
              <w:rPr>
                <w:rFonts w:ascii="Times New Roman" w:hAnsi="Times New Roman"/>
                <w:b/>
                <w:sz w:val="24"/>
                <w:szCs w:val="24"/>
              </w:rPr>
            </w:pPr>
            <w:r w:rsidRPr="00C3772F">
              <w:rPr>
                <w:rFonts w:ascii="Times New Roman" w:hAnsi="Times New Roman"/>
                <w:b/>
                <w:sz w:val="24"/>
                <w:szCs w:val="24"/>
              </w:rPr>
              <w:t>CO3</w:t>
            </w:r>
          </w:p>
        </w:tc>
        <w:tc>
          <w:tcPr>
            <w:tcW w:w="1338" w:type="dxa"/>
            <w:shd w:val="clear" w:color="auto" w:fill="auto"/>
            <w:vAlign w:val="center"/>
          </w:tcPr>
          <w:p w:rsidR="00F46CFC" w:rsidRPr="00C3772F" w:rsidRDefault="00F46CFC" w:rsidP="00A261D5">
            <w:pPr>
              <w:spacing w:after="0" w:line="240" w:lineRule="auto"/>
              <w:contextualSpacing/>
              <w:jc w:val="center"/>
              <w:rPr>
                <w:rFonts w:ascii="Times New Roman" w:hAnsi="Times New Roman"/>
                <w:sz w:val="24"/>
                <w:szCs w:val="24"/>
              </w:rPr>
            </w:pPr>
            <w:r w:rsidRPr="00C3772F">
              <w:rPr>
                <w:rFonts w:ascii="Times New Roman" w:hAnsi="Times New Roman"/>
                <w:sz w:val="24"/>
                <w:szCs w:val="24"/>
              </w:rPr>
              <w:t>S</w:t>
            </w:r>
          </w:p>
        </w:tc>
        <w:tc>
          <w:tcPr>
            <w:tcW w:w="1681" w:type="dxa"/>
            <w:shd w:val="clear" w:color="auto" w:fill="auto"/>
            <w:vAlign w:val="center"/>
          </w:tcPr>
          <w:p w:rsidR="00F46CFC" w:rsidRPr="00C3772F" w:rsidRDefault="00F46CFC" w:rsidP="00A261D5">
            <w:pPr>
              <w:spacing w:after="0" w:line="240" w:lineRule="auto"/>
              <w:contextualSpacing/>
              <w:jc w:val="center"/>
              <w:rPr>
                <w:rFonts w:ascii="Times New Roman" w:hAnsi="Times New Roman"/>
                <w:sz w:val="24"/>
                <w:szCs w:val="24"/>
              </w:rPr>
            </w:pPr>
            <w:r w:rsidRPr="00C3772F">
              <w:rPr>
                <w:rFonts w:ascii="Times New Roman" w:hAnsi="Times New Roman"/>
                <w:sz w:val="24"/>
                <w:szCs w:val="24"/>
              </w:rPr>
              <w:t>S</w:t>
            </w:r>
          </w:p>
        </w:tc>
        <w:tc>
          <w:tcPr>
            <w:tcW w:w="1571" w:type="dxa"/>
            <w:shd w:val="clear" w:color="auto" w:fill="auto"/>
            <w:vAlign w:val="center"/>
          </w:tcPr>
          <w:p w:rsidR="00F46CFC" w:rsidRPr="00C3772F" w:rsidRDefault="00F46CFC" w:rsidP="00A261D5">
            <w:pPr>
              <w:spacing w:after="0" w:line="240" w:lineRule="auto"/>
              <w:contextualSpacing/>
              <w:jc w:val="center"/>
              <w:rPr>
                <w:rFonts w:ascii="Times New Roman" w:hAnsi="Times New Roman"/>
                <w:sz w:val="24"/>
                <w:szCs w:val="24"/>
              </w:rPr>
            </w:pPr>
            <w:r w:rsidRPr="00C3772F">
              <w:rPr>
                <w:rFonts w:ascii="Times New Roman" w:hAnsi="Times New Roman"/>
                <w:sz w:val="24"/>
                <w:szCs w:val="24"/>
              </w:rPr>
              <w:t>S</w:t>
            </w:r>
          </w:p>
        </w:tc>
        <w:tc>
          <w:tcPr>
            <w:tcW w:w="1620" w:type="dxa"/>
            <w:shd w:val="clear" w:color="auto" w:fill="auto"/>
            <w:vAlign w:val="center"/>
          </w:tcPr>
          <w:p w:rsidR="00F46CFC" w:rsidRPr="00C3772F" w:rsidRDefault="00F46CFC" w:rsidP="00A261D5">
            <w:pPr>
              <w:spacing w:after="0" w:line="240" w:lineRule="auto"/>
              <w:contextualSpacing/>
              <w:jc w:val="center"/>
              <w:rPr>
                <w:rFonts w:ascii="Times New Roman" w:hAnsi="Times New Roman"/>
                <w:sz w:val="24"/>
                <w:szCs w:val="24"/>
              </w:rPr>
            </w:pPr>
            <w:r w:rsidRPr="00C3772F">
              <w:rPr>
                <w:rFonts w:ascii="Times New Roman" w:hAnsi="Times New Roman"/>
                <w:sz w:val="24"/>
                <w:szCs w:val="24"/>
              </w:rPr>
              <w:t>S</w:t>
            </w:r>
          </w:p>
        </w:tc>
        <w:tc>
          <w:tcPr>
            <w:tcW w:w="1440" w:type="dxa"/>
            <w:shd w:val="clear" w:color="auto" w:fill="auto"/>
            <w:vAlign w:val="center"/>
          </w:tcPr>
          <w:p w:rsidR="00F46CFC" w:rsidRPr="00C3772F" w:rsidRDefault="00F46CFC" w:rsidP="00A261D5">
            <w:pPr>
              <w:spacing w:after="0" w:line="240" w:lineRule="auto"/>
              <w:contextualSpacing/>
              <w:jc w:val="center"/>
              <w:rPr>
                <w:rFonts w:ascii="Times New Roman" w:hAnsi="Times New Roman"/>
                <w:sz w:val="24"/>
                <w:szCs w:val="24"/>
              </w:rPr>
            </w:pPr>
            <w:r w:rsidRPr="00C3772F">
              <w:rPr>
                <w:rFonts w:ascii="Times New Roman" w:hAnsi="Times New Roman"/>
                <w:sz w:val="24"/>
                <w:szCs w:val="24"/>
              </w:rPr>
              <w:t>S</w:t>
            </w:r>
          </w:p>
        </w:tc>
        <w:tc>
          <w:tcPr>
            <w:tcW w:w="1350" w:type="dxa"/>
            <w:vAlign w:val="center"/>
          </w:tcPr>
          <w:p w:rsidR="00F46CFC" w:rsidRPr="00C3772F" w:rsidRDefault="00F46CFC" w:rsidP="00AB7CA6">
            <w:pPr>
              <w:spacing w:after="0" w:line="240" w:lineRule="auto"/>
              <w:contextualSpacing/>
              <w:jc w:val="center"/>
              <w:rPr>
                <w:rFonts w:ascii="Times New Roman" w:hAnsi="Times New Roman"/>
                <w:sz w:val="24"/>
                <w:szCs w:val="24"/>
              </w:rPr>
            </w:pPr>
            <w:r w:rsidRPr="00C3772F">
              <w:rPr>
                <w:rFonts w:ascii="Times New Roman" w:hAnsi="Times New Roman"/>
                <w:sz w:val="24"/>
                <w:szCs w:val="24"/>
              </w:rPr>
              <w:t>S</w:t>
            </w:r>
          </w:p>
        </w:tc>
      </w:tr>
      <w:tr w:rsidR="00F46CFC" w:rsidRPr="00C3772F" w:rsidTr="00037034">
        <w:tc>
          <w:tcPr>
            <w:tcW w:w="810" w:type="dxa"/>
            <w:shd w:val="clear" w:color="auto" w:fill="auto"/>
            <w:vAlign w:val="center"/>
          </w:tcPr>
          <w:p w:rsidR="00F46CFC" w:rsidRPr="00C3772F" w:rsidRDefault="00F46CFC" w:rsidP="00AB7CA6">
            <w:pPr>
              <w:spacing w:after="0" w:line="240" w:lineRule="auto"/>
              <w:contextualSpacing/>
              <w:rPr>
                <w:rFonts w:ascii="Times New Roman" w:hAnsi="Times New Roman"/>
                <w:b/>
                <w:sz w:val="24"/>
                <w:szCs w:val="24"/>
              </w:rPr>
            </w:pPr>
            <w:r w:rsidRPr="00C3772F">
              <w:rPr>
                <w:rFonts w:ascii="Times New Roman" w:hAnsi="Times New Roman"/>
                <w:b/>
                <w:sz w:val="24"/>
                <w:szCs w:val="24"/>
              </w:rPr>
              <w:t>CO4</w:t>
            </w:r>
          </w:p>
        </w:tc>
        <w:tc>
          <w:tcPr>
            <w:tcW w:w="1338" w:type="dxa"/>
            <w:shd w:val="clear" w:color="auto" w:fill="auto"/>
            <w:vAlign w:val="center"/>
          </w:tcPr>
          <w:p w:rsidR="00F46CFC" w:rsidRPr="00C3772F" w:rsidRDefault="00F46CFC" w:rsidP="00AB7CA6">
            <w:pPr>
              <w:spacing w:after="0" w:line="240" w:lineRule="auto"/>
              <w:contextualSpacing/>
              <w:jc w:val="center"/>
              <w:rPr>
                <w:rFonts w:ascii="Times New Roman" w:hAnsi="Times New Roman"/>
                <w:sz w:val="24"/>
                <w:szCs w:val="24"/>
              </w:rPr>
            </w:pPr>
            <w:r w:rsidRPr="00C3772F">
              <w:rPr>
                <w:rFonts w:ascii="Times New Roman" w:hAnsi="Times New Roman"/>
                <w:sz w:val="24"/>
                <w:szCs w:val="24"/>
              </w:rPr>
              <w:t>M</w:t>
            </w:r>
          </w:p>
        </w:tc>
        <w:tc>
          <w:tcPr>
            <w:tcW w:w="1681" w:type="dxa"/>
            <w:shd w:val="clear" w:color="auto" w:fill="auto"/>
            <w:vAlign w:val="center"/>
          </w:tcPr>
          <w:p w:rsidR="00F46CFC" w:rsidRPr="00C3772F" w:rsidRDefault="00F46CFC" w:rsidP="00AB7CA6">
            <w:pPr>
              <w:spacing w:after="0" w:line="240" w:lineRule="auto"/>
              <w:contextualSpacing/>
              <w:jc w:val="center"/>
              <w:rPr>
                <w:rFonts w:ascii="Times New Roman" w:hAnsi="Times New Roman"/>
                <w:sz w:val="24"/>
                <w:szCs w:val="24"/>
              </w:rPr>
            </w:pPr>
            <w:r w:rsidRPr="00C3772F">
              <w:rPr>
                <w:rFonts w:ascii="Times New Roman" w:hAnsi="Times New Roman"/>
                <w:sz w:val="24"/>
                <w:szCs w:val="24"/>
              </w:rPr>
              <w:t>M</w:t>
            </w:r>
          </w:p>
        </w:tc>
        <w:tc>
          <w:tcPr>
            <w:tcW w:w="1571" w:type="dxa"/>
            <w:shd w:val="clear" w:color="auto" w:fill="auto"/>
            <w:vAlign w:val="center"/>
          </w:tcPr>
          <w:p w:rsidR="00F46CFC" w:rsidRPr="00C3772F" w:rsidRDefault="00F46CFC" w:rsidP="00AB7CA6">
            <w:pPr>
              <w:spacing w:after="0" w:line="240" w:lineRule="auto"/>
              <w:contextualSpacing/>
              <w:jc w:val="center"/>
              <w:rPr>
                <w:rFonts w:ascii="Times New Roman" w:hAnsi="Times New Roman"/>
                <w:sz w:val="24"/>
                <w:szCs w:val="24"/>
              </w:rPr>
            </w:pPr>
            <w:r w:rsidRPr="00C3772F">
              <w:rPr>
                <w:rFonts w:ascii="Times New Roman" w:hAnsi="Times New Roman"/>
                <w:sz w:val="24"/>
                <w:szCs w:val="24"/>
              </w:rPr>
              <w:t>S</w:t>
            </w:r>
          </w:p>
        </w:tc>
        <w:tc>
          <w:tcPr>
            <w:tcW w:w="1620" w:type="dxa"/>
            <w:shd w:val="clear" w:color="auto" w:fill="auto"/>
            <w:vAlign w:val="center"/>
          </w:tcPr>
          <w:p w:rsidR="00F46CFC" w:rsidRPr="00C3772F" w:rsidRDefault="00F46CFC" w:rsidP="00AB7CA6">
            <w:pPr>
              <w:spacing w:after="0" w:line="240" w:lineRule="auto"/>
              <w:contextualSpacing/>
              <w:jc w:val="center"/>
              <w:rPr>
                <w:rFonts w:ascii="Times New Roman" w:hAnsi="Times New Roman"/>
                <w:sz w:val="24"/>
                <w:szCs w:val="24"/>
              </w:rPr>
            </w:pPr>
            <w:r w:rsidRPr="00C3772F">
              <w:rPr>
                <w:rFonts w:ascii="Times New Roman" w:hAnsi="Times New Roman"/>
                <w:sz w:val="24"/>
                <w:szCs w:val="24"/>
              </w:rPr>
              <w:t>S</w:t>
            </w:r>
          </w:p>
        </w:tc>
        <w:tc>
          <w:tcPr>
            <w:tcW w:w="1440" w:type="dxa"/>
            <w:shd w:val="clear" w:color="auto" w:fill="auto"/>
            <w:vAlign w:val="center"/>
          </w:tcPr>
          <w:p w:rsidR="00F46CFC" w:rsidRPr="00C3772F" w:rsidRDefault="00F46CFC" w:rsidP="00AB7CA6">
            <w:pPr>
              <w:spacing w:after="0" w:line="240" w:lineRule="auto"/>
              <w:contextualSpacing/>
              <w:jc w:val="center"/>
              <w:rPr>
                <w:rFonts w:ascii="Times New Roman" w:hAnsi="Times New Roman"/>
                <w:sz w:val="24"/>
                <w:szCs w:val="24"/>
              </w:rPr>
            </w:pPr>
            <w:r w:rsidRPr="00C3772F">
              <w:rPr>
                <w:rFonts w:ascii="Times New Roman" w:hAnsi="Times New Roman"/>
                <w:sz w:val="24"/>
                <w:szCs w:val="24"/>
              </w:rPr>
              <w:t>S</w:t>
            </w:r>
          </w:p>
        </w:tc>
        <w:tc>
          <w:tcPr>
            <w:tcW w:w="1350" w:type="dxa"/>
            <w:vAlign w:val="center"/>
          </w:tcPr>
          <w:p w:rsidR="00F46CFC" w:rsidRPr="00C3772F" w:rsidRDefault="00F46CFC" w:rsidP="00AB7CA6">
            <w:pPr>
              <w:spacing w:after="0" w:line="240" w:lineRule="auto"/>
              <w:contextualSpacing/>
              <w:jc w:val="center"/>
              <w:rPr>
                <w:rFonts w:ascii="Times New Roman" w:hAnsi="Times New Roman"/>
                <w:sz w:val="24"/>
                <w:szCs w:val="24"/>
              </w:rPr>
            </w:pPr>
            <w:r w:rsidRPr="00C3772F">
              <w:rPr>
                <w:rFonts w:ascii="Times New Roman" w:hAnsi="Times New Roman"/>
                <w:sz w:val="24"/>
                <w:szCs w:val="24"/>
              </w:rPr>
              <w:t>M</w:t>
            </w:r>
          </w:p>
        </w:tc>
      </w:tr>
    </w:tbl>
    <w:p w:rsidR="005078C7" w:rsidRPr="00EB711C" w:rsidRDefault="005078C7" w:rsidP="00A261D5">
      <w:pPr>
        <w:spacing w:line="240" w:lineRule="auto"/>
        <w:contextualSpacing/>
        <w:rPr>
          <w:rFonts w:ascii="Arial" w:hAnsi="Arial" w:cs="Arial"/>
          <w:sz w:val="24"/>
          <w:szCs w:val="24"/>
        </w:rPr>
      </w:pPr>
      <w:r w:rsidRPr="00EB711C">
        <w:rPr>
          <w:rFonts w:ascii="Arial" w:hAnsi="Arial" w:cs="Arial"/>
          <w:sz w:val="24"/>
          <w:szCs w:val="24"/>
        </w:rPr>
        <w:t>*S-Strong; M-Medium; L-Low</w:t>
      </w:r>
    </w:p>
    <w:p w:rsidR="00333082" w:rsidRPr="00C3772F" w:rsidRDefault="00333082" w:rsidP="00A261D5">
      <w:pPr>
        <w:spacing w:line="240" w:lineRule="auto"/>
        <w:contextualSpacing/>
        <w:rPr>
          <w:rFonts w:ascii="Times New Roman" w:hAnsi="Times New Roman" w:cs="Times New Roman"/>
          <w:sz w:val="24"/>
          <w:szCs w:val="24"/>
        </w:rPr>
      </w:pPr>
    </w:p>
    <w:p w:rsidR="00333082" w:rsidRPr="00C3772F" w:rsidRDefault="00333082" w:rsidP="00A261D5">
      <w:pPr>
        <w:spacing w:line="240" w:lineRule="auto"/>
        <w:contextualSpacing/>
        <w:rPr>
          <w:rFonts w:ascii="Times New Roman" w:hAnsi="Times New Roman" w:cs="Times New Roman"/>
          <w:sz w:val="24"/>
          <w:szCs w:val="24"/>
        </w:rPr>
      </w:pPr>
    </w:p>
    <w:p w:rsidR="00333082" w:rsidRPr="00C3772F" w:rsidRDefault="00333082" w:rsidP="00A261D5">
      <w:pPr>
        <w:spacing w:line="240" w:lineRule="auto"/>
        <w:contextualSpacing/>
        <w:rPr>
          <w:rFonts w:ascii="Times New Roman" w:hAnsi="Times New Roman" w:cs="Times New Roman"/>
          <w:sz w:val="24"/>
          <w:szCs w:val="24"/>
        </w:rPr>
      </w:pPr>
    </w:p>
    <w:p w:rsidR="00333082" w:rsidRDefault="00333082" w:rsidP="00A261D5">
      <w:pPr>
        <w:spacing w:line="240" w:lineRule="auto"/>
        <w:contextualSpacing/>
        <w:rPr>
          <w:rFonts w:ascii="Times New Roman" w:hAnsi="Times New Roman" w:cs="Times New Roman"/>
          <w:sz w:val="24"/>
          <w:szCs w:val="24"/>
        </w:rPr>
      </w:pPr>
    </w:p>
    <w:p w:rsidR="00037034" w:rsidRDefault="00037034" w:rsidP="00A261D5">
      <w:pPr>
        <w:spacing w:line="240" w:lineRule="auto"/>
        <w:contextualSpacing/>
        <w:rPr>
          <w:rFonts w:ascii="Times New Roman" w:hAnsi="Times New Roman" w:cs="Times New Roman"/>
          <w:sz w:val="24"/>
          <w:szCs w:val="24"/>
        </w:rPr>
      </w:pPr>
    </w:p>
    <w:p w:rsidR="00037034" w:rsidRDefault="00037034" w:rsidP="00A261D5">
      <w:pPr>
        <w:spacing w:line="240" w:lineRule="auto"/>
        <w:contextualSpacing/>
        <w:rPr>
          <w:rFonts w:ascii="Times New Roman" w:hAnsi="Times New Roman" w:cs="Times New Roman"/>
          <w:sz w:val="24"/>
          <w:szCs w:val="24"/>
        </w:rPr>
      </w:pPr>
    </w:p>
    <w:p w:rsidR="00037034" w:rsidRDefault="00037034" w:rsidP="00A261D5">
      <w:pPr>
        <w:spacing w:line="240" w:lineRule="auto"/>
        <w:contextualSpacing/>
        <w:rPr>
          <w:rFonts w:ascii="Times New Roman" w:hAnsi="Times New Roman" w:cs="Times New Roman"/>
          <w:sz w:val="24"/>
          <w:szCs w:val="24"/>
        </w:rPr>
      </w:pPr>
    </w:p>
    <w:p w:rsidR="00037034" w:rsidRDefault="00037034" w:rsidP="00A261D5">
      <w:pPr>
        <w:spacing w:line="240" w:lineRule="auto"/>
        <w:contextualSpacing/>
        <w:rPr>
          <w:rFonts w:ascii="Times New Roman" w:hAnsi="Times New Roman" w:cs="Times New Roman"/>
          <w:sz w:val="24"/>
          <w:szCs w:val="24"/>
        </w:rPr>
      </w:pPr>
    </w:p>
    <w:p w:rsidR="00037034" w:rsidRDefault="00037034" w:rsidP="00A261D5">
      <w:pPr>
        <w:spacing w:line="240" w:lineRule="auto"/>
        <w:contextualSpacing/>
        <w:rPr>
          <w:rFonts w:ascii="Times New Roman" w:hAnsi="Times New Roman" w:cs="Times New Roman"/>
          <w:sz w:val="24"/>
          <w:szCs w:val="24"/>
        </w:rPr>
      </w:pPr>
    </w:p>
    <w:p w:rsidR="00037034" w:rsidRDefault="00037034" w:rsidP="00A261D5">
      <w:pPr>
        <w:spacing w:line="240" w:lineRule="auto"/>
        <w:contextualSpacing/>
        <w:rPr>
          <w:rFonts w:ascii="Times New Roman" w:hAnsi="Times New Roman" w:cs="Times New Roman"/>
          <w:sz w:val="24"/>
          <w:szCs w:val="24"/>
        </w:rPr>
      </w:pPr>
    </w:p>
    <w:p w:rsidR="00037034" w:rsidRDefault="00037034" w:rsidP="00A261D5">
      <w:pPr>
        <w:spacing w:line="240" w:lineRule="auto"/>
        <w:contextualSpacing/>
        <w:rPr>
          <w:rFonts w:ascii="Times New Roman" w:hAnsi="Times New Roman" w:cs="Times New Roman"/>
          <w:sz w:val="24"/>
          <w:szCs w:val="24"/>
        </w:rPr>
      </w:pPr>
    </w:p>
    <w:p w:rsidR="00037034" w:rsidRDefault="00037034" w:rsidP="00A261D5">
      <w:pPr>
        <w:spacing w:line="240" w:lineRule="auto"/>
        <w:contextualSpacing/>
        <w:rPr>
          <w:rFonts w:ascii="Times New Roman" w:hAnsi="Times New Roman" w:cs="Times New Roman"/>
          <w:sz w:val="24"/>
          <w:szCs w:val="24"/>
        </w:rPr>
      </w:pPr>
    </w:p>
    <w:p w:rsidR="00037034" w:rsidRDefault="00037034" w:rsidP="00A261D5">
      <w:pPr>
        <w:spacing w:line="240" w:lineRule="auto"/>
        <w:contextualSpacing/>
        <w:rPr>
          <w:rFonts w:ascii="Times New Roman" w:hAnsi="Times New Roman" w:cs="Times New Roman"/>
          <w:sz w:val="24"/>
          <w:szCs w:val="24"/>
        </w:rPr>
      </w:pPr>
    </w:p>
    <w:p w:rsidR="00037034" w:rsidRDefault="00037034" w:rsidP="00A261D5">
      <w:pPr>
        <w:spacing w:line="240" w:lineRule="auto"/>
        <w:contextualSpacing/>
        <w:rPr>
          <w:rFonts w:ascii="Times New Roman" w:hAnsi="Times New Roman" w:cs="Times New Roman"/>
          <w:sz w:val="24"/>
          <w:szCs w:val="24"/>
        </w:rPr>
      </w:pPr>
    </w:p>
    <w:p w:rsidR="00037034" w:rsidRDefault="00037034" w:rsidP="00A261D5">
      <w:pPr>
        <w:spacing w:line="240" w:lineRule="auto"/>
        <w:contextualSpacing/>
        <w:rPr>
          <w:rFonts w:ascii="Times New Roman" w:hAnsi="Times New Roman" w:cs="Times New Roman"/>
          <w:sz w:val="24"/>
          <w:szCs w:val="24"/>
        </w:rPr>
      </w:pPr>
    </w:p>
    <w:p w:rsidR="00037034" w:rsidRDefault="00037034" w:rsidP="00A261D5">
      <w:pPr>
        <w:spacing w:line="240" w:lineRule="auto"/>
        <w:contextualSpacing/>
        <w:rPr>
          <w:rFonts w:ascii="Times New Roman" w:hAnsi="Times New Roman" w:cs="Times New Roman"/>
          <w:sz w:val="24"/>
          <w:szCs w:val="24"/>
        </w:rPr>
      </w:pPr>
    </w:p>
    <w:p w:rsidR="00037034" w:rsidRDefault="00037034" w:rsidP="00A261D5">
      <w:pPr>
        <w:spacing w:line="240" w:lineRule="auto"/>
        <w:contextualSpacing/>
        <w:rPr>
          <w:rFonts w:ascii="Times New Roman" w:hAnsi="Times New Roman" w:cs="Times New Roman"/>
          <w:sz w:val="24"/>
          <w:szCs w:val="24"/>
        </w:rPr>
      </w:pPr>
    </w:p>
    <w:p w:rsidR="00037034" w:rsidRDefault="00037034" w:rsidP="00A261D5">
      <w:pPr>
        <w:spacing w:line="240" w:lineRule="auto"/>
        <w:contextualSpacing/>
        <w:rPr>
          <w:rFonts w:ascii="Times New Roman" w:hAnsi="Times New Roman" w:cs="Times New Roman"/>
          <w:sz w:val="24"/>
          <w:szCs w:val="24"/>
        </w:rPr>
      </w:pPr>
    </w:p>
    <w:p w:rsidR="00037034" w:rsidRDefault="00037034" w:rsidP="00A261D5">
      <w:pPr>
        <w:spacing w:line="240" w:lineRule="auto"/>
        <w:contextualSpacing/>
        <w:rPr>
          <w:rFonts w:ascii="Times New Roman" w:hAnsi="Times New Roman" w:cs="Times New Roman"/>
          <w:sz w:val="24"/>
          <w:szCs w:val="24"/>
        </w:rPr>
      </w:pPr>
    </w:p>
    <w:p w:rsidR="00037034" w:rsidRDefault="00037034" w:rsidP="00A261D5">
      <w:pPr>
        <w:spacing w:line="240" w:lineRule="auto"/>
        <w:contextualSpacing/>
        <w:rPr>
          <w:rFonts w:ascii="Times New Roman" w:hAnsi="Times New Roman" w:cs="Times New Roman"/>
          <w:sz w:val="24"/>
          <w:szCs w:val="24"/>
        </w:rPr>
      </w:pPr>
    </w:p>
    <w:p w:rsidR="00037034" w:rsidRDefault="00037034" w:rsidP="00A261D5">
      <w:pPr>
        <w:spacing w:line="240" w:lineRule="auto"/>
        <w:contextualSpacing/>
        <w:rPr>
          <w:rFonts w:ascii="Times New Roman" w:hAnsi="Times New Roman" w:cs="Times New Roman"/>
          <w:sz w:val="24"/>
          <w:szCs w:val="24"/>
        </w:rPr>
      </w:pPr>
    </w:p>
    <w:p w:rsidR="00037034" w:rsidRDefault="00037034" w:rsidP="00A261D5">
      <w:pPr>
        <w:spacing w:line="240" w:lineRule="auto"/>
        <w:contextualSpacing/>
        <w:rPr>
          <w:rFonts w:ascii="Times New Roman" w:hAnsi="Times New Roman" w:cs="Times New Roman"/>
          <w:sz w:val="24"/>
          <w:szCs w:val="24"/>
        </w:rPr>
      </w:pPr>
    </w:p>
    <w:p w:rsidR="00037034" w:rsidRDefault="00037034" w:rsidP="00A261D5">
      <w:pPr>
        <w:spacing w:line="240" w:lineRule="auto"/>
        <w:contextualSpacing/>
        <w:rPr>
          <w:rFonts w:ascii="Times New Roman" w:hAnsi="Times New Roman" w:cs="Times New Roman"/>
          <w:sz w:val="24"/>
          <w:szCs w:val="24"/>
        </w:rPr>
      </w:pPr>
    </w:p>
    <w:p w:rsidR="00037034" w:rsidRDefault="00037034" w:rsidP="00A261D5">
      <w:pPr>
        <w:spacing w:line="240" w:lineRule="auto"/>
        <w:contextualSpacing/>
        <w:rPr>
          <w:rFonts w:ascii="Times New Roman" w:hAnsi="Times New Roman" w:cs="Times New Roman"/>
          <w:sz w:val="24"/>
          <w:szCs w:val="24"/>
        </w:rPr>
      </w:pPr>
    </w:p>
    <w:p w:rsidR="00037034" w:rsidRDefault="00037034" w:rsidP="00A261D5">
      <w:pPr>
        <w:spacing w:line="240" w:lineRule="auto"/>
        <w:contextualSpacing/>
        <w:rPr>
          <w:rFonts w:ascii="Times New Roman" w:hAnsi="Times New Roman" w:cs="Times New Roman"/>
          <w:sz w:val="24"/>
          <w:szCs w:val="24"/>
        </w:rPr>
      </w:pPr>
    </w:p>
    <w:p w:rsidR="00037034" w:rsidRDefault="00037034" w:rsidP="00A261D5">
      <w:pPr>
        <w:spacing w:line="240" w:lineRule="auto"/>
        <w:contextualSpacing/>
        <w:rPr>
          <w:rFonts w:ascii="Times New Roman" w:hAnsi="Times New Roman" w:cs="Times New Roman"/>
          <w:sz w:val="24"/>
          <w:szCs w:val="24"/>
        </w:rPr>
      </w:pPr>
    </w:p>
    <w:p w:rsidR="00037034" w:rsidRDefault="00037034" w:rsidP="00A261D5">
      <w:pPr>
        <w:spacing w:line="240" w:lineRule="auto"/>
        <w:contextualSpacing/>
        <w:rPr>
          <w:rFonts w:ascii="Times New Roman" w:hAnsi="Times New Roman" w:cs="Times New Roman"/>
          <w:sz w:val="24"/>
          <w:szCs w:val="24"/>
        </w:rPr>
      </w:pPr>
    </w:p>
    <w:p w:rsidR="00037034" w:rsidRDefault="00037034" w:rsidP="00A261D5">
      <w:pPr>
        <w:spacing w:line="240" w:lineRule="auto"/>
        <w:contextualSpacing/>
        <w:rPr>
          <w:rFonts w:ascii="Times New Roman" w:hAnsi="Times New Roman" w:cs="Times New Roman"/>
          <w:sz w:val="24"/>
          <w:szCs w:val="24"/>
        </w:rPr>
      </w:pPr>
    </w:p>
    <w:p w:rsidR="00037034" w:rsidRDefault="00037034" w:rsidP="00A261D5">
      <w:pPr>
        <w:spacing w:line="240" w:lineRule="auto"/>
        <w:contextualSpacing/>
        <w:rPr>
          <w:rFonts w:ascii="Times New Roman" w:hAnsi="Times New Roman" w:cs="Times New Roman"/>
          <w:sz w:val="24"/>
          <w:szCs w:val="24"/>
        </w:rPr>
      </w:pPr>
    </w:p>
    <w:p w:rsidR="00037034" w:rsidRDefault="00037034" w:rsidP="00A261D5">
      <w:pPr>
        <w:spacing w:line="240" w:lineRule="auto"/>
        <w:contextualSpacing/>
        <w:rPr>
          <w:rFonts w:ascii="Times New Roman" w:hAnsi="Times New Roman" w:cs="Times New Roman"/>
          <w:sz w:val="24"/>
          <w:szCs w:val="24"/>
        </w:rPr>
      </w:pPr>
    </w:p>
    <w:p w:rsidR="00037034" w:rsidRDefault="00037034" w:rsidP="00A261D5">
      <w:pPr>
        <w:spacing w:line="240" w:lineRule="auto"/>
        <w:contextualSpacing/>
        <w:rPr>
          <w:rFonts w:ascii="Times New Roman" w:hAnsi="Times New Roman" w:cs="Times New Roman"/>
          <w:sz w:val="24"/>
          <w:szCs w:val="24"/>
        </w:rPr>
      </w:pPr>
    </w:p>
    <w:p w:rsidR="00037034" w:rsidRDefault="00037034" w:rsidP="00A261D5">
      <w:pPr>
        <w:spacing w:line="240" w:lineRule="auto"/>
        <w:contextualSpacing/>
        <w:rPr>
          <w:rFonts w:ascii="Times New Roman" w:hAnsi="Times New Roman" w:cs="Times New Roman"/>
          <w:sz w:val="24"/>
          <w:szCs w:val="24"/>
        </w:rPr>
      </w:pPr>
    </w:p>
    <w:p w:rsidR="00037034" w:rsidRDefault="00037034" w:rsidP="00A261D5">
      <w:pPr>
        <w:spacing w:line="240" w:lineRule="auto"/>
        <w:contextualSpacing/>
        <w:rPr>
          <w:rFonts w:ascii="Times New Roman" w:hAnsi="Times New Roman" w:cs="Times New Roman"/>
          <w:sz w:val="24"/>
          <w:szCs w:val="24"/>
        </w:rPr>
      </w:pPr>
    </w:p>
    <w:p w:rsidR="00037034" w:rsidRDefault="00037034" w:rsidP="00A261D5">
      <w:pPr>
        <w:spacing w:line="240" w:lineRule="auto"/>
        <w:contextualSpacing/>
        <w:rPr>
          <w:rFonts w:ascii="Times New Roman" w:hAnsi="Times New Roman" w:cs="Times New Roman"/>
          <w:sz w:val="24"/>
          <w:szCs w:val="24"/>
        </w:rPr>
      </w:pPr>
    </w:p>
    <w:p w:rsidR="00037034" w:rsidRDefault="00037034" w:rsidP="00A261D5">
      <w:pPr>
        <w:spacing w:line="240" w:lineRule="auto"/>
        <w:contextualSpacing/>
        <w:rPr>
          <w:rFonts w:ascii="Times New Roman" w:hAnsi="Times New Roman" w:cs="Times New Roman"/>
          <w:sz w:val="24"/>
          <w:szCs w:val="24"/>
        </w:rPr>
      </w:pPr>
    </w:p>
    <w:p w:rsidR="00037034" w:rsidRDefault="00037034" w:rsidP="00A261D5">
      <w:pPr>
        <w:spacing w:line="240" w:lineRule="auto"/>
        <w:contextualSpacing/>
        <w:rPr>
          <w:rFonts w:ascii="Times New Roman" w:hAnsi="Times New Roman" w:cs="Times New Roman"/>
          <w:sz w:val="24"/>
          <w:szCs w:val="24"/>
        </w:rPr>
      </w:pPr>
    </w:p>
    <w:p w:rsidR="00037034" w:rsidRDefault="00037034" w:rsidP="00A261D5">
      <w:pPr>
        <w:spacing w:line="240" w:lineRule="auto"/>
        <w:contextualSpacing/>
        <w:rPr>
          <w:rFonts w:ascii="Times New Roman" w:hAnsi="Times New Roman" w:cs="Times New Roman"/>
          <w:sz w:val="24"/>
          <w:szCs w:val="24"/>
        </w:rPr>
      </w:pPr>
    </w:p>
    <w:p w:rsidR="00037034" w:rsidRDefault="00037034" w:rsidP="00A261D5">
      <w:pPr>
        <w:spacing w:line="240" w:lineRule="auto"/>
        <w:contextualSpacing/>
        <w:rPr>
          <w:rFonts w:ascii="Times New Roman" w:hAnsi="Times New Roman" w:cs="Times New Roman"/>
          <w:sz w:val="24"/>
          <w:szCs w:val="24"/>
        </w:rPr>
      </w:pPr>
    </w:p>
    <w:p w:rsidR="00037034" w:rsidRPr="00C3772F" w:rsidRDefault="00037034" w:rsidP="00A261D5">
      <w:pPr>
        <w:spacing w:line="240" w:lineRule="auto"/>
        <w:contextualSpacing/>
        <w:rPr>
          <w:rFonts w:ascii="Times New Roman" w:hAnsi="Times New Roman" w:cs="Times New Roman"/>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
        <w:gridCol w:w="19"/>
        <w:gridCol w:w="90"/>
        <w:gridCol w:w="1170"/>
        <w:gridCol w:w="1440"/>
        <w:gridCol w:w="4438"/>
        <w:gridCol w:w="34"/>
        <w:gridCol w:w="28"/>
        <w:gridCol w:w="237"/>
        <w:gridCol w:w="37"/>
        <w:gridCol w:w="446"/>
        <w:gridCol w:w="84"/>
        <w:gridCol w:w="321"/>
        <w:gridCol w:w="135"/>
        <w:gridCol w:w="360"/>
        <w:gridCol w:w="450"/>
      </w:tblGrid>
      <w:tr w:rsidR="0050023C" w:rsidRPr="00C3772F" w:rsidTr="006876C4">
        <w:trPr>
          <w:trHeight w:val="464"/>
        </w:trPr>
        <w:tc>
          <w:tcPr>
            <w:tcW w:w="1728" w:type="dxa"/>
            <w:gridSpan w:val="4"/>
            <w:vAlign w:val="center"/>
          </w:tcPr>
          <w:p w:rsidR="0050023C" w:rsidRPr="00627C3E" w:rsidRDefault="0050023C" w:rsidP="006876C4">
            <w:pPr>
              <w:spacing w:before="120" w:after="120"/>
              <w:ind w:left="-90" w:right="-18"/>
              <w:jc w:val="center"/>
              <w:rPr>
                <w:rFonts w:ascii="Arial" w:hAnsi="Arial" w:cs="Arial"/>
                <w:b/>
                <w:sz w:val="24"/>
                <w:szCs w:val="24"/>
              </w:rPr>
            </w:pPr>
            <w:r w:rsidRPr="00627C3E">
              <w:rPr>
                <w:rFonts w:ascii="Arial" w:hAnsi="Arial" w:cs="Arial"/>
                <w:sz w:val="24"/>
                <w:szCs w:val="24"/>
              </w:rPr>
              <w:br w:type="page"/>
            </w:r>
            <w:r w:rsidRPr="00627C3E">
              <w:rPr>
                <w:rFonts w:ascii="Arial" w:hAnsi="Arial" w:cs="Arial"/>
                <w:b/>
                <w:sz w:val="24"/>
                <w:szCs w:val="24"/>
              </w:rPr>
              <w:t>Course code</w:t>
            </w:r>
          </w:p>
        </w:tc>
        <w:tc>
          <w:tcPr>
            <w:tcW w:w="1440" w:type="dxa"/>
            <w:vAlign w:val="center"/>
          </w:tcPr>
          <w:p w:rsidR="0050023C" w:rsidRPr="00627C3E" w:rsidRDefault="0050023C" w:rsidP="006876C4">
            <w:pPr>
              <w:spacing w:before="120" w:after="120"/>
              <w:rPr>
                <w:rFonts w:ascii="Arial" w:hAnsi="Arial" w:cs="Arial"/>
                <w:b/>
                <w:sz w:val="24"/>
                <w:szCs w:val="24"/>
              </w:rPr>
            </w:pPr>
            <w:r w:rsidRPr="00627C3E">
              <w:rPr>
                <w:rFonts w:ascii="Arial" w:hAnsi="Arial" w:cs="Arial"/>
                <w:b/>
                <w:sz w:val="24"/>
                <w:szCs w:val="24"/>
              </w:rPr>
              <w:t>CHMA23B</w:t>
            </w:r>
          </w:p>
        </w:tc>
        <w:tc>
          <w:tcPr>
            <w:tcW w:w="4500" w:type="dxa"/>
            <w:gridSpan w:val="3"/>
            <w:vAlign w:val="center"/>
          </w:tcPr>
          <w:p w:rsidR="0050023C" w:rsidRPr="00627C3E" w:rsidRDefault="0050023C" w:rsidP="006876C4">
            <w:pPr>
              <w:spacing w:before="120" w:after="120"/>
              <w:jc w:val="center"/>
              <w:rPr>
                <w:rFonts w:ascii="Arial" w:hAnsi="Arial" w:cs="Arial"/>
                <w:b/>
                <w:bCs/>
                <w:sz w:val="24"/>
                <w:szCs w:val="24"/>
              </w:rPr>
            </w:pPr>
            <w:r w:rsidRPr="00627C3E">
              <w:rPr>
                <w:rFonts w:ascii="Arial" w:hAnsi="Arial" w:cs="Arial"/>
                <w:b/>
                <w:sz w:val="24"/>
                <w:szCs w:val="24"/>
              </w:rPr>
              <w:t>INORGANIC CHEMISTRY- II</w:t>
            </w:r>
          </w:p>
        </w:tc>
        <w:tc>
          <w:tcPr>
            <w:tcW w:w="720" w:type="dxa"/>
            <w:gridSpan w:val="3"/>
            <w:vAlign w:val="center"/>
          </w:tcPr>
          <w:p w:rsidR="0050023C" w:rsidRPr="00627C3E" w:rsidRDefault="0050023C" w:rsidP="006876C4">
            <w:pPr>
              <w:spacing w:before="120" w:after="120"/>
              <w:jc w:val="center"/>
              <w:rPr>
                <w:rFonts w:ascii="Arial" w:hAnsi="Arial" w:cs="Arial"/>
                <w:b/>
                <w:sz w:val="24"/>
                <w:szCs w:val="24"/>
              </w:rPr>
            </w:pPr>
            <w:r w:rsidRPr="00627C3E">
              <w:rPr>
                <w:rFonts w:ascii="Arial" w:hAnsi="Arial" w:cs="Arial"/>
                <w:b/>
                <w:sz w:val="24"/>
                <w:szCs w:val="24"/>
              </w:rPr>
              <w:t>L</w:t>
            </w:r>
          </w:p>
        </w:tc>
        <w:tc>
          <w:tcPr>
            <w:tcW w:w="540" w:type="dxa"/>
            <w:gridSpan w:val="3"/>
            <w:vAlign w:val="center"/>
          </w:tcPr>
          <w:p w:rsidR="0050023C" w:rsidRPr="00627C3E" w:rsidRDefault="0050023C" w:rsidP="006876C4">
            <w:pPr>
              <w:spacing w:before="120" w:after="120"/>
              <w:jc w:val="center"/>
              <w:rPr>
                <w:rFonts w:ascii="Arial" w:hAnsi="Arial" w:cs="Arial"/>
                <w:b/>
                <w:sz w:val="24"/>
                <w:szCs w:val="24"/>
              </w:rPr>
            </w:pPr>
            <w:r w:rsidRPr="00627C3E">
              <w:rPr>
                <w:rFonts w:ascii="Arial" w:hAnsi="Arial" w:cs="Arial"/>
                <w:b/>
                <w:sz w:val="24"/>
                <w:szCs w:val="24"/>
              </w:rPr>
              <w:t>T</w:t>
            </w:r>
          </w:p>
        </w:tc>
        <w:tc>
          <w:tcPr>
            <w:tcW w:w="360" w:type="dxa"/>
            <w:vAlign w:val="center"/>
          </w:tcPr>
          <w:p w:rsidR="0050023C" w:rsidRPr="00627C3E" w:rsidRDefault="0050023C" w:rsidP="006876C4">
            <w:pPr>
              <w:spacing w:before="120" w:after="120"/>
              <w:jc w:val="center"/>
              <w:rPr>
                <w:rFonts w:ascii="Arial" w:hAnsi="Arial" w:cs="Arial"/>
                <w:b/>
                <w:sz w:val="24"/>
                <w:szCs w:val="24"/>
              </w:rPr>
            </w:pPr>
            <w:r w:rsidRPr="00627C3E">
              <w:rPr>
                <w:rFonts w:ascii="Arial" w:hAnsi="Arial" w:cs="Arial"/>
                <w:b/>
                <w:sz w:val="24"/>
                <w:szCs w:val="24"/>
              </w:rPr>
              <w:t>P</w:t>
            </w:r>
          </w:p>
        </w:tc>
        <w:tc>
          <w:tcPr>
            <w:tcW w:w="450" w:type="dxa"/>
            <w:vAlign w:val="center"/>
          </w:tcPr>
          <w:p w:rsidR="0050023C" w:rsidRPr="00627C3E" w:rsidRDefault="0050023C" w:rsidP="006876C4">
            <w:pPr>
              <w:spacing w:before="120" w:after="120"/>
              <w:jc w:val="center"/>
              <w:rPr>
                <w:rFonts w:ascii="Arial" w:hAnsi="Arial" w:cs="Arial"/>
                <w:b/>
                <w:sz w:val="24"/>
                <w:szCs w:val="24"/>
              </w:rPr>
            </w:pPr>
            <w:r w:rsidRPr="00627C3E">
              <w:rPr>
                <w:rFonts w:ascii="Arial" w:hAnsi="Arial" w:cs="Arial"/>
                <w:b/>
                <w:sz w:val="24"/>
                <w:szCs w:val="24"/>
              </w:rPr>
              <w:t>C</w:t>
            </w:r>
          </w:p>
        </w:tc>
      </w:tr>
      <w:tr w:rsidR="0050023C" w:rsidRPr="00C3772F" w:rsidTr="00627C3E">
        <w:tc>
          <w:tcPr>
            <w:tcW w:w="3168" w:type="dxa"/>
            <w:gridSpan w:val="5"/>
            <w:vAlign w:val="center"/>
          </w:tcPr>
          <w:p w:rsidR="0050023C" w:rsidRPr="00627C3E" w:rsidRDefault="0050023C" w:rsidP="006876C4">
            <w:pPr>
              <w:spacing w:before="120" w:after="120"/>
              <w:ind w:right="-108"/>
              <w:rPr>
                <w:rFonts w:ascii="Arial" w:hAnsi="Arial" w:cs="Arial"/>
                <w:b/>
                <w:sz w:val="24"/>
                <w:szCs w:val="24"/>
              </w:rPr>
            </w:pPr>
            <w:r w:rsidRPr="00627C3E">
              <w:rPr>
                <w:rFonts w:ascii="Arial" w:hAnsi="Arial" w:cs="Arial"/>
                <w:b/>
                <w:sz w:val="24"/>
                <w:szCs w:val="24"/>
              </w:rPr>
              <w:t>Core</w:t>
            </w:r>
          </w:p>
        </w:tc>
        <w:tc>
          <w:tcPr>
            <w:tcW w:w="4500" w:type="dxa"/>
            <w:gridSpan w:val="3"/>
            <w:vAlign w:val="center"/>
          </w:tcPr>
          <w:p w:rsidR="0050023C" w:rsidRPr="00627C3E" w:rsidRDefault="0050023C" w:rsidP="006876C4">
            <w:pPr>
              <w:spacing w:before="120" w:after="120"/>
              <w:jc w:val="center"/>
              <w:rPr>
                <w:rFonts w:ascii="Arial" w:hAnsi="Arial" w:cs="Arial"/>
                <w:sz w:val="24"/>
                <w:szCs w:val="24"/>
              </w:rPr>
            </w:pPr>
            <w:r w:rsidRPr="00627C3E">
              <w:rPr>
                <w:rFonts w:ascii="Arial" w:hAnsi="Arial" w:cs="Arial"/>
                <w:b/>
                <w:sz w:val="24"/>
                <w:szCs w:val="24"/>
              </w:rPr>
              <w:t>Bioinorganic Chemistry</w:t>
            </w:r>
          </w:p>
        </w:tc>
        <w:tc>
          <w:tcPr>
            <w:tcW w:w="720" w:type="dxa"/>
            <w:gridSpan w:val="3"/>
            <w:vAlign w:val="center"/>
          </w:tcPr>
          <w:p w:rsidR="0050023C" w:rsidRPr="00627C3E" w:rsidRDefault="0050023C" w:rsidP="006876C4">
            <w:pPr>
              <w:spacing w:before="120" w:after="120"/>
              <w:jc w:val="center"/>
              <w:rPr>
                <w:rFonts w:ascii="Arial" w:hAnsi="Arial" w:cs="Arial"/>
                <w:b/>
                <w:sz w:val="24"/>
                <w:szCs w:val="24"/>
              </w:rPr>
            </w:pPr>
            <w:r w:rsidRPr="00627C3E">
              <w:rPr>
                <w:rFonts w:ascii="Arial" w:hAnsi="Arial" w:cs="Arial"/>
                <w:b/>
                <w:sz w:val="24"/>
                <w:szCs w:val="24"/>
              </w:rPr>
              <w:t>4</w:t>
            </w:r>
          </w:p>
        </w:tc>
        <w:tc>
          <w:tcPr>
            <w:tcW w:w="540" w:type="dxa"/>
            <w:gridSpan w:val="3"/>
            <w:vAlign w:val="center"/>
          </w:tcPr>
          <w:p w:rsidR="0050023C" w:rsidRPr="00627C3E" w:rsidRDefault="0050023C" w:rsidP="006876C4">
            <w:pPr>
              <w:spacing w:before="120" w:after="120"/>
              <w:jc w:val="center"/>
              <w:rPr>
                <w:rFonts w:ascii="Arial" w:hAnsi="Arial" w:cs="Arial"/>
                <w:b/>
                <w:sz w:val="24"/>
                <w:szCs w:val="24"/>
              </w:rPr>
            </w:pPr>
            <w:r w:rsidRPr="00627C3E">
              <w:rPr>
                <w:rFonts w:ascii="Arial" w:hAnsi="Arial" w:cs="Arial"/>
                <w:b/>
                <w:sz w:val="24"/>
                <w:szCs w:val="24"/>
              </w:rPr>
              <w:t>1</w:t>
            </w:r>
          </w:p>
        </w:tc>
        <w:tc>
          <w:tcPr>
            <w:tcW w:w="360" w:type="dxa"/>
            <w:vAlign w:val="center"/>
          </w:tcPr>
          <w:p w:rsidR="0050023C" w:rsidRPr="00627C3E" w:rsidRDefault="0050023C" w:rsidP="006876C4">
            <w:pPr>
              <w:spacing w:before="120" w:after="120"/>
              <w:jc w:val="center"/>
              <w:rPr>
                <w:rFonts w:ascii="Arial" w:hAnsi="Arial" w:cs="Arial"/>
                <w:b/>
                <w:sz w:val="24"/>
                <w:szCs w:val="24"/>
              </w:rPr>
            </w:pPr>
          </w:p>
        </w:tc>
        <w:tc>
          <w:tcPr>
            <w:tcW w:w="450" w:type="dxa"/>
            <w:vAlign w:val="center"/>
          </w:tcPr>
          <w:p w:rsidR="0050023C" w:rsidRPr="00627C3E" w:rsidRDefault="0050023C" w:rsidP="006876C4">
            <w:pPr>
              <w:spacing w:before="120" w:after="120"/>
              <w:jc w:val="center"/>
              <w:rPr>
                <w:rFonts w:ascii="Arial" w:hAnsi="Arial" w:cs="Arial"/>
                <w:b/>
                <w:sz w:val="24"/>
                <w:szCs w:val="24"/>
              </w:rPr>
            </w:pPr>
            <w:r w:rsidRPr="00627C3E">
              <w:rPr>
                <w:rFonts w:ascii="Arial" w:hAnsi="Arial" w:cs="Arial"/>
                <w:b/>
                <w:sz w:val="24"/>
                <w:szCs w:val="24"/>
              </w:rPr>
              <w:t>4</w:t>
            </w:r>
          </w:p>
        </w:tc>
      </w:tr>
      <w:tr w:rsidR="0050023C" w:rsidRPr="00C3772F" w:rsidTr="00627C3E">
        <w:trPr>
          <w:trHeight w:val="143"/>
        </w:trPr>
        <w:tc>
          <w:tcPr>
            <w:tcW w:w="3168" w:type="dxa"/>
            <w:gridSpan w:val="5"/>
            <w:vAlign w:val="center"/>
          </w:tcPr>
          <w:p w:rsidR="0050023C" w:rsidRPr="00627C3E" w:rsidRDefault="0050023C" w:rsidP="006876C4">
            <w:pPr>
              <w:spacing w:before="120" w:after="120"/>
              <w:rPr>
                <w:rFonts w:ascii="Arial" w:hAnsi="Arial" w:cs="Arial"/>
                <w:b/>
                <w:sz w:val="24"/>
                <w:szCs w:val="24"/>
              </w:rPr>
            </w:pPr>
            <w:r w:rsidRPr="00627C3E">
              <w:rPr>
                <w:rFonts w:ascii="Arial" w:hAnsi="Arial" w:cs="Arial"/>
                <w:b/>
                <w:sz w:val="24"/>
                <w:szCs w:val="24"/>
              </w:rPr>
              <w:t>Pre-requisite</w:t>
            </w:r>
          </w:p>
        </w:tc>
        <w:tc>
          <w:tcPr>
            <w:tcW w:w="4500" w:type="dxa"/>
            <w:gridSpan w:val="3"/>
            <w:vAlign w:val="center"/>
          </w:tcPr>
          <w:p w:rsidR="0050023C" w:rsidRPr="00627C3E" w:rsidRDefault="0050023C" w:rsidP="006876C4">
            <w:pPr>
              <w:spacing w:before="120" w:after="120"/>
              <w:jc w:val="center"/>
              <w:rPr>
                <w:rFonts w:ascii="Arial" w:hAnsi="Arial" w:cs="Arial"/>
                <w:b/>
                <w:bCs/>
                <w:sz w:val="24"/>
                <w:szCs w:val="24"/>
              </w:rPr>
            </w:pPr>
            <w:r w:rsidRPr="00627C3E">
              <w:rPr>
                <w:rFonts w:ascii="Arial" w:hAnsi="Arial" w:cs="Arial"/>
                <w:b/>
                <w:bCs/>
                <w:sz w:val="24"/>
                <w:szCs w:val="24"/>
              </w:rPr>
              <w:t>Basic Notions of inorganic chemistry in biological systems</w:t>
            </w:r>
          </w:p>
        </w:tc>
        <w:tc>
          <w:tcPr>
            <w:tcW w:w="1125" w:type="dxa"/>
            <w:gridSpan w:val="5"/>
            <w:vAlign w:val="center"/>
          </w:tcPr>
          <w:p w:rsidR="0050023C" w:rsidRPr="00627C3E" w:rsidRDefault="0050023C" w:rsidP="006876C4">
            <w:pPr>
              <w:spacing w:before="120" w:after="120"/>
              <w:ind w:left="-108" w:right="-63"/>
              <w:rPr>
                <w:rFonts w:ascii="Arial" w:hAnsi="Arial" w:cs="Arial"/>
                <w:b/>
                <w:bCs/>
                <w:sz w:val="24"/>
                <w:szCs w:val="24"/>
              </w:rPr>
            </w:pPr>
            <w:r w:rsidRPr="00627C3E">
              <w:rPr>
                <w:rFonts w:ascii="Arial" w:hAnsi="Arial" w:cs="Arial"/>
                <w:b/>
                <w:bCs/>
                <w:sz w:val="24"/>
                <w:szCs w:val="24"/>
              </w:rPr>
              <w:t>Syllabus Version</w:t>
            </w:r>
          </w:p>
        </w:tc>
        <w:tc>
          <w:tcPr>
            <w:tcW w:w="945" w:type="dxa"/>
            <w:gridSpan w:val="3"/>
            <w:vAlign w:val="center"/>
          </w:tcPr>
          <w:p w:rsidR="0050023C" w:rsidRPr="00627C3E" w:rsidRDefault="0050023C" w:rsidP="006876C4">
            <w:pPr>
              <w:spacing w:before="120" w:after="120"/>
              <w:rPr>
                <w:rFonts w:ascii="Arial" w:hAnsi="Arial" w:cs="Arial"/>
                <w:b/>
                <w:bCs/>
                <w:sz w:val="24"/>
                <w:szCs w:val="24"/>
              </w:rPr>
            </w:pPr>
            <w:r w:rsidRPr="00627C3E">
              <w:rPr>
                <w:rFonts w:ascii="Arial" w:hAnsi="Arial" w:cs="Arial"/>
                <w:b/>
                <w:bCs/>
                <w:sz w:val="24"/>
                <w:szCs w:val="24"/>
              </w:rPr>
              <w:t>202</w:t>
            </w:r>
            <w:r w:rsidR="00790A95" w:rsidRPr="00627C3E">
              <w:rPr>
                <w:rFonts w:ascii="Arial" w:hAnsi="Arial" w:cs="Arial"/>
                <w:b/>
                <w:bCs/>
                <w:sz w:val="24"/>
                <w:szCs w:val="24"/>
              </w:rPr>
              <w:t>3</w:t>
            </w:r>
            <w:r w:rsidRPr="00627C3E">
              <w:rPr>
                <w:rFonts w:ascii="Arial" w:hAnsi="Arial" w:cs="Arial"/>
                <w:b/>
                <w:bCs/>
                <w:sz w:val="24"/>
                <w:szCs w:val="24"/>
              </w:rPr>
              <w:t>-202</w:t>
            </w:r>
            <w:r w:rsidR="00790A95" w:rsidRPr="00627C3E">
              <w:rPr>
                <w:rFonts w:ascii="Arial" w:hAnsi="Arial" w:cs="Arial"/>
                <w:b/>
                <w:bCs/>
                <w:sz w:val="24"/>
                <w:szCs w:val="24"/>
              </w:rPr>
              <w:t>4</w:t>
            </w:r>
          </w:p>
        </w:tc>
      </w:tr>
      <w:tr w:rsidR="0050023C" w:rsidRPr="00C3772F" w:rsidTr="0050023C">
        <w:trPr>
          <w:trHeight w:val="143"/>
        </w:trPr>
        <w:tc>
          <w:tcPr>
            <w:tcW w:w="9738" w:type="dxa"/>
            <w:gridSpan w:val="16"/>
            <w:vAlign w:val="center"/>
          </w:tcPr>
          <w:p w:rsidR="0050023C" w:rsidRPr="00115923" w:rsidRDefault="0050023C" w:rsidP="006876C4">
            <w:pPr>
              <w:spacing w:before="120" w:after="120"/>
              <w:rPr>
                <w:rFonts w:ascii="Arial" w:hAnsi="Arial" w:cs="Arial"/>
                <w:b/>
                <w:sz w:val="24"/>
                <w:szCs w:val="24"/>
              </w:rPr>
            </w:pPr>
            <w:r w:rsidRPr="00115923">
              <w:rPr>
                <w:rFonts w:ascii="Arial" w:hAnsi="Arial" w:cs="Arial"/>
                <w:b/>
                <w:sz w:val="24"/>
                <w:szCs w:val="24"/>
              </w:rPr>
              <w:t>Course Objectives</w:t>
            </w:r>
          </w:p>
        </w:tc>
      </w:tr>
      <w:tr w:rsidR="0050023C" w:rsidRPr="00C3772F" w:rsidTr="0050023C">
        <w:trPr>
          <w:trHeight w:val="143"/>
        </w:trPr>
        <w:tc>
          <w:tcPr>
            <w:tcW w:w="9738" w:type="dxa"/>
            <w:gridSpan w:val="16"/>
          </w:tcPr>
          <w:p w:rsidR="00A73C32" w:rsidRPr="00A73C32" w:rsidRDefault="00A73C32" w:rsidP="00A73C32">
            <w:pPr>
              <w:spacing w:before="120" w:after="120"/>
              <w:jc w:val="both"/>
              <w:rPr>
                <w:rFonts w:ascii="Times New Roman" w:hAnsi="Times New Roman" w:cs="Times New Roman"/>
                <w:bCs/>
                <w:sz w:val="24"/>
                <w:szCs w:val="24"/>
              </w:rPr>
            </w:pPr>
            <w:r w:rsidRPr="00A73C32">
              <w:rPr>
                <w:rFonts w:ascii="Times New Roman" w:hAnsi="Times New Roman" w:cs="Times New Roman"/>
                <w:bCs/>
                <w:sz w:val="24"/>
                <w:szCs w:val="24"/>
              </w:rPr>
              <w:t xml:space="preserve">The main objectives of this course are to: </w:t>
            </w:r>
          </w:p>
          <w:p w:rsidR="00A73C32" w:rsidRPr="00A73C32" w:rsidRDefault="00A73C32" w:rsidP="00A73C32">
            <w:pPr>
              <w:pStyle w:val="BodyText2"/>
              <w:numPr>
                <w:ilvl w:val="0"/>
                <w:numId w:val="11"/>
              </w:numPr>
              <w:spacing w:before="120" w:line="276" w:lineRule="auto"/>
              <w:jc w:val="both"/>
            </w:pPr>
            <w:r w:rsidRPr="00A73C32">
              <w:t xml:space="preserve">To understand the key role of various </w:t>
            </w:r>
            <w:r w:rsidRPr="00A73C32">
              <w:rPr>
                <w:color w:val="000000" w:themeColor="text1"/>
              </w:rPr>
              <w:t>metal io</w:t>
            </w:r>
            <w:r w:rsidRPr="00A73C32">
              <w:rPr>
                <w:color w:val="0070C0"/>
              </w:rPr>
              <w:t>n</w:t>
            </w:r>
            <w:r w:rsidRPr="00A73C32">
              <w:t xml:space="preserve"> in the living systems. </w:t>
            </w:r>
          </w:p>
          <w:p w:rsidR="00A73C32" w:rsidRPr="00A73C32" w:rsidRDefault="00A73C32" w:rsidP="00A73C32">
            <w:pPr>
              <w:pStyle w:val="BodyText2"/>
              <w:numPr>
                <w:ilvl w:val="0"/>
                <w:numId w:val="11"/>
              </w:numPr>
              <w:spacing w:before="120" w:line="276" w:lineRule="auto"/>
              <w:jc w:val="both"/>
              <w:rPr>
                <w:color w:val="0070C0"/>
              </w:rPr>
            </w:pPr>
            <w:r w:rsidRPr="00A73C32">
              <w:t xml:space="preserve">To acquire basic knowledge about the structure and functions of </w:t>
            </w:r>
            <w:r w:rsidRPr="00A73C32">
              <w:rPr>
                <w:color w:val="000000" w:themeColor="text1"/>
              </w:rPr>
              <w:t>metalloenzymes.</w:t>
            </w:r>
            <w:r w:rsidRPr="00A73C32">
              <w:rPr>
                <w:color w:val="0070C0"/>
              </w:rPr>
              <w:t xml:space="preserve"> </w:t>
            </w:r>
          </w:p>
          <w:p w:rsidR="00A73C32" w:rsidRPr="00A73C32" w:rsidRDefault="00A73C32" w:rsidP="00A73C32">
            <w:pPr>
              <w:pStyle w:val="BodyText2"/>
              <w:numPr>
                <w:ilvl w:val="0"/>
                <w:numId w:val="11"/>
              </w:numPr>
              <w:spacing w:before="120" w:line="276" w:lineRule="auto"/>
              <w:jc w:val="both"/>
            </w:pPr>
            <w:r w:rsidRPr="00A73C32">
              <w:t xml:space="preserve">To gain insight into the small </w:t>
            </w:r>
            <w:r w:rsidRPr="00A73C32">
              <w:rPr>
                <w:color w:val="000000" w:themeColor="text1"/>
              </w:rPr>
              <w:t>molecules transport, binding and activation mechanisms</w:t>
            </w:r>
            <w:r w:rsidRPr="00A73C32">
              <w:t xml:space="preserve"> involving metalloenzymes</w:t>
            </w:r>
          </w:p>
          <w:p w:rsidR="0050023C" w:rsidRPr="006876C4" w:rsidRDefault="00A73C32" w:rsidP="00A73C32">
            <w:pPr>
              <w:pStyle w:val="BodyText2"/>
              <w:numPr>
                <w:ilvl w:val="0"/>
                <w:numId w:val="11"/>
              </w:numPr>
              <w:spacing w:before="120" w:line="276" w:lineRule="auto"/>
              <w:jc w:val="both"/>
            </w:pPr>
            <w:r w:rsidRPr="00A73C32">
              <w:t>To know about the mechanism of binding interactions of metal complexes with bio-molecules and metal-based drug action.</w:t>
            </w:r>
          </w:p>
        </w:tc>
      </w:tr>
      <w:tr w:rsidR="0050023C" w:rsidRPr="00C3772F" w:rsidTr="0050023C">
        <w:trPr>
          <w:trHeight w:val="143"/>
        </w:trPr>
        <w:tc>
          <w:tcPr>
            <w:tcW w:w="9738" w:type="dxa"/>
            <w:gridSpan w:val="16"/>
          </w:tcPr>
          <w:p w:rsidR="0050023C" w:rsidRPr="00C3772F" w:rsidRDefault="0050023C" w:rsidP="0050023C">
            <w:pPr>
              <w:spacing w:after="0"/>
              <w:rPr>
                <w:rFonts w:ascii="Times New Roman" w:hAnsi="Times New Roman"/>
                <w:b/>
                <w:sz w:val="24"/>
                <w:szCs w:val="24"/>
              </w:rPr>
            </w:pPr>
          </w:p>
        </w:tc>
      </w:tr>
      <w:tr w:rsidR="0050023C" w:rsidRPr="00C3772F" w:rsidTr="0050023C">
        <w:trPr>
          <w:trHeight w:val="143"/>
        </w:trPr>
        <w:tc>
          <w:tcPr>
            <w:tcW w:w="9738" w:type="dxa"/>
            <w:gridSpan w:val="16"/>
          </w:tcPr>
          <w:p w:rsidR="0050023C" w:rsidRPr="00115923" w:rsidRDefault="0050023C" w:rsidP="006876C4">
            <w:pPr>
              <w:spacing w:before="120" w:after="120"/>
              <w:rPr>
                <w:rFonts w:ascii="Arial" w:hAnsi="Arial" w:cs="Arial"/>
                <w:b/>
                <w:sz w:val="24"/>
                <w:szCs w:val="24"/>
              </w:rPr>
            </w:pPr>
            <w:r w:rsidRPr="00115923">
              <w:rPr>
                <w:rFonts w:ascii="Arial" w:hAnsi="Arial" w:cs="Arial"/>
                <w:b/>
                <w:sz w:val="24"/>
                <w:szCs w:val="24"/>
              </w:rPr>
              <w:t>Expected Course Outcomes</w:t>
            </w:r>
          </w:p>
        </w:tc>
      </w:tr>
      <w:tr w:rsidR="0050023C" w:rsidRPr="00C3772F" w:rsidTr="0050023C">
        <w:trPr>
          <w:trHeight w:val="325"/>
        </w:trPr>
        <w:tc>
          <w:tcPr>
            <w:tcW w:w="9738" w:type="dxa"/>
            <w:gridSpan w:val="16"/>
          </w:tcPr>
          <w:p w:rsidR="0050023C" w:rsidRPr="00C3772F" w:rsidRDefault="0050023C" w:rsidP="006876C4">
            <w:pPr>
              <w:spacing w:before="120" w:after="120"/>
              <w:rPr>
                <w:rFonts w:ascii="Times New Roman" w:hAnsi="Times New Roman"/>
                <w:sz w:val="24"/>
                <w:szCs w:val="24"/>
              </w:rPr>
            </w:pPr>
            <w:r w:rsidRPr="00C3772F">
              <w:rPr>
                <w:rFonts w:ascii="Times New Roman" w:hAnsi="Times New Roman"/>
                <w:sz w:val="24"/>
                <w:szCs w:val="24"/>
              </w:rPr>
              <w:t>On the successful completion of the course, student will be able to:</w:t>
            </w:r>
          </w:p>
        </w:tc>
      </w:tr>
      <w:tr w:rsidR="00A73C32" w:rsidRPr="00C3772F" w:rsidTr="00EC1895">
        <w:trPr>
          <w:trHeight w:val="322"/>
        </w:trPr>
        <w:tc>
          <w:tcPr>
            <w:tcW w:w="558" w:type="dxa"/>
            <w:gridSpan w:val="3"/>
          </w:tcPr>
          <w:p w:rsidR="00A73C32" w:rsidRPr="00A73C32" w:rsidRDefault="00A73C32" w:rsidP="00A73C32">
            <w:pPr>
              <w:spacing w:before="120" w:after="120"/>
              <w:rPr>
                <w:rFonts w:ascii="Times New Roman" w:hAnsi="Times New Roman" w:cs="Times New Roman"/>
                <w:sz w:val="24"/>
                <w:szCs w:val="24"/>
              </w:rPr>
            </w:pPr>
            <w:r w:rsidRPr="00A73C32">
              <w:rPr>
                <w:rFonts w:ascii="Times New Roman" w:hAnsi="Times New Roman" w:cs="Times New Roman"/>
                <w:sz w:val="24"/>
                <w:szCs w:val="24"/>
              </w:rPr>
              <w:t>1</w:t>
            </w:r>
          </w:p>
        </w:tc>
        <w:tc>
          <w:tcPr>
            <w:tcW w:w="7914" w:type="dxa"/>
            <w:gridSpan w:val="9"/>
          </w:tcPr>
          <w:p w:rsidR="00A73C32" w:rsidRPr="00A73C32" w:rsidRDefault="00A73C32" w:rsidP="00A73C32">
            <w:pPr>
              <w:spacing w:before="120" w:after="120"/>
              <w:jc w:val="both"/>
              <w:rPr>
                <w:rFonts w:ascii="Times New Roman" w:hAnsi="Times New Roman" w:cs="Times New Roman"/>
                <w:sz w:val="24"/>
                <w:szCs w:val="24"/>
              </w:rPr>
            </w:pPr>
            <w:r w:rsidRPr="00A73C32">
              <w:rPr>
                <w:rFonts w:ascii="Times New Roman" w:hAnsi="Times New Roman" w:cs="Times New Roman"/>
                <w:color w:val="000000" w:themeColor="text1"/>
                <w:sz w:val="24"/>
                <w:szCs w:val="24"/>
              </w:rPr>
              <w:t>Understand</w:t>
            </w:r>
            <w:r w:rsidRPr="00A73C32">
              <w:rPr>
                <w:rFonts w:ascii="Times New Roman" w:hAnsi="Times New Roman" w:cs="Times New Roman"/>
                <w:sz w:val="24"/>
                <w:szCs w:val="24"/>
              </w:rPr>
              <w:t xml:space="preserve"> the key function of metal ions such as manganese, iron, cobalt, nickel, copper, zinc, molybdenum etc. in biological system, in particular in metalloenzymes.    </w:t>
            </w:r>
          </w:p>
        </w:tc>
        <w:tc>
          <w:tcPr>
            <w:tcW w:w="1266" w:type="dxa"/>
            <w:gridSpan w:val="4"/>
          </w:tcPr>
          <w:p w:rsidR="00A73C32" w:rsidRPr="00A73C32" w:rsidRDefault="00A73C32" w:rsidP="00A73C32">
            <w:pPr>
              <w:spacing w:before="120" w:after="120"/>
              <w:rPr>
                <w:rFonts w:ascii="Times New Roman" w:hAnsi="Times New Roman" w:cs="Times New Roman"/>
                <w:b/>
                <w:sz w:val="24"/>
                <w:szCs w:val="24"/>
              </w:rPr>
            </w:pPr>
            <w:r w:rsidRPr="00A73C32">
              <w:rPr>
                <w:rFonts w:ascii="Times New Roman" w:hAnsi="Times New Roman" w:cs="Times New Roman"/>
                <w:b/>
                <w:sz w:val="24"/>
                <w:szCs w:val="24"/>
              </w:rPr>
              <w:t>K1, K2, K3, K4, K5</w:t>
            </w:r>
          </w:p>
        </w:tc>
      </w:tr>
      <w:tr w:rsidR="00A73C32" w:rsidRPr="00C3772F" w:rsidTr="00EC1895">
        <w:trPr>
          <w:trHeight w:val="322"/>
        </w:trPr>
        <w:tc>
          <w:tcPr>
            <w:tcW w:w="558" w:type="dxa"/>
            <w:gridSpan w:val="3"/>
          </w:tcPr>
          <w:p w:rsidR="00A73C32" w:rsidRPr="00A73C32" w:rsidRDefault="00A73C32" w:rsidP="00A73C32">
            <w:pPr>
              <w:spacing w:before="120" w:after="120"/>
              <w:rPr>
                <w:rFonts w:ascii="Times New Roman" w:hAnsi="Times New Roman" w:cs="Times New Roman"/>
                <w:sz w:val="24"/>
                <w:szCs w:val="24"/>
              </w:rPr>
            </w:pPr>
            <w:r w:rsidRPr="00A73C32">
              <w:rPr>
                <w:rFonts w:ascii="Times New Roman" w:hAnsi="Times New Roman" w:cs="Times New Roman"/>
                <w:sz w:val="24"/>
                <w:szCs w:val="24"/>
              </w:rPr>
              <w:t>2</w:t>
            </w:r>
          </w:p>
        </w:tc>
        <w:tc>
          <w:tcPr>
            <w:tcW w:w="7914" w:type="dxa"/>
            <w:gridSpan w:val="9"/>
          </w:tcPr>
          <w:p w:rsidR="00A73C32" w:rsidRPr="00A73C32" w:rsidRDefault="00A73C32" w:rsidP="00A73C32">
            <w:pPr>
              <w:spacing w:before="120" w:after="120"/>
              <w:ind w:left="-18"/>
              <w:jc w:val="both"/>
              <w:rPr>
                <w:rFonts w:ascii="Times New Roman" w:hAnsi="Times New Roman" w:cs="Times New Roman"/>
                <w:sz w:val="24"/>
                <w:szCs w:val="24"/>
              </w:rPr>
            </w:pPr>
            <w:r w:rsidRPr="00A73C32">
              <w:rPr>
                <w:rFonts w:ascii="Times New Roman" w:hAnsi="Times New Roman" w:cs="Times New Roman"/>
                <w:color w:val="000000" w:themeColor="text1"/>
                <w:sz w:val="24"/>
                <w:szCs w:val="24"/>
              </w:rPr>
              <w:t>Acquire</w:t>
            </w:r>
            <w:r w:rsidRPr="00A73C32">
              <w:rPr>
                <w:rFonts w:ascii="Times New Roman" w:hAnsi="Times New Roman" w:cs="Times New Roman"/>
                <w:sz w:val="24"/>
                <w:szCs w:val="24"/>
              </w:rPr>
              <w:t xml:space="preserve"> intense knowledge about various biological roles such as metal ion transport and storage, electron- and proton transfer, O</w:t>
            </w:r>
            <w:r w:rsidRPr="00A73C32">
              <w:rPr>
                <w:rFonts w:ascii="Times New Roman" w:hAnsi="Times New Roman" w:cs="Times New Roman"/>
                <w:sz w:val="24"/>
                <w:szCs w:val="24"/>
                <w:vertAlign w:val="subscript"/>
              </w:rPr>
              <w:t>2</w:t>
            </w:r>
            <w:r w:rsidRPr="00A73C32">
              <w:rPr>
                <w:rFonts w:ascii="Times New Roman" w:hAnsi="Times New Roman" w:cs="Times New Roman"/>
                <w:sz w:val="24"/>
                <w:szCs w:val="24"/>
              </w:rPr>
              <w:t xml:space="preserve"> transport, hydrolysis, etc. taking place at the active site of metalloproteins. </w:t>
            </w:r>
          </w:p>
        </w:tc>
        <w:tc>
          <w:tcPr>
            <w:tcW w:w="1266" w:type="dxa"/>
            <w:gridSpan w:val="4"/>
          </w:tcPr>
          <w:p w:rsidR="00A73C32" w:rsidRPr="00A73C32" w:rsidRDefault="00A73C32" w:rsidP="00A73C32">
            <w:pPr>
              <w:spacing w:before="120" w:after="120"/>
              <w:rPr>
                <w:rFonts w:ascii="Times New Roman" w:hAnsi="Times New Roman" w:cs="Times New Roman"/>
                <w:b/>
                <w:sz w:val="24"/>
                <w:szCs w:val="24"/>
              </w:rPr>
            </w:pPr>
            <w:r w:rsidRPr="00A73C32">
              <w:rPr>
                <w:rFonts w:ascii="Times New Roman" w:hAnsi="Times New Roman" w:cs="Times New Roman"/>
                <w:b/>
                <w:sz w:val="24"/>
                <w:szCs w:val="24"/>
              </w:rPr>
              <w:t>K1, K2, K3, K4, K5</w:t>
            </w:r>
          </w:p>
        </w:tc>
      </w:tr>
      <w:tr w:rsidR="00A73C32" w:rsidRPr="00C3772F" w:rsidTr="00EC1895">
        <w:trPr>
          <w:trHeight w:val="322"/>
        </w:trPr>
        <w:tc>
          <w:tcPr>
            <w:tcW w:w="558" w:type="dxa"/>
            <w:gridSpan w:val="3"/>
          </w:tcPr>
          <w:p w:rsidR="00A73C32" w:rsidRPr="00A73C32" w:rsidRDefault="00A73C32" w:rsidP="00A73C32">
            <w:pPr>
              <w:spacing w:before="120" w:after="120"/>
              <w:rPr>
                <w:rFonts w:ascii="Times New Roman" w:hAnsi="Times New Roman" w:cs="Times New Roman"/>
                <w:sz w:val="24"/>
                <w:szCs w:val="24"/>
              </w:rPr>
            </w:pPr>
            <w:r w:rsidRPr="00A73C32">
              <w:rPr>
                <w:rFonts w:ascii="Times New Roman" w:hAnsi="Times New Roman" w:cs="Times New Roman"/>
                <w:sz w:val="24"/>
                <w:szCs w:val="24"/>
              </w:rPr>
              <w:t>3</w:t>
            </w:r>
          </w:p>
        </w:tc>
        <w:tc>
          <w:tcPr>
            <w:tcW w:w="7914" w:type="dxa"/>
            <w:gridSpan w:val="9"/>
          </w:tcPr>
          <w:p w:rsidR="00A73C32" w:rsidRPr="00A73C32" w:rsidRDefault="00A73C32" w:rsidP="00A73C32">
            <w:pPr>
              <w:spacing w:before="120" w:after="120"/>
              <w:ind w:left="-18" w:firstLine="18"/>
              <w:jc w:val="both"/>
              <w:rPr>
                <w:rFonts w:ascii="Times New Roman" w:hAnsi="Times New Roman" w:cs="Times New Roman"/>
                <w:sz w:val="24"/>
                <w:szCs w:val="24"/>
              </w:rPr>
            </w:pPr>
            <w:r w:rsidRPr="00A73C32">
              <w:rPr>
                <w:rFonts w:ascii="Times New Roman" w:hAnsi="Times New Roman" w:cs="Times New Roman"/>
                <w:color w:val="000000" w:themeColor="text1"/>
                <w:sz w:val="24"/>
                <w:szCs w:val="24"/>
              </w:rPr>
              <w:t>Gain</w:t>
            </w:r>
            <w:r w:rsidRPr="00A73C32">
              <w:rPr>
                <w:rFonts w:ascii="Times New Roman" w:hAnsi="Times New Roman" w:cs="Times New Roman"/>
                <w:sz w:val="24"/>
                <w:szCs w:val="24"/>
              </w:rPr>
              <w:t xml:space="preserve"> knowledge about the medically-important topics such as </w:t>
            </w:r>
            <w:proofErr w:type="spellStart"/>
            <w:r w:rsidRPr="00A73C32">
              <w:rPr>
                <w:rFonts w:ascii="Times New Roman" w:hAnsi="Times New Roman" w:cs="Times New Roman"/>
                <w:sz w:val="24"/>
                <w:szCs w:val="24"/>
              </w:rPr>
              <w:t>i</w:t>
            </w:r>
            <w:proofErr w:type="spellEnd"/>
            <w:r w:rsidRPr="00A73C32">
              <w:rPr>
                <w:rFonts w:ascii="Times New Roman" w:hAnsi="Times New Roman" w:cs="Times New Roman"/>
                <w:sz w:val="24"/>
                <w:szCs w:val="24"/>
              </w:rPr>
              <w:t xml:space="preserve">) metal in medicine, ii) interaction of metal ions with biomolecules, iii) the toxicity of metal ions, and use of iv) ruthenium and platinum complexes in cancer therapy. This would motivate the students to </w:t>
            </w:r>
            <w:r w:rsidRPr="00A73C32">
              <w:rPr>
                <w:rFonts w:ascii="Times New Roman" w:hAnsi="Times New Roman" w:cs="Times New Roman"/>
                <w:color w:val="000000" w:themeColor="text1"/>
                <w:sz w:val="24"/>
                <w:szCs w:val="24"/>
              </w:rPr>
              <w:t>pursue</w:t>
            </w:r>
            <w:r w:rsidRPr="00A73C32">
              <w:rPr>
                <w:rFonts w:ascii="Times New Roman" w:hAnsi="Times New Roman" w:cs="Times New Roman"/>
                <w:sz w:val="24"/>
                <w:szCs w:val="24"/>
              </w:rPr>
              <w:t xml:space="preserve"> their research in the field of medicinal chemistry.  </w:t>
            </w:r>
          </w:p>
        </w:tc>
        <w:tc>
          <w:tcPr>
            <w:tcW w:w="1266" w:type="dxa"/>
            <w:gridSpan w:val="4"/>
          </w:tcPr>
          <w:p w:rsidR="00A73C32" w:rsidRPr="00A73C32" w:rsidRDefault="00A73C32" w:rsidP="00A73C32">
            <w:pPr>
              <w:spacing w:before="120" w:after="120"/>
              <w:rPr>
                <w:rFonts w:ascii="Times New Roman" w:hAnsi="Times New Roman" w:cs="Times New Roman"/>
                <w:b/>
                <w:sz w:val="24"/>
                <w:szCs w:val="24"/>
              </w:rPr>
            </w:pPr>
            <w:r w:rsidRPr="00A73C32">
              <w:rPr>
                <w:rFonts w:ascii="Times New Roman" w:hAnsi="Times New Roman" w:cs="Times New Roman"/>
                <w:b/>
                <w:sz w:val="24"/>
                <w:szCs w:val="24"/>
              </w:rPr>
              <w:t>K1, K2, K3, K4, K5</w:t>
            </w:r>
          </w:p>
        </w:tc>
      </w:tr>
      <w:tr w:rsidR="00A73C32" w:rsidRPr="00C3772F" w:rsidTr="00EC1895">
        <w:trPr>
          <w:trHeight w:val="322"/>
        </w:trPr>
        <w:tc>
          <w:tcPr>
            <w:tcW w:w="558" w:type="dxa"/>
            <w:gridSpan w:val="3"/>
          </w:tcPr>
          <w:p w:rsidR="00A73C32" w:rsidRPr="00A73C32" w:rsidRDefault="00A73C32" w:rsidP="00A73C32">
            <w:pPr>
              <w:spacing w:before="120" w:after="120"/>
              <w:rPr>
                <w:rFonts w:ascii="Times New Roman" w:hAnsi="Times New Roman" w:cs="Times New Roman"/>
                <w:sz w:val="24"/>
                <w:szCs w:val="24"/>
              </w:rPr>
            </w:pPr>
            <w:r w:rsidRPr="00A73C32">
              <w:rPr>
                <w:rFonts w:ascii="Times New Roman" w:hAnsi="Times New Roman" w:cs="Times New Roman"/>
                <w:sz w:val="24"/>
                <w:szCs w:val="24"/>
              </w:rPr>
              <w:t>4</w:t>
            </w:r>
          </w:p>
        </w:tc>
        <w:tc>
          <w:tcPr>
            <w:tcW w:w="7914" w:type="dxa"/>
            <w:gridSpan w:val="9"/>
          </w:tcPr>
          <w:p w:rsidR="00A73C32" w:rsidRPr="00A73C32" w:rsidRDefault="00A73C32" w:rsidP="00A73C32">
            <w:pPr>
              <w:spacing w:before="120" w:after="120"/>
              <w:rPr>
                <w:rFonts w:ascii="Times New Roman" w:hAnsi="Times New Roman" w:cs="Times New Roman"/>
                <w:sz w:val="24"/>
                <w:szCs w:val="24"/>
              </w:rPr>
            </w:pPr>
            <w:r w:rsidRPr="00A73C32">
              <w:rPr>
                <w:rFonts w:ascii="Times New Roman" w:hAnsi="Times New Roman" w:cs="Times New Roman"/>
                <w:color w:val="000000" w:themeColor="text1"/>
                <w:sz w:val="24"/>
                <w:szCs w:val="24"/>
              </w:rPr>
              <w:t>Equip</w:t>
            </w:r>
            <w:r w:rsidRPr="00A73C32">
              <w:rPr>
                <w:rFonts w:ascii="Times New Roman" w:hAnsi="Times New Roman" w:cs="Times New Roman"/>
                <w:sz w:val="24"/>
                <w:szCs w:val="24"/>
              </w:rPr>
              <w:t xml:space="preserve"> the student to answer the bioinorganic chemistry related questions which are frequently aroused in competitive examinations.</w:t>
            </w:r>
          </w:p>
        </w:tc>
        <w:tc>
          <w:tcPr>
            <w:tcW w:w="1266" w:type="dxa"/>
            <w:gridSpan w:val="4"/>
          </w:tcPr>
          <w:p w:rsidR="00A73C32" w:rsidRPr="00A73C32" w:rsidRDefault="00A73C32" w:rsidP="00A73C32">
            <w:pPr>
              <w:spacing w:before="120" w:after="120"/>
              <w:rPr>
                <w:rFonts w:ascii="Times New Roman" w:hAnsi="Times New Roman" w:cs="Times New Roman"/>
                <w:b/>
                <w:sz w:val="24"/>
                <w:szCs w:val="24"/>
              </w:rPr>
            </w:pPr>
            <w:r w:rsidRPr="00A73C32">
              <w:rPr>
                <w:rFonts w:ascii="Times New Roman" w:hAnsi="Times New Roman" w:cs="Times New Roman"/>
                <w:b/>
                <w:sz w:val="24"/>
                <w:szCs w:val="24"/>
              </w:rPr>
              <w:t>K4, K5</w:t>
            </w:r>
          </w:p>
        </w:tc>
      </w:tr>
      <w:tr w:rsidR="0050023C" w:rsidRPr="00C3772F" w:rsidTr="0050023C">
        <w:trPr>
          <w:trHeight w:val="322"/>
        </w:trPr>
        <w:tc>
          <w:tcPr>
            <w:tcW w:w="9738" w:type="dxa"/>
            <w:gridSpan w:val="16"/>
          </w:tcPr>
          <w:p w:rsidR="0050023C" w:rsidRPr="00C3772F" w:rsidRDefault="0050023C" w:rsidP="006876C4">
            <w:pPr>
              <w:spacing w:before="120" w:after="120"/>
              <w:rPr>
                <w:rFonts w:ascii="Times New Roman" w:hAnsi="Times New Roman"/>
                <w:sz w:val="24"/>
                <w:szCs w:val="24"/>
              </w:rPr>
            </w:pPr>
            <w:r w:rsidRPr="00C3772F">
              <w:rPr>
                <w:rFonts w:ascii="Times New Roman" w:hAnsi="Times New Roman"/>
                <w:b/>
                <w:sz w:val="24"/>
                <w:szCs w:val="24"/>
              </w:rPr>
              <w:t>K1</w:t>
            </w:r>
            <w:r w:rsidRPr="00C3772F">
              <w:rPr>
                <w:rFonts w:ascii="Times New Roman" w:hAnsi="Times New Roman"/>
                <w:sz w:val="24"/>
                <w:szCs w:val="24"/>
              </w:rPr>
              <w:t xml:space="preserve"> - Remember; </w:t>
            </w:r>
            <w:r w:rsidRPr="00C3772F">
              <w:rPr>
                <w:rFonts w:ascii="Times New Roman" w:hAnsi="Times New Roman"/>
                <w:b/>
                <w:sz w:val="24"/>
                <w:szCs w:val="24"/>
              </w:rPr>
              <w:t>K2</w:t>
            </w:r>
            <w:r w:rsidRPr="00C3772F">
              <w:rPr>
                <w:rFonts w:ascii="Times New Roman" w:hAnsi="Times New Roman"/>
                <w:sz w:val="24"/>
                <w:szCs w:val="24"/>
              </w:rPr>
              <w:t xml:space="preserve"> - Understand; </w:t>
            </w:r>
            <w:r w:rsidRPr="00C3772F">
              <w:rPr>
                <w:rFonts w:ascii="Times New Roman" w:hAnsi="Times New Roman"/>
                <w:b/>
                <w:sz w:val="24"/>
                <w:szCs w:val="24"/>
              </w:rPr>
              <w:t>K3</w:t>
            </w:r>
            <w:r w:rsidRPr="00C3772F">
              <w:rPr>
                <w:rFonts w:ascii="Times New Roman" w:hAnsi="Times New Roman"/>
                <w:sz w:val="24"/>
                <w:szCs w:val="24"/>
              </w:rPr>
              <w:t xml:space="preserve"> - Apply; </w:t>
            </w:r>
            <w:r w:rsidRPr="00C3772F">
              <w:rPr>
                <w:rFonts w:ascii="Times New Roman" w:hAnsi="Times New Roman"/>
                <w:b/>
                <w:sz w:val="24"/>
                <w:szCs w:val="24"/>
              </w:rPr>
              <w:t>K4</w:t>
            </w:r>
            <w:r w:rsidRPr="00C3772F">
              <w:rPr>
                <w:rFonts w:ascii="Times New Roman" w:hAnsi="Times New Roman"/>
                <w:sz w:val="24"/>
                <w:szCs w:val="24"/>
              </w:rPr>
              <w:t xml:space="preserve"> - Analyze; </w:t>
            </w:r>
            <w:r w:rsidRPr="00C3772F">
              <w:rPr>
                <w:rFonts w:ascii="Times New Roman" w:hAnsi="Times New Roman"/>
                <w:b/>
                <w:sz w:val="24"/>
                <w:szCs w:val="24"/>
              </w:rPr>
              <w:t>K5</w:t>
            </w:r>
            <w:r w:rsidRPr="00C3772F">
              <w:rPr>
                <w:rFonts w:ascii="Times New Roman" w:hAnsi="Times New Roman"/>
                <w:sz w:val="24"/>
                <w:szCs w:val="24"/>
              </w:rPr>
              <w:t xml:space="preserve"> - Evaluate; </w:t>
            </w:r>
            <w:r w:rsidRPr="00C3772F">
              <w:rPr>
                <w:rFonts w:ascii="Times New Roman" w:hAnsi="Times New Roman"/>
                <w:b/>
                <w:sz w:val="24"/>
                <w:szCs w:val="24"/>
              </w:rPr>
              <w:t>K6</w:t>
            </w:r>
            <w:r w:rsidRPr="00C3772F">
              <w:rPr>
                <w:rFonts w:ascii="Times New Roman" w:hAnsi="Times New Roman"/>
                <w:sz w:val="24"/>
                <w:szCs w:val="24"/>
              </w:rPr>
              <w:t xml:space="preserve"> - Create</w:t>
            </w:r>
          </w:p>
        </w:tc>
      </w:tr>
      <w:tr w:rsidR="0050023C" w:rsidRPr="00C3772F" w:rsidTr="0050023C">
        <w:trPr>
          <w:trHeight w:val="143"/>
        </w:trPr>
        <w:tc>
          <w:tcPr>
            <w:tcW w:w="9738" w:type="dxa"/>
            <w:gridSpan w:val="16"/>
          </w:tcPr>
          <w:p w:rsidR="0050023C" w:rsidRPr="00C3772F" w:rsidRDefault="0050023C" w:rsidP="0050023C">
            <w:pPr>
              <w:suppressAutoHyphens/>
              <w:spacing w:after="0"/>
              <w:jc w:val="both"/>
              <w:rPr>
                <w:rFonts w:ascii="Times New Roman" w:hAnsi="Times New Roman"/>
                <w:b/>
                <w:sz w:val="24"/>
                <w:szCs w:val="24"/>
              </w:rPr>
            </w:pPr>
          </w:p>
        </w:tc>
      </w:tr>
      <w:tr w:rsidR="0050023C" w:rsidRPr="00C3772F" w:rsidTr="006876C4">
        <w:trPr>
          <w:trHeight w:val="143"/>
        </w:trPr>
        <w:tc>
          <w:tcPr>
            <w:tcW w:w="1728" w:type="dxa"/>
            <w:gridSpan w:val="4"/>
          </w:tcPr>
          <w:p w:rsidR="0050023C" w:rsidRPr="00215DF8" w:rsidRDefault="0050023C" w:rsidP="00EC46A5">
            <w:pPr>
              <w:spacing w:before="120" w:after="120"/>
              <w:rPr>
                <w:rFonts w:ascii="Arial" w:hAnsi="Arial" w:cs="Arial"/>
                <w:b/>
                <w:sz w:val="24"/>
                <w:szCs w:val="24"/>
              </w:rPr>
            </w:pPr>
            <w:r w:rsidRPr="00215DF8">
              <w:rPr>
                <w:rFonts w:ascii="Arial" w:hAnsi="Arial" w:cs="Arial"/>
                <w:b/>
                <w:sz w:val="24"/>
                <w:szCs w:val="24"/>
              </w:rPr>
              <w:lastRenderedPageBreak/>
              <w:t>Unit</w:t>
            </w:r>
            <w:r w:rsidR="00215DF8" w:rsidRPr="00215DF8">
              <w:rPr>
                <w:rFonts w:ascii="Arial" w:hAnsi="Arial" w:cs="Arial"/>
                <w:b/>
                <w:sz w:val="24"/>
                <w:szCs w:val="24"/>
              </w:rPr>
              <w:t xml:space="preserve"> </w:t>
            </w:r>
            <w:r w:rsidRPr="00215DF8">
              <w:rPr>
                <w:rFonts w:ascii="Arial" w:hAnsi="Arial" w:cs="Arial"/>
                <w:b/>
                <w:sz w:val="24"/>
                <w:szCs w:val="24"/>
              </w:rPr>
              <w:t>1</w:t>
            </w:r>
          </w:p>
        </w:tc>
        <w:tc>
          <w:tcPr>
            <w:tcW w:w="6214" w:type="dxa"/>
            <w:gridSpan w:val="6"/>
          </w:tcPr>
          <w:p w:rsidR="0050023C" w:rsidRPr="00215DF8" w:rsidRDefault="0050023C" w:rsidP="006876C4">
            <w:pPr>
              <w:spacing w:before="120" w:after="120"/>
              <w:jc w:val="center"/>
              <w:rPr>
                <w:rFonts w:ascii="Arial" w:hAnsi="Arial" w:cs="Arial"/>
                <w:b/>
                <w:sz w:val="24"/>
                <w:szCs w:val="24"/>
              </w:rPr>
            </w:pPr>
            <w:r w:rsidRPr="00215DF8">
              <w:rPr>
                <w:rFonts w:ascii="Arial" w:hAnsi="Arial" w:cs="Arial"/>
                <w:b/>
                <w:sz w:val="24"/>
                <w:szCs w:val="24"/>
              </w:rPr>
              <w:t>Metals in Biology</w:t>
            </w:r>
          </w:p>
        </w:tc>
        <w:tc>
          <w:tcPr>
            <w:tcW w:w="1796" w:type="dxa"/>
            <w:gridSpan w:val="6"/>
          </w:tcPr>
          <w:p w:rsidR="0050023C" w:rsidRPr="00215DF8" w:rsidRDefault="0050023C" w:rsidP="006876C4">
            <w:pPr>
              <w:spacing w:before="120" w:after="120"/>
              <w:jc w:val="center"/>
              <w:rPr>
                <w:rFonts w:ascii="Arial" w:hAnsi="Arial" w:cs="Arial"/>
                <w:b/>
                <w:sz w:val="24"/>
                <w:szCs w:val="24"/>
              </w:rPr>
            </w:pPr>
            <w:r w:rsidRPr="00215DF8">
              <w:rPr>
                <w:rFonts w:ascii="Arial" w:hAnsi="Arial" w:cs="Arial"/>
                <w:b/>
                <w:sz w:val="24"/>
                <w:szCs w:val="24"/>
              </w:rPr>
              <w:t>12 hours</w:t>
            </w:r>
          </w:p>
        </w:tc>
      </w:tr>
      <w:tr w:rsidR="0050023C" w:rsidRPr="00C3772F" w:rsidTr="0050023C">
        <w:trPr>
          <w:trHeight w:val="143"/>
        </w:trPr>
        <w:tc>
          <w:tcPr>
            <w:tcW w:w="9738" w:type="dxa"/>
            <w:gridSpan w:val="16"/>
          </w:tcPr>
          <w:p w:rsidR="0050023C" w:rsidRPr="00C3772F" w:rsidRDefault="00A73C32" w:rsidP="00DE017D">
            <w:pPr>
              <w:spacing w:before="120" w:after="120"/>
              <w:jc w:val="both"/>
              <w:rPr>
                <w:rFonts w:ascii="Times New Roman" w:hAnsi="Times New Roman"/>
                <w:b/>
                <w:sz w:val="24"/>
                <w:szCs w:val="24"/>
              </w:rPr>
            </w:pPr>
            <w:r w:rsidRPr="00A73C32">
              <w:rPr>
                <w:rFonts w:ascii="Times New Roman" w:hAnsi="Times New Roman" w:cs="Times New Roman"/>
                <w:sz w:val="24"/>
                <w:szCs w:val="24"/>
              </w:rPr>
              <w:t xml:space="preserve">Metals and Non-metals in biological systems - Essential and trace elements - Role of different metal ions in biological systems - </w:t>
            </w:r>
            <w:r w:rsidRPr="00A73C32">
              <w:rPr>
                <w:rFonts w:ascii="Times New Roman" w:hAnsi="Times New Roman" w:cs="Times New Roman"/>
                <w:color w:val="000000" w:themeColor="text1"/>
                <w:sz w:val="24"/>
                <w:szCs w:val="24"/>
              </w:rPr>
              <w:t>Storage and transport mechanism</w:t>
            </w:r>
            <w:r w:rsidRPr="00A73C32">
              <w:rPr>
                <w:rFonts w:ascii="Times New Roman" w:hAnsi="Times New Roman" w:cs="Times New Roman"/>
                <w:sz w:val="24"/>
                <w:szCs w:val="24"/>
              </w:rPr>
              <w:t xml:space="preserve"> - Sodium-Potassium pump - Calcium </w:t>
            </w:r>
            <w:r w:rsidRPr="00A73C32">
              <w:rPr>
                <w:rFonts w:ascii="Times New Roman" w:hAnsi="Times New Roman" w:cs="Times New Roman"/>
                <w:color w:val="000000" w:themeColor="text1"/>
                <w:sz w:val="24"/>
                <w:szCs w:val="24"/>
              </w:rPr>
              <w:t>ATPase</w:t>
            </w:r>
            <w:r w:rsidRPr="00A73C32">
              <w:rPr>
                <w:rFonts w:ascii="Times New Roman" w:hAnsi="Times New Roman" w:cs="Times New Roman"/>
                <w:sz w:val="24"/>
                <w:szCs w:val="24"/>
              </w:rPr>
              <w:t xml:space="preserve"> pump Ferritin - Hemosiderin - Transferrin - Blue copper proteins - </w:t>
            </w:r>
            <w:proofErr w:type="spellStart"/>
            <w:r w:rsidRPr="00A73C32">
              <w:rPr>
                <w:rFonts w:ascii="Times New Roman" w:hAnsi="Times New Roman" w:cs="Times New Roman"/>
                <w:sz w:val="24"/>
                <w:szCs w:val="24"/>
              </w:rPr>
              <w:t>Catecholase</w:t>
            </w:r>
            <w:proofErr w:type="spellEnd"/>
            <w:r w:rsidRPr="00A73C32">
              <w:rPr>
                <w:rFonts w:ascii="Times New Roman" w:hAnsi="Times New Roman" w:cs="Times New Roman"/>
                <w:sz w:val="24"/>
                <w:szCs w:val="24"/>
              </w:rPr>
              <w:t xml:space="preserve"> - Photosynthesis: Chlorophyll </w:t>
            </w:r>
            <w:r w:rsidR="00DE017D">
              <w:rPr>
                <w:rFonts w:ascii="Times New Roman" w:hAnsi="Times New Roman" w:cs="Times New Roman"/>
                <w:sz w:val="24"/>
                <w:szCs w:val="24"/>
              </w:rPr>
              <w:t>and</w:t>
            </w:r>
            <w:r w:rsidRPr="00A73C32">
              <w:rPr>
                <w:rFonts w:ascii="Times New Roman" w:hAnsi="Times New Roman" w:cs="Times New Roman"/>
                <w:sz w:val="24"/>
                <w:szCs w:val="24"/>
              </w:rPr>
              <w:t xml:space="preserve"> </w:t>
            </w:r>
            <w:r w:rsidRPr="00A73C32">
              <w:rPr>
                <w:rFonts w:ascii="Times New Roman" w:hAnsi="Times New Roman" w:cs="Times New Roman"/>
                <w:color w:val="000000" w:themeColor="text1"/>
                <w:sz w:val="24"/>
                <w:szCs w:val="24"/>
              </w:rPr>
              <w:t>Photosystem (PS-I and PS-II)</w:t>
            </w:r>
            <w:r w:rsidRPr="00A73C32">
              <w:rPr>
                <w:rFonts w:ascii="Times New Roman" w:hAnsi="Times New Roman" w:cs="Times New Roman"/>
                <w:sz w:val="24"/>
                <w:szCs w:val="24"/>
              </w:rPr>
              <w:t xml:space="preserve"> - Structure-function relationship.</w:t>
            </w:r>
          </w:p>
        </w:tc>
      </w:tr>
      <w:tr w:rsidR="0050023C" w:rsidRPr="00C3772F" w:rsidTr="0050023C">
        <w:trPr>
          <w:trHeight w:val="143"/>
        </w:trPr>
        <w:tc>
          <w:tcPr>
            <w:tcW w:w="9738" w:type="dxa"/>
            <w:gridSpan w:val="16"/>
          </w:tcPr>
          <w:p w:rsidR="0050023C" w:rsidRPr="00C3772F" w:rsidRDefault="0050023C" w:rsidP="0050023C">
            <w:pPr>
              <w:spacing w:after="0"/>
              <w:ind w:firstLine="34"/>
              <w:jc w:val="both"/>
              <w:rPr>
                <w:rFonts w:ascii="Times New Roman" w:hAnsi="Times New Roman"/>
                <w:sz w:val="24"/>
                <w:szCs w:val="24"/>
              </w:rPr>
            </w:pPr>
          </w:p>
        </w:tc>
      </w:tr>
      <w:tr w:rsidR="0050023C" w:rsidRPr="00C3772F" w:rsidTr="006876C4">
        <w:trPr>
          <w:trHeight w:val="143"/>
        </w:trPr>
        <w:tc>
          <w:tcPr>
            <w:tcW w:w="1728" w:type="dxa"/>
            <w:gridSpan w:val="4"/>
          </w:tcPr>
          <w:p w:rsidR="0050023C" w:rsidRPr="00215DF8" w:rsidRDefault="0050023C" w:rsidP="00EC46A5">
            <w:pPr>
              <w:spacing w:before="120" w:after="120"/>
              <w:rPr>
                <w:rFonts w:ascii="Arial" w:hAnsi="Arial" w:cs="Arial"/>
                <w:b/>
                <w:sz w:val="24"/>
                <w:szCs w:val="24"/>
              </w:rPr>
            </w:pPr>
            <w:r w:rsidRPr="00215DF8">
              <w:rPr>
                <w:rFonts w:ascii="Arial" w:hAnsi="Arial" w:cs="Arial"/>
                <w:b/>
                <w:sz w:val="24"/>
                <w:szCs w:val="24"/>
              </w:rPr>
              <w:t>Unit</w:t>
            </w:r>
            <w:r w:rsidR="00215DF8" w:rsidRPr="00215DF8">
              <w:rPr>
                <w:rFonts w:ascii="Arial" w:hAnsi="Arial" w:cs="Arial"/>
                <w:b/>
                <w:sz w:val="24"/>
                <w:szCs w:val="24"/>
              </w:rPr>
              <w:t xml:space="preserve"> </w:t>
            </w:r>
            <w:r w:rsidRPr="00215DF8">
              <w:rPr>
                <w:rFonts w:ascii="Arial" w:hAnsi="Arial" w:cs="Arial"/>
                <w:b/>
                <w:sz w:val="24"/>
                <w:szCs w:val="24"/>
              </w:rPr>
              <w:t>2</w:t>
            </w:r>
          </w:p>
        </w:tc>
        <w:tc>
          <w:tcPr>
            <w:tcW w:w="6177" w:type="dxa"/>
            <w:gridSpan w:val="5"/>
          </w:tcPr>
          <w:p w:rsidR="0050023C" w:rsidRPr="00215DF8" w:rsidRDefault="0050023C" w:rsidP="006876C4">
            <w:pPr>
              <w:pStyle w:val="Heading3"/>
              <w:spacing w:before="120" w:after="120"/>
              <w:jc w:val="center"/>
              <w:rPr>
                <w:rFonts w:ascii="Arial" w:hAnsi="Arial" w:cs="Arial"/>
                <w:b w:val="0"/>
                <w:sz w:val="24"/>
                <w:szCs w:val="24"/>
              </w:rPr>
            </w:pPr>
            <w:r w:rsidRPr="00215DF8">
              <w:rPr>
                <w:rFonts w:ascii="Arial" w:hAnsi="Arial" w:cs="Arial"/>
                <w:color w:val="auto"/>
                <w:sz w:val="24"/>
                <w:szCs w:val="24"/>
              </w:rPr>
              <w:t>Structure and Function of Various Metalloenzymes</w:t>
            </w:r>
          </w:p>
        </w:tc>
        <w:tc>
          <w:tcPr>
            <w:tcW w:w="1833" w:type="dxa"/>
            <w:gridSpan w:val="7"/>
          </w:tcPr>
          <w:p w:rsidR="0050023C" w:rsidRPr="00215DF8" w:rsidRDefault="006876C4" w:rsidP="006876C4">
            <w:pPr>
              <w:spacing w:before="120" w:after="120"/>
              <w:jc w:val="center"/>
              <w:rPr>
                <w:rFonts w:ascii="Arial" w:hAnsi="Arial" w:cs="Arial"/>
                <w:b/>
                <w:sz w:val="24"/>
                <w:szCs w:val="24"/>
              </w:rPr>
            </w:pPr>
            <w:r>
              <w:rPr>
                <w:rFonts w:ascii="Arial" w:hAnsi="Arial" w:cs="Arial"/>
                <w:b/>
                <w:sz w:val="24"/>
                <w:szCs w:val="24"/>
              </w:rPr>
              <w:t>12</w:t>
            </w:r>
            <w:r w:rsidR="0050023C" w:rsidRPr="00215DF8">
              <w:rPr>
                <w:rFonts w:ascii="Arial" w:hAnsi="Arial" w:cs="Arial"/>
                <w:b/>
                <w:sz w:val="24"/>
                <w:szCs w:val="24"/>
              </w:rPr>
              <w:t xml:space="preserve"> hours</w:t>
            </w:r>
          </w:p>
        </w:tc>
      </w:tr>
      <w:tr w:rsidR="0050023C" w:rsidRPr="00C3772F" w:rsidTr="0050023C">
        <w:trPr>
          <w:trHeight w:val="143"/>
        </w:trPr>
        <w:tc>
          <w:tcPr>
            <w:tcW w:w="9738" w:type="dxa"/>
            <w:gridSpan w:val="16"/>
          </w:tcPr>
          <w:p w:rsidR="00A73C32" w:rsidRPr="00C3772F" w:rsidRDefault="0050023C" w:rsidP="00A73C32">
            <w:pPr>
              <w:spacing w:before="120" w:after="120"/>
              <w:jc w:val="both"/>
              <w:rPr>
                <w:rFonts w:ascii="Times New Roman" w:hAnsi="Times New Roman"/>
                <w:sz w:val="24"/>
              </w:rPr>
            </w:pPr>
            <w:r w:rsidRPr="00C3772F">
              <w:rPr>
                <w:rFonts w:ascii="Times New Roman" w:hAnsi="Times New Roman" w:cs="Times New Roman"/>
                <w:sz w:val="24"/>
                <w:szCs w:val="24"/>
              </w:rPr>
              <w:t>Metalloenzymes - Definition - Examples - Active site structure and mechanism of action of - Carboxy peptidase-A</w:t>
            </w:r>
            <w:r>
              <w:rPr>
                <w:rFonts w:ascii="Times New Roman" w:hAnsi="Times New Roman" w:cs="Times New Roman"/>
                <w:sz w:val="24"/>
                <w:szCs w:val="24"/>
              </w:rPr>
              <w:t>,</w:t>
            </w:r>
            <w:r w:rsidRPr="00C3772F">
              <w:rPr>
                <w:rFonts w:ascii="Times New Roman" w:hAnsi="Times New Roman" w:cs="Times New Roman"/>
                <w:sz w:val="24"/>
                <w:szCs w:val="24"/>
              </w:rPr>
              <w:t xml:space="preserve"> Carbonic </w:t>
            </w:r>
            <w:proofErr w:type="spellStart"/>
            <w:r w:rsidRPr="00C3772F">
              <w:rPr>
                <w:rFonts w:ascii="Times New Roman" w:hAnsi="Times New Roman" w:cs="Times New Roman"/>
                <w:sz w:val="24"/>
                <w:szCs w:val="24"/>
              </w:rPr>
              <w:t>anhydrase</w:t>
            </w:r>
            <w:proofErr w:type="spellEnd"/>
            <w:r w:rsidRPr="00C3772F">
              <w:rPr>
                <w:rFonts w:ascii="Times New Roman" w:hAnsi="Times New Roman" w:cs="Times New Roman"/>
                <w:sz w:val="24"/>
                <w:szCs w:val="24"/>
              </w:rPr>
              <w:t xml:space="preserve"> </w:t>
            </w:r>
            <w:r w:rsidRPr="0050023C">
              <w:rPr>
                <w:rFonts w:ascii="Times New Roman" w:hAnsi="Times New Roman" w:cs="Times New Roman"/>
                <w:color w:val="000000" w:themeColor="text1"/>
                <w:sz w:val="24"/>
                <w:szCs w:val="24"/>
              </w:rPr>
              <w:t xml:space="preserve">and </w:t>
            </w:r>
            <w:proofErr w:type="spellStart"/>
            <w:r w:rsidRPr="0050023C">
              <w:rPr>
                <w:rFonts w:ascii="Times New Roman" w:hAnsi="Times New Roman" w:cs="Times New Roman"/>
                <w:color w:val="000000" w:themeColor="text1"/>
                <w:sz w:val="24"/>
                <w:szCs w:val="24"/>
              </w:rPr>
              <w:t>Thermolysin</w:t>
            </w:r>
            <w:proofErr w:type="spellEnd"/>
            <w:r w:rsidRPr="00C3772F">
              <w:rPr>
                <w:rFonts w:ascii="Times New Roman" w:hAnsi="Times New Roman" w:cs="Times New Roman"/>
                <w:sz w:val="24"/>
                <w:szCs w:val="24"/>
              </w:rPr>
              <w:t xml:space="preserve"> - Structure and function of Superoxide dismutase (SOD) (Fe-SOD, Mn-SOD, Cu-Zn </w:t>
            </w:r>
            <w:r w:rsidRPr="00F71C24">
              <w:rPr>
                <w:rFonts w:ascii="Times New Roman" w:hAnsi="Times New Roman" w:cs="Times New Roman"/>
                <w:sz w:val="24"/>
                <w:szCs w:val="24"/>
              </w:rPr>
              <w:t>couple</w:t>
            </w:r>
            <w:r w:rsidRPr="00C3772F">
              <w:rPr>
                <w:rFonts w:ascii="Times New Roman" w:hAnsi="Times New Roman" w:cs="Times New Roman"/>
                <w:sz w:val="24"/>
                <w:szCs w:val="24"/>
              </w:rPr>
              <w:t xml:space="preserve"> SOD and Ni-SOD), Peroxidase and catalase </w:t>
            </w:r>
            <w:r>
              <w:rPr>
                <w:rFonts w:ascii="Times New Roman" w:hAnsi="Times New Roman" w:cs="Times New Roman"/>
                <w:sz w:val="24"/>
                <w:szCs w:val="24"/>
              </w:rPr>
              <w:t>- Xanthine oxidase</w:t>
            </w:r>
            <w:r w:rsidRPr="0050023C">
              <w:rPr>
                <w:rFonts w:ascii="Times New Roman" w:hAnsi="Times New Roman" w:cs="Times New Roman"/>
                <w:color w:val="0070C0"/>
                <w:sz w:val="24"/>
                <w:szCs w:val="24"/>
              </w:rPr>
              <w:t>,</w:t>
            </w:r>
            <w:r w:rsidRPr="00F71C24">
              <w:rPr>
                <w:rFonts w:ascii="Times New Roman" w:hAnsi="Times New Roman" w:cs="Times New Roman"/>
                <w:color w:val="0070C0"/>
                <w:sz w:val="24"/>
                <w:szCs w:val="24"/>
              </w:rPr>
              <w:t xml:space="preserve"> </w:t>
            </w:r>
            <w:r w:rsidRPr="00C3772F">
              <w:rPr>
                <w:rFonts w:ascii="Times New Roman" w:hAnsi="Times New Roman" w:cs="Times New Roman"/>
                <w:sz w:val="24"/>
                <w:szCs w:val="24"/>
              </w:rPr>
              <w:t xml:space="preserve">Nitrogenase, </w:t>
            </w:r>
            <w:r w:rsidR="006876C4">
              <w:rPr>
                <w:rFonts w:ascii="Times New Roman" w:hAnsi="Times New Roman" w:cs="Times New Roman"/>
                <w:sz w:val="24"/>
                <w:szCs w:val="24"/>
              </w:rPr>
              <w:t>Hydrogenase, Urease</w:t>
            </w:r>
          </w:p>
        </w:tc>
      </w:tr>
      <w:tr w:rsidR="0050023C" w:rsidRPr="00C3772F" w:rsidTr="0050023C">
        <w:trPr>
          <w:trHeight w:val="143"/>
        </w:trPr>
        <w:tc>
          <w:tcPr>
            <w:tcW w:w="9738" w:type="dxa"/>
            <w:gridSpan w:val="16"/>
          </w:tcPr>
          <w:p w:rsidR="0050023C" w:rsidRPr="00C3772F" w:rsidRDefault="0050023C" w:rsidP="0050023C">
            <w:pPr>
              <w:spacing w:after="0"/>
              <w:ind w:firstLine="34"/>
              <w:jc w:val="both"/>
              <w:rPr>
                <w:rFonts w:ascii="Times New Roman" w:hAnsi="Times New Roman"/>
                <w:sz w:val="24"/>
                <w:szCs w:val="24"/>
              </w:rPr>
            </w:pPr>
          </w:p>
        </w:tc>
      </w:tr>
      <w:tr w:rsidR="0050023C" w:rsidRPr="00C3772F" w:rsidTr="006876C4">
        <w:trPr>
          <w:trHeight w:val="143"/>
        </w:trPr>
        <w:tc>
          <w:tcPr>
            <w:tcW w:w="1728" w:type="dxa"/>
            <w:gridSpan w:val="4"/>
          </w:tcPr>
          <w:p w:rsidR="0050023C" w:rsidRPr="0043521D" w:rsidRDefault="0050023C" w:rsidP="00EC46A5">
            <w:pPr>
              <w:spacing w:before="120" w:after="120"/>
              <w:rPr>
                <w:rFonts w:ascii="Arial" w:hAnsi="Arial" w:cs="Arial"/>
                <w:b/>
                <w:sz w:val="24"/>
                <w:szCs w:val="24"/>
              </w:rPr>
            </w:pPr>
            <w:r w:rsidRPr="0043521D">
              <w:rPr>
                <w:rFonts w:ascii="Arial" w:hAnsi="Arial" w:cs="Arial"/>
                <w:b/>
                <w:sz w:val="24"/>
                <w:szCs w:val="24"/>
              </w:rPr>
              <w:t>Unit</w:t>
            </w:r>
            <w:r w:rsidR="0043521D" w:rsidRPr="0043521D">
              <w:rPr>
                <w:rFonts w:ascii="Arial" w:hAnsi="Arial" w:cs="Arial"/>
                <w:b/>
                <w:sz w:val="24"/>
                <w:szCs w:val="24"/>
              </w:rPr>
              <w:t xml:space="preserve"> </w:t>
            </w:r>
            <w:r w:rsidRPr="0043521D">
              <w:rPr>
                <w:rFonts w:ascii="Arial" w:hAnsi="Arial" w:cs="Arial"/>
                <w:b/>
                <w:sz w:val="24"/>
                <w:szCs w:val="24"/>
              </w:rPr>
              <w:t>3</w:t>
            </w:r>
          </w:p>
        </w:tc>
        <w:tc>
          <w:tcPr>
            <w:tcW w:w="5912" w:type="dxa"/>
            <w:gridSpan w:val="3"/>
          </w:tcPr>
          <w:p w:rsidR="0050023C" w:rsidRPr="0043521D" w:rsidRDefault="0050023C" w:rsidP="006876C4">
            <w:pPr>
              <w:spacing w:before="120" w:after="120"/>
              <w:jc w:val="center"/>
              <w:rPr>
                <w:rFonts w:ascii="Arial" w:hAnsi="Arial" w:cs="Arial"/>
                <w:b/>
                <w:sz w:val="24"/>
                <w:szCs w:val="24"/>
              </w:rPr>
            </w:pPr>
            <w:r w:rsidRPr="0043521D">
              <w:rPr>
                <w:rFonts w:ascii="Arial" w:hAnsi="Arial" w:cs="Arial"/>
                <w:b/>
                <w:sz w:val="24"/>
                <w:szCs w:val="24"/>
              </w:rPr>
              <w:t>Heme and Non-heme Metalloenzymes</w:t>
            </w:r>
          </w:p>
        </w:tc>
        <w:tc>
          <w:tcPr>
            <w:tcW w:w="2098" w:type="dxa"/>
            <w:gridSpan w:val="9"/>
          </w:tcPr>
          <w:p w:rsidR="0050023C" w:rsidRPr="0043521D" w:rsidRDefault="0050023C" w:rsidP="006876C4">
            <w:pPr>
              <w:spacing w:before="120" w:after="120"/>
              <w:jc w:val="center"/>
              <w:rPr>
                <w:rFonts w:ascii="Arial" w:hAnsi="Arial" w:cs="Arial"/>
                <w:b/>
                <w:sz w:val="24"/>
                <w:szCs w:val="24"/>
              </w:rPr>
            </w:pPr>
            <w:r w:rsidRPr="0043521D">
              <w:rPr>
                <w:rFonts w:ascii="Arial" w:hAnsi="Arial" w:cs="Arial"/>
                <w:b/>
                <w:sz w:val="24"/>
                <w:szCs w:val="24"/>
              </w:rPr>
              <w:t>12 hours</w:t>
            </w:r>
          </w:p>
        </w:tc>
      </w:tr>
      <w:tr w:rsidR="0050023C" w:rsidRPr="00C3772F" w:rsidTr="0050023C">
        <w:trPr>
          <w:trHeight w:val="143"/>
        </w:trPr>
        <w:tc>
          <w:tcPr>
            <w:tcW w:w="9738" w:type="dxa"/>
            <w:gridSpan w:val="16"/>
          </w:tcPr>
          <w:p w:rsidR="0050023C" w:rsidRPr="00C3772F" w:rsidRDefault="0050023C" w:rsidP="006876C4">
            <w:pPr>
              <w:spacing w:before="120" w:after="120"/>
              <w:jc w:val="both"/>
              <w:rPr>
                <w:rFonts w:ascii="Times New Roman" w:eastAsia="Times New Roman" w:hAnsi="Times New Roman"/>
                <w:sz w:val="24"/>
                <w:szCs w:val="24"/>
                <w:lang w:eastAsia="en-IN"/>
              </w:rPr>
            </w:pPr>
            <w:proofErr w:type="spellStart"/>
            <w:r w:rsidRPr="00C3772F">
              <w:rPr>
                <w:rFonts w:ascii="Times New Roman" w:hAnsi="Times New Roman" w:cs="Times New Roman"/>
                <w:sz w:val="24"/>
                <w:szCs w:val="24"/>
              </w:rPr>
              <w:t>Phorphyrin</w:t>
            </w:r>
            <w:proofErr w:type="spellEnd"/>
            <w:r w:rsidRPr="00C3772F">
              <w:rPr>
                <w:rFonts w:ascii="Times New Roman" w:hAnsi="Times New Roman" w:cs="Times New Roman"/>
                <w:sz w:val="24"/>
                <w:szCs w:val="24"/>
              </w:rPr>
              <w:t xml:space="preserve"> syste</w:t>
            </w:r>
            <w:r w:rsidR="00A73C32">
              <w:rPr>
                <w:rFonts w:ascii="Times New Roman" w:hAnsi="Times New Roman" w:cs="Times New Roman"/>
                <w:sz w:val="24"/>
                <w:szCs w:val="24"/>
              </w:rPr>
              <w:t>m - Structure and functions of h</w:t>
            </w:r>
            <w:r w:rsidRPr="00C3772F">
              <w:rPr>
                <w:rFonts w:ascii="Times New Roman" w:hAnsi="Times New Roman" w:cs="Times New Roman"/>
                <w:sz w:val="24"/>
                <w:szCs w:val="24"/>
              </w:rPr>
              <w:t xml:space="preserve">emoglobin and </w:t>
            </w:r>
            <w:r w:rsidRPr="0050023C">
              <w:rPr>
                <w:rFonts w:ascii="Times New Roman" w:hAnsi="Times New Roman" w:cs="Times New Roman"/>
                <w:sz w:val="24"/>
                <w:szCs w:val="24"/>
              </w:rPr>
              <w:t>m</w:t>
            </w:r>
            <w:r w:rsidRPr="00C3772F">
              <w:rPr>
                <w:rFonts w:ascii="Times New Roman" w:hAnsi="Times New Roman" w:cs="Times New Roman"/>
                <w:sz w:val="24"/>
                <w:szCs w:val="24"/>
              </w:rPr>
              <w:t>yoglobin</w:t>
            </w:r>
            <w:r>
              <w:rPr>
                <w:rFonts w:ascii="Times New Roman" w:hAnsi="Times New Roman" w:cs="Times New Roman"/>
                <w:sz w:val="24"/>
                <w:szCs w:val="24"/>
              </w:rPr>
              <w:t>, h</w:t>
            </w:r>
            <w:r w:rsidRPr="00C3772F">
              <w:rPr>
                <w:rFonts w:ascii="Times New Roman" w:hAnsi="Times New Roman" w:cs="Times New Roman"/>
                <w:sz w:val="24"/>
                <w:szCs w:val="24"/>
              </w:rPr>
              <w:t xml:space="preserve">emocyanin </w:t>
            </w:r>
            <w:r>
              <w:rPr>
                <w:rFonts w:ascii="Times New Roman" w:hAnsi="Times New Roman" w:cs="Times New Roman"/>
                <w:sz w:val="24"/>
                <w:szCs w:val="24"/>
              </w:rPr>
              <w:t>–</w:t>
            </w:r>
            <w:r w:rsidRPr="00C3772F">
              <w:rPr>
                <w:rFonts w:ascii="Times New Roman" w:hAnsi="Times New Roman" w:cs="Times New Roman"/>
                <w:sz w:val="24"/>
                <w:szCs w:val="24"/>
              </w:rPr>
              <w:t xml:space="preserve"> </w:t>
            </w:r>
            <w:r>
              <w:rPr>
                <w:rFonts w:ascii="Times New Roman" w:hAnsi="Times New Roman" w:cs="Times New Roman"/>
                <w:sz w:val="24"/>
                <w:szCs w:val="24"/>
              </w:rPr>
              <w:t>h</w:t>
            </w:r>
            <w:r w:rsidRPr="00C3772F">
              <w:rPr>
                <w:rStyle w:val="fontstyle01"/>
              </w:rPr>
              <w:t>emerythrin</w:t>
            </w:r>
            <w:r>
              <w:rPr>
                <w:rStyle w:val="fontstyle01"/>
              </w:rPr>
              <w:t xml:space="preserve"> </w:t>
            </w:r>
            <w:r w:rsidRPr="00C3772F">
              <w:rPr>
                <w:rFonts w:ascii="Times New Roman" w:hAnsi="Times New Roman" w:cs="Times New Roman"/>
                <w:sz w:val="24"/>
                <w:szCs w:val="24"/>
              </w:rPr>
              <w:t>- Dioxygen binding, transport and utilization - Synthetic oxygen carriers - Vitamin B</w:t>
            </w:r>
            <w:r w:rsidRPr="00C3772F">
              <w:rPr>
                <w:rFonts w:ascii="Times New Roman" w:hAnsi="Times New Roman" w:cs="Times New Roman"/>
                <w:sz w:val="24"/>
                <w:szCs w:val="24"/>
                <w:vertAlign w:val="subscript"/>
              </w:rPr>
              <w:t>12</w:t>
            </w:r>
            <w:r>
              <w:rPr>
                <w:rFonts w:ascii="Times New Roman" w:hAnsi="Times New Roman" w:cs="Times New Roman"/>
                <w:sz w:val="24"/>
                <w:szCs w:val="24"/>
                <w:vertAlign w:val="subscript"/>
              </w:rPr>
              <w:t xml:space="preserve"> </w:t>
            </w:r>
            <w:r w:rsidRPr="0050023C">
              <w:rPr>
                <w:rFonts w:ascii="Times New Roman" w:hAnsi="Times New Roman" w:cs="Times New Roman"/>
                <w:color w:val="000000" w:themeColor="text1"/>
                <w:sz w:val="24"/>
                <w:szCs w:val="24"/>
              </w:rPr>
              <w:t>and B</w:t>
            </w:r>
            <w:r w:rsidRPr="0050023C">
              <w:rPr>
                <w:rFonts w:ascii="Times New Roman" w:hAnsi="Times New Roman" w:cs="Times New Roman"/>
                <w:color w:val="000000" w:themeColor="text1"/>
                <w:sz w:val="24"/>
                <w:szCs w:val="24"/>
                <w:vertAlign w:val="subscript"/>
              </w:rPr>
              <w:t xml:space="preserve">12 </w:t>
            </w:r>
            <w:r w:rsidRPr="0050023C">
              <w:rPr>
                <w:rFonts w:ascii="Times New Roman" w:hAnsi="Times New Roman" w:cs="Times New Roman"/>
                <w:color w:val="000000" w:themeColor="text1"/>
                <w:sz w:val="24"/>
                <w:szCs w:val="24"/>
              </w:rPr>
              <w:t>co-enzyme</w:t>
            </w:r>
            <w:r w:rsidRPr="00C3772F">
              <w:rPr>
                <w:rFonts w:ascii="Times New Roman" w:hAnsi="Times New Roman" w:cs="Times New Roman"/>
                <w:sz w:val="24"/>
                <w:szCs w:val="24"/>
              </w:rPr>
              <w:t xml:space="preserve"> - Non-</w:t>
            </w:r>
            <w:proofErr w:type="spellStart"/>
            <w:r w:rsidRPr="00C3772F">
              <w:rPr>
                <w:rFonts w:ascii="Times New Roman" w:hAnsi="Times New Roman" w:cs="Times New Roman"/>
                <w:sz w:val="24"/>
                <w:szCs w:val="24"/>
              </w:rPr>
              <w:t>heme</w:t>
            </w:r>
            <w:proofErr w:type="spellEnd"/>
            <w:r w:rsidRPr="00C3772F">
              <w:rPr>
                <w:rFonts w:ascii="Times New Roman" w:hAnsi="Times New Roman" w:cs="Times New Roman"/>
                <w:sz w:val="24"/>
                <w:szCs w:val="24"/>
              </w:rPr>
              <w:t xml:space="preserve"> iron-</w:t>
            </w:r>
            <w:proofErr w:type="spellStart"/>
            <w:r w:rsidRPr="00C3772F">
              <w:rPr>
                <w:rFonts w:ascii="Times New Roman" w:hAnsi="Times New Roman" w:cs="Times New Roman"/>
                <w:sz w:val="24"/>
                <w:szCs w:val="24"/>
              </w:rPr>
              <w:t>sulphur</w:t>
            </w:r>
            <w:proofErr w:type="spellEnd"/>
            <w:r w:rsidRPr="00C3772F">
              <w:rPr>
                <w:rFonts w:ascii="Times New Roman" w:hAnsi="Times New Roman" w:cs="Times New Roman"/>
                <w:sz w:val="24"/>
                <w:szCs w:val="24"/>
              </w:rPr>
              <w:t xml:space="preserve"> proteins</w:t>
            </w:r>
            <w:r w:rsidRPr="00832A8B">
              <w:rPr>
                <w:rFonts w:ascii="Times New Roman" w:hAnsi="Times New Roman" w:cs="Times New Roman"/>
                <w:color w:val="0070C0"/>
                <w:sz w:val="24"/>
                <w:szCs w:val="24"/>
              </w:rPr>
              <w:t xml:space="preserve">: </w:t>
            </w:r>
            <w:proofErr w:type="spellStart"/>
            <w:r w:rsidRPr="0050023C">
              <w:rPr>
                <w:rFonts w:ascii="Times New Roman" w:hAnsi="Times New Roman" w:cs="Times New Roman"/>
                <w:color w:val="000000" w:themeColor="text1"/>
                <w:sz w:val="24"/>
                <w:szCs w:val="24"/>
              </w:rPr>
              <w:t>rubredoxin</w:t>
            </w:r>
            <w:proofErr w:type="spellEnd"/>
            <w:r w:rsidRPr="0050023C">
              <w:rPr>
                <w:rFonts w:ascii="Times New Roman" w:hAnsi="Times New Roman" w:cs="Times New Roman"/>
                <w:sz w:val="24"/>
                <w:szCs w:val="24"/>
              </w:rPr>
              <w:t xml:space="preserve"> &amp; </w:t>
            </w:r>
            <w:proofErr w:type="spellStart"/>
            <w:r w:rsidRPr="0050023C">
              <w:rPr>
                <w:rFonts w:ascii="Times New Roman" w:hAnsi="Times New Roman" w:cs="Times New Roman"/>
                <w:sz w:val="24"/>
                <w:szCs w:val="24"/>
              </w:rPr>
              <w:t>ferridoxins</w:t>
            </w:r>
            <w:proofErr w:type="spellEnd"/>
            <w:r>
              <w:rPr>
                <w:rFonts w:ascii="Times New Roman" w:hAnsi="Times New Roman" w:cs="Times New Roman"/>
                <w:sz w:val="24"/>
                <w:szCs w:val="24"/>
              </w:rPr>
              <w:t xml:space="preserve"> </w:t>
            </w:r>
            <w:r w:rsidR="006876C4" w:rsidRPr="00C3772F">
              <w:rPr>
                <w:rFonts w:ascii="Times New Roman" w:hAnsi="Times New Roman" w:cs="Times New Roman"/>
                <w:sz w:val="24"/>
                <w:szCs w:val="24"/>
              </w:rPr>
              <w:t>-</w:t>
            </w:r>
            <w:r w:rsidRPr="00C3772F">
              <w:rPr>
                <w:rFonts w:ascii="Times New Roman" w:hAnsi="Times New Roman" w:cs="Times New Roman"/>
                <w:sz w:val="24"/>
                <w:szCs w:val="24"/>
              </w:rPr>
              <w:t xml:space="preserve"> </w:t>
            </w:r>
            <w:proofErr w:type="spellStart"/>
            <w:r w:rsidRPr="00C3772F">
              <w:rPr>
                <w:rFonts w:ascii="Times New Roman" w:hAnsi="Times New Roman" w:cs="Times New Roman"/>
                <w:sz w:val="24"/>
                <w:szCs w:val="24"/>
              </w:rPr>
              <w:t>Cytochrome</w:t>
            </w:r>
            <w:proofErr w:type="spellEnd"/>
            <w:r w:rsidRPr="00C3772F">
              <w:rPr>
                <w:rFonts w:ascii="Times New Roman" w:hAnsi="Times New Roman" w:cs="Times New Roman"/>
                <w:sz w:val="24"/>
                <w:szCs w:val="24"/>
              </w:rPr>
              <w:t xml:space="preserve"> </w:t>
            </w:r>
            <w:r w:rsidRPr="0050023C">
              <w:rPr>
                <w:rFonts w:ascii="Times New Roman" w:hAnsi="Times New Roman" w:cs="Times New Roman"/>
                <w:sz w:val="24"/>
                <w:szCs w:val="24"/>
              </w:rPr>
              <w:t>a, b, c -</w:t>
            </w:r>
            <w:r>
              <w:rPr>
                <w:rFonts w:ascii="Times New Roman" w:hAnsi="Times New Roman" w:cs="Times New Roman"/>
                <w:sz w:val="24"/>
                <w:szCs w:val="24"/>
              </w:rPr>
              <w:t xml:space="preserve"> C</w:t>
            </w:r>
            <w:r w:rsidRPr="00C3772F">
              <w:rPr>
                <w:rFonts w:ascii="Times New Roman" w:hAnsi="Times New Roman" w:cs="Times New Roman"/>
                <w:sz w:val="24"/>
                <w:szCs w:val="24"/>
              </w:rPr>
              <w:t xml:space="preserve">ytochrome P450, Cytochrome </w:t>
            </w:r>
            <w:r w:rsidRPr="0050023C">
              <w:rPr>
                <w:rFonts w:ascii="Times New Roman" w:hAnsi="Times New Roman" w:cs="Times New Roman"/>
                <w:sz w:val="24"/>
                <w:szCs w:val="24"/>
              </w:rPr>
              <w:t>c</w:t>
            </w:r>
            <w:r w:rsidRPr="00C3772F">
              <w:rPr>
                <w:rFonts w:ascii="Times New Roman" w:hAnsi="Times New Roman" w:cs="Times New Roman"/>
                <w:sz w:val="24"/>
                <w:szCs w:val="24"/>
              </w:rPr>
              <w:t xml:space="preserve"> oxidase</w:t>
            </w:r>
            <w:r>
              <w:rPr>
                <w:rFonts w:ascii="Times New Roman" w:hAnsi="Times New Roman" w:cs="Times New Roman"/>
                <w:sz w:val="24"/>
                <w:szCs w:val="24"/>
              </w:rPr>
              <w:t xml:space="preserve"> - </w:t>
            </w:r>
            <w:r w:rsidRPr="0050023C">
              <w:rPr>
                <w:rFonts w:ascii="Times New Roman" w:hAnsi="Times New Roman" w:cs="Times New Roman"/>
                <w:color w:val="000000" w:themeColor="text1"/>
                <w:sz w:val="24"/>
                <w:szCs w:val="24"/>
              </w:rPr>
              <w:t xml:space="preserve">Methane </w:t>
            </w:r>
            <w:proofErr w:type="spellStart"/>
            <w:r w:rsidRPr="0050023C">
              <w:rPr>
                <w:rFonts w:ascii="Times New Roman" w:hAnsi="Times New Roman" w:cs="Times New Roman"/>
                <w:color w:val="000000" w:themeColor="text1"/>
                <w:sz w:val="24"/>
                <w:szCs w:val="24"/>
              </w:rPr>
              <w:t>monooxygenases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Pr="00C3772F">
              <w:rPr>
                <w:rFonts w:ascii="Times New Roman" w:hAnsi="Times New Roman" w:cs="Times New Roman"/>
                <w:sz w:val="24"/>
                <w:szCs w:val="24"/>
              </w:rPr>
              <w:t>MMO</w:t>
            </w:r>
            <w:proofErr w:type="spellEnd"/>
            <w:r w:rsidRPr="00C3772F">
              <w:rPr>
                <w:rFonts w:ascii="Times New Roman" w:hAnsi="Times New Roman" w:cs="Times New Roman"/>
                <w:sz w:val="24"/>
                <w:szCs w:val="24"/>
              </w:rPr>
              <w:t xml:space="preserve">, </w:t>
            </w:r>
            <w:proofErr w:type="spellStart"/>
            <w:r w:rsidRPr="00C3772F">
              <w:rPr>
                <w:rFonts w:ascii="Times New Roman" w:hAnsi="Times New Roman" w:cs="Times New Roman"/>
                <w:sz w:val="24"/>
                <w:szCs w:val="24"/>
              </w:rPr>
              <w:t>pMMO</w:t>
            </w:r>
            <w:proofErr w:type="spellEnd"/>
            <w:r>
              <w:rPr>
                <w:rFonts w:ascii="Times New Roman" w:hAnsi="Times New Roman" w:cs="Times New Roman"/>
                <w:sz w:val="24"/>
                <w:szCs w:val="24"/>
              </w:rPr>
              <w:t>)</w:t>
            </w:r>
            <w:r w:rsidRPr="00C3772F">
              <w:rPr>
                <w:rFonts w:ascii="Times New Roman" w:hAnsi="Times New Roman" w:cs="Times New Roman"/>
                <w:sz w:val="24"/>
                <w:szCs w:val="24"/>
              </w:rPr>
              <w:t>.</w:t>
            </w:r>
          </w:p>
        </w:tc>
      </w:tr>
      <w:tr w:rsidR="0050023C" w:rsidRPr="00C3772F" w:rsidTr="0050023C">
        <w:trPr>
          <w:trHeight w:val="143"/>
        </w:trPr>
        <w:tc>
          <w:tcPr>
            <w:tcW w:w="9738" w:type="dxa"/>
            <w:gridSpan w:val="16"/>
          </w:tcPr>
          <w:p w:rsidR="0050023C" w:rsidRPr="00C3772F" w:rsidRDefault="0050023C" w:rsidP="0050023C">
            <w:pPr>
              <w:spacing w:after="0"/>
              <w:jc w:val="right"/>
              <w:rPr>
                <w:rFonts w:ascii="Times New Roman" w:hAnsi="Times New Roman"/>
                <w:b/>
                <w:sz w:val="24"/>
                <w:szCs w:val="24"/>
              </w:rPr>
            </w:pPr>
          </w:p>
        </w:tc>
      </w:tr>
      <w:tr w:rsidR="0050023C" w:rsidRPr="00C3772F" w:rsidTr="006876C4">
        <w:trPr>
          <w:trHeight w:val="143"/>
        </w:trPr>
        <w:tc>
          <w:tcPr>
            <w:tcW w:w="1728" w:type="dxa"/>
            <w:gridSpan w:val="4"/>
          </w:tcPr>
          <w:p w:rsidR="0050023C" w:rsidRPr="003C7C1F" w:rsidRDefault="0050023C" w:rsidP="00EC46A5">
            <w:pPr>
              <w:spacing w:before="120" w:after="120"/>
              <w:rPr>
                <w:rFonts w:ascii="Arial" w:hAnsi="Arial" w:cs="Arial"/>
                <w:b/>
                <w:sz w:val="24"/>
                <w:szCs w:val="24"/>
              </w:rPr>
            </w:pPr>
            <w:r w:rsidRPr="003C7C1F">
              <w:rPr>
                <w:rFonts w:ascii="Arial" w:hAnsi="Arial" w:cs="Arial"/>
                <w:b/>
                <w:sz w:val="24"/>
                <w:szCs w:val="24"/>
              </w:rPr>
              <w:t>Unit</w:t>
            </w:r>
            <w:r w:rsidR="003C7C1F" w:rsidRPr="003C7C1F">
              <w:rPr>
                <w:rFonts w:ascii="Arial" w:hAnsi="Arial" w:cs="Arial"/>
                <w:b/>
                <w:sz w:val="24"/>
                <w:szCs w:val="24"/>
              </w:rPr>
              <w:t xml:space="preserve"> </w:t>
            </w:r>
            <w:r w:rsidRPr="003C7C1F">
              <w:rPr>
                <w:rFonts w:ascii="Arial" w:hAnsi="Arial" w:cs="Arial"/>
                <w:b/>
                <w:sz w:val="24"/>
                <w:szCs w:val="24"/>
              </w:rPr>
              <w:t>4</w:t>
            </w:r>
          </w:p>
        </w:tc>
        <w:tc>
          <w:tcPr>
            <w:tcW w:w="5912" w:type="dxa"/>
            <w:gridSpan w:val="3"/>
          </w:tcPr>
          <w:p w:rsidR="0050023C" w:rsidRPr="003C7C1F" w:rsidRDefault="0050023C" w:rsidP="006876C4">
            <w:pPr>
              <w:spacing w:before="120" w:after="120"/>
              <w:jc w:val="center"/>
              <w:rPr>
                <w:rFonts w:ascii="Arial" w:hAnsi="Arial" w:cs="Arial"/>
                <w:b/>
                <w:sz w:val="24"/>
                <w:szCs w:val="24"/>
              </w:rPr>
            </w:pPr>
            <w:r w:rsidRPr="003C7C1F">
              <w:rPr>
                <w:rFonts w:ascii="Arial" w:hAnsi="Arial" w:cs="Arial"/>
                <w:b/>
                <w:sz w:val="24"/>
                <w:szCs w:val="24"/>
              </w:rPr>
              <w:t>Metals in Medicine</w:t>
            </w:r>
          </w:p>
        </w:tc>
        <w:tc>
          <w:tcPr>
            <w:tcW w:w="2098" w:type="dxa"/>
            <w:gridSpan w:val="9"/>
          </w:tcPr>
          <w:p w:rsidR="0050023C" w:rsidRPr="003C7C1F" w:rsidRDefault="0050023C" w:rsidP="006876C4">
            <w:pPr>
              <w:tabs>
                <w:tab w:val="center" w:pos="927"/>
                <w:tab w:val="right" w:pos="1854"/>
              </w:tabs>
              <w:spacing w:before="120" w:after="120"/>
              <w:jc w:val="center"/>
              <w:rPr>
                <w:rFonts w:ascii="Arial" w:hAnsi="Arial" w:cs="Arial"/>
                <w:b/>
                <w:sz w:val="24"/>
                <w:szCs w:val="24"/>
              </w:rPr>
            </w:pPr>
            <w:r w:rsidRPr="003C7C1F">
              <w:rPr>
                <w:rFonts w:ascii="Arial" w:hAnsi="Arial" w:cs="Arial"/>
                <w:b/>
                <w:sz w:val="24"/>
                <w:szCs w:val="24"/>
              </w:rPr>
              <w:t>11 hours</w:t>
            </w:r>
          </w:p>
        </w:tc>
      </w:tr>
      <w:tr w:rsidR="0050023C" w:rsidRPr="00C3772F" w:rsidTr="0050023C">
        <w:trPr>
          <w:trHeight w:val="143"/>
        </w:trPr>
        <w:tc>
          <w:tcPr>
            <w:tcW w:w="9738" w:type="dxa"/>
            <w:gridSpan w:val="16"/>
          </w:tcPr>
          <w:p w:rsidR="0050023C" w:rsidRPr="00C3772F" w:rsidRDefault="0050023C" w:rsidP="006876C4">
            <w:pPr>
              <w:pStyle w:val="Heading3"/>
              <w:spacing w:before="120" w:after="120"/>
              <w:jc w:val="both"/>
              <w:rPr>
                <w:rFonts w:ascii="Times New Roman" w:hAnsi="Times New Roman" w:cs="Times New Roman"/>
                <w:b w:val="0"/>
                <w:color w:val="auto"/>
                <w:sz w:val="24"/>
                <w:szCs w:val="24"/>
              </w:rPr>
            </w:pPr>
            <w:r w:rsidRPr="00C3772F">
              <w:rPr>
                <w:rFonts w:ascii="Times New Roman" w:hAnsi="Times New Roman" w:cs="Times New Roman"/>
                <w:b w:val="0"/>
                <w:color w:val="auto"/>
                <w:sz w:val="24"/>
                <w:szCs w:val="24"/>
              </w:rPr>
              <w:t>Binding of metal ions and complexes to biomolecules, Types of binding - Nucleic acid structures - Fundamental interactions with nucleic acids - Binding interactions of</w:t>
            </w:r>
            <w:r w:rsidR="006876C4">
              <w:rPr>
                <w:rFonts w:ascii="Times New Roman" w:hAnsi="Times New Roman" w:cs="Times New Roman"/>
                <w:b w:val="0"/>
                <w:color w:val="auto"/>
                <w:sz w:val="24"/>
                <w:szCs w:val="24"/>
              </w:rPr>
              <w:t xml:space="preserve"> </w:t>
            </w:r>
            <w:r w:rsidRPr="00C3772F">
              <w:rPr>
                <w:rFonts w:ascii="Times New Roman" w:hAnsi="Times New Roman" w:cs="Times New Roman"/>
                <w:b w:val="0"/>
                <w:color w:val="auto"/>
                <w:sz w:val="24"/>
                <w:szCs w:val="24"/>
              </w:rPr>
              <w:t xml:space="preserve">tris-phenanthroline metal complexes with DNA - </w:t>
            </w:r>
            <w:r w:rsidR="00A73C32">
              <w:rPr>
                <w:rFonts w:ascii="Times New Roman" w:hAnsi="Times New Roman" w:cs="Times New Roman"/>
                <w:b w:val="0"/>
                <w:color w:val="auto"/>
                <w:sz w:val="24"/>
                <w:szCs w:val="24"/>
              </w:rPr>
              <w:t>Techniques to monitor binding (electronic absorption, fluorescence and c</w:t>
            </w:r>
            <w:r w:rsidRPr="00C3772F">
              <w:rPr>
                <w:rFonts w:ascii="Times New Roman" w:hAnsi="Times New Roman" w:cs="Times New Roman"/>
                <w:b w:val="0"/>
                <w:color w:val="auto"/>
                <w:sz w:val="24"/>
                <w:szCs w:val="24"/>
              </w:rPr>
              <w:t xml:space="preserve">ircular dichroic spectral techniques, electrochemical </w:t>
            </w:r>
            <w:proofErr w:type="spellStart"/>
            <w:r w:rsidRPr="00C3772F">
              <w:rPr>
                <w:rFonts w:ascii="Times New Roman" w:hAnsi="Times New Roman" w:cs="Times New Roman"/>
                <w:b w:val="0"/>
                <w:color w:val="auto"/>
                <w:sz w:val="24"/>
                <w:szCs w:val="24"/>
              </w:rPr>
              <w:t>behaviour</w:t>
            </w:r>
            <w:proofErr w:type="spellEnd"/>
            <w:r w:rsidRPr="00C3772F">
              <w:rPr>
                <w:rFonts w:ascii="Times New Roman" w:hAnsi="Times New Roman" w:cs="Times New Roman"/>
                <w:b w:val="0"/>
                <w:color w:val="auto"/>
                <w:sz w:val="24"/>
                <w:szCs w:val="24"/>
              </w:rPr>
              <w:t xml:space="preserve">, viscosity measurement and </w:t>
            </w:r>
            <w:proofErr w:type="spellStart"/>
            <w:r w:rsidRPr="00C3772F">
              <w:rPr>
                <w:rFonts w:ascii="Times New Roman" w:hAnsi="Times New Roman" w:cs="Times New Roman"/>
                <w:b w:val="0"/>
                <w:color w:val="auto"/>
                <w:sz w:val="24"/>
                <w:szCs w:val="24"/>
              </w:rPr>
              <w:t>ploarimetry</w:t>
            </w:r>
            <w:proofErr w:type="spellEnd"/>
            <w:r w:rsidRPr="00C3772F">
              <w:rPr>
                <w:rFonts w:ascii="Times New Roman" w:hAnsi="Times New Roman" w:cs="Times New Roman"/>
                <w:b w:val="0"/>
                <w:color w:val="auto"/>
                <w:sz w:val="24"/>
                <w:szCs w:val="24"/>
              </w:rPr>
              <w:t>).</w:t>
            </w:r>
          </w:p>
          <w:p w:rsidR="0050023C" w:rsidRPr="00C3772F" w:rsidRDefault="0050023C" w:rsidP="006876C4">
            <w:pPr>
              <w:spacing w:before="120" w:after="120"/>
              <w:jc w:val="both"/>
              <w:rPr>
                <w:rFonts w:ascii="Times New Roman" w:hAnsi="Times New Roman"/>
                <w:sz w:val="24"/>
                <w:szCs w:val="24"/>
              </w:rPr>
            </w:pPr>
            <w:r w:rsidRPr="00C3772F">
              <w:rPr>
                <w:rFonts w:ascii="Times New Roman" w:hAnsi="Times New Roman" w:cs="Times New Roman"/>
                <w:sz w:val="24"/>
                <w:szCs w:val="24"/>
              </w:rPr>
              <w:t>Chemotherapy - Radio diagnostic agents - MRI scanning - Chelating Agents (with special reference to EDTA) and therapy based on in vivo chelation of radio nucleotides - Dosage and toxicity.</w:t>
            </w:r>
          </w:p>
        </w:tc>
      </w:tr>
      <w:tr w:rsidR="0050023C" w:rsidRPr="00C3772F" w:rsidTr="0050023C">
        <w:trPr>
          <w:trHeight w:val="143"/>
        </w:trPr>
        <w:tc>
          <w:tcPr>
            <w:tcW w:w="9738" w:type="dxa"/>
            <w:gridSpan w:val="16"/>
          </w:tcPr>
          <w:p w:rsidR="0050023C" w:rsidRPr="00C3772F" w:rsidRDefault="0050023C" w:rsidP="0050023C">
            <w:pPr>
              <w:spacing w:after="0"/>
              <w:jc w:val="right"/>
              <w:rPr>
                <w:rFonts w:ascii="Times New Roman" w:hAnsi="Times New Roman"/>
                <w:b/>
                <w:sz w:val="24"/>
                <w:szCs w:val="24"/>
              </w:rPr>
            </w:pPr>
          </w:p>
        </w:tc>
      </w:tr>
      <w:tr w:rsidR="0050023C" w:rsidRPr="00C3772F" w:rsidTr="006876C4">
        <w:trPr>
          <w:trHeight w:val="143"/>
        </w:trPr>
        <w:tc>
          <w:tcPr>
            <w:tcW w:w="1728" w:type="dxa"/>
            <w:gridSpan w:val="4"/>
          </w:tcPr>
          <w:p w:rsidR="0050023C" w:rsidRPr="002D46C6" w:rsidRDefault="0050023C" w:rsidP="00EC46A5">
            <w:pPr>
              <w:spacing w:before="120" w:after="120"/>
              <w:rPr>
                <w:rFonts w:ascii="Arial" w:hAnsi="Arial" w:cs="Arial"/>
                <w:b/>
                <w:sz w:val="24"/>
                <w:szCs w:val="24"/>
              </w:rPr>
            </w:pPr>
            <w:r w:rsidRPr="002D46C6">
              <w:rPr>
                <w:rFonts w:ascii="Arial" w:hAnsi="Arial" w:cs="Arial"/>
                <w:b/>
                <w:sz w:val="24"/>
                <w:szCs w:val="24"/>
              </w:rPr>
              <w:t>Unit</w:t>
            </w:r>
            <w:r w:rsidR="002D46C6" w:rsidRPr="002D46C6">
              <w:rPr>
                <w:rFonts w:ascii="Arial" w:hAnsi="Arial" w:cs="Arial"/>
                <w:b/>
                <w:sz w:val="24"/>
                <w:szCs w:val="24"/>
              </w:rPr>
              <w:t xml:space="preserve"> </w:t>
            </w:r>
            <w:r w:rsidRPr="002D46C6">
              <w:rPr>
                <w:rFonts w:ascii="Arial" w:hAnsi="Arial" w:cs="Arial"/>
                <w:b/>
                <w:sz w:val="24"/>
                <w:szCs w:val="24"/>
              </w:rPr>
              <w:t>5</w:t>
            </w:r>
          </w:p>
        </w:tc>
        <w:tc>
          <w:tcPr>
            <w:tcW w:w="5878" w:type="dxa"/>
            <w:gridSpan w:val="2"/>
          </w:tcPr>
          <w:p w:rsidR="0050023C" w:rsidRPr="002D46C6" w:rsidRDefault="0050023C" w:rsidP="006876C4">
            <w:pPr>
              <w:pStyle w:val="Heading3"/>
              <w:spacing w:before="120" w:after="120"/>
              <w:jc w:val="center"/>
              <w:rPr>
                <w:rFonts w:ascii="Arial" w:hAnsi="Arial" w:cs="Arial"/>
                <w:b w:val="0"/>
                <w:sz w:val="24"/>
                <w:szCs w:val="24"/>
              </w:rPr>
            </w:pPr>
            <w:r w:rsidRPr="002D46C6">
              <w:rPr>
                <w:rFonts w:ascii="Arial" w:hAnsi="Arial" w:cs="Arial"/>
                <w:color w:val="auto"/>
                <w:sz w:val="24"/>
                <w:szCs w:val="24"/>
              </w:rPr>
              <w:t>Drug Discovery and Design</w:t>
            </w:r>
          </w:p>
        </w:tc>
        <w:tc>
          <w:tcPr>
            <w:tcW w:w="2132" w:type="dxa"/>
            <w:gridSpan w:val="10"/>
          </w:tcPr>
          <w:p w:rsidR="0050023C" w:rsidRPr="002D46C6" w:rsidRDefault="0050023C" w:rsidP="006876C4">
            <w:pPr>
              <w:tabs>
                <w:tab w:val="center" w:pos="927"/>
                <w:tab w:val="right" w:pos="1854"/>
              </w:tabs>
              <w:spacing w:before="120" w:after="120"/>
              <w:jc w:val="center"/>
              <w:rPr>
                <w:rFonts w:ascii="Arial" w:hAnsi="Arial" w:cs="Arial"/>
                <w:b/>
                <w:sz w:val="24"/>
                <w:szCs w:val="24"/>
              </w:rPr>
            </w:pPr>
            <w:r w:rsidRPr="002D46C6">
              <w:rPr>
                <w:rFonts w:ascii="Arial" w:hAnsi="Arial" w:cs="Arial"/>
                <w:b/>
                <w:sz w:val="24"/>
                <w:szCs w:val="24"/>
              </w:rPr>
              <w:t>11 hours</w:t>
            </w:r>
          </w:p>
        </w:tc>
      </w:tr>
      <w:tr w:rsidR="0050023C" w:rsidRPr="00C3772F" w:rsidTr="0050023C">
        <w:trPr>
          <w:trHeight w:val="143"/>
        </w:trPr>
        <w:tc>
          <w:tcPr>
            <w:tcW w:w="9738" w:type="dxa"/>
            <w:gridSpan w:val="16"/>
          </w:tcPr>
          <w:p w:rsidR="0050023C" w:rsidRPr="00C3772F" w:rsidRDefault="0050023C" w:rsidP="006876C4">
            <w:pPr>
              <w:spacing w:before="120" w:after="120"/>
              <w:jc w:val="both"/>
              <w:rPr>
                <w:rFonts w:ascii="Times New Roman" w:hAnsi="Times New Roman"/>
                <w:sz w:val="24"/>
              </w:rPr>
            </w:pPr>
            <w:r w:rsidRPr="00C3772F">
              <w:rPr>
                <w:rFonts w:ascii="Times New Roman" w:hAnsi="Times New Roman" w:cs="Times New Roman"/>
                <w:sz w:val="24"/>
                <w:szCs w:val="24"/>
              </w:rPr>
              <w:t>Drug discovery and design - Therapeutic index and chemotherapeutic index - Structure -activity relationship - Factors governing drug design - Computer aided drug design - Bleomycin – Doxorubicin - Cancer chemotherapy - Bioinorganic chemistry of platinum and ruthenium anticancer drugs - Mechanism of action of cisplatin - Clinical trials and their significance - Applications of Coordination complexes in medicine.</w:t>
            </w:r>
          </w:p>
        </w:tc>
      </w:tr>
      <w:tr w:rsidR="0050023C" w:rsidRPr="00A3712C" w:rsidTr="006876C4">
        <w:trPr>
          <w:trHeight w:val="143"/>
        </w:trPr>
        <w:tc>
          <w:tcPr>
            <w:tcW w:w="1728" w:type="dxa"/>
            <w:gridSpan w:val="4"/>
          </w:tcPr>
          <w:p w:rsidR="0050023C" w:rsidRPr="00A3712C" w:rsidRDefault="0050023C" w:rsidP="00EC46A5">
            <w:pPr>
              <w:spacing w:before="120" w:after="120"/>
              <w:rPr>
                <w:rFonts w:ascii="Arial" w:hAnsi="Arial" w:cs="Arial"/>
                <w:b/>
                <w:sz w:val="24"/>
                <w:szCs w:val="24"/>
              </w:rPr>
            </w:pPr>
            <w:r w:rsidRPr="00A3712C">
              <w:rPr>
                <w:rFonts w:ascii="Arial" w:hAnsi="Arial" w:cs="Arial"/>
                <w:b/>
                <w:sz w:val="24"/>
                <w:szCs w:val="24"/>
              </w:rPr>
              <w:lastRenderedPageBreak/>
              <w:t>Unit</w:t>
            </w:r>
            <w:r w:rsidR="00A3712C" w:rsidRPr="00A3712C">
              <w:rPr>
                <w:rFonts w:ascii="Arial" w:hAnsi="Arial" w:cs="Arial"/>
                <w:b/>
                <w:sz w:val="24"/>
                <w:szCs w:val="24"/>
              </w:rPr>
              <w:t xml:space="preserve"> </w:t>
            </w:r>
            <w:r w:rsidRPr="00A3712C">
              <w:rPr>
                <w:rFonts w:ascii="Arial" w:hAnsi="Arial" w:cs="Arial"/>
                <w:b/>
                <w:sz w:val="24"/>
                <w:szCs w:val="24"/>
              </w:rPr>
              <w:t>6</w:t>
            </w:r>
          </w:p>
        </w:tc>
        <w:tc>
          <w:tcPr>
            <w:tcW w:w="5878" w:type="dxa"/>
            <w:gridSpan w:val="2"/>
          </w:tcPr>
          <w:p w:rsidR="0050023C" w:rsidRPr="00A3712C" w:rsidRDefault="0050023C" w:rsidP="006876C4">
            <w:pPr>
              <w:spacing w:before="120" w:after="120"/>
              <w:jc w:val="center"/>
              <w:rPr>
                <w:rFonts w:ascii="Arial" w:hAnsi="Arial" w:cs="Arial"/>
                <w:b/>
                <w:sz w:val="24"/>
                <w:szCs w:val="24"/>
              </w:rPr>
            </w:pPr>
            <w:r w:rsidRPr="00A3712C">
              <w:rPr>
                <w:rFonts w:ascii="Arial" w:hAnsi="Arial" w:cs="Arial"/>
                <w:b/>
                <w:sz w:val="24"/>
                <w:szCs w:val="24"/>
              </w:rPr>
              <w:t>Metal Based Drugs (Not for examination)</w:t>
            </w:r>
          </w:p>
        </w:tc>
        <w:tc>
          <w:tcPr>
            <w:tcW w:w="2132" w:type="dxa"/>
            <w:gridSpan w:val="10"/>
          </w:tcPr>
          <w:p w:rsidR="0050023C" w:rsidRPr="00A3712C" w:rsidRDefault="0050023C" w:rsidP="006876C4">
            <w:pPr>
              <w:tabs>
                <w:tab w:val="center" w:pos="927"/>
                <w:tab w:val="right" w:pos="1854"/>
              </w:tabs>
              <w:spacing w:before="120" w:after="120"/>
              <w:jc w:val="center"/>
              <w:rPr>
                <w:rFonts w:ascii="Arial" w:hAnsi="Arial" w:cs="Arial"/>
                <w:b/>
                <w:sz w:val="24"/>
                <w:szCs w:val="24"/>
              </w:rPr>
            </w:pPr>
            <w:r w:rsidRPr="00A3712C">
              <w:rPr>
                <w:rFonts w:ascii="Arial" w:hAnsi="Arial" w:cs="Arial"/>
                <w:b/>
                <w:sz w:val="24"/>
                <w:szCs w:val="24"/>
              </w:rPr>
              <w:t>2 hours</w:t>
            </w:r>
          </w:p>
        </w:tc>
      </w:tr>
      <w:tr w:rsidR="0050023C" w:rsidRPr="00C3772F" w:rsidTr="0050023C">
        <w:trPr>
          <w:trHeight w:val="143"/>
        </w:trPr>
        <w:tc>
          <w:tcPr>
            <w:tcW w:w="9738" w:type="dxa"/>
            <w:gridSpan w:val="16"/>
          </w:tcPr>
          <w:p w:rsidR="0050023C" w:rsidRPr="00C3772F" w:rsidRDefault="0050023C" w:rsidP="006876C4">
            <w:pPr>
              <w:spacing w:before="120" w:after="120"/>
              <w:jc w:val="both"/>
              <w:rPr>
                <w:rFonts w:ascii="Times New Roman" w:hAnsi="Times New Roman"/>
                <w:sz w:val="24"/>
                <w:szCs w:val="24"/>
              </w:rPr>
            </w:pPr>
            <w:r w:rsidRPr="00C3772F">
              <w:rPr>
                <w:rFonts w:ascii="Times New Roman" w:hAnsi="Times New Roman" w:cs="Times New Roman"/>
                <w:sz w:val="24"/>
                <w:szCs w:val="24"/>
              </w:rPr>
              <w:t>Gold-based drugs -treatment of cancer and rheumatoid - mechanism of interaction. Lithium containing drugs- uses - mode of interaction - side effects. Silver based drugs -anti-bacterial - antifungal agent - anticancer agent. Bismuth containing drugs - the treatment of acidity and related diseases.</w:t>
            </w:r>
          </w:p>
        </w:tc>
      </w:tr>
      <w:tr w:rsidR="0050023C" w:rsidRPr="00C3772F" w:rsidTr="006876C4">
        <w:trPr>
          <w:trHeight w:val="350"/>
        </w:trPr>
        <w:tc>
          <w:tcPr>
            <w:tcW w:w="1728" w:type="dxa"/>
            <w:gridSpan w:val="4"/>
          </w:tcPr>
          <w:p w:rsidR="0050023C" w:rsidRPr="00C3772F" w:rsidRDefault="0050023C" w:rsidP="0050023C">
            <w:pPr>
              <w:spacing w:after="0"/>
              <w:rPr>
                <w:rFonts w:ascii="Times New Roman" w:hAnsi="Times New Roman"/>
                <w:b/>
                <w:sz w:val="24"/>
                <w:szCs w:val="24"/>
              </w:rPr>
            </w:pPr>
          </w:p>
        </w:tc>
        <w:tc>
          <w:tcPr>
            <w:tcW w:w="5878" w:type="dxa"/>
            <w:gridSpan w:val="2"/>
          </w:tcPr>
          <w:p w:rsidR="0050023C" w:rsidRPr="00D615E2" w:rsidRDefault="0050023C" w:rsidP="00E92E8B">
            <w:pPr>
              <w:spacing w:after="0"/>
              <w:jc w:val="right"/>
              <w:rPr>
                <w:rFonts w:ascii="Arial" w:hAnsi="Arial" w:cs="Arial"/>
                <w:b/>
                <w:sz w:val="24"/>
                <w:szCs w:val="24"/>
              </w:rPr>
            </w:pPr>
            <w:r w:rsidRPr="00D615E2">
              <w:rPr>
                <w:rFonts w:ascii="Arial" w:hAnsi="Arial" w:cs="Arial"/>
                <w:b/>
                <w:sz w:val="24"/>
                <w:szCs w:val="24"/>
              </w:rPr>
              <w:t>Total Lecture hours</w:t>
            </w:r>
          </w:p>
        </w:tc>
        <w:tc>
          <w:tcPr>
            <w:tcW w:w="2132" w:type="dxa"/>
            <w:gridSpan w:val="10"/>
          </w:tcPr>
          <w:p w:rsidR="0050023C" w:rsidRPr="00D615E2" w:rsidRDefault="0050023C" w:rsidP="006876C4">
            <w:pPr>
              <w:spacing w:after="0"/>
              <w:jc w:val="center"/>
              <w:rPr>
                <w:rFonts w:ascii="Arial" w:hAnsi="Arial" w:cs="Arial"/>
                <w:b/>
                <w:sz w:val="24"/>
                <w:szCs w:val="24"/>
              </w:rPr>
            </w:pPr>
            <w:r w:rsidRPr="00D615E2">
              <w:rPr>
                <w:rFonts w:ascii="Arial" w:hAnsi="Arial" w:cs="Arial"/>
                <w:b/>
                <w:sz w:val="24"/>
                <w:szCs w:val="24"/>
              </w:rPr>
              <w:t>60 hours</w:t>
            </w:r>
          </w:p>
        </w:tc>
      </w:tr>
      <w:tr w:rsidR="0050023C" w:rsidRPr="00C3772F" w:rsidTr="0050023C">
        <w:trPr>
          <w:trHeight w:val="368"/>
        </w:trPr>
        <w:tc>
          <w:tcPr>
            <w:tcW w:w="9738" w:type="dxa"/>
            <w:gridSpan w:val="16"/>
          </w:tcPr>
          <w:p w:rsidR="0050023C" w:rsidRPr="006F0A0C" w:rsidRDefault="0050023C" w:rsidP="00EC46A5">
            <w:pPr>
              <w:spacing w:before="120" w:after="120"/>
              <w:rPr>
                <w:rFonts w:ascii="Arial" w:hAnsi="Arial" w:cs="Arial"/>
                <w:b/>
                <w:sz w:val="24"/>
                <w:szCs w:val="24"/>
              </w:rPr>
            </w:pPr>
            <w:r w:rsidRPr="006F0A0C">
              <w:rPr>
                <w:rFonts w:ascii="Arial" w:hAnsi="Arial" w:cs="Arial"/>
                <w:b/>
                <w:sz w:val="24"/>
                <w:szCs w:val="24"/>
              </w:rPr>
              <w:t>Text Book(s):</w:t>
            </w:r>
          </w:p>
          <w:p w:rsidR="0050023C" w:rsidRDefault="0050023C" w:rsidP="00EC46A5">
            <w:pPr>
              <w:spacing w:before="120" w:after="120"/>
              <w:rPr>
                <w:rFonts w:ascii="Times New Roman" w:hAnsi="Times New Roman" w:cs="Times New Roman"/>
                <w:sz w:val="24"/>
                <w:szCs w:val="24"/>
              </w:rPr>
            </w:pPr>
            <w:r w:rsidRPr="006F0A0C">
              <w:rPr>
                <w:rFonts w:ascii="Times New Roman" w:hAnsi="Times New Roman"/>
                <w:sz w:val="24"/>
                <w:szCs w:val="24"/>
              </w:rPr>
              <w:t>1</w:t>
            </w:r>
            <w:r>
              <w:rPr>
                <w:rFonts w:ascii="Times New Roman" w:hAnsi="Times New Roman"/>
                <w:b/>
                <w:sz w:val="24"/>
                <w:szCs w:val="24"/>
              </w:rPr>
              <w:t>.</w:t>
            </w:r>
            <w:r w:rsidRPr="00C3772F">
              <w:rPr>
                <w:rFonts w:ascii="Times New Roman" w:hAnsi="Times New Roman" w:cs="Times New Roman"/>
                <w:sz w:val="24"/>
                <w:szCs w:val="24"/>
              </w:rPr>
              <w:t xml:space="preserve"> Dr Asim K Dass, Bioinorganic Chemistry 2007, Books and Allied (P) Limited.</w:t>
            </w:r>
          </w:p>
          <w:p w:rsidR="0050023C" w:rsidRPr="00C3772F" w:rsidRDefault="0050023C" w:rsidP="00EC46A5">
            <w:pPr>
              <w:spacing w:before="120" w:after="120"/>
              <w:rPr>
                <w:rFonts w:ascii="Times New Roman" w:hAnsi="Times New Roman"/>
                <w:b/>
                <w:sz w:val="24"/>
                <w:szCs w:val="24"/>
              </w:rPr>
            </w:pPr>
            <w:r>
              <w:rPr>
                <w:rFonts w:ascii="Times New Roman" w:hAnsi="Times New Roman" w:cs="Times New Roman"/>
                <w:sz w:val="24"/>
                <w:szCs w:val="24"/>
              </w:rPr>
              <w:t>2.</w:t>
            </w:r>
            <w:r w:rsidRPr="00C3772F">
              <w:rPr>
                <w:rStyle w:val="fontstyle01"/>
              </w:rPr>
              <w:t xml:space="preserve"> Bioinorganic chemistry: Inorganic Elements in the chemistry of life, 2</w:t>
            </w:r>
            <w:r w:rsidRPr="00C3772F">
              <w:rPr>
                <w:rStyle w:val="fontstyle01"/>
                <w:vertAlign w:val="superscript"/>
              </w:rPr>
              <w:t>nd</w:t>
            </w:r>
            <w:r w:rsidRPr="00C3772F">
              <w:rPr>
                <w:rStyle w:val="fontstyle01"/>
              </w:rPr>
              <w:t xml:space="preserve"> edition, Wolfgang </w:t>
            </w:r>
            <w:proofErr w:type="spellStart"/>
            <w:r w:rsidRPr="00C3772F">
              <w:rPr>
                <w:rStyle w:val="fontstyle01"/>
              </w:rPr>
              <w:t>Kaim</w:t>
            </w:r>
            <w:proofErr w:type="spellEnd"/>
            <w:r w:rsidRPr="00C3772F">
              <w:rPr>
                <w:rStyle w:val="fontstyle01"/>
              </w:rPr>
              <w:t xml:space="preserve">, Brigitte </w:t>
            </w:r>
            <w:proofErr w:type="spellStart"/>
            <w:r w:rsidRPr="00C3772F">
              <w:rPr>
                <w:rStyle w:val="fontstyle01"/>
              </w:rPr>
              <w:t>schwederski</w:t>
            </w:r>
            <w:proofErr w:type="spellEnd"/>
            <w:r w:rsidRPr="00C3772F">
              <w:rPr>
                <w:rStyle w:val="fontstyle01"/>
              </w:rPr>
              <w:t xml:space="preserve">, Axel </w:t>
            </w:r>
            <w:proofErr w:type="spellStart"/>
            <w:r w:rsidRPr="00C3772F">
              <w:rPr>
                <w:rStyle w:val="fontstyle01"/>
              </w:rPr>
              <w:t>klein</w:t>
            </w:r>
            <w:proofErr w:type="spellEnd"/>
            <w:r w:rsidRPr="00C3772F">
              <w:rPr>
                <w:rStyle w:val="fontstyle01"/>
              </w:rPr>
              <w:t>.</w:t>
            </w:r>
          </w:p>
        </w:tc>
      </w:tr>
      <w:tr w:rsidR="0050023C" w:rsidRPr="00C3772F" w:rsidTr="0050023C">
        <w:trPr>
          <w:trHeight w:val="368"/>
        </w:trPr>
        <w:tc>
          <w:tcPr>
            <w:tcW w:w="9738" w:type="dxa"/>
            <w:gridSpan w:val="16"/>
          </w:tcPr>
          <w:p w:rsidR="0050023C" w:rsidRPr="00750D7D" w:rsidRDefault="0050023C" w:rsidP="006876C4">
            <w:pPr>
              <w:spacing w:before="120" w:after="120"/>
              <w:rPr>
                <w:rFonts w:ascii="Arial" w:hAnsi="Arial" w:cs="Arial"/>
                <w:b/>
                <w:sz w:val="24"/>
                <w:szCs w:val="24"/>
              </w:rPr>
            </w:pPr>
            <w:r w:rsidRPr="00750D7D">
              <w:rPr>
                <w:rFonts w:ascii="Arial" w:hAnsi="Arial" w:cs="Arial"/>
                <w:b/>
                <w:sz w:val="24"/>
                <w:szCs w:val="24"/>
              </w:rPr>
              <w:t>Reference Books</w:t>
            </w:r>
          </w:p>
        </w:tc>
      </w:tr>
      <w:tr w:rsidR="0050023C" w:rsidRPr="00C3772F" w:rsidTr="0050023C">
        <w:trPr>
          <w:trHeight w:val="143"/>
        </w:trPr>
        <w:tc>
          <w:tcPr>
            <w:tcW w:w="449" w:type="dxa"/>
          </w:tcPr>
          <w:p w:rsidR="0050023C" w:rsidRPr="00C3772F" w:rsidRDefault="0050023C" w:rsidP="006876C4">
            <w:pPr>
              <w:spacing w:before="120" w:after="120"/>
              <w:rPr>
                <w:rFonts w:ascii="Times New Roman" w:hAnsi="Times New Roman"/>
                <w:sz w:val="24"/>
                <w:szCs w:val="24"/>
              </w:rPr>
            </w:pPr>
            <w:r w:rsidRPr="00C3772F">
              <w:rPr>
                <w:rFonts w:ascii="Times New Roman" w:hAnsi="Times New Roman"/>
                <w:sz w:val="24"/>
                <w:szCs w:val="24"/>
              </w:rPr>
              <w:t>1</w:t>
            </w:r>
          </w:p>
        </w:tc>
        <w:tc>
          <w:tcPr>
            <w:tcW w:w="9289" w:type="dxa"/>
            <w:gridSpan w:val="15"/>
          </w:tcPr>
          <w:p w:rsidR="0050023C" w:rsidRPr="00C3772F" w:rsidRDefault="0050023C" w:rsidP="006876C4">
            <w:pPr>
              <w:spacing w:before="120" w:after="120"/>
              <w:jc w:val="both"/>
              <w:rPr>
                <w:rFonts w:ascii="Times New Roman" w:hAnsi="Times New Roman" w:cs="Times New Roman"/>
                <w:shd w:val="clear" w:color="auto" w:fill="FFFFFF"/>
              </w:rPr>
            </w:pPr>
            <w:r w:rsidRPr="00C3772F">
              <w:rPr>
                <w:rFonts w:ascii="Times New Roman" w:hAnsi="Times New Roman" w:cs="Times New Roman"/>
                <w:sz w:val="24"/>
                <w:szCs w:val="24"/>
              </w:rPr>
              <w:t>I. Bertini, H. B. Gray, S. J. Lippard and J. S. Valentine, Bioinorganic Chemi</w:t>
            </w:r>
            <w:r w:rsidR="006876C4">
              <w:rPr>
                <w:rFonts w:ascii="Times New Roman" w:hAnsi="Times New Roman" w:cs="Times New Roman"/>
                <w:sz w:val="24"/>
                <w:szCs w:val="24"/>
              </w:rPr>
              <w:t>stry; University Science Books.</w:t>
            </w:r>
          </w:p>
        </w:tc>
      </w:tr>
      <w:tr w:rsidR="0050023C" w:rsidRPr="00C3772F" w:rsidTr="0050023C">
        <w:trPr>
          <w:trHeight w:val="416"/>
        </w:trPr>
        <w:tc>
          <w:tcPr>
            <w:tcW w:w="449" w:type="dxa"/>
          </w:tcPr>
          <w:p w:rsidR="0050023C" w:rsidRPr="00C3772F" w:rsidRDefault="0050023C" w:rsidP="006876C4">
            <w:pPr>
              <w:spacing w:before="120" w:after="120"/>
              <w:rPr>
                <w:rFonts w:ascii="Times New Roman" w:hAnsi="Times New Roman"/>
                <w:sz w:val="24"/>
                <w:szCs w:val="24"/>
              </w:rPr>
            </w:pPr>
            <w:r w:rsidRPr="00C3772F">
              <w:rPr>
                <w:rFonts w:ascii="Times New Roman" w:hAnsi="Times New Roman"/>
                <w:sz w:val="24"/>
                <w:szCs w:val="24"/>
              </w:rPr>
              <w:t>2</w:t>
            </w:r>
          </w:p>
        </w:tc>
        <w:tc>
          <w:tcPr>
            <w:tcW w:w="9289" w:type="dxa"/>
            <w:gridSpan w:val="15"/>
          </w:tcPr>
          <w:p w:rsidR="0050023C" w:rsidRPr="00C3772F" w:rsidRDefault="0050023C" w:rsidP="006876C4">
            <w:pPr>
              <w:spacing w:before="120" w:after="120"/>
              <w:jc w:val="both"/>
              <w:rPr>
                <w:rFonts w:ascii="Times New Roman" w:hAnsi="Times New Roman" w:cs="Times New Roman"/>
                <w:color w:val="000000"/>
                <w:sz w:val="24"/>
                <w:szCs w:val="24"/>
              </w:rPr>
            </w:pPr>
            <w:r w:rsidRPr="00C3772F">
              <w:rPr>
                <w:rFonts w:ascii="Times New Roman" w:hAnsi="Times New Roman" w:cs="Times New Roman"/>
                <w:sz w:val="24"/>
                <w:szCs w:val="24"/>
              </w:rPr>
              <w:t xml:space="preserve">J. E. </w:t>
            </w:r>
            <w:proofErr w:type="spellStart"/>
            <w:r w:rsidRPr="00C3772F">
              <w:rPr>
                <w:rFonts w:ascii="Times New Roman" w:hAnsi="Times New Roman" w:cs="Times New Roman"/>
                <w:sz w:val="24"/>
                <w:szCs w:val="24"/>
              </w:rPr>
              <w:t>Huheey</w:t>
            </w:r>
            <w:proofErr w:type="spellEnd"/>
            <w:r w:rsidRPr="00C3772F">
              <w:rPr>
                <w:rFonts w:ascii="Times New Roman" w:hAnsi="Times New Roman" w:cs="Times New Roman"/>
                <w:sz w:val="24"/>
                <w:szCs w:val="24"/>
              </w:rPr>
              <w:t xml:space="preserve">, E. A. </w:t>
            </w:r>
            <w:proofErr w:type="spellStart"/>
            <w:r w:rsidRPr="00C3772F">
              <w:rPr>
                <w:rFonts w:ascii="Times New Roman" w:hAnsi="Times New Roman" w:cs="Times New Roman"/>
                <w:sz w:val="24"/>
                <w:szCs w:val="24"/>
              </w:rPr>
              <w:t>Kieter</w:t>
            </w:r>
            <w:proofErr w:type="spellEnd"/>
            <w:r w:rsidRPr="00C3772F">
              <w:rPr>
                <w:rFonts w:ascii="Times New Roman" w:hAnsi="Times New Roman" w:cs="Times New Roman"/>
                <w:sz w:val="24"/>
                <w:szCs w:val="24"/>
              </w:rPr>
              <w:t>, and R. L. Keiter, Inorganic Chemistry, 4</w:t>
            </w:r>
            <w:r w:rsidRPr="00C3772F">
              <w:rPr>
                <w:rFonts w:ascii="Times New Roman" w:hAnsi="Times New Roman" w:cs="Times New Roman"/>
                <w:sz w:val="24"/>
                <w:szCs w:val="24"/>
                <w:vertAlign w:val="superscript"/>
              </w:rPr>
              <w:t>th</w:t>
            </w:r>
            <w:r w:rsidRPr="00C3772F">
              <w:rPr>
                <w:rFonts w:ascii="Times New Roman" w:hAnsi="Times New Roman" w:cs="Times New Roman"/>
                <w:sz w:val="24"/>
                <w:szCs w:val="24"/>
              </w:rPr>
              <w:t xml:space="preserve"> Edition, </w:t>
            </w:r>
            <w:proofErr w:type="spellStart"/>
            <w:r w:rsidRPr="00C3772F">
              <w:rPr>
                <w:rFonts w:ascii="Times New Roman" w:hAnsi="Times New Roman" w:cs="Times New Roman"/>
                <w:sz w:val="24"/>
                <w:szCs w:val="24"/>
              </w:rPr>
              <w:t>Addision</w:t>
            </w:r>
            <w:proofErr w:type="spellEnd"/>
            <w:r w:rsidRPr="00C3772F">
              <w:rPr>
                <w:rFonts w:ascii="Times New Roman" w:hAnsi="Times New Roman" w:cs="Times New Roman"/>
                <w:sz w:val="24"/>
                <w:szCs w:val="24"/>
              </w:rPr>
              <w:t xml:space="preserve"> </w:t>
            </w:r>
            <w:proofErr w:type="spellStart"/>
            <w:r w:rsidRPr="00C3772F">
              <w:rPr>
                <w:rFonts w:ascii="Times New Roman" w:hAnsi="Times New Roman" w:cs="Times New Roman"/>
                <w:sz w:val="24"/>
                <w:szCs w:val="24"/>
              </w:rPr>
              <w:t>Wesely</w:t>
            </w:r>
            <w:proofErr w:type="spellEnd"/>
            <w:r w:rsidRPr="00C3772F">
              <w:rPr>
                <w:rFonts w:ascii="Times New Roman" w:hAnsi="Times New Roman" w:cs="Times New Roman"/>
                <w:sz w:val="24"/>
                <w:szCs w:val="24"/>
              </w:rPr>
              <w:t xml:space="preserve"> Publishing Company.</w:t>
            </w:r>
          </w:p>
        </w:tc>
      </w:tr>
      <w:tr w:rsidR="0050023C" w:rsidRPr="00C3772F" w:rsidTr="0050023C">
        <w:trPr>
          <w:trHeight w:val="416"/>
        </w:trPr>
        <w:tc>
          <w:tcPr>
            <w:tcW w:w="449" w:type="dxa"/>
          </w:tcPr>
          <w:p w:rsidR="0050023C" w:rsidRPr="00C3772F" w:rsidRDefault="0050023C" w:rsidP="006876C4">
            <w:pPr>
              <w:spacing w:before="120" w:after="120"/>
              <w:rPr>
                <w:rFonts w:ascii="Times New Roman" w:hAnsi="Times New Roman"/>
                <w:sz w:val="24"/>
                <w:szCs w:val="24"/>
              </w:rPr>
            </w:pPr>
            <w:r w:rsidRPr="00C3772F">
              <w:rPr>
                <w:rFonts w:ascii="Times New Roman" w:hAnsi="Times New Roman"/>
                <w:sz w:val="24"/>
                <w:szCs w:val="24"/>
              </w:rPr>
              <w:t>3</w:t>
            </w:r>
          </w:p>
        </w:tc>
        <w:tc>
          <w:tcPr>
            <w:tcW w:w="9289" w:type="dxa"/>
            <w:gridSpan w:val="15"/>
          </w:tcPr>
          <w:p w:rsidR="0050023C" w:rsidRPr="00C3772F" w:rsidRDefault="0050023C" w:rsidP="006876C4">
            <w:pPr>
              <w:spacing w:before="120" w:after="120"/>
              <w:jc w:val="both"/>
              <w:rPr>
                <w:rFonts w:ascii="Times New Roman" w:hAnsi="Times New Roman" w:cs="Times New Roman"/>
                <w:color w:val="000000"/>
                <w:sz w:val="24"/>
                <w:szCs w:val="24"/>
              </w:rPr>
            </w:pPr>
            <w:r w:rsidRPr="00C3772F">
              <w:rPr>
                <w:rFonts w:ascii="Times New Roman" w:hAnsi="Times New Roman" w:cs="Times New Roman"/>
                <w:bCs/>
                <w:color w:val="000000"/>
                <w:sz w:val="24"/>
                <w:szCs w:val="24"/>
                <w:shd w:val="clear" w:color="auto" w:fill="FFFFFF"/>
              </w:rPr>
              <w:t xml:space="preserve">Keith F. Purcell and John C. Kotz, </w:t>
            </w:r>
            <w:r w:rsidRPr="00C3772F">
              <w:rPr>
                <w:rFonts w:ascii="Times New Roman" w:hAnsi="Times New Roman" w:cs="Times New Roman"/>
                <w:sz w:val="24"/>
                <w:szCs w:val="24"/>
              </w:rPr>
              <w:t>Inorganic Chemistry, 3</w:t>
            </w:r>
            <w:r w:rsidRPr="00C3772F">
              <w:rPr>
                <w:rFonts w:ascii="Times New Roman" w:hAnsi="Times New Roman" w:cs="Times New Roman"/>
                <w:sz w:val="24"/>
                <w:szCs w:val="24"/>
                <w:vertAlign w:val="superscript"/>
              </w:rPr>
              <w:t>rd</w:t>
            </w:r>
            <w:r w:rsidRPr="00C3772F">
              <w:rPr>
                <w:rFonts w:ascii="Times New Roman" w:hAnsi="Times New Roman" w:cs="Times New Roman"/>
                <w:sz w:val="24"/>
                <w:szCs w:val="24"/>
              </w:rPr>
              <w:t xml:space="preserve"> Edition.</w:t>
            </w:r>
          </w:p>
        </w:tc>
      </w:tr>
      <w:tr w:rsidR="0050023C" w:rsidRPr="00C3772F" w:rsidTr="0050023C">
        <w:trPr>
          <w:trHeight w:val="416"/>
        </w:trPr>
        <w:tc>
          <w:tcPr>
            <w:tcW w:w="449" w:type="dxa"/>
          </w:tcPr>
          <w:p w:rsidR="0050023C" w:rsidRPr="00C3772F" w:rsidRDefault="0050023C" w:rsidP="006876C4">
            <w:pPr>
              <w:spacing w:before="120" w:after="120"/>
              <w:rPr>
                <w:rFonts w:ascii="Times New Roman" w:hAnsi="Times New Roman"/>
                <w:sz w:val="24"/>
                <w:szCs w:val="24"/>
              </w:rPr>
            </w:pPr>
            <w:r w:rsidRPr="00C3772F">
              <w:rPr>
                <w:rFonts w:ascii="Times New Roman" w:hAnsi="Times New Roman"/>
                <w:sz w:val="24"/>
                <w:szCs w:val="24"/>
              </w:rPr>
              <w:t>4</w:t>
            </w:r>
          </w:p>
        </w:tc>
        <w:tc>
          <w:tcPr>
            <w:tcW w:w="9289" w:type="dxa"/>
            <w:gridSpan w:val="15"/>
          </w:tcPr>
          <w:p w:rsidR="0050023C" w:rsidRPr="00C3772F" w:rsidRDefault="0050023C" w:rsidP="006876C4">
            <w:pPr>
              <w:spacing w:before="120" w:after="120"/>
              <w:jc w:val="both"/>
              <w:rPr>
                <w:rFonts w:ascii="Times New Roman" w:hAnsi="Times New Roman" w:cs="Times New Roman"/>
                <w:bCs/>
                <w:color w:val="000000"/>
                <w:sz w:val="24"/>
                <w:szCs w:val="24"/>
                <w:shd w:val="clear" w:color="auto" w:fill="FFFFFF"/>
              </w:rPr>
            </w:pPr>
            <w:r w:rsidRPr="00C3772F">
              <w:rPr>
                <w:rStyle w:val="fontstyle01"/>
              </w:rPr>
              <w:t>S. J. Lippard and J. M. Berg, 1994, Principles of Bioinorganic Chemistry, University Science Books.</w:t>
            </w:r>
          </w:p>
        </w:tc>
      </w:tr>
      <w:tr w:rsidR="0050023C" w:rsidRPr="00C3772F" w:rsidTr="0050023C">
        <w:trPr>
          <w:trHeight w:val="143"/>
        </w:trPr>
        <w:tc>
          <w:tcPr>
            <w:tcW w:w="9738" w:type="dxa"/>
            <w:gridSpan w:val="16"/>
          </w:tcPr>
          <w:p w:rsidR="0050023C" w:rsidRPr="00C3772F" w:rsidRDefault="0050023C" w:rsidP="0050023C">
            <w:pPr>
              <w:widowControl w:val="0"/>
              <w:overflowPunct w:val="0"/>
              <w:autoSpaceDE w:val="0"/>
              <w:autoSpaceDN w:val="0"/>
              <w:adjustRightInd w:val="0"/>
              <w:spacing w:after="0"/>
              <w:jc w:val="both"/>
              <w:rPr>
                <w:rFonts w:ascii="Times New Roman" w:hAnsi="Times New Roman"/>
                <w:shd w:val="clear" w:color="auto" w:fill="FFFFFF"/>
              </w:rPr>
            </w:pPr>
          </w:p>
        </w:tc>
      </w:tr>
      <w:tr w:rsidR="0050023C" w:rsidRPr="00C3772F" w:rsidTr="0050023C">
        <w:trPr>
          <w:trHeight w:val="143"/>
        </w:trPr>
        <w:tc>
          <w:tcPr>
            <w:tcW w:w="9738" w:type="dxa"/>
            <w:gridSpan w:val="16"/>
          </w:tcPr>
          <w:p w:rsidR="0050023C" w:rsidRPr="00730946" w:rsidRDefault="0050023C" w:rsidP="006876C4">
            <w:pPr>
              <w:widowControl w:val="0"/>
              <w:overflowPunct w:val="0"/>
              <w:autoSpaceDE w:val="0"/>
              <w:autoSpaceDN w:val="0"/>
              <w:adjustRightInd w:val="0"/>
              <w:spacing w:before="120" w:after="120"/>
              <w:jc w:val="both"/>
              <w:rPr>
                <w:rFonts w:ascii="Arial" w:hAnsi="Arial" w:cs="Arial"/>
                <w:shd w:val="clear" w:color="auto" w:fill="FFFFFF"/>
              </w:rPr>
            </w:pPr>
            <w:r w:rsidRPr="00730946">
              <w:rPr>
                <w:rFonts w:ascii="Arial" w:hAnsi="Arial" w:cs="Arial"/>
                <w:b/>
                <w:sz w:val="24"/>
                <w:szCs w:val="24"/>
              </w:rPr>
              <w:t>Related Online Contents [MOOC, SWAYAM, NPTEL, Websites etc.]</w:t>
            </w:r>
          </w:p>
        </w:tc>
      </w:tr>
      <w:tr w:rsidR="0050023C" w:rsidRPr="00C3772F" w:rsidTr="0050023C">
        <w:trPr>
          <w:trHeight w:val="143"/>
        </w:trPr>
        <w:tc>
          <w:tcPr>
            <w:tcW w:w="468" w:type="dxa"/>
            <w:gridSpan w:val="2"/>
          </w:tcPr>
          <w:p w:rsidR="0050023C" w:rsidRPr="00C3772F" w:rsidRDefault="0050023C" w:rsidP="0050023C">
            <w:pPr>
              <w:widowControl w:val="0"/>
              <w:overflowPunct w:val="0"/>
              <w:autoSpaceDE w:val="0"/>
              <w:autoSpaceDN w:val="0"/>
              <w:adjustRightInd w:val="0"/>
              <w:spacing w:after="0"/>
              <w:jc w:val="both"/>
              <w:rPr>
                <w:rFonts w:ascii="Times New Roman" w:hAnsi="Times New Roman"/>
                <w:sz w:val="24"/>
                <w:szCs w:val="24"/>
              </w:rPr>
            </w:pPr>
            <w:r w:rsidRPr="00C3772F">
              <w:rPr>
                <w:rFonts w:ascii="Times New Roman" w:hAnsi="Times New Roman"/>
                <w:sz w:val="24"/>
                <w:szCs w:val="24"/>
              </w:rPr>
              <w:t>1</w:t>
            </w:r>
          </w:p>
        </w:tc>
        <w:tc>
          <w:tcPr>
            <w:tcW w:w="9270" w:type="dxa"/>
            <w:gridSpan w:val="14"/>
          </w:tcPr>
          <w:p w:rsidR="0050023C" w:rsidRPr="00C3772F" w:rsidRDefault="0050023C" w:rsidP="00730946">
            <w:pPr>
              <w:widowControl w:val="0"/>
              <w:overflowPunct w:val="0"/>
              <w:autoSpaceDE w:val="0"/>
              <w:autoSpaceDN w:val="0"/>
              <w:adjustRightInd w:val="0"/>
              <w:spacing w:after="0"/>
              <w:jc w:val="both"/>
              <w:rPr>
                <w:rFonts w:ascii="Times New Roman" w:hAnsi="Times New Roman"/>
                <w:sz w:val="24"/>
                <w:szCs w:val="24"/>
              </w:rPr>
            </w:pPr>
            <w:r w:rsidRPr="00C3772F">
              <w:rPr>
                <w:rFonts w:ascii="Times New Roman" w:hAnsi="Times New Roman"/>
                <w:sz w:val="24"/>
                <w:szCs w:val="24"/>
              </w:rPr>
              <w:t>https://nptel.ac.in/courses/104/101/104101121</w:t>
            </w:r>
          </w:p>
        </w:tc>
      </w:tr>
      <w:tr w:rsidR="0050023C" w:rsidRPr="00C3772F" w:rsidTr="0050023C">
        <w:trPr>
          <w:trHeight w:val="143"/>
        </w:trPr>
        <w:tc>
          <w:tcPr>
            <w:tcW w:w="468" w:type="dxa"/>
            <w:gridSpan w:val="2"/>
          </w:tcPr>
          <w:p w:rsidR="0050023C" w:rsidRPr="00C3772F" w:rsidRDefault="0050023C" w:rsidP="0050023C">
            <w:pPr>
              <w:widowControl w:val="0"/>
              <w:overflowPunct w:val="0"/>
              <w:autoSpaceDE w:val="0"/>
              <w:autoSpaceDN w:val="0"/>
              <w:adjustRightInd w:val="0"/>
              <w:spacing w:after="0"/>
              <w:jc w:val="both"/>
              <w:rPr>
                <w:rFonts w:ascii="Times New Roman" w:hAnsi="Times New Roman"/>
                <w:sz w:val="24"/>
                <w:szCs w:val="24"/>
              </w:rPr>
            </w:pPr>
            <w:r w:rsidRPr="00C3772F">
              <w:rPr>
                <w:rFonts w:ascii="Times New Roman" w:hAnsi="Times New Roman"/>
                <w:sz w:val="24"/>
                <w:szCs w:val="24"/>
              </w:rPr>
              <w:t>2</w:t>
            </w:r>
          </w:p>
        </w:tc>
        <w:tc>
          <w:tcPr>
            <w:tcW w:w="9270" w:type="dxa"/>
            <w:gridSpan w:val="14"/>
          </w:tcPr>
          <w:p w:rsidR="0050023C" w:rsidRPr="00C3772F" w:rsidRDefault="0050023C" w:rsidP="00730946">
            <w:pPr>
              <w:widowControl w:val="0"/>
              <w:overflowPunct w:val="0"/>
              <w:autoSpaceDE w:val="0"/>
              <w:autoSpaceDN w:val="0"/>
              <w:adjustRightInd w:val="0"/>
              <w:spacing w:after="0"/>
              <w:jc w:val="both"/>
              <w:rPr>
                <w:rFonts w:ascii="Times New Roman" w:hAnsi="Times New Roman"/>
                <w:sz w:val="24"/>
                <w:szCs w:val="24"/>
              </w:rPr>
            </w:pPr>
            <w:r w:rsidRPr="00C3772F">
              <w:rPr>
                <w:rFonts w:ascii="Times New Roman" w:hAnsi="Times New Roman"/>
                <w:sz w:val="24"/>
                <w:szCs w:val="24"/>
              </w:rPr>
              <w:t>https://nptel.ac.in/courses/104/101/104101116</w:t>
            </w:r>
          </w:p>
        </w:tc>
      </w:tr>
      <w:tr w:rsidR="0050023C" w:rsidRPr="00C3772F" w:rsidTr="0050023C">
        <w:trPr>
          <w:trHeight w:val="143"/>
        </w:trPr>
        <w:tc>
          <w:tcPr>
            <w:tcW w:w="468" w:type="dxa"/>
            <w:gridSpan w:val="2"/>
          </w:tcPr>
          <w:p w:rsidR="0050023C" w:rsidRPr="00C3772F" w:rsidRDefault="0050023C" w:rsidP="0050023C">
            <w:pPr>
              <w:widowControl w:val="0"/>
              <w:overflowPunct w:val="0"/>
              <w:autoSpaceDE w:val="0"/>
              <w:autoSpaceDN w:val="0"/>
              <w:adjustRightInd w:val="0"/>
              <w:spacing w:after="0"/>
              <w:jc w:val="both"/>
              <w:rPr>
                <w:rFonts w:ascii="Times New Roman" w:hAnsi="Times New Roman"/>
                <w:sz w:val="24"/>
                <w:szCs w:val="24"/>
              </w:rPr>
            </w:pPr>
            <w:r w:rsidRPr="00C3772F">
              <w:rPr>
                <w:rFonts w:ascii="Times New Roman" w:hAnsi="Times New Roman"/>
                <w:sz w:val="24"/>
                <w:szCs w:val="24"/>
              </w:rPr>
              <w:t>3</w:t>
            </w:r>
          </w:p>
        </w:tc>
        <w:tc>
          <w:tcPr>
            <w:tcW w:w="9270" w:type="dxa"/>
            <w:gridSpan w:val="14"/>
          </w:tcPr>
          <w:p w:rsidR="0050023C" w:rsidRPr="00C3772F" w:rsidRDefault="0050023C" w:rsidP="00730946">
            <w:pPr>
              <w:widowControl w:val="0"/>
              <w:overflowPunct w:val="0"/>
              <w:autoSpaceDE w:val="0"/>
              <w:autoSpaceDN w:val="0"/>
              <w:adjustRightInd w:val="0"/>
              <w:spacing w:after="0"/>
              <w:jc w:val="both"/>
              <w:rPr>
                <w:rFonts w:ascii="Times New Roman" w:hAnsi="Times New Roman"/>
                <w:sz w:val="24"/>
                <w:szCs w:val="24"/>
              </w:rPr>
            </w:pPr>
            <w:r w:rsidRPr="00C3772F">
              <w:rPr>
                <w:rFonts w:ascii="Times New Roman" w:hAnsi="Times New Roman"/>
                <w:sz w:val="24"/>
                <w:szCs w:val="24"/>
              </w:rPr>
              <w:t>https://nptel.ac.in/courses/104/105/104105031</w:t>
            </w:r>
          </w:p>
        </w:tc>
      </w:tr>
      <w:tr w:rsidR="0050023C" w:rsidRPr="00C3772F" w:rsidTr="0050023C">
        <w:trPr>
          <w:trHeight w:val="143"/>
        </w:trPr>
        <w:tc>
          <w:tcPr>
            <w:tcW w:w="468" w:type="dxa"/>
            <w:gridSpan w:val="2"/>
          </w:tcPr>
          <w:p w:rsidR="0050023C" w:rsidRPr="00C3772F" w:rsidRDefault="0050023C" w:rsidP="0050023C">
            <w:pPr>
              <w:widowControl w:val="0"/>
              <w:overflowPunct w:val="0"/>
              <w:autoSpaceDE w:val="0"/>
              <w:autoSpaceDN w:val="0"/>
              <w:adjustRightInd w:val="0"/>
              <w:spacing w:after="0"/>
              <w:jc w:val="both"/>
              <w:rPr>
                <w:rFonts w:ascii="Times New Roman" w:hAnsi="Times New Roman"/>
                <w:sz w:val="24"/>
                <w:szCs w:val="24"/>
              </w:rPr>
            </w:pPr>
            <w:r w:rsidRPr="00C3772F">
              <w:rPr>
                <w:rFonts w:ascii="Times New Roman" w:hAnsi="Times New Roman"/>
                <w:sz w:val="24"/>
                <w:szCs w:val="24"/>
              </w:rPr>
              <w:t>4</w:t>
            </w:r>
          </w:p>
        </w:tc>
        <w:tc>
          <w:tcPr>
            <w:tcW w:w="9270" w:type="dxa"/>
            <w:gridSpan w:val="14"/>
          </w:tcPr>
          <w:p w:rsidR="0050023C" w:rsidRPr="00C3772F" w:rsidRDefault="0050023C" w:rsidP="00730946">
            <w:pPr>
              <w:widowControl w:val="0"/>
              <w:overflowPunct w:val="0"/>
              <w:autoSpaceDE w:val="0"/>
              <w:autoSpaceDN w:val="0"/>
              <w:adjustRightInd w:val="0"/>
              <w:spacing w:after="0"/>
              <w:jc w:val="both"/>
              <w:rPr>
                <w:rFonts w:ascii="Times New Roman" w:hAnsi="Times New Roman"/>
                <w:sz w:val="24"/>
                <w:szCs w:val="24"/>
              </w:rPr>
            </w:pPr>
            <w:r w:rsidRPr="00C3772F">
              <w:rPr>
                <w:rFonts w:ascii="Times New Roman" w:hAnsi="Times New Roman"/>
                <w:sz w:val="24"/>
                <w:szCs w:val="24"/>
              </w:rPr>
              <w:t>https://nptel.ac.in/courses/104/105/104105120</w:t>
            </w:r>
          </w:p>
        </w:tc>
      </w:tr>
      <w:tr w:rsidR="0050023C" w:rsidRPr="00C3772F" w:rsidTr="0050023C">
        <w:trPr>
          <w:trHeight w:val="143"/>
        </w:trPr>
        <w:tc>
          <w:tcPr>
            <w:tcW w:w="9738" w:type="dxa"/>
            <w:gridSpan w:val="16"/>
          </w:tcPr>
          <w:p w:rsidR="0050023C" w:rsidRPr="00C3772F" w:rsidRDefault="0050023C" w:rsidP="0050023C">
            <w:pPr>
              <w:widowControl w:val="0"/>
              <w:overflowPunct w:val="0"/>
              <w:autoSpaceDE w:val="0"/>
              <w:autoSpaceDN w:val="0"/>
              <w:adjustRightInd w:val="0"/>
              <w:spacing w:after="0"/>
              <w:jc w:val="both"/>
              <w:rPr>
                <w:rFonts w:ascii="Times New Roman" w:hAnsi="Times New Roman"/>
                <w:sz w:val="24"/>
                <w:szCs w:val="24"/>
              </w:rPr>
            </w:pPr>
          </w:p>
        </w:tc>
      </w:tr>
      <w:tr w:rsidR="0050023C" w:rsidRPr="00C3772F" w:rsidTr="0050023C">
        <w:trPr>
          <w:trHeight w:val="143"/>
        </w:trPr>
        <w:tc>
          <w:tcPr>
            <w:tcW w:w="9738" w:type="dxa"/>
            <w:gridSpan w:val="16"/>
          </w:tcPr>
          <w:p w:rsidR="0050023C" w:rsidRPr="00C3772F" w:rsidRDefault="0050023C" w:rsidP="006876C4">
            <w:pPr>
              <w:widowControl w:val="0"/>
              <w:overflowPunct w:val="0"/>
              <w:autoSpaceDE w:val="0"/>
              <w:autoSpaceDN w:val="0"/>
              <w:adjustRightInd w:val="0"/>
              <w:spacing w:before="120" w:after="120"/>
              <w:jc w:val="both"/>
              <w:rPr>
                <w:rFonts w:ascii="Times New Roman" w:hAnsi="Times New Roman"/>
                <w:sz w:val="24"/>
                <w:szCs w:val="24"/>
              </w:rPr>
            </w:pPr>
            <w:r w:rsidRPr="00C3772F">
              <w:rPr>
                <w:rFonts w:ascii="Times New Roman" w:hAnsi="Times New Roman"/>
                <w:sz w:val="24"/>
                <w:szCs w:val="24"/>
              </w:rPr>
              <w:t xml:space="preserve">Course Designed By: </w:t>
            </w:r>
            <w:r w:rsidRPr="00C3772F">
              <w:rPr>
                <w:rFonts w:ascii="Times New Roman" w:hAnsi="Times New Roman" w:cs="Times New Roman"/>
                <w:sz w:val="24"/>
                <w:szCs w:val="24"/>
              </w:rPr>
              <w:t xml:space="preserve">Dr. </w:t>
            </w:r>
            <w:proofErr w:type="spellStart"/>
            <w:r w:rsidRPr="00C3772F">
              <w:rPr>
                <w:rFonts w:ascii="Times New Roman" w:hAnsi="Times New Roman" w:cs="Times New Roman"/>
                <w:sz w:val="24"/>
                <w:szCs w:val="24"/>
              </w:rPr>
              <w:t>K.Sundaravel</w:t>
            </w:r>
            <w:proofErr w:type="spellEnd"/>
          </w:p>
        </w:tc>
      </w:tr>
    </w:tbl>
    <w:p w:rsidR="0050023C" w:rsidRPr="00037034" w:rsidRDefault="0050023C" w:rsidP="0050023C">
      <w:pPr>
        <w:rPr>
          <w:rFonts w:ascii="Arial" w:hAnsi="Arial" w:cs="Arial"/>
          <w:b/>
          <w:sz w:val="24"/>
          <w:szCs w:val="24"/>
        </w:rPr>
      </w:pPr>
      <w:r w:rsidRPr="00037034">
        <w:rPr>
          <w:rFonts w:ascii="Arial" w:hAnsi="Arial" w:cs="Arial"/>
          <w:b/>
          <w:sz w:val="24"/>
          <w:szCs w:val="24"/>
        </w:rPr>
        <w:t xml:space="preserve">Mapping with </w:t>
      </w:r>
      <w:proofErr w:type="spellStart"/>
      <w:r w:rsidRPr="00037034">
        <w:rPr>
          <w:rFonts w:ascii="Arial" w:hAnsi="Arial" w:cs="Arial"/>
          <w:b/>
          <w:sz w:val="24"/>
          <w:szCs w:val="24"/>
        </w:rPr>
        <w:t>Programme</w:t>
      </w:r>
      <w:proofErr w:type="spellEnd"/>
      <w:r w:rsidRPr="00037034">
        <w:rPr>
          <w:rFonts w:ascii="Arial" w:hAnsi="Arial" w:cs="Arial"/>
          <w:b/>
          <w:sz w:val="24"/>
          <w:szCs w:val="24"/>
        </w:rPr>
        <w:t xml:space="preserve"> outcomes</w:t>
      </w:r>
    </w:p>
    <w:tbl>
      <w:tblPr>
        <w:tblW w:w="990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0"/>
        <w:gridCol w:w="1169"/>
        <w:gridCol w:w="1697"/>
        <w:gridCol w:w="1820"/>
        <w:gridCol w:w="1572"/>
        <w:gridCol w:w="1576"/>
        <w:gridCol w:w="1076"/>
      </w:tblGrid>
      <w:tr w:rsidR="006876C4" w:rsidTr="006876C4">
        <w:trPr>
          <w:trHeight w:val="270"/>
        </w:trPr>
        <w:tc>
          <w:tcPr>
            <w:tcW w:w="990" w:type="dxa"/>
            <w:tcBorders>
              <w:top w:val="single" w:sz="4" w:space="0" w:color="000000"/>
              <w:left w:val="single" w:sz="4" w:space="0" w:color="000000"/>
              <w:bottom w:val="single" w:sz="4" w:space="0" w:color="auto"/>
              <w:right w:val="single" w:sz="4" w:space="0" w:color="000000"/>
            </w:tcBorders>
            <w:vAlign w:val="center"/>
            <w:hideMark/>
          </w:tcPr>
          <w:p w:rsidR="006876C4" w:rsidRDefault="006876C4">
            <w:pPr>
              <w:spacing w:after="0" w:line="240" w:lineRule="auto"/>
              <w:jc w:val="center"/>
              <w:rPr>
                <w:rFonts w:ascii="Times New Roman" w:hAnsi="Times New Roman"/>
                <w:b/>
                <w:sz w:val="24"/>
                <w:szCs w:val="24"/>
              </w:rPr>
            </w:pPr>
            <w:r>
              <w:rPr>
                <w:rFonts w:ascii="Times New Roman" w:hAnsi="Times New Roman"/>
                <w:b/>
                <w:sz w:val="24"/>
                <w:szCs w:val="24"/>
              </w:rPr>
              <w:t>PO</w:t>
            </w:r>
          </w:p>
        </w:tc>
        <w:tc>
          <w:tcPr>
            <w:tcW w:w="1169" w:type="dxa"/>
            <w:vMerge w:val="restart"/>
            <w:tcBorders>
              <w:top w:val="single" w:sz="4" w:space="0" w:color="000000"/>
              <w:left w:val="single" w:sz="4" w:space="0" w:color="000000"/>
              <w:bottom w:val="single" w:sz="4" w:space="0" w:color="000000"/>
              <w:right w:val="single" w:sz="4" w:space="0" w:color="000000"/>
            </w:tcBorders>
            <w:vAlign w:val="center"/>
            <w:hideMark/>
          </w:tcPr>
          <w:p w:rsidR="006876C4" w:rsidRDefault="006876C4">
            <w:pPr>
              <w:spacing w:after="0" w:line="240" w:lineRule="auto"/>
              <w:jc w:val="center"/>
              <w:rPr>
                <w:rFonts w:ascii="Times New Roman" w:hAnsi="Times New Roman"/>
                <w:b/>
                <w:sz w:val="24"/>
                <w:szCs w:val="24"/>
              </w:rPr>
            </w:pPr>
            <w:r>
              <w:rPr>
                <w:rFonts w:ascii="Times New Roman" w:hAnsi="Times New Roman"/>
                <w:b/>
                <w:sz w:val="24"/>
                <w:szCs w:val="24"/>
              </w:rPr>
              <w:t>PO1</w:t>
            </w:r>
          </w:p>
        </w:tc>
        <w:tc>
          <w:tcPr>
            <w:tcW w:w="1697" w:type="dxa"/>
            <w:vMerge w:val="restart"/>
            <w:tcBorders>
              <w:top w:val="single" w:sz="4" w:space="0" w:color="000000"/>
              <w:left w:val="single" w:sz="4" w:space="0" w:color="000000"/>
              <w:bottom w:val="single" w:sz="4" w:space="0" w:color="000000"/>
              <w:right w:val="single" w:sz="4" w:space="0" w:color="000000"/>
            </w:tcBorders>
            <w:vAlign w:val="center"/>
            <w:hideMark/>
          </w:tcPr>
          <w:p w:rsidR="006876C4" w:rsidRDefault="006876C4">
            <w:pPr>
              <w:spacing w:after="0" w:line="240" w:lineRule="auto"/>
              <w:jc w:val="center"/>
              <w:rPr>
                <w:rFonts w:ascii="Times New Roman" w:hAnsi="Times New Roman"/>
                <w:b/>
                <w:sz w:val="24"/>
                <w:szCs w:val="24"/>
              </w:rPr>
            </w:pPr>
            <w:r>
              <w:rPr>
                <w:rFonts w:ascii="Times New Roman" w:hAnsi="Times New Roman"/>
                <w:b/>
                <w:sz w:val="24"/>
                <w:szCs w:val="24"/>
              </w:rPr>
              <w:t>PO2</w:t>
            </w:r>
          </w:p>
        </w:tc>
        <w:tc>
          <w:tcPr>
            <w:tcW w:w="1820" w:type="dxa"/>
            <w:vMerge w:val="restart"/>
            <w:tcBorders>
              <w:top w:val="single" w:sz="4" w:space="0" w:color="000000"/>
              <w:left w:val="single" w:sz="4" w:space="0" w:color="000000"/>
              <w:bottom w:val="single" w:sz="4" w:space="0" w:color="000000"/>
              <w:right w:val="single" w:sz="4" w:space="0" w:color="000000"/>
            </w:tcBorders>
            <w:vAlign w:val="center"/>
            <w:hideMark/>
          </w:tcPr>
          <w:p w:rsidR="006876C4" w:rsidRDefault="006876C4">
            <w:pPr>
              <w:spacing w:after="0" w:line="240" w:lineRule="auto"/>
              <w:jc w:val="center"/>
              <w:rPr>
                <w:rFonts w:ascii="Times New Roman" w:hAnsi="Times New Roman"/>
                <w:b/>
                <w:sz w:val="24"/>
                <w:szCs w:val="24"/>
              </w:rPr>
            </w:pPr>
            <w:r>
              <w:rPr>
                <w:rFonts w:ascii="Times New Roman" w:hAnsi="Times New Roman"/>
                <w:b/>
                <w:sz w:val="24"/>
                <w:szCs w:val="24"/>
              </w:rPr>
              <w:t>PO3</w:t>
            </w:r>
          </w:p>
        </w:tc>
        <w:tc>
          <w:tcPr>
            <w:tcW w:w="1572" w:type="dxa"/>
            <w:vMerge w:val="restart"/>
            <w:tcBorders>
              <w:top w:val="single" w:sz="4" w:space="0" w:color="000000"/>
              <w:left w:val="single" w:sz="4" w:space="0" w:color="000000"/>
              <w:bottom w:val="single" w:sz="4" w:space="0" w:color="000000"/>
              <w:right w:val="single" w:sz="4" w:space="0" w:color="000000"/>
            </w:tcBorders>
            <w:vAlign w:val="center"/>
            <w:hideMark/>
          </w:tcPr>
          <w:p w:rsidR="006876C4" w:rsidRDefault="006876C4">
            <w:pPr>
              <w:spacing w:after="0" w:line="240" w:lineRule="auto"/>
              <w:jc w:val="center"/>
              <w:rPr>
                <w:rFonts w:ascii="Times New Roman" w:hAnsi="Times New Roman"/>
                <w:b/>
                <w:sz w:val="24"/>
                <w:szCs w:val="24"/>
              </w:rPr>
            </w:pPr>
            <w:r>
              <w:rPr>
                <w:rFonts w:ascii="Times New Roman" w:hAnsi="Times New Roman"/>
                <w:b/>
                <w:sz w:val="24"/>
                <w:szCs w:val="24"/>
              </w:rPr>
              <w:t>PO4</w:t>
            </w:r>
          </w:p>
        </w:tc>
        <w:tc>
          <w:tcPr>
            <w:tcW w:w="1576" w:type="dxa"/>
            <w:vMerge w:val="restart"/>
            <w:tcBorders>
              <w:top w:val="single" w:sz="4" w:space="0" w:color="000000"/>
              <w:left w:val="single" w:sz="4" w:space="0" w:color="000000"/>
              <w:bottom w:val="single" w:sz="4" w:space="0" w:color="000000"/>
              <w:right w:val="single" w:sz="4" w:space="0" w:color="000000"/>
            </w:tcBorders>
            <w:vAlign w:val="center"/>
            <w:hideMark/>
          </w:tcPr>
          <w:p w:rsidR="006876C4" w:rsidRDefault="006876C4">
            <w:pPr>
              <w:spacing w:after="0" w:line="240" w:lineRule="auto"/>
              <w:jc w:val="center"/>
              <w:rPr>
                <w:rFonts w:ascii="Times New Roman" w:hAnsi="Times New Roman"/>
                <w:b/>
                <w:sz w:val="24"/>
                <w:szCs w:val="24"/>
              </w:rPr>
            </w:pPr>
            <w:r>
              <w:rPr>
                <w:rFonts w:ascii="Times New Roman" w:hAnsi="Times New Roman"/>
                <w:b/>
                <w:sz w:val="24"/>
                <w:szCs w:val="24"/>
              </w:rPr>
              <w:t>PO5</w:t>
            </w:r>
          </w:p>
        </w:tc>
        <w:tc>
          <w:tcPr>
            <w:tcW w:w="1076" w:type="dxa"/>
            <w:vMerge w:val="restart"/>
            <w:tcBorders>
              <w:top w:val="single" w:sz="4" w:space="0" w:color="000000"/>
              <w:left w:val="single" w:sz="4" w:space="0" w:color="000000"/>
              <w:bottom w:val="single" w:sz="4" w:space="0" w:color="000000"/>
              <w:right w:val="single" w:sz="4" w:space="0" w:color="000000"/>
            </w:tcBorders>
            <w:vAlign w:val="center"/>
            <w:hideMark/>
          </w:tcPr>
          <w:p w:rsidR="006876C4" w:rsidRDefault="006876C4">
            <w:pPr>
              <w:spacing w:after="0" w:line="240" w:lineRule="auto"/>
              <w:jc w:val="center"/>
              <w:rPr>
                <w:rFonts w:ascii="Times New Roman" w:hAnsi="Times New Roman"/>
                <w:b/>
                <w:sz w:val="24"/>
                <w:szCs w:val="24"/>
              </w:rPr>
            </w:pPr>
            <w:r>
              <w:rPr>
                <w:rFonts w:ascii="Times New Roman" w:hAnsi="Times New Roman"/>
                <w:b/>
                <w:sz w:val="24"/>
                <w:szCs w:val="24"/>
              </w:rPr>
              <w:t>PO6</w:t>
            </w:r>
          </w:p>
        </w:tc>
      </w:tr>
      <w:tr w:rsidR="006876C4" w:rsidTr="006876C4">
        <w:trPr>
          <w:trHeight w:val="270"/>
        </w:trPr>
        <w:tc>
          <w:tcPr>
            <w:tcW w:w="990" w:type="dxa"/>
            <w:tcBorders>
              <w:top w:val="single" w:sz="4" w:space="0" w:color="auto"/>
              <w:left w:val="single" w:sz="4" w:space="0" w:color="000000"/>
              <w:bottom w:val="single" w:sz="4" w:space="0" w:color="000000"/>
              <w:right w:val="single" w:sz="4" w:space="0" w:color="000000"/>
            </w:tcBorders>
            <w:vAlign w:val="center"/>
            <w:hideMark/>
          </w:tcPr>
          <w:p w:rsidR="006876C4" w:rsidRDefault="006876C4">
            <w:pPr>
              <w:spacing w:after="0" w:line="240" w:lineRule="auto"/>
              <w:jc w:val="center"/>
              <w:rPr>
                <w:rFonts w:ascii="Times New Roman" w:hAnsi="Times New Roman"/>
                <w:b/>
                <w:sz w:val="24"/>
                <w:szCs w:val="24"/>
              </w:rPr>
            </w:pPr>
            <w:r>
              <w:rPr>
                <w:rFonts w:ascii="Times New Roman" w:hAnsi="Times New Roman"/>
                <w:b/>
                <w:sz w:val="24"/>
                <w:szCs w:val="24"/>
              </w:rPr>
              <w:t>CO</w:t>
            </w:r>
          </w:p>
        </w:tc>
        <w:tc>
          <w:tcPr>
            <w:tcW w:w="1169" w:type="dxa"/>
            <w:vMerge/>
            <w:tcBorders>
              <w:top w:val="single" w:sz="4" w:space="0" w:color="000000"/>
              <w:left w:val="single" w:sz="4" w:space="0" w:color="000000"/>
              <w:bottom w:val="single" w:sz="4" w:space="0" w:color="000000"/>
              <w:right w:val="single" w:sz="4" w:space="0" w:color="000000"/>
            </w:tcBorders>
            <w:vAlign w:val="center"/>
            <w:hideMark/>
          </w:tcPr>
          <w:p w:rsidR="006876C4" w:rsidRDefault="006876C4">
            <w:pPr>
              <w:spacing w:after="0" w:line="240" w:lineRule="auto"/>
              <w:rPr>
                <w:rFonts w:ascii="Times New Roman" w:hAnsi="Times New Roman"/>
                <w:b/>
                <w:sz w:val="24"/>
                <w:szCs w:val="24"/>
              </w:rPr>
            </w:pPr>
          </w:p>
        </w:tc>
        <w:tc>
          <w:tcPr>
            <w:tcW w:w="1697" w:type="dxa"/>
            <w:vMerge/>
            <w:tcBorders>
              <w:top w:val="single" w:sz="4" w:space="0" w:color="000000"/>
              <w:left w:val="single" w:sz="4" w:space="0" w:color="000000"/>
              <w:bottom w:val="single" w:sz="4" w:space="0" w:color="000000"/>
              <w:right w:val="single" w:sz="4" w:space="0" w:color="000000"/>
            </w:tcBorders>
            <w:vAlign w:val="center"/>
            <w:hideMark/>
          </w:tcPr>
          <w:p w:rsidR="006876C4" w:rsidRDefault="006876C4">
            <w:pPr>
              <w:spacing w:after="0" w:line="240" w:lineRule="auto"/>
              <w:rPr>
                <w:rFonts w:ascii="Times New Roman" w:hAnsi="Times New Roman"/>
                <w:b/>
                <w:sz w:val="24"/>
                <w:szCs w:val="24"/>
              </w:rPr>
            </w:pPr>
          </w:p>
        </w:tc>
        <w:tc>
          <w:tcPr>
            <w:tcW w:w="1820" w:type="dxa"/>
            <w:vMerge/>
            <w:tcBorders>
              <w:top w:val="single" w:sz="4" w:space="0" w:color="000000"/>
              <w:left w:val="single" w:sz="4" w:space="0" w:color="000000"/>
              <w:bottom w:val="single" w:sz="4" w:space="0" w:color="000000"/>
              <w:right w:val="single" w:sz="4" w:space="0" w:color="000000"/>
            </w:tcBorders>
            <w:vAlign w:val="center"/>
            <w:hideMark/>
          </w:tcPr>
          <w:p w:rsidR="006876C4" w:rsidRDefault="006876C4">
            <w:pPr>
              <w:spacing w:after="0" w:line="240" w:lineRule="auto"/>
              <w:rPr>
                <w:rFonts w:ascii="Times New Roman" w:hAnsi="Times New Roman"/>
                <w:b/>
                <w:sz w:val="24"/>
                <w:szCs w:val="24"/>
              </w:rPr>
            </w:pPr>
          </w:p>
        </w:tc>
        <w:tc>
          <w:tcPr>
            <w:tcW w:w="1572" w:type="dxa"/>
            <w:vMerge/>
            <w:tcBorders>
              <w:top w:val="single" w:sz="4" w:space="0" w:color="000000"/>
              <w:left w:val="single" w:sz="4" w:space="0" w:color="000000"/>
              <w:bottom w:val="single" w:sz="4" w:space="0" w:color="000000"/>
              <w:right w:val="single" w:sz="4" w:space="0" w:color="000000"/>
            </w:tcBorders>
            <w:vAlign w:val="center"/>
            <w:hideMark/>
          </w:tcPr>
          <w:p w:rsidR="006876C4" w:rsidRDefault="006876C4">
            <w:pPr>
              <w:spacing w:after="0" w:line="240" w:lineRule="auto"/>
              <w:rPr>
                <w:rFonts w:ascii="Times New Roman" w:hAnsi="Times New Roman"/>
                <w:b/>
                <w:sz w:val="24"/>
                <w:szCs w:val="24"/>
              </w:rPr>
            </w:pPr>
          </w:p>
        </w:tc>
        <w:tc>
          <w:tcPr>
            <w:tcW w:w="1576" w:type="dxa"/>
            <w:vMerge/>
            <w:tcBorders>
              <w:top w:val="single" w:sz="4" w:space="0" w:color="000000"/>
              <w:left w:val="single" w:sz="4" w:space="0" w:color="000000"/>
              <w:bottom w:val="single" w:sz="4" w:space="0" w:color="000000"/>
              <w:right w:val="single" w:sz="4" w:space="0" w:color="000000"/>
            </w:tcBorders>
            <w:vAlign w:val="center"/>
            <w:hideMark/>
          </w:tcPr>
          <w:p w:rsidR="006876C4" w:rsidRDefault="006876C4">
            <w:pPr>
              <w:spacing w:after="0" w:line="240" w:lineRule="auto"/>
              <w:rPr>
                <w:rFonts w:ascii="Times New Roman" w:hAnsi="Times New Roman"/>
                <w:b/>
                <w:sz w:val="24"/>
                <w:szCs w:val="24"/>
              </w:rPr>
            </w:pPr>
          </w:p>
        </w:tc>
        <w:tc>
          <w:tcPr>
            <w:tcW w:w="1076" w:type="dxa"/>
            <w:vMerge/>
            <w:tcBorders>
              <w:top w:val="single" w:sz="4" w:space="0" w:color="000000"/>
              <w:left w:val="single" w:sz="4" w:space="0" w:color="000000"/>
              <w:bottom w:val="single" w:sz="4" w:space="0" w:color="000000"/>
              <w:right w:val="single" w:sz="4" w:space="0" w:color="000000"/>
            </w:tcBorders>
            <w:vAlign w:val="center"/>
            <w:hideMark/>
          </w:tcPr>
          <w:p w:rsidR="006876C4" w:rsidRDefault="006876C4">
            <w:pPr>
              <w:spacing w:after="0" w:line="240" w:lineRule="auto"/>
              <w:rPr>
                <w:rFonts w:ascii="Times New Roman" w:hAnsi="Times New Roman"/>
                <w:b/>
                <w:sz w:val="24"/>
                <w:szCs w:val="24"/>
              </w:rPr>
            </w:pPr>
          </w:p>
        </w:tc>
      </w:tr>
      <w:tr w:rsidR="006876C4" w:rsidTr="006876C4">
        <w:tc>
          <w:tcPr>
            <w:tcW w:w="990" w:type="dxa"/>
            <w:tcBorders>
              <w:top w:val="single" w:sz="4" w:space="0" w:color="000000"/>
              <w:left w:val="single" w:sz="4" w:space="0" w:color="000000"/>
              <w:bottom w:val="single" w:sz="4" w:space="0" w:color="000000"/>
              <w:right w:val="single" w:sz="4" w:space="0" w:color="000000"/>
            </w:tcBorders>
            <w:vAlign w:val="center"/>
            <w:hideMark/>
          </w:tcPr>
          <w:p w:rsidR="006876C4" w:rsidRDefault="006876C4">
            <w:pPr>
              <w:spacing w:after="0" w:line="240" w:lineRule="auto"/>
              <w:jc w:val="center"/>
              <w:rPr>
                <w:rFonts w:ascii="Times New Roman" w:hAnsi="Times New Roman"/>
                <w:b/>
                <w:sz w:val="24"/>
                <w:szCs w:val="24"/>
              </w:rPr>
            </w:pPr>
            <w:r>
              <w:rPr>
                <w:rFonts w:ascii="Times New Roman" w:hAnsi="Times New Roman"/>
                <w:b/>
                <w:sz w:val="24"/>
                <w:szCs w:val="24"/>
              </w:rPr>
              <w:t>CO1</w:t>
            </w:r>
          </w:p>
        </w:tc>
        <w:tc>
          <w:tcPr>
            <w:tcW w:w="1169" w:type="dxa"/>
            <w:tcBorders>
              <w:top w:val="single" w:sz="4" w:space="0" w:color="000000"/>
              <w:left w:val="single" w:sz="4" w:space="0" w:color="000000"/>
              <w:bottom w:val="single" w:sz="4" w:space="0" w:color="000000"/>
              <w:right w:val="single" w:sz="4" w:space="0" w:color="000000"/>
            </w:tcBorders>
            <w:vAlign w:val="center"/>
            <w:hideMark/>
          </w:tcPr>
          <w:p w:rsidR="006876C4" w:rsidRDefault="006876C4">
            <w:pPr>
              <w:spacing w:after="0" w:line="240" w:lineRule="auto"/>
              <w:jc w:val="center"/>
              <w:rPr>
                <w:rFonts w:ascii="Times New Roman" w:hAnsi="Times New Roman"/>
                <w:b/>
                <w:sz w:val="24"/>
                <w:szCs w:val="24"/>
              </w:rPr>
            </w:pPr>
            <w:r>
              <w:rPr>
                <w:rFonts w:ascii="Times New Roman" w:hAnsi="Times New Roman"/>
                <w:b/>
                <w:sz w:val="24"/>
                <w:szCs w:val="24"/>
              </w:rPr>
              <w:t>S</w:t>
            </w:r>
          </w:p>
        </w:tc>
        <w:tc>
          <w:tcPr>
            <w:tcW w:w="1697" w:type="dxa"/>
            <w:tcBorders>
              <w:top w:val="single" w:sz="4" w:space="0" w:color="000000"/>
              <w:left w:val="single" w:sz="4" w:space="0" w:color="000000"/>
              <w:bottom w:val="single" w:sz="4" w:space="0" w:color="000000"/>
              <w:right w:val="single" w:sz="4" w:space="0" w:color="000000"/>
            </w:tcBorders>
            <w:vAlign w:val="center"/>
            <w:hideMark/>
          </w:tcPr>
          <w:p w:rsidR="006876C4" w:rsidRDefault="006876C4">
            <w:pPr>
              <w:spacing w:after="0" w:line="240" w:lineRule="auto"/>
              <w:jc w:val="center"/>
              <w:rPr>
                <w:rFonts w:ascii="Times New Roman" w:hAnsi="Times New Roman"/>
                <w:b/>
                <w:sz w:val="24"/>
                <w:szCs w:val="24"/>
              </w:rPr>
            </w:pPr>
            <w:r>
              <w:rPr>
                <w:rFonts w:ascii="Times New Roman" w:hAnsi="Times New Roman"/>
                <w:b/>
                <w:sz w:val="24"/>
                <w:szCs w:val="24"/>
              </w:rPr>
              <w:t>S</w:t>
            </w:r>
          </w:p>
        </w:tc>
        <w:tc>
          <w:tcPr>
            <w:tcW w:w="1820" w:type="dxa"/>
            <w:tcBorders>
              <w:top w:val="single" w:sz="4" w:space="0" w:color="000000"/>
              <w:left w:val="single" w:sz="4" w:space="0" w:color="000000"/>
              <w:bottom w:val="single" w:sz="4" w:space="0" w:color="000000"/>
              <w:right w:val="single" w:sz="4" w:space="0" w:color="000000"/>
            </w:tcBorders>
            <w:vAlign w:val="center"/>
            <w:hideMark/>
          </w:tcPr>
          <w:p w:rsidR="006876C4" w:rsidRDefault="006876C4">
            <w:pPr>
              <w:spacing w:after="0" w:line="240" w:lineRule="auto"/>
              <w:jc w:val="center"/>
              <w:rPr>
                <w:rFonts w:ascii="Times New Roman" w:hAnsi="Times New Roman"/>
                <w:b/>
                <w:sz w:val="24"/>
                <w:szCs w:val="24"/>
              </w:rPr>
            </w:pPr>
            <w:r>
              <w:rPr>
                <w:rFonts w:ascii="Times New Roman" w:hAnsi="Times New Roman"/>
                <w:b/>
                <w:sz w:val="24"/>
                <w:szCs w:val="24"/>
              </w:rPr>
              <w:t>M</w:t>
            </w:r>
          </w:p>
        </w:tc>
        <w:tc>
          <w:tcPr>
            <w:tcW w:w="1572" w:type="dxa"/>
            <w:tcBorders>
              <w:top w:val="single" w:sz="4" w:space="0" w:color="000000"/>
              <w:left w:val="single" w:sz="4" w:space="0" w:color="000000"/>
              <w:bottom w:val="single" w:sz="4" w:space="0" w:color="000000"/>
              <w:right w:val="single" w:sz="4" w:space="0" w:color="000000"/>
            </w:tcBorders>
            <w:vAlign w:val="center"/>
            <w:hideMark/>
          </w:tcPr>
          <w:p w:rsidR="006876C4" w:rsidRDefault="006876C4">
            <w:pPr>
              <w:spacing w:after="0" w:line="240" w:lineRule="auto"/>
              <w:jc w:val="center"/>
              <w:rPr>
                <w:rFonts w:ascii="Times New Roman" w:hAnsi="Times New Roman"/>
                <w:b/>
                <w:sz w:val="24"/>
                <w:szCs w:val="24"/>
              </w:rPr>
            </w:pPr>
            <w:r>
              <w:rPr>
                <w:rFonts w:ascii="Times New Roman" w:hAnsi="Times New Roman"/>
                <w:b/>
                <w:sz w:val="24"/>
                <w:szCs w:val="24"/>
              </w:rPr>
              <w:t>S</w:t>
            </w:r>
          </w:p>
        </w:tc>
        <w:tc>
          <w:tcPr>
            <w:tcW w:w="1576" w:type="dxa"/>
            <w:tcBorders>
              <w:top w:val="single" w:sz="4" w:space="0" w:color="000000"/>
              <w:left w:val="single" w:sz="4" w:space="0" w:color="000000"/>
              <w:bottom w:val="single" w:sz="4" w:space="0" w:color="000000"/>
              <w:right w:val="single" w:sz="4" w:space="0" w:color="000000"/>
            </w:tcBorders>
            <w:vAlign w:val="center"/>
            <w:hideMark/>
          </w:tcPr>
          <w:p w:rsidR="006876C4" w:rsidRDefault="006876C4">
            <w:pPr>
              <w:spacing w:after="0" w:line="240" w:lineRule="auto"/>
              <w:jc w:val="center"/>
              <w:rPr>
                <w:rFonts w:ascii="Times New Roman" w:hAnsi="Times New Roman"/>
                <w:b/>
                <w:sz w:val="24"/>
                <w:szCs w:val="24"/>
              </w:rPr>
            </w:pPr>
            <w:r>
              <w:rPr>
                <w:rFonts w:ascii="Times New Roman" w:hAnsi="Times New Roman"/>
                <w:b/>
                <w:sz w:val="24"/>
                <w:szCs w:val="24"/>
              </w:rPr>
              <w:t>S</w:t>
            </w:r>
          </w:p>
        </w:tc>
        <w:tc>
          <w:tcPr>
            <w:tcW w:w="1076" w:type="dxa"/>
            <w:tcBorders>
              <w:top w:val="single" w:sz="4" w:space="0" w:color="000000"/>
              <w:left w:val="single" w:sz="4" w:space="0" w:color="000000"/>
              <w:bottom w:val="single" w:sz="4" w:space="0" w:color="000000"/>
              <w:right w:val="single" w:sz="4" w:space="0" w:color="000000"/>
            </w:tcBorders>
            <w:vAlign w:val="center"/>
            <w:hideMark/>
          </w:tcPr>
          <w:p w:rsidR="006876C4" w:rsidRDefault="006876C4">
            <w:pPr>
              <w:spacing w:after="0" w:line="240" w:lineRule="auto"/>
              <w:jc w:val="center"/>
              <w:rPr>
                <w:rFonts w:ascii="Times New Roman" w:hAnsi="Times New Roman"/>
                <w:b/>
                <w:sz w:val="24"/>
                <w:szCs w:val="24"/>
              </w:rPr>
            </w:pPr>
            <w:r>
              <w:rPr>
                <w:rFonts w:ascii="Times New Roman" w:hAnsi="Times New Roman"/>
                <w:b/>
                <w:sz w:val="24"/>
                <w:szCs w:val="24"/>
              </w:rPr>
              <w:t>S</w:t>
            </w:r>
          </w:p>
        </w:tc>
      </w:tr>
      <w:tr w:rsidR="006876C4" w:rsidTr="006876C4">
        <w:tc>
          <w:tcPr>
            <w:tcW w:w="990" w:type="dxa"/>
            <w:tcBorders>
              <w:top w:val="single" w:sz="4" w:space="0" w:color="000000"/>
              <w:left w:val="single" w:sz="4" w:space="0" w:color="000000"/>
              <w:bottom w:val="single" w:sz="4" w:space="0" w:color="000000"/>
              <w:right w:val="single" w:sz="4" w:space="0" w:color="000000"/>
            </w:tcBorders>
            <w:vAlign w:val="center"/>
            <w:hideMark/>
          </w:tcPr>
          <w:p w:rsidR="006876C4" w:rsidRDefault="006876C4">
            <w:pPr>
              <w:spacing w:after="0" w:line="240" w:lineRule="auto"/>
              <w:jc w:val="center"/>
              <w:rPr>
                <w:rFonts w:ascii="Times New Roman" w:hAnsi="Times New Roman"/>
                <w:b/>
                <w:sz w:val="24"/>
                <w:szCs w:val="24"/>
              </w:rPr>
            </w:pPr>
            <w:r>
              <w:rPr>
                <w:rFonts w:ascii="Times New Roman" w:hAnsi="Times New Roman"/>
                <w:b/>
                <w:sz w:val="24"/>
                <w:szCs w:val="24"/>
              </w:rPr>
              <w:t>CO3</w:t>
            </w:r>
          </w:p>
        </w:tc>
        <w:tc>
          <w:tcPr>
            <w:tcW w:w="1169" w:type="dxa"/>
            <w:tcBorders>
              <w:top w:val="single" w:sz="4" w:space="0" w:color="000000"/>
              <w:left w:val="single" w:sz="4" w:space="0" w:color="000000"/>
              <w:bottom w:val="single" w:sz="4" w:space="0" w:color="000000"/>
              <w:right w:val="single" w:sz="4" w:space="0" w:color="000000"/>
            </w:tcBorders>
            <w:vAlign w:val="center"/>
            <w:hideMark/>
          </w:tcPr>
          <w:p w:rsidR="006876C4" w:rsidRDefault="006876C4">
            <w:pPr>
              <w:spacing w:after="0" w:line="240" w:lineRule="auto"/>
              <w:jc w:val="center"/>
              <w:rPr>
                <w:rFonts w:ascii="Times New Roman" w:hAnsi="Times New Roman"/>
                <w:b/>
                <w:sz w:val="24"/>
                <w:szCs w:val="24"/>
              </w:rPr>
            </w:pPr>
            <w:r>
              <w:rPr>
                <w:rFonts w:ascii="Times New Roman" w:hAnsi="Times New Roman"/>
                <w:b/>
                <w:sz w:val="24"/>
                <w:szCs w:val="24"/>
              </w:rPr>
              <w:t>S</w:t>
            </w:r>
          </w:p>
        </w:tc>
        <w:tc>
          <w:tcPr>
            <w:tcW w:w="1697" w:type="dxa"/>
            <w:tcBorders>
              <w:top w:val="single" w:sz="4" w:space="0" w:color="000000"/>
              <w:left w:val="single" w:sz="4" w:space="0" w:color="000000"/>
              <w:bottom w:val="single" w:sz="4" w:space="0" w:color="000000"/>
              <w:right w:val="single" w:sz="4" w:space="0" w:color="000000"/>
            </w:tcBorders>
            <w:vAlign w:val="center"/>
            <w:hideMark/>
          </w:tcPr>
          <w:p w:rsidR="006876C4" w:rsidRDefault="006876C4">
            <w:pPr>
              <w:spacing w:after="0" w:line="240" w:lineRule="auto"/>
              <w:jc w:val="center"/>
              <w:rPr>
                <w:rFonts w:ascii="Times New Roman" w:hAnsi="Times New Roman"/>
                <w:b/>
                <w:sz w:val="24"/>
                <w:szCs w:val="24"/>
              </w:rPr>
            </w:pPr>
            <w:r>
              <w:rPr>
                <w:rFonts w:ascii="Times New Roman" w:hAnsi="Times New Roman"/>
                <w:b/>
                <w:sz w:val="24"/>
                <w:szCs w:val="24"/>
              </w:rPr>
              <w:t>M</w:t>
            </w:r>
          </w:p>
        </w:tc>
        <w:tc>
          <w:tcPr>
            <w:tcW w:w="1820" w:type="dxa"/>
            <w:tcBorders>
              <w:top w:val="single" w:sz="4" w:space="0" w:color="000000"/>
              <w:left w:val="single" w:sz="4" w:space="0" w:color="000000"/>
              <w:bottom w:val="single" w:sz="4" w:space="0" w:color="000000"/>
              <w:right w:val="single" w:sz="4" w:space="0" w:color="000000"/>
            </w:tcBorders>
            <w:vAlign w:val="center"/>
            <w:hideMark/>
          </w:tcPr>
          <w:p w:rsidR="006876C4" w:rsidRDefault="006876C4">
            <w:pPr>
              <w:spacing w:after="0" w:line="240" w:lineRule="auto"/>
              <w:jc w:val="center"/>
              <w:rPr>
                <w:rFonts w:ascii="Times New Roman" w:hAnsi="Times New Roman"/>
                <w:b/>
                <w:sz w:val="24"/>
                <w:szCs w:val="24"/>
              </w:rPr>
            </w:pPr>
            <w:r>
              <w:rPr>
                <w:rFonts w:ascii="Times New Roman" w:hAnsi="Times New Roman"/>
                <w:b/>
                <w:sz w:val="24"/>
                <w:szCs w:val="24"/>
              </w:rPr>
              <w:t>S</w:t>
            </w:r>
          </w:p>
        </w:tc>
        <w:tc>
          <w:tcPr>
            <w:tcW w:w="1572" w:type="dxa"/>
            <w:tcBorders>
              <w:top w:val="single" w:sz="4" w:space="0" w:color="000000"/>
              <w:left w:val="single" w:sz="4" w:space="0" w:color="000000"/>
              <w:bottom w:val="single" w:sz="4" w:space="0" w:color="000000"/>
              <w:right w:val="single" w:sz="4" w:space="0" w:color="000000"/>
            </w:tcBorders>
            <w:vAlign w:val="center"/>
            <w:hideMark/>
          </w:tcPr>
          <w:p w:rsidR="006876C4" w:rsidRDefault="006876C4">
            <w:pPr>
              <w:spacing w:after="0" w:line="240" w:lineRule="auto"/>
              <w:jc w:val="center"/>
              <w:rPr>
                <w:rFonts w:ascii="Times New Roman" w:hAnsi="Times New Roman"/>
                <w:b/>
                <w:sz w:val="24"/>
                <w:szCs w:val="24"/>
              </w:rPr>
            </w:pPr>
            <w:r>
              <w:rPr>
                <w:rFonts w:ascii="Times New Roman" w:hAnsi="Times New Roman"/>
                <w:b/>
                <w:sz w:val="24"/>
                <w:szCs w:val="24"/>
              </w:rPr>
              <w:t>S</w:t>
            </w:r>
          </w:p>
        </w:tc>
        <w:tc>
          <w:tcPr>
            <w:tcW w:w="1576" w:type="dxa"/>
            <w:tcBorders>
              <w:top w:val="single" w:sz="4" w:space="0" w:color="000000"/>
              <w:left w:val="single" w:sz="4" w:space="0" w:color="000000"/>
              <w:bottom w:val="single" w:sz="4" w:space="0" w:color="000000"/>
              <w:right w:val="single" w:sz="4" w:space="0" w:color="000000"/>
            </w:tcBorders>
            <w:vAlign w:val="center"/>
            <w:hideMark/>
          </w:tcPr>
          <w:p w:rsidR="006876C4" w:rsidRDefault="006876C4">
            <w:pPr>
              <w:spacing w:after="0" w:line="240" w:lineRule="auto"/>
              <w:jc w:val="center"/>
              <w:rPr>
                <w:rFonts w:ascii="Times New Roman" w:hAnsi="Times New Roman"/>
                <w:b/>
                <w:sz w:val="24"/>
                <w:szCs w:val="24"/>
              </w:rPr>
            </w:pPr>
            <w:r>
              <w:rPr>
                <w:rFonts w:ascii="Times New Roman" w:hAnsi="Times New Roman"/>
                <w:b/>
                <w:sz w:val="24"/>
                <w:szCs w:val="24"/>
              </w:rPr>
              <w:t>S</w:t>
            </w:r>
          </w:p>
        </w:tc>
        <w:tc>
          <w:tcPr>
            <w:tcW w:w="1076" w:type="dxa"/>
            <w:tcBorders>
              <w:top w:val="single" w:sz="4" w:space="0" w:color="000000"/>
              <w:left w:val="single" w:sz="4" w:space="0" w:color="000000"/>
              <w:bottom w:val="single" w:sz="4" w:space="0" w:color="000000"/>
              <w:right w:val="single" w:sz="4" w:space="0" w:color="000000"/>
            </w:tcBorders>
            <w:vAlign w:val="center"/>
            <w:hideMark/>
          </w:tcPr>
          <w:p w:rsidR="006876C4" w:rsidRDefault="006876C4">
            <w:pPr>
              <w:spacing w:after="0" w:line="240" w:lineRule="auto"/>
              <w:jc w:val="center"/>
              <w:rPr>
                <w:rFonts w:ascii="Times New Roman" w:hAnsi="Times New Roman"/>
                <w:b/>
                <w:sz w:val="24"/>
                <w:szCs w:val="24"/>
              </w:rPr>
            </w:pPr>
            <w:r>
              <w:rPr>
                <w:rFonts w:ascii="Times New Roman" w:hAnsi="Times New Roman"/>
                <w:b/>
                <w:sz w:val="24"/>
                <w:szCs w:val="24"/>
              </w:rPr>
              <w:t>S</w:t>
            </w:r>
          </w:p>
        </w:tc>
      </w:tr>
      <w:tr w:rsidR="006876C4" w:rsidTr="006876C4">
        <w:tc>
          <w:tcPr>
            <w:tcW w:w="990" w:type="dxa"/>
            <w:tcBorders>
              <w:top w:val="single" w:sz="4" w:space="0" w:color="000000"/>
              <w:left w:val="single" w:sz="4" w:space="0" w:color="000000"/>
              <w:bottom w:val="single" w:sz="4" w:space="0" w:color="000000"/>
              <w:right w:val="single" w:sz="4" w:space="0" w:color="000000"/>
            </w:tcBorders>
            <w:vAlign w:val="center"/>
            <w:hideMark/>
          </w:tcPr>
          <w:p w:rsidR="006876C4" w:rsidRDefault="006876C4">
            <w:pPr>
              <w:spacing w:after="0" w:line="240" w:lineRule="auto"/>
              <w:jc w:val="center"/>
              <w:rPr>
                <w:rFonts w:ascii="Times New Roman" w:hAnsi="Times New Roman"/>
                <w:b/>
                <w:sz w:val="24"/>
                <w:szCs w:val="24"/>
              </w:rPr>
            </w:pPr>
            <w:r>
              <w:rPr>
                <w:rFonts w:ascii="Times New Roman" w:hAnsi="Times New Roman"/>
                <w:b/>
                <w:sz w:val="24"/>
                <w:szCs w:val="24"/>
              </w:rPr>
              <w:t>CO3</w:t>
            </w:r>
          </w:p>
        </w:tc>
        <w:tc>
          <w:tcPr>
            <w:tcW w:w="1169" w:type="dxa"/>
            <w:tcBorders>
              <w:top w:val="single" w:sz="4" w:space="0" w:color="000000"/>
              <w:left w:val="single" w:sz="4" w:space="0" w:color="000000"/>
              <w:bottom w:val="single" w:sz="4" w:space="0" w:color="000000"/>
              <w:right w:val="single" w:sz="4" w:space="0" w:color="000000"/>
            </w:tcBorders>
            <w:vAlign w:val="center"/>
            <w:hideMark/>
          </w:tcPr>
          <w:p w:rsidR="006876C4" w:rsidRDefault="006876C4">
            <w:pPr>
              <w:spacing w:after="0" w:line="240" w:lineRule="auto"/>
              <w:jc w:val="center"/>
              <w:rPr>
                <w:rFonts w:ascii="Times New Roman" w:hAnsi="Times New Roman"/>
                <w:b/>
                <w:sz w:val="24"/>
                <w:szCs w:val="24"/>
              </w:rPr>
            </w:pPr>
            <w:r>
              <w:rPr>
                <w:rFonts w:ascii="Times New Roman" w:hAnsi="Times New Roman"/>
                <w:b/>
                <w:sz w:val="24"/>
                <w:szCs w:val="24"/>
              </w:rPr>
              <w:t>M</w:t>
            </w:r>
          </w:p>
        </w:tc>
        <w:tc>
          <w:tcPr>
            <w:tcW w:w="1697" w:type="dxa"/>
            <w:tcBorders>
              <w:top w:val="single" w:sz="4" w:space="0" w:color="000000"/>
              <w:left w:val="single" w:sz="4" w:space="0" w:color="000000"/>
              <w:bottom w:val="single" w:sz="4" w:space="0" w:color="000000"/>
              <w:right w:val="single" w:sz="4" w:space="0" w:color="000000"/>
            </w:tcBorders>
            <w:vAlign w:val="center"/>
            <w:hideMark/>
          </w:tcPr>
          <w:p w:rsidR="006876C4" w:rsidRDefault="006876C4">
            <w:pPr>
              <w:spacing w:after="0" w:line="240" w:lineRule="auto"/>
              <w:jc w:val="center"/>
              <w:rPr>
                <w:rFonts w:ascii="Times New Roman" w:hAnsi="Times New Roman"/>
                <w:b/>
                <w:sz w:val="24"/>
                <w:szCs w:val="24"/>
              </w:rPr>
            </w:pPr>
            <w:r>
              <w:rPr>
                <w:rFonts w:ascii="Times New Roman" w:hAnsi="Times New Roman"/>
                <w:b/>
                <w:sz w:val="24"/>
                <w:szCs w:val="24"/>
              </w:rPr>
              <w:t>S</w:t>
            </w:r>
          </w:p>
        </w:tc>
        <w:tc>
          <w:tcPr>
            <w:tcW w:w="1820" w:type="dxa"/>
            <w:tcBorders>
              <w:top w:val="single" w:sz="4" w:space="0" w:color="000000"/>
              <w:left w:val="single" w:sz="4" w:space="0" w:color="000000"/>
              <w:bottom w:val="single" w:sz="4" w:space="0" w:color="000000"/>
              <w:right w:val="single" w:sz="4" w:space="0" w:color="000000"/>
            </w:tcBorders>
            <w:vAlign w:val="center"/>
            <w:hideMark/>
          </w:tcPr>
          <w:p w:rsidR="006876C4" w:rsidRDefault="006876C4">
            <w:pPr>
              <w:spacing w:after="0" w:line="240" w:lineRule="auto"/>
              <w:jc w:val="center"/>
              <w:rPr>
                <w:rFonts w:ascii="Times New Roman" w:hAnsi="Times New Roman"/>
                <w:b/>
                <w:sz w:val="24"/>
                <w:szCs w:val="24"/>
              </w:rPr>
            </w:pPr>
            <w:r>
              <w:rPr>
                <w:rFonts w:ascii="Times New Roman" w:hAnsi="Times New Roman"/>
                <w:b/>
                <w:sz w:val="24"/>
                <w:szCs w:val="24"/>
              </w:rPr>
              <w:t>S</w:t>
            </w:r>
          </w:p>
        </w:tc>
        <w:tc>
          <w:tcPr>
            <w:tcW w:w="1572" w:type="dxa"/>
            <w:tcBorders>
              <w:top w:val="single" w:sz="4" w:space="0" w:color="000000"/>
              <w:left w:val="single" w:sz="4" w:space="0" w:color="000000"/>
              <w:bottom w:val="single" w:sz="4" w:space="0" w:color="000000"/>
              <w:right w:val="single" w:sz="4" w:space="0" w:color="000000"/>
            </w:tcBorders>
            <w:vAlign w:val="center"/>
            <w:hideMark/>
          </w:tcPr>
          <w:p w:rsidR="006876C4" w:rsidRDefault="006876C4">
            <w:pPr>
              <w:spacing w:after="0" w:line="240" w:lineRule="auto"/>
              <w:jc w:val="center"/>
              <w:rPr>
                <w:rFonts w:ascii="Times New Roman" w:hAnsi="Times New Roman"/>
                <w:b/>
                <w:sz w:val="24"/>
                <w:szCs w:val="24"/>
              </w:rPr>
            </w:pPr>
            <w:r>
              <w:rPr>
                <w:rFonts w:ascii="Times New Roman" w:hAnsi="Times New Roman"/>
                <w:b/>
                <w:sz w:val="24"/>
                <w:szCs w:val="24"/>
              </w:rPr>
              <w:t>S</w:t>
            </w:r>
          </w:p>
        </w:tc>
        <w:tc>
          <w:tcPr>
            <w:tcW w:w="1576" w:type="dxa"/>
            <w:tcBorders>
              <w:top w:val="single" w:sz="4" w:space="0" w:color="000000"/>
              <w:left w:val="single" w:sz="4" w:space="0" w:color="000000"/>
              <w:bottom w:val="single" w:sz="4" w:space="0" w:color="000000"/>
              <w:right w:val="single" w:sz="4" w:space="0" w:color="000000"/>
            </w:tcBorders>
            <w:vAlign w:val="center"/>
            <w:hideMark/>
          </w:tcPr>
          <w:p w:rsidR="006876C4" w:rsidRDefault="006876C4">
            <w:pPr>
              <w:spacing w:after="0" w:line="240" w:lineRule="auto"/>
              <w:jc w:val="center"/>
              <w:rPr>
                <w:rFonts w:ascii="Times New Roman" w:hAnsi="Times New Roman"/>
                <w:b/>
                <w:sz w:val="24"/>
                <w:szCs w:val="24"/>
              </w:rPr>
            </w:pPr>
            <w:r>
              <w:rPr>
                <w:rFonts w:ascii="Times New Roman" w:hAnsi="Times New Roman"/>
                <w:b/>
                <w:sz w:val="24"/>
                <w:szCs w:val="24"/>
              </w:rPr>
              <w:t>S</w:t>
            </w:r>
          </w:p>
        </w:tc>
        <w:tc>
          <w:tcPr>
            <w:tcW w:w="1076" w:type="dxa"/>
            <w:tcBorders>
              <w:top w:val="single" w:sz="4" w:space="0" w:color="000000"/>
              <w:left w:val="single" w:sz="4" w:space="0" w:color="000000"/>
              <w:bottom w:val="single" w:sz="4" w:space="0" w:color="000000"/>
              <w:right w:val="single" w:sz="4" w:space="0" w:color="000000"/>
            </w:tcBorders>
            <w:vAlign w:val="center"/>
            <w:hideMark/>
          </w:tcPr>
          <w:p w:rsidR="006876C4" w:rsidRDefault="006876C4">
            <w:pPr>
              <w:spacing w:after="0" w:line="240" w:lineRule="auto"/>
              <w:jc w:val="center"/>
              <w:rPr>
                <w:rFonts w:ascii="Times New Roman" w:hAnsi="Times New Roman"/>
                <w:b/>
                <w:sz w:val="24"/>
                <w:szCs w:val="24"/>
              </w:rPr>
            </w:pPr>
            <w:r>
              <w:rPr>
                <w:rFonts w:ascii="Times New Roman" w:hAnsi="Times New Roman"/>
                <w:b/>
                <w:sz w:val="24"/>
                <w:szCs w:val="24"/>
              </w:rPr>
              <w:t>S</w:t>
            </w:r>
          </w:p>
        </w:tc>
      </w:tr>
      <w:tr w:rsidR="006876C4" w:rsidTr="006876C4">
        <w:tc>
          <w:tcPr>
            <w:tcW w:w="990" w:type="dxa"/>
            <w:tcBorders>
              <w:top w:val="single" w:sz="4" w:space="0" w:color="000000"/>
              <w:left w:val="single" w:sz="4" w:space="0" w:color="000000"/>
              <w:bottom w:val="single" w:sz="4" w:space="0" w:color="000000"/>
              <w:right w:val="single" w:sz="4" w:space="0" w:color="000000"/>
            </w:tcBorders>
            <w:vAlign w:val="center"/>
            <w:hideMark/>
          </w:tcPr>
          <w:p w:rsidR="006876C4" w:rsidRDefault="006876C4">
            <w:pPr>
              <w:spacing w:after="0" w:line="240" w:lineRule="auto"/>
              <w:jc w:val="center"/>
              <w:rPr>
                <w:rFonts w:ascii="Times New Roman" w:hAnsi="Times New Roman"/>
                <w:b/>
                <w:sz w:val="24"/>
                <w:szCs w:val="24"/>
              </w:rPr>
            </w:pPr>
            <w:r>
              <w:rPr>
                <w:rFonts w:ascii="Times New Roman" w:hAnsi="Times New Roman"/>
                <w:b/>
                <w:sz w:val="24"/>
                <w:szCs w:val="24"/>
              </w:rPr>
              <w:t>CO4</w:t>
            </w:r>
          </w:p>
        </w:tc>
        <w:tc>
          <w:tcPr>
            <w:tcW w:w="1169" w:type="dxa"/>
            <w:tcBorders>
              <w:top w:val="single" w:sz="4" w:space="0" w:color="000000"/>
              <w:left w:val="single" w:sz="4" w:space="0" w:color="000000"/>
              <w:bottom w:val="single" w:sz="4" w:space="0" w:color="000000"/>
              <w:right w:val="single" w:sz="4" w:space="0" w:color="000000"/>
            </w:tcBorders>
            <w:vAlign w:val="center"/>
            <w:hideMark/>
          </w:tcPr>
          <w:p w:rsidR="006876C4" w:rsidRDefault="006876C4">
            <w:pPr>
              <w:spacing w:after="0" w:line="240" w:lineRule="auto"/>
              <w:jc w:val="center"/>
              <w:rPr>
                <w:rFonts w:ascii="Times New Roman" w:hAnsi="Times New Roman"/>
                <w:b/>
                <w:sz w:val="24"/>
                <w:szCs w:val="24"/>
              </w:rPr>
            </w:pPr>
            <w:r>
              <w:rPr>
                <w:rFonts w:ascii="Times New Roman" w:hAnsi="Times New Roman"/>
                <w:b/>
                <w:sz w:val="24"/>
                <w:szCs w:val="24"/>
              </w:rPr>
              <w:t>S</w:t>
            </w:r>
          </w:p>
        </w:tc>
        <w:tc>
          <w:tcPr>
            <w:tcW w:w="1697" w:type="dxa"/>
            <w:tcBorders>
              <w:top w:val="single" w:sz="4" w:space="0" w:color="000000"/>
              <w:left w:val="single" w:sz="4" w:space="0" w:color="000000"/>
              <w:bottom w:val="single" w:sz="4" w:space="0" w:color="000000"/>
              <w:right w:val="single" w:sz="4" w:space="0" w:color="000000"/>
            </w:tcBorders>
            <w:vAlign w:val="center"/>
            <w:hideMark/>
          </w:tcPr>
          <w:p w:rsidR="006876C4" w:rsidRDefault="006876C4">
            <w:pPr>
              <w:spacing w:after="0" w:line="240" w:lineRule="auto"/>
              <w:jc w:val="center"/>
              <w:rPr>
                <w:rFonts w:ascii="Times New Roman" w:hAnsi="Times New Roman"/>
                <w:b/>
                <w:sz w:val="24"/>
                <w:szCs w:val="24"/>
              </w:rPr>
            </w:pPr>
            <w:r>
              <w:rPr>
                <w:rFonts w:ascii="Times New Roman" w:hAnsi="Times New Roman"/>
                <w:b/>
                <w:sz w:val="24"/>
                <w:szCs w:val="24"/>
              </w:rPr>
              <w:t>M</w:t>
            </w:r>
          </w:p>
        </w:tc>
        <w:tc>
          <w:tcPr>
            <w:tcW w:w="1820" w:type="dxa"/>
            <w:tcBorders>
              <w:top w:val="single" w:sz="4" w:space="0" w:color="000000"/>
              <w:left w:val="single" w:sz="4" w:space="0" w:color="000000"/>
              <w:bottom w:val="single" w:sz="4" w:space="0" w:color="000000"/>
              <w:right w:val="single" w:sz="4" w:space="0" w:color="000000"/>
            </w:tcBorders>
            <w:vAlign w:val="center"/>
            <w:hideMark/>
          </w:tcPr>
          <w:p w:rsidR="006876C4" w:rsidRDefault="006876C4">
            <w:pPr>
              <w:spacing w:after="0" w:line="240" w:lineRule="auto"/>
              <w:jc w:val="center"/>
              <w:rPr>
                <w:rFonts w:ascii="Times New Roman" w:hAnsi="Times New Roman"/>
                <w:b/>
                <w:sz w:val="24"/>
                <w:szCs w:val="24"/>
              </w:rPr>
            </w:pPr>
            <w:r>
              <w:rPr>
                <w:rFonts w:ascii="Times New Roman" w:hAnsi="Times New Roman"/>
                <w:b/>
                <w:sz w:val="24"/>
                <w:szCs w:val="24"/>
              </w:rPr>
              <w:t>S</w:t>
            </w:r>
          </w:p>
        </w:tc>
        <w:tc>
          <w:tcPr>
            <w:tcW w:w="1572" w:type="dxa"/>
            <w:tcBorders>
              <w:top w:val="single" w:sz="4" w:space="0" w:color="000000"/>
              <w:left w:val="single" w:sz="4" w:space="0" w:color="000000"/>
              <w:bottom w:val="single" w:sz="4" w:space="0" w:color="000000"/>
              <w:right w:val="single" w:sz="4" w:space="0" w:color="000000"/>
            </w:tcBorders>
            <w:vAlign w:val="center"/>
            <w:hideMark/>
          </w:tcPr>
          <w:p w:rsidR="006876C4" w:rsidRDefault="006876C4">
            <w:pPr>
              <w:spacing w:after="0" w:line="240" w:lineRule="auto"/>
              <w:jc w:val="center"/>
              <w:rPr>
                <w:rFonts w:ascii="Times New Roman" w:hAnsi="Times New Roman"/>
                <w:b/>
                <w:sz w:val="24"/>
                <w:szCs w:val="24"/>
              </w:rPr>
            </w:pPr>
            <w:r>
              <w:rPr>
                <w:rFonts w:ascii="Times New Roman" w:hAnsi="Times New Roman"/>
                <w:b/>
                <w:sz w:val="24"/>
                <w:szCs w:val="24"/>
              </w:rPr>
              <w:t>S</w:t>
            </w:r>
          </w:p>
        </w:tc>
        <w:tc>
          <w:tcPr>
            <w:tcW w:w="1576" w:type="dxa"/>
            <w:tcBorders>
              <w:top w:val="single" w:sz="4" w:space="0" w:color="000000"/>
              <w:left w:val="single" w:sz="4" w:space="0" w:color="000000"/>
              <w:bottom w:val="single" w:sz="4" w:space="0" w:color="000000"/>
              <w:right w:val="single" w:sz="4" w:space="0" w:color="000000"/>
            </w:tcBorders>
            <w:vAlign w:val="center"/>
            <w:hideMark/>
          </w:tcPr>
          <w:p w:rsidR="006876C4" w:rsidRDefault="006876C4">
            <w:pPr>
              <w:spacing w:after="0" w:line="240" w:lineRule="auto"/>
              <w:jc w:val="center"/>
              <w:rPr>
                <w:rFonts w:ascii="Times New Roman" w:hAnsi="Times New Roman"/>
                <w:b/>
                <w:sz w:val="24"/>
                <w:szCs w:val="24"/>
              </w:rPr>
            </w:pPr>
            <w:r>
              <w:rPr>
                <w:rFonts w:ascii="Times New Roman" w:hAnsi="Times New Roman"/>
                <w:b/>
                <w:sz w:val="24"/>
                <w:szCs w:val="24"/>
              </w:rPr>
              <w:t>S</w:t>
            </w:r>
          </w:p>
        </w:tc>
        <w:tc>
          <w:tcPr>
            <w:tcW w:w="1076" w:type="dxa"/>
            <w:tcBorders>
              <w:top w:val="single" w:sz="4" w:space="0" w:color="000000"/>
              <w:left w:val="single" w:sz="4" w:space="0" w:color="000000"/>
              <w:bottom w:val="single" w:sz="4" w:space="0" w:color="000000"/>
              <w:right w:val="single" w:sz="4" w:space="0" w:color="000000"/>
            </w:tcBorders>
            <w:vAlign w:val="center"/>
            <w:hideMark/>
          </w:tcPr>
          <w:p w:rsidR="006876C4" w:rsidRDefault="006876C4">
            <w:pPr>
              <w:spacing w:after="0" w:line="240" w:lineRule="auto"/>
              <w:jc w:val="center"/>
              <w:rPr>
                <w:rFonts w:ascii="Times New Roman" w:hAnsi="Times New Roman"/>
                <w:b/>
                <w:sz w:val="24"/>
                <w:szCs w:val="24"/>
              </w:rPr>
            </w:pPr>
            <w:r>
              <w:rPr>
                <w:rFonts w:ascii="Times New Roman" w:hAnsi="Times New Roman"/>
                <w:b/>
                <w:sz w:val="24"/>
                <w:szCs w:val="24"/>
              </w:rPr>
              <w:t>S</w:t>
            </w:r>
          </w:p>
        </w:tc>
      </w:tr>
    </w:tbl>
    <w:p w:rsidR="006876C4" w:rsidRDefault="006876C4" w:rsidP="006876C4">
      <w:pPr>
        <w:spacing w:after="0" w:line="360" w:lineRule="auto"/>
        <w:rPr>
          <w:rFonts w:ascii="Times New Roman" w:hAnsi="Times New Roman" w:cs="Times New Roman"/>
          <w:sz w:val="24"/>
          <w:szCs w:val="24"/>
        </w:rPr>
      </w:pPr>
      <w:r>
        <w:rPr>
          <w:rFonts w:ascii="Times New Roman" w:hAnsi="Times New Roman" w:cs="Times New Roman"/>
          <w:sz w:val="24"/>
          <w:szCs w:val="24"/>
        </w:rPr>
        <w:t>*S-Strong; M-Medium; L-Low</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90"/>
        <w:gridCol w:w="1080"/>
        <w:gridCol w:w="1440"/>
        <w:gridCol w:w="4528"/>
        <w:gridCol w:w="34"/>
        <w:gridCol w:w="118"/>
        <w:gridCol w:w="147"/>
        <w:gridCol w:w="37"/>
        <w:gridCol w:w="446"/>
        <w:gridCol w:w="405"/>
        <w:gridCol w:w="135"/>
        <w:gridCol w:w="360"/>
        <w:gridCol w:w="450"/>
      </w:tblGrid>
      <w:tr w:rsidR="00A5032F" w:rsidRPr="00C3772F" w:rsidTr="002C2AFC">
        <w:trPr>
          <w:trHeight w:val="464"/>
        </w:trPr>
        <w:tc>
          <w:tcPr>
            <w:tcW w:w="1638" w:type="dxa"/>
            <w:gridSpan w:val="3"/>
            <w:vAlign w:val="center"/>
          </w:tcPr>
          <w:p w:rsidR="00A5032F" w:rsidRPr="006865E8" w:rsidRDefault="00A5032F" w:rsidP="006876C4">
            <w:pPr>
              <w:spacing w:before="120" w:after="120"/>
              <w:ind w:left="-90" w:right="-18"/>
              <w:contextualSpacing/>
              <w:jc w:val="center"/>
              <w:rPr>
                <w:rFonts w:ascii="Arial" w:hAnsi="Arial" w:cs="Arial"/>
                <w:b/>
                <w:sz w:val="24"/>
                <w:szCs w:val="24"/>
              </w:rPr>
            </w:pPr>
            <w:r w:rsidRPr="006865E8">
              <w:rPr>
                <w:rFonts w:ascii="Arial" w:hAnsi="Arial" w:cs="Arial"/>
                <w:b/>
                <w:sz w:val="24"/>
                <w:szCs w:val="24"/>
              </w:rPr>
              <w:lastRenderedPageBreak/>
              <w:br w:type="page"/>
              <w:t>Course code</w:t>
            </w:r>
          </w:p>
        </w:tc>
        <w:tc>
          <w:tcPr>
            <w:tcW w:w="1440" w:type="dxa"/>
            <w:vAlign w:val="center"/>
          </w:tcPr>
          <w:p w:rsidR="00A5032F" w:rsidRPr="006865E8" w:rsidRDefault="00562CCB" w:rsidP="006876C4">
            <w:pPr>
              <w:spacing w:before="120" w:after="120"/>
              <w:contextualSpacing/>
              <w:jc w:val="center"/>
              <w:rPr>
                <w:rFonts w:ascii="Arial" w:hAnsi="Arial" w:cs="Arial"/>
                <w:b/>
                <w:sz w:val="24"/>
                <w:szCs w:val="24"/>
              </w:rPr>
            </w:pPr>
            <w:r w:rsidRPr="006865E8">
              <w:rPr>
                <w:rFonts w:ascii="Arial" w:hAnsi="Arial" w:cs="Arial"/>
                <w:b/>
                <w:sz w:val="24"/>
                <w:szCs w:val="24"/>
              </w:rPr>
              <w:t>CHMA23C</w:t>
            </w:r>
          </w:p>
        </w:tc>
        <w:tc>
          <w:tcPr>
            <w:tcW w:w="4680" w:type="dxa"/>
            <w:gridSpan w:val="3"/>
            <w:vAlign w:val="center"/>
          </w:tcPr>
          <w:p w:rsidR="00A5032F" w:rsidRPr="006865E8" w:rsidRDefault="00562CCB" w:rsidP="006876C4">
            <w:pPr>
              <w:spacing w:before="120" w:after="120"/>
              <w:contextualSpacing/>
              <w:jc w:val="center"/>
              <w:rPr>
                <w:rFonts w:ascii="Arial" w:hAnsi="Arial" w:cs="Arial"/>
                <w:b/>
                <w:bCs/>
                <w:sz w:val="24"/>
                <w:szCs w:val="24"/>
              </w:rPr>
            </w:pPr>
            <w:r w:rsidRPr="006865E8">
              <w:rPr>
                <w:rFonts w:ascii="Arial" w:hAnsi="Arial" w:cs="Arial"/>
                <w:b/>
                <w:iCs/>
                <w:color w:val="000000"/>
                <w:sz w:val="24"/>
                <w:szCs w:val="24"/>
              </w:rPr>
              <w:t xml:space="preserve">PHYSICAL CHEMISTRY </w:t>
            </w:r>
            <w:r w:rsidR="00F82894">
              <w:rPr>
                <w:rFonts w:ascii="Arial" w:hAnsi="Arial" w:cs="Arial"/>
                <w:b/>
                <w:iCs/>
                <w:color w:val="000000"/>
                <w:sz w:val="24"/>
                <w:szCs w:val="24"/>
              </w:rPr>
              <w:t>-</w:t>
            </w:r>
            <w:r w:rsidRPr="006865E8">
              <w:rPr>
                <w:rFonts w:ascii="Arial" w:hAnsi="Arial" w:cs="Arial"/>
                <w:b/>
                <w:iCs/>
                <w:color w:val="000000"/>
                <w:sz w:val="24"/>
                <w:szCs w:val="24"/>
              </w:rPr>
              <w:t xml:space="preserve"> II</w:t>
            </w:r>
          </w:p>
        </w:tc>
        <w:tc>
          <w:tcPr>
            <w:tcW w:w="630" w:type="dxa"/>
            <w:gridSpan w:val="3"/>
            <w:vAlign w:val="center"/>
          </w:tcPr>
          <w:p w:rsidR="00A5032F" w:rsidRPr="006865E8" w:rsidRDefault="00A5032F" w:rsidP="006876C4">
            <w:pPr>
              <w:spacing w:before="120" w:after="120"/>
              <w:contextualSpacing/>
              <w:jc w:val="center"/>
              <w:rPr>
                <w:rFonts w:ascii="Arial" w:hAnsi="Arial" w:cs="Arial"/>
                <w:b/>
                <w:sz w:val="24"/>
                <w:szCs w:val="24"/>
              </w:rPr>
            </w:pPr>
            <w:r w:rsidRPr="006865E8">
              <w:rPr>
                <w:rFonts w:ascii="Arial" w:hAnsi="Arial" w:cs="Arial"/>
                <w:b/>
                <w:sz w:val="24"/>
                <w:szCs w:val="24"/>
              </w:rPr>
              <w:t>L</w:t>
            </w:r>
          </w:p>
        </w:tc>
        <w:tc>
          <w:tcPr>
            <w:tcW w:w="540" w:type="dxa"/>
            <w:gridSpan w:val="2"/>
            <w:vAlign w:val="center"/>
          </w:tcPr>
          <w:p w:rsidR="00A5032F" w:rsidRPr="006865E8" w:rsidRDefault="00A5032F" w:rsidP="006876C4">
            <w:pPr>
              <w:spacing w:before="120" w:after="120"/>
              <w:contextualSpacing/>
              <w:jc w:val="center"/>
              <w:rPr>
                <w:rFonts w:ascii="Arial" w:hAnsi="Arial" w:cs="Arial"/>
                <w:b/>
                <w:sz w:val="24"/>
                <w:szCs w:val="24"/>
              </w:rPr>
            </w:pPr>
            <w:r w:rsidRPr="006865E8">
              <w:rPr>
                <w:rFonts w:ascii="Arial" w:hAnsi="Arial" w:cs="Arial"/>
                <w:b/>
                <w:sz w:val="24"/>
                <w:szCs w:val="24"/>
              </w:rPr>
              <w:t>T</w:t>
            </w:r>
          </w:p>
        </w:tc>
        <w:tc>
          <w:tcPr>
            <w:tcW w:w="360" w:type="dxa"/>
            <w:vAlign w:val="center"/>
          </w:tcPr>
          <w:p w:rsidR="00A5032F" w:rsidRPr="006865E8" w:rsidRDefault="00A5032F" w:rsidP="006876C4">
            <w:pPr>
              <w:spacing w:before="120" w:after="120"/>
              <w:contextualSpacing/>
              <w:jc w:val="center"/>
              <w:rPr>
                <w:rFonts w:ascii="Arial" w:hAnsi="Arial" w:cs="Arial"/>
                <w:b/>
                <w:sz w:val="24"/>
                <w:szCs w:val="24"/>
              </w:rPr>
            </w:pPr>
            <w:r w:rsidRPr="006865E8">
              <w:rPr>
                <w:rFonts w:ascii="Arial" w:hAnsi="Arial" w:cs="Arial"/>
                <w:b/>
                <w:sz w:val="24"/>
                <w:szCs w:val="24"/>
              </w:rPr>
              <w:t>P</w:t>
            </w:r>
          </w:p>
        </w:tc>
        <w:tc>
          <w:tcPr>
            <w:tcW w:w="450" w:type="dxa"/>
            <w:vAlign w:val="center"/>
          </w:tcPr>
          <w:p w:rsidR="00A5032F" w:rsidRPr="006865E8" w:rsidRDefault="00A5032F" w:rsidP="006876C4">
            <w:pPr>
              <w:spacing w:before="120" w:after="120"/>
              <w:contextualSpacing/>
              <w:jc w:val="center"/>
              <w:rPr>
                <w:rFonts w:ascii="Arial" w:hAnsi="Arial" w:cs="Arial"/>
                <w:b/>
                <w:sz w:val="24"/>
                <w:szCs w:val="24"/>
              </w:rPr>
            </w:pPr>
            <w:r w:rsidRPr="006865E8">
              <w:rPr>
                <w:rFonts w:ascii="Arial" w:hAnsi="Arial" w:cs="Arial"/>
                <w:b/>
                <w:sz w:val="24"/>
                <w:szCs w:val="24"/>
              </w:rPr>
              <w:t>C</w:t>
            </w:r>
          </w:p>
        </w:tc>
      </w:tr>
      <w:tr w:rsidR="00A5032F" w:rsidRPr="00C3772F" w:rsidTr="002C2AFC">
        <w:tc>
          <w:tcPr>
            <w:tcW w:w="3078" w:type="dxa"/>
            <w:gridSpan w:val="4"/>
            <w:vAlign w:val="center"/>
          </w:tcPr>
          <w:p w:rsidR="00A5032F" w:rsidRPr="006865E8" w:rsidRDefault="00A5032F" w:rsidP="006876C4">
            <w:pPr>
              <w:spacing w:before="120" w:after="120"/>
              <w:ind w:right="-108"/>
              <w:contextualSpacing/>
              <w:rPr>
                <w:rFonts w:ascii="Arial" w:hAnsi="Arial" w:cs="Arial"/>
                <w:b/>
                <w:sz w:val="24"/>
                <w:szCs w:val="24"/>
              </w:rPr>
            </w:pPr>
            <w:r w:rsidRPr="006865E8">
              <w:rPr>
                <w:rFonts w:ascii="Arial" w:hAnsi="Arial" w:cs="Arial"/>
                <w:b/>
                <w:sz w:val="24"/>
                <w:szCs w:val="24"/>
              </w:rPr>
              <w:t>Core</w:t>
            </w:r>
          </w:p>
        </w:tc>
        <w:tc>
          <w:tcPr>
            <w:tcW w:w="4680" w:type="dxa"/>
            <w:gridSpan w:val="3"/>
            <w:vAlign w:val="center"/>
          </w:tcPr>
          <w:p w:rsidR="00A5032F" w:rsidRPr="006865E8" w:rsidRDefault="002A0D94" w:rsidP="006876C4">
            <w:pPr>
              <w:spacing w:before="120" w:after="120"/>
              <w:contextualSpacing/>
              <w:jc w:val="center"/>
              <w:rPr>
                <w:rFonts w:ascii="Arial" w:hAnsi="Arial" w:cs="Arial"/>
                <w:b/>
                <w:sz w:val="24"/>
                <w:szCs w:val="24"/>
              </w:rPr>
            </w:pPr>
            <w:r w:rsidRPr="006865E8">
              <w:rPr>
                <w:rFonts w:ascii="Arial" w:hAnsi="Arial" w:cs="Arial"/>
                <w:b/>
                <w:sz w:val="24"/>
                <w:szCs w:val="24"/>
              </w:rPr>
              <w:t>QUANTUM CHEMISTRY AND GROUP THEORY</w:t>
            </w:r>
          </w:p>
        </w:tc>
        <w:tc>
          <w:tcPr>
            <w:tcW w:w="630" w:type="dxa"/>
            <w:gridSpan w:val="3"/>
            <w:vAlign w:val="center"/>
          </w:tcPr>
          <w:p w:rsidR="00A5032F" w:rsidRPr="006865E8" w:rsidRDefault="00CC3151" w:rsidP="006876C4">
            <w:pPr>
              <w:spacing w:before="120" w:after="120"/>
              <w:contextualSpacing/>
              <w:jc w:val="center"/>
              <w:rPr>
                <w:rFonts w:ascii="Arial" w:hAnsi="Arial" w:cs="Arial"/>
                <w:b/>
                <w:sz w:val="24"/>
                <w:szCs w:val="24"/>
              </w:rPr>
            </w:pPr>
            <w:r w:rsidRPr="006865E8">
              <w:rPr>
                <w:rFonts w:ascii="Arial" w:hAnsi="Arial" w:cs="Arial"/>
                <w:b/>
                <w:sz w:val="24"/>
                <w:szCs w:val="24"/>
              </w:rPr>
              <w:t>4</w:t>
            </w:r>
          </w:p>
        </w:tc>
        <w:tc>
          <w:tcPr>
            <w:tcW w:w="540" w:type="dxa"/>
            <w:gridSpan w:val="2"/>
            <w:vAlign w:val="center"/>
          </w:tcPr>
          <w:p w:rsidR="00A5032F" w:rsidRPr="006865E8" w:rsidRDefault="00CC3151" w:rsidP="006876C4">
            <w:pPr>
              <w:spacing w:before="120" w:after="120"/>
              <w:contextualSpacing/>
              <w:jc w:val="center"/>
              <w:rPr>
                <w:rFonts w:ascii="Arial" w:hAnsi="Arial" w:cs="Arial"/>
                <w:b/>
                <w:sz w:val="24"/>
                <w:szCs w:val="24"/>
              </w:rPr>
            </w:pPr>
            <w:r w:rsidRPr="006865E8">
              <w:rPr>
                <w:rFonts w:ascii="Arial" w:hAnsi="Arial" w:cs="Arial"/>
                <w:b/>
                <w:sz w:val="24"/>
                <w:szCs w:val="24"/>
              </w:rPr>
              <w:t>1</w:t>
            </w:r>
          </w:p>
        </w:tc>
        <w:tc>
          <w:tcPr>
            <w:tcW w:w="360" w:type="dxa"/>
            <w:vAlign w:val="center"/>
          </w:tcPr>
          <w:p w:rsidR="00A5032F" w:rsidRPr="006865E8" w:rsidRDefault="00A5032F" w:rsidP="006876C4">
            <w:pPr>
              <w:spacing w:before="120" w:after="120"/>
              <w:contextualSpacing/>
              <w:jc w:val="center"/>
              <w:rPr>
                <w:rFonts w:ascii="Arial" w:hAnsi="Arial" w:cs="Arial"/>
                <w:b/>
                <w:sz w:val="24"/>
                <w:szCs w:val="24"/>
              </w:rPr>
            </w:pPr>
            <w:r w:rsidRPr="006865E8">
              <w:rPr>
                <w:rFonts w:ascii="Arial" w:hAnsi="Arial" w:cs="Arial"/>
                <w:b/>
                <w:sz w:val="24"/>
                <w:szCs w:val="24"/>
              </w:rPr>
              <w:t>0</w:t>
            </w:r>
          </w:p>
        </w:tc>
        <w:tc>
          <w:tcPr>
            <w:tcW w:w="450" w:type="dxa"/>
            <w:vAlign w:val="center"/>
          </w:tcPr>
          <w:p w:rsidR="00A5032F" w:rsidRPr="006865E8" w:rsidRDefault="00A5032F" w:rsidP="006876C4">
            <w:pPr>
              <w:spacing w:before="120" w:after="120"/>
              <w:contextualSpacing/>
              <w:jc w:val="center"/>
              <w:rPr>
                <w:rFonts w:ascii="Arial" w:hAnsi="Arial" w:cs="Arial"/>
                <w:b/>
                <w:sz w:val="24"/>
                <w:szCs w:val="24"/>
              </w:rPr>
            </w:pPr>
            <w:r w:rsidRPr="006865E8">
              <w:rPr>
                <w:rFonts w:ascii="Arial" w:hAnsi="Arial" w:cs="Arial"/>
                <w:b/>
                <w:sz w:val="24"/>
                <w:szCs w:val="24"/>
              </w:rPr>
              <w:t>4</w:t>
            </w:r>
          </w:p>
        </w:tc>
      </w:tr>
      <w:tr w:rsidR="00A5032F" w:rsidRPr="00C3772F" w:rsidTr="002C2AFC">
        <w:trPr>
          <w:trHeight w:val="143"/>
        </w:trPr>
        <w:tc>
          <w:tcPr>
            <w:tcW w:w="3078" w:type="dxa"/>
            <w:gridSpan w:val="4"/>
            <w:vAlign w:val="center"/>
          </w:tcPr>
          <w:p w:rsidR="00A5032F" w:rsidRPr="006865E8" w:rsidRDefault="00A5032F" w:rsidP="006876C4">
            <w:pPr>
              <w:spacing w:before="120" w:after="120"/>
              <w:contextualSpacing/>
              <w:rPr>
                <w:rFonts w:ascii="Arial" w:hAnsi="Arial" w:cs="Arial"/>
                <w:b/>
                <w:sz w:val="24"/>
                <w:szCs w:val="24"/>
              </w:rPr>
            </w:pPr>
            <w:r w:rsidRPr="006865E8">
              <w:rPr>
                <w:rFonts w:ascii="Arial" w:hAnsi="Arial" w:cs="Arial"/>
                <w:b/>
                <w:sz w:val="24"/>
                <w:szCs w:val="24"/>
              </w:rPr>
              <w:t>Pre-requisite</w:t>
            </w:r>
          </w:p>
        </w:tc>
        <w:tc>
          <w:tcPr>
            <w:tcW w:w="4680" w:type="dxa"/>
            <w:gridSpan w:val="3"/>
            <w:vAlign w:val="center"/>
          </w:tcPr>
          <w:p w:rsidR="00A5032F" w:rsidRPr="006865E8" w:rsidRDefault="00132096" w:rsidP="006876C4">
            <w:pPr>
              <w:spacing w:before="120" w:after="120"/>
              <w:contextualSpacing/>
              <w:jc w:val="center"/>
              <w:rPr>
                <w:rFonts w:ascii="Arial" w:hAnsi="Arial" w:cs="Arial"/>
                <w:b/>
                <w:bCs/>
                <w:sz w:val="24"/>
                <w:szCs w:val="24"/>
              </w:rPr>
            </w:pPr>
            <w:r w:rsidRPr="006865E8">
              <w:rPr>
                <w:rFonts w:ascii="Arial" w:hAnsi="Arial" w:cs="Arial"/>
                <w:b/>
                <w:bCs/>
                <w:sz w:val="24"/>
                <w:szCs w:val="24"/>
              </w:rPr>
              <w:t xml:space="preserve">Understanding the physical </w:t>
            </w:r>
            <w:r w:rsidR="006876C4">
              <w:rPr>
                <w:rFonts w:ascii="Arial" w:hAnsi="Arial" w:cs="Arial"/>
                <w:b/>
                <w:bCs/>
                <w:sz w:val="24"/>
                <w:szCs w:val="24"/>
              </w:rPr>
              <w:t>and</w:t>
            </w:r>
            <w:r w:rsidRPr="006865E8">
              <w:rPr>
                <w:rFonts w:ascii="Arial" w:hAnsi="Arial" w:cs="Arial"/>
                <w:b/>
                <w:bCs/>
                <w:sz w:val="24"/>
                <w:szCs w:val="24"/>
              </w:rPr>
              <w:t xml:space="preserve"> mathematical aspects of quantum mechanics</w:t>
            </w:r>
          </w:p>
        </w:tc>
        <w:tc>
          <w:tcPr>
            <w:tcW w:w="1035" w:type="dxa"/>
            <w:gridSpan w:val="4"/>
            <w:vAlign w:val="center"/>
          </w:tcPr>
          <w:p w:rsidR="00A5032F" w:rsidRPr="006865E8" w:rsidRDefault="00A5032F" w:rsidP="006876C4">
            <w:pPr>
              <w:spacing w:before="120" w:after="120"/>
              <w:ind w:left="-108" w:right="-63"/>
              <w:contextualSpacing/>
              <w:rPr>
                <w:rFonts w:ascii="Arial" w:hAnsi="Arial" w:cs="Arial"/>
                <w:b/>
                <w:bCs/>
                <w:sz w:val="24"/>
                <w:szCs w:val="24"/>
              </w:rPr>
            </w:pPr>
            <w:r w:rsidRPr="006865E8">
              <w:rPr>
                <w:rFonts w:ascii="Arial" w:hAnsi="Arial" w:cs="Arial"/>
                <w:b/>
                <w:bCs/>
                <w:sz w:val="24"/>
                <w:szCs w:val="24"/>
              </w:rPr>
              <w:t>Syllabus Version</w:t>
            </w:r>
          </w:p>
        </w:tc>
        <w:tc>
          <w:tcPr>
            <w:tcW w:w="945" w:type="dxa"/>
            <w:gridSpan w:val="3"/>
            <w:vAlign w:val="center"/>
          </w:tcPr>
          <w:p w:rsidR="00A5032F" w:rsidRPr="006865E8" w:rsidRDefault="0099087F" w:rsidP="006876C4">
            <w:pPr>
              <w:spacing w:before="120" w:after="120"/>
              <w:contextualSpacing/>
              <w:rPr>
                <w:rFonts w:ascii="Arial" w:hAnsi="Arial" w:cs="Arial"/>
                <w:b/>
                <w:bCs/>
                <w:sz w:val="24"/>
                <w:szCs w:val="24"/>
              </w:rPr>
            </w:pPr>
            <w:r w:rsidRPr="006865E8">
              <w:rPr>
                <w:rFonts w:ascii="Arial" w:hAnsi="Arial" w:cs="Arial"/>
                <w:b/>
                <w:bCs/>
                <w:sz w:val="24"/>
                <w:szCs w:val="24"/>
              </w:rPr>
              <w:t>202</w:t>
            </w:r>
            <w:r w:rsidR="00790A95" w:rsidRPr="006865E8">
              <w:rPr>
                <w:rFonts w:ascii="Arial" w:hAnsi="Arial" w:cs="Arial"/>
                <w:b/>
                <w:bCs/>
                <w:sz w:val="24"/>
                <w:szCs w:val="24"/>
              </w:rPr>
              <w:t>3</w:t>
            </w:r>
            <w:r w:rsidRPr="006865E8">
              <w:rPr>
                <w:rFonts w:ascii="Arial" w:hAnsi="Arial" w:cs="Arial"/>
                <w:b/>
                <w:bCs/>
                <w:sz w:val="24"/>
                <w:szCs w:val="24"/>
              </w:rPr>
              <w:t>-202</w:t>
            </w:r>
            <w:r w:rsidR="00790A95" w:rsidRPr="006865E8">
              <w:rPr>
                <w:rFonts w:ascii="Arial" w:hAnsi="Arial" w:cs="Arial"/>
                <w:b/>
                <w:bCs/>
                <w:sz w:val="24"/>
                <w:szCs w:val="24"/>
              </w:rPr>
              <w:t>4</w:t>
            </w:r>
          </w:p>
        </w:tc>
      </w:tr>
      <w:tr w:rsidR="00A5032F" w:rsidRPr="00C3772F" w:rsidTr="009D2BA0">
        <w:trPr>
          <w:trHeight w:val="143"/>
        </w:trPr>
        <w:tc>
          <w:tcPr>
            <w:tcW w:w="9738" w:type="dxa"/>
            <w:gridSpan w:val="14"/>
            <w:vAlign w:val="center"/>
          </w:tcPr>
          <w:p w:rsidR="00A5032F" w:rsidRPr="007D3F9E" w:rsidRDefault="00A5032F" w:rsidP="00EC46A5">
            <w:pPr>
              <w:spacing w:before="120" w:after="120"/>
              <w:rPr>
                <w:rFonts w:ascii="Arial" w:hAnsi="Arial" w:cs="Arial"/>
                <w:b/>
                <w:sz w:val="24"/>
                <w:szCs w:val="24"/>
              </w:rPr>
            </w:pPr>
            <w:r w:rsidRPr="007D3F9E">
              <w:rPr>
                <w:rFonts w:ascii="Arial" w:hAnsi="Arial" w:cs="Arial"/>
                <w:b/>
                <w:sz w:val="24"/>
                <w:szCs w:val="24"/>
              </w:rPr>
              <w:t>Course Objectives</w:t>
            </w:r>
          </w:p>
        </w:tc>
      </w:tr>
      <w:tr w:rsidR="00A5032F" w:rsidRPr="00C3772F" w:rsidTr="009D2BA0">
        <w:trPr>
          <w:trHeight w:val="143"/>
        </w:trPr>
        <w:tc>
          <w:tcPr>
            <w:tcW w:w="9738" w:type="dxa"/>
            <w:gridSpan w:val="14"/>
          </w:tcPr>
          <w:p w:rsidR="00A5032F" w:rsidRPr="00C3772F" w:rsidRDefault="00A5032F" w:rsidP="00037034">
            <w:pPr>
              <w:spacing w:before="120" w:after="120"/>
              <w:jc w:val="both"/>
              <w:rPr>
                <w:rFonts w:ascii="Times New Roman" w:hAnsi="Times New Roman" w:cs="Times New Roman"/>
                <w:bCs/>
                <w:sz w:val="24"/>
                <w:szCs w:val="24"/>
              </w:rPr>
            </w:pPr>
            <w:r w:rsidRPr="00C3772F">
              <w:rPr>
                <w:rFonts w:ascii="Times New Roman" w:hAnsi="Times New Roman" w:cs="Times New Roman"/>
                <w:bCs/>
                <w:sz w:val="24"/>
                <w:szCs w:val="24"/>
              </w:rPr>
              <w:t xml:space="preserve">The main objectives of this course are to: </w:t>
            </w:r>
          </w:p>
          <w:p w:rsidR="00562CCB" w:rsidRPr="00C3772F" w:rsidRDefault="00562CCB" w:rsidP="00037034">
            <w:pPr>
              <w:pStyle w:val="ListParagraph"/>
              <w:numPr>
                <w:ilvl w:val="0"/>
                <w:numId w:val="12"/>
              </w:numPr>
              <w:spacing w:before="120" w:after="120" w:line="276" w:lineRule="auto"/>
              <w:contextualSpacing w:val="0"/>
              <w:jc w:val="both"/>
              <w:rPr>
                <w:bCs/>
                <w:sz w:val="24"/>
                <w:szCs w:val="24"/>
              </w:rPr>
            </w:pPr>
            <w:r w:rsidRPr="00C3772F">
              <w:rPr>
                <w:bCs/>
                <w:sz w:val="24"/>
                <w:szCs w:val="24"/>
              </w:rPr>
              <w:t xml:space="preserve">To present the basic principles of quantum chemistry and group theory. </w:t>
            </w:r>
          </w:p>
          <w:p w:rsidR="00562CCB" w:rsidRPr="00C3772F" w:rsidRDefault="00562CCB" w:rsidP="00037034">
            <w:pPr>
              <w:pStyle w:val="ListParagraph"/>
              <w:numPr>
                <w:ilvl w:val="0"/>
                <w:numId w:val="12"/>
              </w:numPr>
              <w:spacing w:before="120" w:after="120" w:line="276" w:lineRule="auto"/>
              <w:contextualSpacing w:val="0"/>
              <w:jc w:val="both"/>
              <w:rPr>
                <w:bCs/>
                <w:sz w:val="24"/>
                <w:szCs w:val="24"/>
              </w:rPr>
            </w:pPr>
            <w:r w:rsidRPr="00C3772F">
              <w:rPr>
                <w:bCs/>
                <w:sz w:val="24"/>
                <w:szCs w:val="24"/>
              </w:rPr>
              <w:t>To learn the theories and basics of quantum mechanical treatment and group theoretical approach.</w:t>
            </w:r>
          </w:p>
          <w:p w:rsidR="00A5032F" w:rsidRPr="00C3772F" w:rsidRDefault="00562CCB" w:rsidP="00037034">
            <w:pPr>
              <w:pStyle w:val="ListParagraph"/>
              <w:numPr>
                <w:ilvl w:val="0"/>
                <w:numId w:val="12"/>
              </w:numPr>
              <w:spacing w:before="120" w:after="120" w:line="276" w:lineRule="auto"/>
              <w:contextualSpacing w:val="0"/>
              <w:jc w:val="both"/>
              <w:rPr>
                <w:bCs/>
                <w:sz w:val="24"/>
                <w:szCs w:val="24"/>
              </w:rPr>
            </w:pPr>
            <w:r w:rsidRPr="00C3772F">
              <w:rPr>
                <w:bCs/>
                <w:sz w:val="24"/>
                <w:szCs w:val="24"/>
              </w:rPr>
              <w:t xml:space="preserve">To motivate the student to visualize the atomic and molecular patterns. </w:t>
            </w:r>
          </w:p>
        </w:tc>
      </w:tr>
      <w:tr w:rsidR="00A5032F" w:rsidRPr="00C3772F" w:rsidTr="009D2BA0">
        <w:trPr>
          <w:trHeight w:val="143"/>
        </w:trPr>
        <w:tc>
          <w:tcPr>
            <w:tcW w:w="9738" w:type="dxa"/>
            <w:gridSpan w:val="14"/>
          </w:tcPr>
          <w:p w:rsidR="00A5032F" w:rsidRPr="00C3772F" w:rsidRDefault="00A5032F" w:rsidP="007F06A2">
            <w:pPr>
              <w:spacing w:after="0" w:line="240" w:lineRule="auto"/>
              <w:contextualSpacing/>
              <w:rPr>
                <w:rFonts w:ascii="Times New Roman" w:hAnsi="Times New Roman" w:cs="Times New Roman"/>
                <w:b/>
                <w:sz w:val="24"/>
                <w:szCs w:val="24"/>
              </w:rPr>
            </w:pPr>
          </w:p>
        </w:tc>
      </w:tr>
      <w:tr w:rsidR="00A5032F" w:rsidRPr="00C3772F" w:rsidTr="009D2BA0">
        <w:trPr>
          <w:trHeight w:val="143"/>
        </w:trPr>
        <w:tc>
          <w:tcPr>
            <w:tcW w:w="9738" w:type="dxa"/>
            <w:gridSpan w:val="14"/>
          </w:tcPr>
          <w:p w:rsidR="00A5032F" w:rsidRPr="007D3F9E" w:rsidRDefault="00A5032F" w:rsidP="00037034">
            <w:pPr>
              <w:spacing w:before="120" w:after="120"/>
              <w:rPr>
                <w:rFonts w:ascii="Arial" w:hAnsi="Arial" w:cs="Arial"/>
                <w:b/>
                <w:sz w:val="24"/>
                <w:szCs w:val="24"/>
              </w:rPr>
            </w:pPr>
            <w:r w:rsidRPr="007D3F9E">
              <w:rPr>
                <w:rFonts w:ascii="Arial" w:hAnsi="Arial" w:cs="Arial"/>
                <w:b/>
                <w:sz w:val="24"/>
                <w:szCs w:val="24"/>
              </w:rPr>
              <w:t>Expected Course Outcomes</w:t>
            </w:r>
          </w:p>
        </w:tc>
      </w:tr>
      <w:tr w:rsidR="00A5032F" w:rsidRPr="00C3772F" w:rsidTr="009D2BA0">
        <w:trPr>
          <w:trHeight w:val="325"/>
        </w:trPr>
        <w:tc>
          <w:tcPr>
            <w:tcW w:w="9738" w:type="dxa"/>
            <w:gridSpan w:val="14"/>
          </w:tcPr>
          <w:p w:rsidR="00A5032F" w:rsidRPr="00C3772F" w:rsidRDefault="00A5032F" w:rsidP="00037034">
            <w:pPr>
              <w:spacing w:before="120" w:after="120"/>
              <w:rPr>
                <w:rFonts w:ascii="Times New Roman" w:hAnsi="Times New Roman" w:cs="Times New Roman"/>
                <w:sz w:val="24"/>
                <w:szCs w:val="24"/>
              </w:rPr>
            </w:pPr>
            <w:r w:rsidRPr="00C3772F">
              <w:rPr>
                <w:rFonts w:ascii="Times New Roman" w:hAnsi="Times New Roman" w:cs="Times New Roman"/>
                <w:sz w:val="24"/>
                <w:szCs w:val="24"/>
              </w:rPr>
              <w:t xml:space="preserve">On the successful completion of the course, </w:t>
            </w:r>
            <w:r w:rsidR="00631C48">
              <w:rPr>
                <w:rFonts w:ascii="Times New Roman" w:hAnsi="Times New Roman" w:cs="Times New Roman"/>
                <w:sz w:val="24"/>
                <w:szCs w:val="24"/>
              </w:rPr>
              <w:t>students</w:t>
            </w:r>
            <w:r w:rsidRPr="00C3772F">
              <w:rPr>
                <w:rFonts w:ascii="Times New Roman" w:hAnsi="Times New Roman" w:cs="Times New Roman"/>
                <w:sz w:val="24"/>
                <w:szCs w:val="24"/>
              </w:rPr>
              <w:t xml:space="preserve"> will be able to:</w:t>
            </w:r>
          </w:p>
        </w:tc>
      </w:tr>
      <w:tr w:rsidR="00A5032F" w:rsidRPr="00C3772F" w:rsidTr="007D3F9E">
        <w:trPr>
          <w:trHeight w:val="322"/>
        </w:trPr>
        <w:tc>
          <w:tcPr>
            <w:tcW w:w="468" w:type="dxa"/>
          </w:tcPr>
          <w:p w:rsidR="00A5032F" w:rsidRPr="00C3772F" w:rsidRDefault="00CF3E6B" w:rsidP="00037034">
            <w:pPr>
              <w:spacing w:before="120" w:after="120"/>
              <w:jc w:val="center"/>
              <w:rPr>
                <w:rFonts w:ascii="Times New Roman" w:hAnsi="Times New Roman" w:cs="Times New Roman"/>
                <w:sz w:val="24"/>
                <w:szCs w:val="24"/>
              </w:rPr>
            </w:pPr>
            <w:r w:rsidRPr="00C3772F">
              <w:rPr>
                <w:rFonts w:ascii="Times New Roman" w:hAnsi="Times New Roman" w:cs="Times New Roman"/>
                <w:sz w:val="24"/>
                <w:szCs w:val="24"/>
              </w:rPr>
              <w:t>1</w:t>
            </w:r>
          </w:p>
        </w:tc>
        <w:tc>
          <w:tcPr>
            <w:tcW w:w="8460" w:type="dxa"/>
            <w:gridSpan w:val="11"/>
          </w:tcPr>
          <w:p w:rsidR="00A5032F" w:rsidRPr="00C3772F" w:rsidRDefault="00562CCB" w:rsidP="00037034">
            <w:pPr>
              <w:spacing w:before="120" w:after="120"/>
              <w:jc w:val="both"/>
              <w:rPr>
                <w:rFonts w:ascii="Times New Roman" w:hAnsi="Times New Roman" w:cs="Times New Roman"/>
                <w:sz w:val="24"/>
                <w:szCs w:val="24"/>
              </w:rPr>
            </w:pPr>
            <w:r w:rsidRPr="00C3772F">
              <w:rPr>
                <w:rFonts w:ascii="Times New Roman" w:hAnsi="Times New Roman"/>
                <w:sz w:val="24"/>
                <w:szCs w:val="24"/>
              </w:rPr>
              <w:t>Understand the concepts of classical and quantum mechanics</w:t>
            </w:r>
            <w:r w:rsidR="003F6441">
              <w:rPr>
                <w:rFonts w:ascii="Times New Roman" w:hAnsi="Times New Roman"/>
                <w:sz w:val="24"/>
                <w:szCs w:val="24"/>
              </w:rPr>
              <w:t xml:space="preserve"> </w:t>
            </w:r>
            <w:r w:rsidRPr="00C3772F">
              <w:rPr>
                <w:rFonts w:ascii="Times New Roman" w:hAnsi="Times New Roman"/>
                <w:sz w:val="24"/>
                <w:szCs w:val="24"/>
              </w:rPr>
              <w:t xml:space="preserve">to picture out the failure of classical mechanics.  To comprehend the approximate methods in quantum mechanics. </w:t>
            </w:r>
          </w:p>
        </w:tc>
        <w:tc>
          <w:tcPr>
            <w:tcW w:w="810" w:type="dxa"/>
            <w:gridSpan w:val="2"/>
          </w:tcPr>
          <w:p w:rsidR="00A5032F" w:rsidRPr="007D3F9E" w:rsidRDefault="00A5032F" w:rsidP="00037034">
            <w:pPr>
              <w:spacing w:before="120" w:after="120"/>
              <w:rPr>
                <w:rFonts w:ascii="Times New Roman" w:hAnsi="Times New Roman" w:cs="Times New Roman"/>
                <w:b/>
                <w:sz w:val="24"/>
                <w:szCs w:val="24"/>
              </w:rPr>
            </w:pPr>
            <w:r w:rsidRPr="007D3F9E">
              <w:rPr>
                <w:rFonts w:ascii="Times New Roman" w:hAnsi="Times New Roman" w:cs="Times New Roman"/>
                <w:b/>
                <w:sz w:val="24"/>
                <w:szCs w:val="24"/>
              </w:rPr>
              <w:t>K4</w:t>
            </w:r>
          </w:p>
        </w:tc>
      </w:tr>
      <w:tr w:rsidR="00A5032F" w:rsidRPr="00C3772F" w:rsidTr="007D3F9E">
        <w:trPr>
          <w:trHeight w:val="322"/>
        </w:trPr>
        <w:tc>
          <w:tcPr>
            <w:tcW w:w="468" w:type="dxa"/>
          </w:tcPr>
          <w:p w:rsidR="00A5032F" w:rsidRPr="00C3772F" w:rsidRDefault="00CF3E6B" w:rsidP="00037034">
            <w:pPr>
              <w:spacing w:before="120" w:after="120"/>
              <w:jc w:val="center"/>
              <w:rPr>
                <w:rFonts w:ascii="Times New Roman" w:hAnsi="Times New Roman" w:cs="Times New Roman"/>
                <w:sz w:val="24"/>
                <w:szCs w:val="24"/>
              </w:rPr>
            </w:pPr>
            <w:r w:rsidRPr="00C3772F">
              <w:rPr>
                <w:rFonts w:ascii="Times New Roman" w:hAnsi="Times New Roman" w:cs="Times New Roman"/>
                <w:sz w:val="24"/>
                <w:szCs w:val="24"/>
              </w:rPr>
              <w:t>2</w:t>
            </w:r>
          </w:p>
        </w:tc>
        <w:tc>
          <w:tcPr>
            <w:tcW w:w="8460" w:type="dxa"/>
            <w:gridSpan w:val="11"/>
          </w:tcPr>
          <w:p w:rsidR="00A5032F" w:rsidRPr="00C3772F" w:rsidRDefault="00562CCB" w:rsidP="00037034">
            <w:pPr>
              <w:spacing w:before="120" w:after="120"/>
              <w:jc w:val="both"/>
              <w:rPr>
                <w:rFonts w:ascii="Times New Roman" w:hAnsi="Times New Roman" w:cs="Times New Roman"/>
                <w:sz w:val="24"/>
                <w:szCs w:val="24"/>
              </w:rPr>
            </w:pPr>
            <w:r w:rsidRPr="00C3772F">
              <w:rPr>
                <w:rFonts w:ascii="Times New Roman" w:hAnsi="Times New Roman"/>
                <w:sz w:val="24"/>
                <w:szCs w:val="24"/>
              </w:rPr>
              <w:t>Recollect the dual character of electrons and apply the Schrödinger wave equation to particles in a system.</w:t>
            </w:r>
          </w:p>
        </w:tc>
        <w:tc>
          <w:tcPr>
            <w:tcW w:w="810" w:type="dxa"/>
            <w:gridSpan w:val="2"/>
          </w:tcPr>
          <w:p w:rsidR="00A5032F" w:rsidRPr="007D3F9E" w:rsidRDefault="00A5032F" w:rsidP="00037034">
            <w:pPr>
              <w:spacing w:before="120" w:after="120"/>
              <w:rPr>
                <w:rFonts w:ascii="Times New Roman" w:hAnsi="Times New Roman" w:cs="Times New Roman"/>
                <w:b/>
                <w:sz w:val="24"/>
                <w:szCs w:val="24"/>
              </w:rPr>
            </w:pPr>
            <w:r w:rsidRPr="007D3F9E">
              <w:rPr>
                <w:rFonts w:ascii="Times New Roman" w:hAnsi="Times New Roman" w:cs="Times New Roman"/>
                <w:b/>
                <w:sz w:val="24"/>
                <w:szCs w:val="24"/>
              </w:rPr>
              <w:t>K2</w:t>
            </w:r>
          </w:p>
        </w:tc>
      </w:tr>
      <w:tr w:rsidR="00A5032F" w:rsidRPr="00C3772F" w:rsidTr="007D3F9E">
        <w:trPr>
          <w:trHeight w:val="322"/>
        </w:trPr>
        <w:tc>
          <w:tcPr>
            <w:tcW w:w="468" w:type="dxa"/>
          </w:tcPr>
          <w:p w:rsidR="00A5032F" w:rsidRPr="00C3772F" w:rsidRDefault="00CF3E6B" w:rsidP="00037034">
            <w:pPr>
              <w:spacing w:before="120" w:after="120"/>
              <w:jc w:val="center"/>
              <w:rPr>
                <w:rFonts w:ascii="Times New Roman" w:hAnsi="Times New Roman" w:cs="Times New Roman"/>
                <w:sz w:val="24"/>
                <w:szCs w:val="24"/>
              </w:rPr>
            </w:pPr>
            <w:r w:rsidRPr="00C3772F">
              <w:rPr>
                <w:rFonts w:ascii="Times New Roman" w:hAnsi="Times New Roman" w:cs="Times New Roman"/>
                <w:sz w:val="24"/>
                <w:szCs w:val="24"/>
              </w:rPr>
              <w:t>3</w:t>
            </w:r>
          </w:p>
        </w:tc>
        <w:tc>
          <w:tcPr>
            <w:tcW w:w="8460" w:type="dxa"/>
            <w:gridSpan w:val="11"/>
          </w:tcPr>
          <w:p w:rsidR="00A5032F" w:rsidRPr="00C3772F" w:rsidRDefault="00562CCB" w:rsidP="00037034">
            <w:pPr>
              <w:spacing w:before="120" w:after="120"/>
              <w:jc w:val="both"/>
              <w:rPr>
                <w:rFonts w:ascii="Times New Roman" w:hAnsi="Times New Roman" w:cs="Times New Roman"/>
                <w:sz w:val="24"/>
                <w:szCs w:val="24"/>
              </w:rPr>
            </w:pPr>
            <w:r w:rsidRPr="00C3772F">
              <w:rPr>
                <w:rFonts w:ascii="Times New Roman" w:hAnsi="Times New Roman"/>
                <w:sz w:val="24"/>
                <w:szCs w:val="24"/>
              </w:rPr>
              <w:t>Apply group theory and categorize the molecules based on the structure and bonding interactions.</w:t>
            </w:r>
          </w:p>
        </w:tc>
        <w:tc>
          <w:tcPr>
            <w:tcW w:w="810" w:type="dxa"/>
            <w:gridSpan w:val="2"/>
          </w:tcPr>
          <w:p w:rsidR="00A5032F" w:rsidRPr="007D3F9E" w:rsidRDefault="00A5032F" w:rsidP="00037034">
            <w:pPr>
              <w:spacing w:before="120" w:after="120"/>
              <w:rPr>
                <w:rFonts w:ascii="Times New Roman" w:hAnsi="Times New Roman" w:cs="Times New Roman"/>
                <w:b/>
                <w:sz w:val="24"/>
                <w:szCs w:val="24"/>
              </w:rPr>
            </w:pPr>
            <w:r w:rsidRPr="007D3F9E">
              <w:rPr>
                <w:rFonts w:ascii="Times New Roman" w:hAnsi="Times New Roman" w:cs="Times New Roman"/>
                <w:b/>
                <w:sz w:val="24"/>
                <w:szCs w:val="24"/>
              </w:rPr>
              <w:t>K3</w:t>
            </w:r>
          </w:p>
        </w:tc>
      </w:tr>
      <w:tr w:rsidR="00562CCB" w:rsidRPr="00C3772F" w:rsidTr="007D3F9E">
        <w:trPr>
          <w:trHeight w:val="322"/>
        </w:trPr>
        <w:tc>
          <w:tcPr>
            <w:tcW w:w="468" w:type="dxa"/>
          </w:tcPr>
          <w:p w:rsidR="00562CCB" w:rsidRPr="00C3772F" w:rsidRDefault="00CF3E6B" w:rsidP="00037034">
            <w:pPr>
              <w:spacing w:before="120" w:after="120"/>
              <w:jc w:val="center"/>
              <w:rPr>
                <w:rFonts w:ascii="Times New Roman" w:hAnsi="Times New Roman" w:cs="Times New Roman"/>
                <w:sz w:val="24"/>
                <w:szCs w:val="24"/>
              </w:rPr>
            </w:pPr>
            <w:r w:rsidRPr="00C3772F">
              <w:rPr>
                <w:rFonts w:ascii="Times New Roman" w:hAnsi="Times New Roman" w:cs="Times New Roman"/>
                <w:sz w:val="24"/>
                <w:szCs w:val="24"/>
              </w:rPr>
              <w:t>4</w:t>
            </w:r>
          </w:p>
        </w:tc>
        <w:tc>
          <w:tcPr>
            <w:tcW w:w="8460" w:type="dxa"/>
            <w:gridSpan w:val="11"/>
          </w:tcPr>
          <w:p w:rsidR="00562CCB" w:rsidRPr="00C3772F" w:rsidRDefault="00562CCB" w:rsidP="00037034">
            <w:pPr>
              <w:spacing w:before="120" w:after="120"/>
              <w:jc w:val="both"/>
              <w:rPr>
                <w:rFonts w:ascii="Times New Roman" w:hAnsi="Times New Roman"/>
                <w:sz w:val="24"/>
                <w:szCs w:val="24"/>
              </w:rPr>
            </w:pPr>
            <w:r w:rsidRPr="00C3772F">
              <w:rPr>
                <w:rFonts w:ascii="Times New Roman" w:hAnsi="Times New Roman"/>
                <w:sz w:val="24"/>
                <w:szCs w:val="24"/>
              </w:rPr>
              <w:t>Analyze the solution in terms of energy and wave function for H, H</w:t>
            </w:r>
            <w:r w:rsidR="003F6441">
              <w:rPr>
                <w:rFonts w:ascii="Times New Roman" w:hAnsi="Times New Roman"/>
                <w:sz w:val="24"/>
                <w:szCs w:val="24"/>
              </w:rPr>
              <w:t>-</w:t>
            </w:r>
            <w:r w:rsidRPr="00C3772F">
              <w:rPr>
                <w:rFonts w:ascii="Times New Roman" w:hAnsi="Times New Roman"/>
                <w:sz w:val="24"/>
                <w:szCs w:val="24"/>
              </w:rPr>
              <w:t>like atoms</w:t>
            </w:r>
            <w:r w:rsidR="0075331C">
              <w:rPr>
                <w:rFonts w:ascii="Times New Roman" w:hAnsi="Times New Roman"/>
                <w:sz w:val="24"/>
                <w:szCs w:val="24"/>
              </w:rPr>
              <w:t>,</w:t>
            </w:r>
            <w:r w:rsidRPr="00C3772F">
              <w:rPr>
                <w:rFonts w:ascii="Times New Roman" w:hAnsi="Times New Roman"/>
                <w:sz w:val="24"/>
                <w:szCs w:val="24"/>
              </w:rPr>
              <w:t xml:space="preserve"> and</w:t>
            </w:r>
            <w:r w:rsidR="00631C48">
              <w:rPr>
                <w:rFonts w:ascii="Times New Roman" w:hAnsi="Times New Roman"/>
                <w:sz w:val="24"/>
                <w:szCs w:val="24"/>
              </w:rPr>
              <w:t xml:space="preserve"> </w:t>
            </w:r>
            <w:r w:rsidRPr="00C3772F">
              <w:rPr>
                <w:rFonts w:ascii="Times New Roman" w:hAnsi="Times New Roman"/>
                <w:sz w:val="24"/>
                <w:szCs w:val="24"/>
              </w:rPr>
              <w:t>multielectron systems and review the group</w:t>
            </w:r>
            <w:r w:rsidR="003F6441">
              <w:rPr>
                <w:rFonts w:ascii="Times New Roman" w:hAnsi="Times New Roman"/>
                <w:sz w:val="24"/>
                <w:szCs w:val="24"/>
              </w:rPr>
              <w:t>’s</w:t>
            </w:r>
            <w:r w:rsidRPr="00C3772F">
              <w:rPr>
                <w:rFonts w:ascii="Times New Roman" w:hAnsi="Times New Roman"/>
                <w:sz w:val="24"/>
                <w:szCs w:val="24"/>
              </w:rPr>
              <w:t xml:space="preserve"> theoretical approach </w:t>
            </w:r>
            <w:r w:rsidR="0075331C">
              <w:rPr>
                <w:rFonts w:ascii="Times New Roman" w:hAnsi="Times New Roman"/>
                <w:sz w:val="24"/>
                <w:szCs w:val="24"/>
              </w:rPr>
              <w:t xml:space="preserve">toward </w:t>
            </w:r>
            <w:r w:rsidRPr="00C3772F">
              <w:rPr>
                <w:rFonts w:ascii="Times New Roman" w:hAnsi="Times New Roman"/>
                <w:sz w:val="24"/>
                <w:szCs w:val="24"/>
              </w:rPr>
              <w:t>Spectroscopy</w:t>
            </w:r>
            <w:r w:rsidR="00631C48">
              <w:rPr>
                <w:rFonts w:ascii="Times New Roman" w:hAnsi="Times New Roman"/>
                <w:sz w:val="24"/>
                <w:szCs w:val="24"/>
              </w:rPr>
              <w:t>.</w:t>
            </w:r>
          </w:p>
        </w:tc>
        <w:tc>
          <w:tcPr>
            <w:tcW w:w="810" w:type="dxa"/>
            <w:gridSpan w:val="2"/>
          </w:tcPr>
          <w:p w:rsidR="00562CCB" w:rsidRPr="007D3F9E" w:rsidRDefault="00CF3E6B" w:rsidP="00037034">
            <w:pPr>
              <w:spacing w:before="120" w:after="120"/>
              <w:rPr>
                <w:rFonts w:ascii="Times New Roman" w:hAnsi="Times New Roman" w:cs="Times New Roman"/>
                <w:b/>
                <w:sz w:val="24"/>
                <w:szCs w:val="24"/>
              </w:rPr>
            </w:pPr>
            <w:r w:rsidRPr="007D3F9E">
              <w:rPr>
                <w:rFonts w:ascii="Times New Roman" w:hAnsi="Times New Roman" w:cs="Times New Roman"/>
                <w:b/>
                <w:sz w:val="24"/>
                <w:szCs w:val="24"/>
              </w:rPr>
              <w:t>K4</w:t>
            </w:r>
          </w:p>
        </w:tc>
      </w:tr>
      <w:tr w:rsidR="00A5032F" w:rsidRPr="00C3772F" w:rsidTr="009D2BA0">
        <w:trPr>
          <w:trHeight w:val="322"/>
        </w:trPr>
        <w:tc>
          <w:tcPr>
            <w:tcW w:w="9738" w:type="dxa"/>
            <w:gridSpan w:val="14"/>
          </w:tcPr>
          <w:p w:rsidR="00A5032F" w:rsidRPr="00037034" w:rsidRDefault="00A5032F" w:rsidP="00037034">
            <w:pPr>
              <w:spacing w:before="120" w:after="120"/>
              <w:rPr>
                <w:rFonts w:ascii="Arial" w:hAnsi="Arial" w:cs="Arial"/>
                <w:sz w:val="24"/>
                <w:szCs w:val="24"/>
              </w:rPr>
            </w:pPr>
            <w:r w:rsidRPr="00037034">
              <w:rPr>
                <w:rFonts w:ascii="Arial" w:hAnsi="Arial" w:cs="Arial"/>
                <w:b/>
                <w:sz w:val="24"/>
                <w:szCs w:val="24"/>
              </w:rPr>
              <w:t>K1</w:t>
            </w:r>
            <w:r w:rsidRPr="00037034">
              <w:rPr>
                <w:rFonts w:ascii="Arial" w:hAnsi="Arial" w:cs="Arial"/>
                <w:sz w:val="24"/>
                <w:szCs w:val="24"/>
              </w:rPr>
              <w:t xml:space="preserve"> - Remember; </w:t>
            </w:r>
            <w:r w:rsidRPr="00037034">
              <w:rPr>
                <w:rFonts w:ascii="Arial" w:hAnsi="Arial" w:cs="Arial"/>
                <w:b/>
                <w:sz w:val="24"/>
                <w:szCs w:val="24"/>
              </w:rPr>
              <w:t>K2</w:t>
            </w:r>
            <w:r w:rsidRPr="00037034">
              <w:rPr>
                <w:rFonts w:ascii="Arial" w:hAnsi="Arial" w:cs="Arial"/>
                <w:sz w:val="24"/>
                <w:szCs w:val="24"/>
              </w:rPr>
              <w:t xml:space="preserve"> - Unde</w:t>
            </w:r>
            <w:r w:rsidR="005836FC" w:rsidRPr="00037034">
              <w:rPr>
                <w:rFonts w:ascii="Arial" w:hAnsi="Arial" w:cs="Arial"/>
                <w:sz w:val="24"/>
                <w:szCs w:val="24"/>
              </w:rPr>
              <w:t>r</w:t>
            </w:r>
            <w:r w:rsidRPr="00037034">
              <w:rPr>
                <w:rFonts w:ascii="Arial" w:hAnsi="Arial" w:cs="Arial"/>
                <w:sz w:val="24"/>
                <w:szCs w:val="24"/>
              </w:rPr>
              <w:t xml:space="preserve">stand; </w:t>
            </w:r>
            <w:r w:rsidRPr="00037034">
              <w:rPr>
                <w:rFonts w:ascii="Arial" w:hAnsi="Arial" w:cs="Arial"/>
                <w:b/>
                <w:sz w:val="24"/>
                <w:szCs w:val="24"/>
              </w:rPr>
              <w:t>K3</w:t>
            </w:r>
            <w:r w:rsidRPr="00037034">
              <w:rPr>
                <w:rFonts w:ascii="Arial" w:hAnsi="Arial" w:cs="Arial"/>
                <w:sz w:val="24"/>
                <w:szCs w:val="24"/>
              </w:rPr>
              <w:t xml:space="preserve"> - Apply; </w:t>
            </w:r>
            <w:r w:rsidRPr="00037034">
              <w:rPr>
                <w:rFonts w:ascii="Arial" w:hAnsi="Arial" w:cs="Arial"/>
                <w:b/>
                <w:sz w:val="24"/>
                <w:szCs w:val="24"/>
              </w:rPr>
              <w:t>K4</w:t>
            </w:r>
            <w:r w:rsidRPr="00037034">
              <w:rPr>
                <w:rFonts w:ascii="Arial" w:hAnsi="Arial" w:cs="Arial"/>
                <w:sz w:val="24"/>
                <w:szCs w:val="24"/>
              </w:rPr>
              <w:t xml:space="preserve"> - Analyze; </w:t>
            </w:r>
            <w:r w:rsidRPr="00037034">
              <w:rPr>
                <w:rFonts w:ascii="Arial" w:hAnsi="Arial" w:cs="Arial"/>
                <w:b/>
                <w:sz w:val="24"/>
                <w:szCs w:val="24"/>
              </w:rPr>
              <w:t>K5</w:t>
            </w:r>
            <w:r w:rsidRPr="00037034">
              <w:rPr>
                <w:rFonts w:ascii="Arial" w:hAnsi="Arial" w:cs="Arial"/>
                <w:sz w:val="24"/>
                <w:szCs w:val="24"/>
              </w:rPr>
              <w:t xml:space="preserve"> - Evaluate; </w:t>
            </w:r>
            <w:r w:rsidRPr="00037034">
              <w:rPr>
                <w:rFonts w:ascii="Arial" w:hAnsi="Arial" w:cs="Arial"/>
                <w:b/>
                <w:sz w:val="24"/>
                <w:szCs w:val="24"/>
              </w:rPr>
              <w:t>K6</w:t>
            </w:r>
            <w:r w:rsidRPr="00037034">
              <w:rPr>
                <w:rFonts w:ascii="Arial" w:hAnsi="Arial" w:cs="Arial"/>
                <w:sz w:val="24"/>
                <w:szCs w:val="24"/>
              </w:rPr>
              <w:t xml:space="preserve"> - Create</w:t>
            </w:r>
          </w:p>
        </w:tc>
      </w:tr>
      <w:tr w:rsidR="00A5032F" w:rsidRPr="00C3772F" w:rsidTr="009D2BA0">
        <w:trPr>
          <w:trHeight w:val="143"/>
        </w:trPr>
        <w:tc>
          <w:tcPr>
            <w:tcW w:w="9738" w:type="dxa"/>
            <w:gridSpan w:val="14"/>
          </w:tcPr>
          <w:p w:rsidR="00A5032F" w:rsidRPr="00C3772F" w:rsidRDefault="00A5032F" w:rsidP="007F06A2">
            <w:pPr>
              <w:suppressAutoHyphens/>
              <w:spacing w:after="0" w:line="240" w:lineRule="auto"/>
              <w:contextualSpacing/>
              <w:jc w:val="both"/>
              <w:rPr>
                <w:rFonts w:ascii="Times New Roman" w:hAnsi="Times New Roman" w:cs="Times New Roman"/>
                <w:b/>
                <w:sz w:val="24"/>
                <w:szCs w:val="24"/>
              </w:rPr>
            </w:pPr>
          </w:p>
        </w:tc>
      </w:tr>
      <w:tr w:rsidR="00A5032F" w:rsidRPr="00C3772F" w:rsidTr="009D2BA0">
        <w:trPr>
          <w:trHeight w:val="143"/>
        </w:trPr>
        <w:tc>
          <w:tcPr>
            <w:tcW w:w="1638" w:type="dxa"/>
            <w:gridSpan w:val="3"/>
          </w:tcPr>
          <w:p w:rsidR="00A5032F" w:rsidRPr="00821277" w:rsidRDefault="00821277" w:rsidP="00037034">
            <w:pPr>
              <w:spacing w:before="120" w:after="120"/>
              <w:rPr>
                <w:rFonts w:ascii="Arial" w:hAnsi="Arial" w:cs="Arial"/>
                <w:b/>
                <w:sz w:val="24"/>
                <w:szCs w:val="24"/>
              </w:rPr>
            </w:pPr>
            <w:r w:rsidRPr="00821277">
              <w:rPr>
                <w:rFonts w:ascii="Arial" w:hAnsi="Arial" w:cs="Arial"/>
                <w:b/>
                <w:sz w:val="24"/>
                <w:szCs w:val="24"/>
              </w:rPr>
              <w:t xml:space="preserve">Unit </w:t>
            </w:r>
            <w:r w:rsidR="00A5032F" w:rsidRPr="00821277">
              <w:rPr>
                <w:rFonts w:ascii="Arial" w:hAnsi="Arial" w:cs="Arial"/>
                <w:b/>
                <w:sz w:val="24"/>
                <w:szCs w:val="24"/>
              </w:rPr>
              <w:t>1</w:t>
            </w:r>
          </w:p>
        </w:tc>
        <w:tc>
          <w:tcPr>
            <w:tcW w:w="6304" w:type="dxa"/>
            <w:gridSpan w:val="6"/>
          </w:tcPr>
          <w:p w:rsidR="00A5032F" w:rsidRPr="00821277" w:rsidRDefault="00821277" w:rsidP="006876C4">
            <w:pPr>
              <w:spacing w:before="120" w:after="120"/>
              <w:jc w:val="center"/>
              <w:rPr>
                <w:rFonts w:ascii="Arial" w:hAnsi="Arial" w:cs="Arial"/>
                <w:b/>
                <w:sz w:val="24"/>
                <w:szCs w:val="24"/>
              </w:rPr>
            </w:pPr>
            <w:r>
              <w:rPr>
                <w:rFonts w:ascii="Arial" w:hAnsi="Arial" w:cs="Arial"/>
                <w:b/>
                <w:sz w:val="24"/>
                <w:szCs w:val="24"/>
              </w:rPr>
              <w:t xml:space="preserve">QUANTUM CHEMISTRY- </w:t>
            </w:r>
            <w:r w:rsidR="00CF3E6B" w:rsidRPr="00821277">
              <w:rPr>
                <w:rFonts w:ascii="Arial" w:hAnsi="Arial" w:cs="Arial"/>
                <w:b/>
                <w:sz w:val="24"/>
                <w:szCs w:val="24"/>
              </w:rPr>
              <w:t>I</w:t>
            </w:r>
          </w:p>
        </w:tc>
        <w:tc>
          <w:tcPr>
            <w:tcW w:w="1796" w:type="dxa"/>
            <w:gridSpan w:val="5"/>
          </w:tcPr>
          <w:p w:rsidR="00A5032F" w:rsidRPr="00821277" w:rsidRDefault="005E1DBB" w:rsidP="006876C4">
            <w:pPr>
              <w:spacing w:before="120" w:after="120"/>
              <w:jc w:val="center"/>
              <w:rPr>
                <w:rFonts w:ascii="Arial" w:hAnsi="Arial" w:cs="Arial"/>
                <w:b/>
                <w:sz w:val="24"/>
                <w:szCs w:val="24"/>
              </w:rPr>
            </w:pPr>
            <w:r w:rsidRPr="00821277">
              <w:rPr>
                <w:rFonts w:ascii="Arial" w:hAnsi="Arial" w:cs="Arial"/>
                <w:b/>
                <w:sz w:val="24"/>
                <w:szCs w:val="24"/>
              </w:rPr>
              <w:t>1</w:t>
            </w:r>
            <w:r w:rsidR="00CF3E6B" w:rsidRPr="00821277">
              <w:rPr>
                <w:rFonts w:ascii="Arial" w:hAnsi="Arial" w:cs="Arial"/>
                <w:b/>
                <w:sz w:val="24"/>
                <w:szCs w:val="24"/>
              </w:rPr>
              <w:t>2</w:t>
            </w:r>
            <w:r w:rsidR="00A5032F" w:rsidRPr="00821277">
              <w:rPr>
                <w:rFonts w:ascii="Arial" w:hAnsi="Arial" w:cs="Arial"/>
                <w:b/>
                <w:sz w:val="24"/>
                <w:szCs w:val="24"/>
              </w:rPr>
              <w:t xml:space="preserve"> hours</w:t>
            </w:r>
          </w:p>
        </w:tc>
      </w:tr>
      <w:tr w:rsidR="00A5032F" w:rsidRPr="00C3772F" w:rsidTr="009D2BA0">
        <w:trPr>
          <w:trHeight w:val="143"/>
        </w:trPr>
        <w:tc>
          <w:tcPr>
            <w:tcW w:w="9738" w:type="dxa"/>
            <w:gridSpan w:val="14"/>
          </w:tcPr>
          <w:p w:rsidR="00CF3E6B" w:rsidRPr="00C3772F" w:rsidRDefault="00CF3E6B" w:rsidP="006876C4">
            <w:pPr>
              <w:spacing w:before="120" w:after="120"/>
              <w:jc w:val="both"/>
              <w:rPr>
                <w:rFonts w:ascii="Times New Roman" w:hAnsi="Times New Roman"/>
                <w:sz w:val="24"/>
                <w:szCs w:val="24"/>
              </w:rPr>
            </w:pPr>
            <w:r w:rsidRPr="00C3772F">
              <w:rPr>
                <w:rFonts w:ascii="Times New Roman" w:hAnsi="Times New Roman"/>
                <w:sz w:val="24"/>
                <w:szCs w:val="24"/>
              </w:rPr>
              <w:t xml:space="preserve">Failure of classical mechanics and the success of quantum theory in explaining black body radiation - photoelectric effect and the H-atom spectrum - </w:t>
            </w:r>
            <w:proofErr w:type="spellStart"/>
            <w:r w:rsidRPr="00C3772F">
              <w:rPr>
                <w:rFonts w:ascii="Times New Roman" w:hAnsi="Times New Roman"/>
                <w:sz w:val="24"/>
                <w:szCs w:val="24"/>
              </w:rPr>
              <w:t>DeBroglie’s</w:t>
            </w:r>
            <w:proofErr w:type="spellEnd"/>
            <w:r w:rsidRPr="00C3772F">
              <w:rPr>
                <w:rFonts w:ascii="Times New Roman" w:hAnsi="Times New Roman"/>
                <w:sz w:val="24"/>
                <w:szCs w:val="24"/>
              </w:rPr>
              <w:t xml:space="preserve"> matter waves - Heisenberg’s uncertainty principle - Schrodinger equation - Born’s interpretation of the wave function - requirements of the acceptable wave function.</w:t>
            </w:r>
          </w:p>
          <w:p w:rsidR="00A5032F" w:rsidRPr="00C3772F" w:rsidRDefault="00CF3E6B" w:rsidP="006876C4">
            <w:pPr>
              <w:spacing w:before="120" w:after="120"/>
              <w:jc w:val="both"/>
              <w:rPr>
                <w:rFonts w:ascii="Times New Roman" w:hAnsi="Times New Roman" w:cs="Times New Roman"/>
                <w:b/>
                <w:sz w:val="24"/>
                <w:szCs w:val="24"/>
              </w:rPr>
            </w:pPr>
            <w:r w:rsidRPr="00C3772F">
              <w:rPr>
                <w:rFonts w:ascii="Times New Roman" w:hAnsi="Times New Roman"/>
                <w:sz w:val="24"/>
                <w:szCs w:val="24"/>
              </w:rPr>
              <w:lastRenderedPageBreak/>
              <w:t xml:space="preserve">Algebra of operators - sums and products of operators - commutator - linear operators - eigen functions and eigenvalues - correspondence between physical quantities in classical mechanics and operators in quantum mechanics - Hamiltonian operator - </w:t>
            </w:r>
            <w:proofErr w:type="spellStart"/>
            <w:r w:rsidRPr="00C3772F">
              <w:rPr>
                <w:rFonts w:ascii="Times New Roman" w:hAnsi="Times New Roman"/>
                <w:sz w:val="24"/>
                <w:szCs w:val="24"/>
              </w:rPr>
              <w:t>quantisation</w:t>
            </w:r>
            <w:proofErr w:type="spellEnd"/>
            <w:r w:rsidRPr="00C3772F">
              <w:rPr>
                <w:rFonts w:ascii="Times New Roman" w:hAnsi="Times New Roman"/>
                <w:sz w:val="24"/>
                <w:szCs w:val="24"/>
              </w:rPr>
              <w:t xml:space="preserve"> of angular momentum and its spatial orientation - average (expectation) values - postulates of quantum mechanics.</w:t>
            </w:r>
          </w:p>
        </w:tc>
      </w:tr>
      <w:tr w:rsidR="00A5032F" w:rsidRPr="00C3772F" w:rsidTr="009D2BA0">
        <w:trPr>
          <w:trHeight w:val="143"/>
        </w:trPr>
        <w:tc>
          <w:tcPr>
            <w:tcW w:w="9738" w:type="dxa"/>
            <w:gridSpan w:val="14"/>
          </w:tcPr>
          <w:p w:rsidR="00A5032F" w:rsidRPr="00C3772F" w:rsidRDefault="00A5032F" w:rsidP="007F06A2">
            <w:pPr>
              <w:spacing w:after="0" w:line="240" w:lineRule="auto"/>
              <w:ind w:firstLine="34"/>
              <w:contextualSpacing/>
              <w:jc w:val="both"/>
              <w:rPr>
                <w:rFonts w:ascii="Times New Roman" w:hAnsi="Times New Roman" w:cs="Times New Roman"/>
                <w:sz w:val="24"/>
                <w:szCs w:val="24"/>
              </w:rPr>
            </w:pPr>
          </w:p>
        </w:tc>
      </w:tr>
      <w:tr w:rsidR="00A5032F" w:rsidRPr="00C3772F" w:rsidTr="009D2BA0">
        <w:trPr>
          <w:trHeight w:val="143"/>
        </w:trPr>
        <w:tc>
          <w:tcPr>
            <w:tcW w:w="1638" w:type="dxa"/>
            <w:gridSpan w:val="3"/>
          </w:tcPr>
          <w:p w:rsidR="00A5032F" w:rsidRPr="00821277" w:rsidRDefault="00821277" w:rsidP="00037034">
            <w:pPr>
              <w:spacing w:before="120" w:after="120"/>
              <w:rPr>
                <w:rFonts w:ascii="Arial" w:hAnsi="Arial" w:cs="Arial"/>
                <w:b/>
                <w:sz w:val="24"/>
                <w:szCs w:val="24"/>
              </w:rPr>
            </w:pPr>
            <w:r>
              <w:rPr>
                <w:rFonts w:ascii="Arial" w:hAnsi="Arial" w:cs="Arial"/>
                <w:b/>
                <w:sz w:val="24"/>
                <w:szCs w:val="24"/>
              </w:rPr>
              <w:t xml:space="preserve">Unit </w:t>
            </w:r>
            <w:r w:rsidR="00A5032F" w:rsidRPr="00821277">
              <w:rPr>
                <w:rFonts w:ascii="Arial" w:hAnsi="Arial" w:cs="Arial"/>
                <w:b/>
                <w:sz w:val="24"/>
                <w:szCs w:val="24"/>
              </w:rPr>
              <w:t>2</w:t>
            </w:r>
          </w:p>
        </w:tc>
        <w:tc>
          <w:tcPr>
            <w:tcW w:w="6267" w:type="dxa"/>
            <w:gridSpan w:val="5"/>
          </w:tcPr>
          <w:p w:rsidR="00A5032F" w:rsidRPr="00821277" w:rsidRDefault="00CF3E6B" w:rsidP="006876C4">
            <w:pPr>
              <w:spacing w:before="120" w:after="120"/>
              <w:jc w:val="center"/>
              <w:rPr>
                <w:rFonts w:ascii="Arial" w:hAnsi="Arial" w:cs="Arial"/>
                <w:b/>
                <w:sz w:val="24"/>
                <w:szCs w:val="24"/>
              </w:rPr>
            </w:pPr>
            <w:r w:rsidRPr="00821277">
              <w:rPr>
                <w:rFonts w:ascii="Arial" w:hAnsi="Arial" w:cs="Arial"/>
                <w:b/>
                <w:sz w:val="24"/>
                <w:szCs w:val="24"/>
              </w:rPr>
              <w:t>QUANTUM CHEMISTRY-</w:t>
            </w:r>
            <w:r w:rsidR="00821277">
              <w:rPr>
                <w:rFonts w:ascii="Arial" w:hAnsi="Arial" w:cs="Arial"/>
                <w:b/>
                <w:sz w:val="24"/>
                <w:szCs w:val="24"/>
              </w:rPr>
              <w:t xml:space="preserve"> </w:t>
            </w:r>
            <w:r w:rsidRPr="00821277">
              <w:rPr>
                <w:rFonts w:ascii="Arial" w:hAnsi="Arial" w:cs="Arial"/>
                <w:b/>
                <w:sz w:val="24"/>
                <w:szCs w:val="24"/>
              </w:rPr>
              <w:t>II</w:t>
            </w:r>
          </w:p>
        </w:tc>
        <w:tc>
          <w:tcPr>
            <w:tcW w:w="1833" w:type="dxa"/>
            <w:gridSpan w:val="6"/>
          </w:tcPr>
          <w:p w:rsidR="00A5032F" w:rsidRPr="00821277" w:rsidRDefault="005E1DBB" w:rsidP="006876C4">
            <w:pPr>
              <w:spacing w:before="120" w:after="120"/>
              <w:jc w:val="center"/>
              <w:rPr>
                <w:rFonts w:ascii="Arial" w:hAnsi="Arial" w:cs="Arial"/>
                <w:b/>
                <w:sz w:val="24"/>
                <w:szCs w:val="24"/>
              </w:rPr>
            </w:pPr>
            <w:r w:rsidRPr="00821277">
              <w:rPr>
                <w:rFonts w:ascii="Arial" w:hAnsi="Arial" w:cs="Arial"/>
                <w:b/>
                <w:sz w:val="24"/>
                <w:szCs w:val="24"/>
              </w:rPr>
              <w:t>1</w:t>
            </w:r>
            <w:r w:rsidR="00CF3E6B" w:rsidRPr="00821277">
              <w:rPr>
                <w:rFonts w:ascii="Arial" w:hAnsi="Arial" w:cs="Arial"/>
                <w:b/>
                <w:sz w:val="24"/>
                <w:szCs w:val="24"/>
              </w:rPr>
              <w:t>2</w:t>
            </w:r>
            <w:r w:rsidR="00A5032F" w:rsidRPr="00821277">
              <w:rPr>
                <w:rFonts w:ascii="Arial" w:hAnsi="Arial" w:cs="Arial"/>
                <w:b/>
                <w:sz w:val="24"/>
                <w:szCs w:val="24"/>
              </w:rPr>
              <w:t xml:space="preserve"> hours</w:t>
            </w:r>
          </w:p>
        </w:tc>
      </w:tr>
      <w:tr w:rsidR="00A5032F" w:rsidRPr="00C3772F" w:rsidTr="009D2BA0">
        <w:trPr>
          <w:trHeight w:val="143"/>
        </w:trPr>
        <w:tc>
          <w:tcPr>
            <w:tcW w:w="9738" w:type="dxa"/>
            <w:gridSpan w:val="14"/>
          </w:tcPr>
          <w:p w:rsidR="006876C4" w:rsidRDefault="00CF3E6B" w:rsidP="006876C4">
            <w:pPr>
              <w:spacing w:before="120" w:after="120"/>
              <w:jc w:val="both"/>
              <w:rPr>
                <w:rFonts w:ascii="Times New Roman" w:hAnsi="Times New Roman"/>
                <w:sz w:val="24"/>
                <w:szCs w:val="24"/>
              </w:rPr>
            </w:pPr>
            <w:r w:rsidRPr="00C3772F">
              <w:rPr>
                <w:rFonts w:ascii="Times New Roman" w:hAnsi="Times New Roman"/>
                <w:sz w:val="24"/>
                <w:szCs w:val="24"/>
              </w:rPr>
              <w:t>Particle in a one</w:t>
            </w:r>
            <w:r w:rsidR="003F6441">
              <w:rPr>
                <w:rFonts w:ascii="Times New Roman" w:hAnsi="Times New Roman"/>
                <w:sz w:val="24"/>
                <w:szCs w:val="24"/>
              </w:rPr>
              <w:t>-</w:t>
            </w:r>
            <w:r w:rsidRPr="00C3772F">
              <w:rPr>
                <w:rFonts w:ascii="Times New Roman" w:hAnsi="Times New Roman"/>
                <w:sz w:val="24"/>
                <w:szCs w:val="24"/>
              </w:rPr>
              <w:t xml:space="preserve">dimensional box - </w:t>
            </w:r>
            <w:r w:rsidR="00413F1B" w:rsidRPr="00C3772F">
              <w:rPr>
                <w:rFonts w:ascii="Times New Roman" w:hAnsi="Times New Roman"/>
                <w:sz w:val="24"/>
                <w:szCs w:val="24"/>
              </w:rPr>
              <w:t>quantization</w:t>
            </w:r>
            <w:r w:rsidRPr="00C3772F">
              <w:rPr>
                <w:rFonts w:ascii="Times New Roman" w:hAnsi="Times New Roman"/>
                <w:sz w:val="24"/>
                <w:szCs w:val="24"/>
              </w:rPr>
              <w:t xml:space="preserve"> of energy - </w:t>
            </w:r>
            <w:proofErr w:type="spellStart"/>
            <w:r w:rsidRPr="00C3772F">
              <w:rPr>
                <w:rFonts w:ascii="Times New Roman" w:hAnsi="Times New Roman"/>
                <w:sz w:val="24"/>
                <w:szCs w:val="24"/>
              </w:rPr>
              <w:t>normalisation</w:t>
            </w:r>
            <w:proofErr w:type="spellEnd"/>
            <w:r w:rsidRPr="00C3772F">
              <w:rPr>
                <w:rFonts w:ascii="Times New Roman" w:hAnsi="Times New Roman"/>
                <w:sz w:val="24"/>
                <w:szCs w:val="24"/>
              </w:rPr>
              <w:t xml:space="preserve"> of </w:t>
            </w:r>
            <w:r w:rsidR="003F6441">
              <w:rPr>
                <w:rFonts w:ascii="Times New Roman" w:hAnsi="Times New Roman"/>
                <w:sz w:val="24"/>
                <w:szCs w:val="24"/>
              </w:rPr>
              <w:t xml:space="preserve">the </w:t>
            </w:r>
            <w:r w:rsidRPr="00C3772F">
              <w:rPr>
                <w:rFonts w:ascii="Times New Roman" w:hAnsi="Times New Roman"/>
                <w:sz w:val="24"/>
                <w:szCs w:val="24"/>
              </w:rPr>
              <w:t>wave function - orthogonality of the particle in a one-dimensional box wave functions - average position and average momentum of a particle in a one-dimensional box - illustration of the uncertainty principle and correspondence principle with reference to the particle in a one-dimensional box - particle in a three-dimensional box - separation of variables – degeneracy.</w:t>
            </w:r>
          </w:p>
          <w:p w:rsidR="00A5032F" w:rsidRPr="00C3772F" w:rsidRDefault="00CF3E6B" w:rsidP="006876C4">
            <w:pPr>
              <w:spacing w:before="120" w:after="120"/>
              <w:jc w:val="both"/>
              <w:rPr>
                <w:rFonts w:ascii="Times New Roman" w:hAnsi="Times New Roman" w:cs="Times New Roman"/>
                <w:sz w:val="24"/>
                <w:szCs w:val="24"/>
              </w:rPr>
            </w:pPr>
            <w:r w:rsidRPr="00C3772F">
              <w:rPr>
                <w:rFonts w:ascii="Times New Roman" w:hAnsi="Times New Roman"/>
                <w:sz w:val="24"/>
                <w:szCs w:val="24"/>
              </w:rPr>
              <w:t xml:space="preserve">Schrodinger equation for </w:t>
            </w:r>
            <w:r w:rsidR="003F6441">
              <w:rPr>
                <w:rFonts w:ascii="Times New Roman" w:hAnsi="Times New Roman"/>
                <w:sz w:val="24"/>
                <w:szCs w:val="24"/>
              </w:rPr>
              <w:t xml:space="preserve">the </w:t>
            </w:r>
            <w:r w:rsidRPr="00C3772F">
              <w:rPr>
                <w:rFonts w:ascii="Times New Roman" w:hAnsi="Times New Roman"/>
                <w:sz w:val="24"/>
                <w:szCs w:val="24"/>
              </w:rPr>
              <w:t>simple harmonic oscillator of a diatomic molecule - illustration of the uncertainty principle and correspondence principle with reference to harmonic oscillator. Schrodinger equation for a rigid rotor of a diatomic molecule. Schrodinger equation for the H-atom (or H-like species) - separation of variables - energy levels - radial factors of the H-atom wave functions.</w:t>
            </w:r>
          </w:p>
        </w:tc>
      </w:tr>
      <w:tr w:rsidR="00A5032F" w:rsidRPr="00C3772F" w:rsidTr="009D2BA0">
        <w:trPr>
          <w:trHeight w:val="143"/>
        </w:trPr>
        <w:tc>
          <w:tcPr>
            <w:tcW w:w="9738" w:type="dxa"/>
            <w:gridSpan w:val="14"/>
          </w:tcPr>
          <w:p w:rsidR="00A5032F" w:rsidRPr="00C3772F" w:rsidRDefault="00A5032F" w:rsidP="007F06A2">
            <w:pPr>
              <w:spacing w:after="0" w:line="240" w:lineRule="auto"/>
              <w:ind w:firstLine="34"/>
              <w:contextualSpacing/>
              <w:jc w:val="both"/>
              <w:rPr>
                <w:rFonts w:ascii="Times New Roman" w:hAnsi="Times New Roman" w:cs="Times New Roman"/>
                <w:sz w:val="24"/>
                <w:szCs w:val="24"/>
              </w:rPr>
            </w:pPr>
          </w:p>
        </w:tc>
      </w:tr>
      <w:tr w:rsidR="00A5032F" w:rsidRPr="00C3772F" w:rsidTr="009D2BA0">
        <w:trPr>
          <w:trHeight w:val="143"/>
        </w:trPr>
        <w:tc>
          <w:tcPr>
            <w:tcW w:w="1638" w:type="dxa"/>
            <w:gridSpan w:val="3"/>
          </w:tcPr>
          <w:p w:rsidR="00A5032F" w:rsidRPr="00323199" w:rsidRDefault="00A5032F" w:rsidP="00037034">
            <w:pPr>
              <w:spacing w:before="120" w:after="120"/>
              <w:rPr>
                <w:rFonts w:ascii="Arial" w:hAnsi="Arial" w:cs="Arial"/>
                <w:b/>
                <w:sz w:val="24"/>
                <w:szCs w:val="24"/>
              </w:rPr>
            </w:pPr>
            <w:r w:rsidRPr="00323199">
              <w:rPr>
                <w:rFonts w:ascii="Arial" w:hAnsi="Arial" w:cs="Arial"/>
                <w:b/>
                <w:sz w:val="24"/>
                <w:szCs w:val="24"/>
              </w:rPr>
              <w:t>Unit</w:t>
            </w:r>
            <w:r w:rsidR="00323199" w:rsidRPr="00323199">
              <w:rPr>
                <w:rFonts w:ascii="Arial" w:hAnsi="Arial" w:cs="Arial"/>
                <w:b/>
                <w:sz w:val="24"/>
                <w:szCs w:val="24"/>
              </w:rPr>
              <w:t xml:space="preserve"> </w:t>
            </w:r>
            <w:r w:rsidRPr="00323199">
              <w:rPr>
                <w:rFonts w:ascii="Arial" w:hAnsi="Arial" w:cs="Arial"/>
                <w:b/>
                <w:sz w:val="24"/>
                <w:szCs w:val="24"/>
              </w:rPr>
              <w:t>3</w:t>
            </w:r>
          </w:p>
        </w:tc>
        <w:tc>
          <w:tcPr>
            <w:tcW w:w="6002" w:type="dxa"/>
            <w:gridSpan w:val="3"/>
          </w:tcPr>
          <w:p w:rsidR="00A5032F" w:rsidRPr="00323199" w:rsidRDefault="00CF3E6B" w:rsidP="006876C4">
            <w:pPr>
              <w:spacing w:before="120" w:after="120"/>
              <w:jc w:val="center"/>
              <w:rPr>
                <w:rFonts w:ascii="Arial" w:hAnsi="Arial" w:cs="Arial"/>
                <w:b/>
                <w:sz w:val="24"/>
                <w:szCs w:val="24"/>
              </w:rPr>
            </w:pPr>
            <w:r w:rsidRPr="00323199">
              <w:rPr>
                <w:rFonts w:ascii="Arial" w:hAnsi="Arial" w:cs="Arial"/>
                <w:b/>
                <w:sz w:val="24"/>
                <w:szCs w:val="24"/>
              </w:rPr>
              <w:t xml:space="preserve">APPLICATIONS OF </w:t>
            </w:r>
            <w:r w:rsidRPr="00323199">
              <w:rPr>
                <w:rFonts w:ascii="Arial" w:hAnsi="Arial" w:cs="Arial"/>
                <w:b/>
                <w:bCs/>
                <w:sz w:val="24"/>
                <w:szCs w:val="24"/>
              </w:rPr>
              <w:t>QUANTUM CHEMISTRY</w:t>
            </w:r>
          </w:p>
        </w:tc>
        <w:tc>
          <w:tcPr>
            <w:tcW w:w="2098" w:type="dxa"/>
            <w:gridSpan w:val="8"/>
          </w:tcPr>
          <w:p w:rsidR="00A5032F" w:rsidRPr="00323199" w:rsidRDefault="005E1DBB" w:rsidP="006876C4">
            <w:pPr>
              <w:spacing w:before="120" w:after="120"/>
              <w:jc w:val="center"/>
              <w:rPr>
                <w:rFonts w:ascii="Arial" w:hAnsi="Arial" w:cs="Arial"/>
                <w:b/>
                <w:sz w:val="24"/>
                <w:szCs w:val="24"/>
              </w:rPr>
            </w:pPr>
            <w:r w:rsidRPr="00323199">
              <w:rPr>
                <w:rFonts w:ascii="Arial" w:hAnsi="Arial" w:cs="Arial"/>
                <w:b/>
                <w:sz w:val="24"/>
                <w:szCs w:val="24"/>
              </w:rPr>
              <w:t>1</w:t>
            </w:r>
            <w:r w:rsidR="00CF3E6B" w:rsidRPr="00323199">
              <w:rPr>
                <w:rFonts w:ascii="Arial" w:hAnsi="Arial" w:cs="Arial"/>
                <w:b/>
                <w:sz w:val="24"/>
                <w:szCs w:val="24"/>
              </w:rPr>
              <w:t>2</w:t>
            </w:r>
            <w:r w:rsidR="006876C4">
              <w:rPr>
                <w:rFonts w:ascii="Arial" w:hAnsi="Arial" w:cs="Arial"/>
                <w:b/>
                <w:sz w:val="24"/>
                <w:szCs w:val="24"/>
              </w:rPr>
              <w:t xml:space="preserve"> </w:t>
            </w:r>
            <w:r w:rsidR="00A5032F" w:rsidRPr="00323199">
              <w:rPr>
                <w:rFonts w:ascii="Arial" w:hAnsi="Arial" w:cs="Arial"/>
                <w:b/>
                <w:sz w:val="24"/>
                <w:szCs w:val="24"/>
              </w:rPr>
              <w:t>hours</w:t>
            </w:r>
          </w:p>
        </w:tc>
      </w:tr>
      <w:tr w:rsidR="00A5032F" w:rsidRPr="00C3772F" w:rsidTr="009D2BA0">
        <w:trPr>
          <w:trHeight w:val="143"/>
        </w:trPr>
        <w:tc>
          <w:tcPr>
            <w:tcW w:w="9738" w:type="dxa"/>
            <w:gridSpan w:val="14"/>
          </w:tcPr>
          <w:p w:rsidR="00CF3E6B" w:rsidRPr="00C3772F" w:rsidRDefault="00CF3E6B" w:rsidP="006876C4">
            <w:pPr>
              <w:spacing w:before="120" w:after="120"/>
              <w:jc w:val="both"/>
              <w:rPr>
                <w:rFonts w:ascii="Times New Roman" w:hAnsi="Times New Roman"/>
                <w:sz w:val="24"/>
                <w:szCs w:val="24"/>
              </w:rPr>
            </w:pPr>
            <w:r w:rsidRPr="00C3772F">
              <w:rPr>
                <w:rFonts w:ascii="Times New Roman" w:hAnsi="Times New Roman"/>
                <w:sz w:val="24"/>
                <w:szCs w:val="24"/>
              </w:rPr>
              <w:t>Need for approximation methods - the perturbation theory (first order only) application of the perturbation method to He-atom - the variation method - applications of variation method to He-atom.</w:t>
            </w:r>
          </w:p>
          <w:p w:rsidR="00A5032F" w:rsidRPr="00C3772F" w:rsidRDefault="00CF3E6B" w:rsidP="006876C4">
            <w:pPr>
              <w:spacing w:before="120" w:after="120"/>
              <w:jc w:val="both"/>
              <w:rPr>
                <w:rFonts w:ascii="Times New Roman" w:eastAsia="Times New Roman" w:hAnsi="Times New Roman" w:cs="Times New Roman"/>
                <w:sz w:val="24"/>
                <w:szCs w:val="24"/>
                <w:lang w:eastAsia="en-IN"/>
              </w:rPr>
            </w:pPr>
            <w:r w:rsidRPr="00C3772F">
              <w:rPr>
                <w:rFonts w:ascii="Times New Roman" w:hAnsi="Times New Roman"/>
                <w:sz w:val="24"/>
                <w:szCs w:val="24"/>
              </w:rPr>
              <w:t xml:space="preserve">Electron spin and the Pauli principles – symmetric and antisymmetric nature of the wave functions - Slater determinants - approximate wave function of many electron atoms </w:t>
            </w:r>
            <w:r w:rsidR="003F6441">
              <w:rPr>
                <w:rFonts w:ascii="Times New Roman" w:hAnsi="Times New Roman"/>
                <w:sz w:val="24"/>
                <w:szCs w:val="24"/>
              </w:rPr>
              <w:t>–</w:t>
            </w:r>
            <w:r w:rsidRPr="00C3772F">
              <w:rPr>
                <w:rFonts w:ascii="Times New Roman" w:hAnsi="Times New Roman"/>
                <w:sz w:val="24"/>
                <w:szCs w:val="24"/>
              </w:rPr>
              <w:t xml:space="preserve"> Born</w:t>
            </w:r>
            <w:r w:rsidR="003F6441">
              <w:rPr>
                <w:rFonts w:ascii="Times New Roman" w:hAnsi="Times New Roman"/>
                <w:sz w:val="24"/>
                <w:szCs w:val="24"/>
              </w:rPr>
              <w:t>-</w:t>
            </w:r>
            <w:r w:rsidRPr="00C3772F">
              <w:rPr>
                <w:rFonts w:ascii="Times New Roman" w:hAnsi="Times New Roman"/>
                <w:sz w:val="24"/>
                <w:szCs w:val="24"/>
              </w:rPr>
              <w:t>Oppenhei</w:t>
            </w:r>
            <w:r w:rsidR="003F6441">
              <w:rPr>
                <w:rFonts w:ascii="Times New Roman" w:hAnsi="Times New Roman"/>
                <w:sz w:val="24"/>
                <w:szCs w:val="24"/>
              </w:rPr>
              <w:t>m</w:t>
            </w:r>
            <w:r w:rsidRPr="00C3772F">
              <w:rPr>
                <w:rFonts w:ascii="Times New Roman" w:hAnsi="Times New Roman"/>
                <w:sz w:val="24"/>
                <w:szCs w:val="24"/>
              </w:rPr>
              <w:t>er approximation - E</w:t>
            </w:r>
            <w:r w:rsidRPr="00C3772F">
              <w:rPr>
                <w:rFonts w:ascii="Times New Roman" w:eastAsia="Calibri" w:hAnsi="Times New Roman"/>
                <w:sz w:val="24"/>
                <w:szCs w:val="24"/>
              </w:rPr>
              <w:t>lementary concepts of MO and VB theories -</w:t>
            </w:r>
            <w:r w:rsidRPr="00C3772F">
              <w:rPr>
                <w:rFonts w:ascii="Times New Roman" w:hAnsi="Times New Roman"/>
                <w:sz w:val="24"/>
                <w:szCs w:val="24"/>
              </w:rPr>
              <w:t xml:space="preserve"> Hybridization – </w:t>
            </w:r>
            <w:proofErr w:type="spellStart"/>
            <w:r w:rsidRPr="00C3772F">
              <w:rPr>
                <w:rFonts w:ascii="Times New Roman" w:hAnsi="Times New Roman"/>
                <w:sz w:val="24"/>
                <w:szCs w:val="24"/>
              </w:rPr>
              <w:t>Huckel</w:t>
            </w:r>
            <w:proofErr w:type="spellEnd"/>
            <w:r w:rsidRPr="00C3772F">
              <w:rPr>
                <w:rFonts w:ascii="Times New Roman" w:hAnsi="Times New Roman"/>
                <w:sz w:val="24"/>
                <w:szCs w:val="24"/>
              </w:rPr>
              <w:t xml:space="preserve"> theory of linear conjugated systems – Cyclic systems – Wood-ward Hoffman rules.</w:t>
            </w:r>
          </w:p>
        </w:tc>
      </w:tr>
      <w:tr w:rsidR="00A5032F" w:rsidRPr="00C3772F" w:rsidTr="009D2BA0">
        <w:trPr>
          <w:trHeight w:val="143"/>
        </w:trPr>
        <w:tc>
          <w:tcPr>
            <w:tcW w:w="9738" w:type="dxa"/>
            <w:gridSpan w:val="14"/>
          </w:tcPr>
          <w:p w:rsidR="00A5032F" w:rsidRPr="00C3772F" w:rsidRDefault="00A5032F" w:rsidP="007F06A2">
            <w:pPr>
              <w:spacing w:after="0" w:line="240" w:lineRule="auto"/>
              <w:contextualSpacing/>
              <w:jc w:val="right"/>
              <w:rPr>
                <w:rFonts w:ascii="Times New Roman" w:hAnsi="Times New Roman" w:cs="Times New Roman"/>
                <w:b/>
                <w:sz w:val="24"/>
                <w:szCs w:val="24"/>
              </w:rPr>
            </w:pPr>
          </w:p>
        </w:tc>
      </w:tr>
      <w:tr w:rsidR="00A5032F" w:rsidRPr="00C3772F" w:rsidTr="009D2BA0">
        <w:trPr>
          <w:trHeight w:val="143"/>
        </w:trPr>
        <w:tc>
          <w:tcPr>
            <w:tcW w:w="1638" w:type="dxa"/>
            <w:gridSpan w:val="3"/>
          </w:tcPr>
          <w:p w:rsidR="00A5032F" w:rsidRPr="00323199" w:rsidRDefault="00323199" w:rsidP="00037034">
            <w:pPr>
              <w:spacing w:before="120" w:after="120"/>
              <w:rPr>
                <w:rFonts w:ascii="Arial" w:hAnsi="Arial" w:cs="Arial"/>
                <w:b/>
                <w:sz w:val="24"/>
                <w:szCs w:val="24"/>
              </w:rPr>
            </w:pPr>
            <w:r w:rsidRPr="00323199">
              <w:rPr>
                <w:rFonts w:ascii="Arial" w:hAnsi="Arial" w:cs="Arial"/>
                <w:b/>
                <w:sz w:val="24"/>
                <w:szCs w:val="24"/>
              </w:rPr>
              <w:t xml:space="preserve">Unit </w:t>
            </w:r>
            <w:r w:rsidR="00A5032F" w:rsidRPr="00323199">
              <w:rPr>
                <w:rFonts w:ascii="Arial" w:hAnsi="Arial" w:cs="Arial"/>
                <w:b/>
                <w:sz w:val="24"/>
                <w:szCs w:val="24"/>
              </w:rPr>
              <w:t>4</w:t>
            </w:r>
          </w:p>
        </w:tc>
        <w:tc>
          <w:tcPr>
            <w:tcW w:w="6002" w:type="dxa"/>
            <w:gridSpan w:val="3"/>
          </w:tcPr>
          <w:p w:rsidR="00A5032F" w:rsidRPr="00323199" w:rsidRDefault="00CF3E6B" w:rsidP="006876C4">
            <w:pPr>
              <w:spacing w:before="120" w:after="120"/>
              <w:jc w:val="center"/>
              <w:rPr>
                <w:rFonts w:ascii="Arial" w:hAnsi="Arial" w:cs="Arial"/>
                <w:b/>
                <w:sz w:val="24"/>
                <w:szCs w:val="24"/>
              </w:rPr>
            </w:pPr>
            <w:r w:rsidRPr="00323199">
              <w:rPr>
                <w:rFonts w:ascii="Arial" w:hAnsi="Arial" w:cs="Arial"/>
                <w:b/>
                <w:sz w:val="24"/>
                <w:szCs w:val="24"/>
              </w:rPr>
              <w:t>GROUP THEORY</w:t>
            </w:r>
          </w:p>
        </w:tc>
        <w:tc>
          <w:tcPr>
            <w:tcW w:w="2098" w:type="dxa"/>
            <w:gridSpan w:val="8"/>
          </w:tcPr>
          <w:p w:rsidR="00A5032F" w:rsidRPr="00323199" w:rsidRDefault="005E1DBB" w:rsidP="006876C4">
            <w:pPr>
              <w:tabs>
                <w:tab w:val="center" w:pos="927"/>
                <w:tab w:val="right" w:pos="1854"/>
              </w:tabs>
              <w:spacing w:before="120" w:after="120"/>
              <w:jc w:val="center"/>
              <w:rPr>
                <w:rFonts w:ascii="Arial" w:hAnsi="Arial" w:cs="Arial"/>
                <w:b/>
                <w:sz w:val="24"/>
                <w:szCs w:val="24"/>
              </w:rPr>
            </w:pPr>
            <w:r w:rsidRPr="00323199">
              <w:rPr>
                <w:rFonts w:ascii="Arial" w:hAnsi="Arial" w:cs="Arial"/>
                <w:b/>
                <w:sz w:val="24"/>
                <w:szCs w:val="24"/>
              </w:rPr>
              <w:t>1</w:t>
            </w:r>
            <w:r w:rsidR="00CF3E6B" w:rsidRPr="00323199">
              <w:rPr>
                <w:rFonts w:ascii="Arial" w:hAnsi="Arial" w:cs="Arial"/>
                <w:b/>
                <w:sz w:val="24"/>
                <w:szCs w:val="24"/>
              </w:rPr>
              <w:t>1</w:t>
            </w:r>
            <w:r w:rsidR="00A5032F" w:rsidRPr="00323199">
              <w:rPr>
                <w:rFonts w:ascii="Arial" w:hAnsi="Arial" w:cs="Arial"/>
                <w:b/>
                <w:sz w:val="24"/>
                <w:szCs w:val="24"/>
              </w:rPr>
              <w:t xml:space="preserve"> hours</w:t>
            </w:r>
          </w:p>
        </w:tc>
      </w:tr>
      <w:tr w:rsidR="00A5032F" w:rsidRPr="00C3772F" w:rsidTr="009D2BA0">
        <w:trPr>
          <w:trHeight w:val="143"/>
        </w:trPr>
        <w:tc>
          <w:tcPr>
            <w:tcW w:w="9738" w:type="dxa"/>
            <w:gridSpan w:val="14"/>
          </w:tcPr>
          <w:p w:rsidR="00CF3E6B" w:rsidRPr="00C3772F" w:rsidRDefault="00CF3E6B" w:rsidP="006876C4">
            <w:pPr>
              <w:spacing w:before="120" w:after="120"/>
              <w:jc w:val="both"/>
              <w:rPr>
                <w:rFonts w:ascii="Times New Roman" w:hAnsi="Times New Roman"/>
                <w:sz w:val="24"/>
                <w:szCs w:val="24"/>
              </w:rPr>
            </w:pPr>
            <w:r w:rsidRPr="00C3772F">
              <w:rPr>
                <w:rFonts w:ascii="Times New Roman" w:hAnsi="Times New Roman"/>
                <w:sz w:val="24"/>
                <w:szCs w:val="24"/>
              </w:rPr>
              <w:t>Symmetry elements and symmetry operations - identity - centre of symmetry - axis of symmetry - plane of symmetry and improper rotation axis of symmetry. Groups and their properties - molecular point groups and classification - matrices-matrix representation of symmetry operations</w:t>
            </w:r>
          </w:p>
          <w:p w:rsidR="00A5032F" w:rsidRPr="00C3772F" w:rsidRDefault="00CF3E6B" w:rsidP="006876C4">
            <w:pPr>
              <w:spacing w:before="120" w:after="120"/>
              <w:jc w:val="both"/>
              <w:rPr>
                <w:rFonts w:ascii="Times New Roman" w:hAnsi="Times New Roman" w:cs="Times New Roman"/>
                <w:sz w:val="24"/>
                <w:szCs w:val="24"/>
              </w:rPr>
            </w:pPr>
            <w:r w:rsidRPr="00C3772F">
              <w:rPr>
                <w:rFonts w:ascii="Times New Roman" w:hAnsi="Times New Roman"/>
                <w:sz w:val="24"/>
                <w:szCs w:val="24"/>
              </w:rPr>
              <w:t>Classes - representations - reducible and irreducible representations - properties of irreducible representations - Statement and proof of Great Orthog</w:t>
            </w:r>
            <w:r w:rsidR="000802DC">
              <w:rPr>
                <w:rFonts w:ascii="Times New Roman" w:hAnsi="Times New Roman"/>
                <w:sz w:val="24"/>
                <w:szCs w:val="24"/>
              </w:rPr>
              <w:t>o</w:t>
            </w:r>
            <w:r w:rsidRPr="00C3772F">
              <w:rPr>
                <w:rFonts w:ascii="Times New Roman" w:hAnsi="Times New Roman"/>
                <w:sz w:val="24"/>
                <w:szCs w:val="24"/>
              </w:rPr>
              <w:t>nality theorem and its consequences - Construction of character table for C</w:t>
            </w:r>
            <w:r w:rsidRPr="00C3772F">
              <w:rPr>
                <w:rFonts w:ascii="Times New Roman" w:hAnsi="Times New Roman"/>
                <w:sz w:val="24"/>
                <w:szCs w:val="24"/>
                <w:vertAlign w:val="subscript"/>
              </w:rPr>
              <w:t>2v</w:t>
            </w:r>
            <w:r w:rsidRPr="00C3772F">
              <w:rPr>
                <w:rFonts w:ascii="Times New Roman" w:hAnsi="Times New Roman"/>
                <w:sz w:val="24"/>
                <w:szCs w:val="24"/>
              </w:rPr>
              <w:t xml:space="preserve"> and C</w:t>
            </w:r>
            <w:r w:rsidRPr="00C3772F">
              <w:rPr>
                <w:rFonts w:ascii="Times New Roman" w:hAnsi="Times New Roman"/>
                <w:sz w:val="24"/>
                <w:szCs w:val="24"/>
                <w:vertAlign w:val="subscript"/>
              </w:rPr>
              <w:t>3v</w:t>
            </w:r>
            <w:r w:rsidRPr="00C3772F">
              <w:rPr>
                <w:rFonts w:ascii="Times New Roman" w:hAnsi="Times New Roman"/>
                <w:sz w:val="24"/>
                <w:szCs w:val="24"/>
              </w:rPr>
              <w:t xml:space="preserve"> point groups.</w:t>
            </w:r>
          </w:p>
        </w:tc>
      </w:tr>
      <w:tr w:rsidR="00A5032F" w:rsidRPr="00C3772F" w:rsidTr="009D2BA0">
        <w:trPr>
          <w:trHeight w:val="143"/>
        </w:trPr>
        <w:tc>
          <w:tcPr>
            <w:tcW w:w="9738" w:type="dxa"/>
            <w:gridSpan w:val="14"/>
          </w:tcPr>
          <w:p w:rsidR="00A5032F" w:rsidRPr="00C3772F" w:rsidRDefault="00A5032F" w:rsidP="007F06A2">
            <w:pPr>
              <w:spacing w:after="0" w:line="240" w:lineRule="auto"/>
              <w:contextualSpacing/>
              <w:jc w:val="right"/>
              <w:rPr>
                <w:rFonts w:ascii="Times New Roman" w:hAnsi="Times New Roman" w:cs="Times New Roman"/>
                <w:b/>
                <w:sz w:val="24"/>
                <w:szCs w:val="24"/>
              </w:rPr>
            </w:pPr>
          </w:p>
        </w:tc>
      </w:tr>
      <w:tr w:rsidR="00A5032F" w:rsidRPr="00C3772F" w:rsidTr="009D2BA0">
        <w:trPr>
          <w:trHeight w:val="143"/>
        </w:trPr>
        <w:tc>
          <w:tcPr>
            <w:tcW w:w="1638" w:type="dxa"/>
            <w:gridSpan w:val="3"/>
          </w:tcPr>
          <w:p w:rsidR="00A5032F" w:rsidRPr="00446748" w:rsidRDefault="00446748" w:rsidP="00037034">
            <w:pPr>
              <w:spacing w:before="120" w:after="120"/>
              <w:rPr>
                <w:rFonts w:ascii="Arial" w:hAnsi="Arial" w:cs="Arial"/>
                <w:b/>
                <w:sz w:val="24"/>
                <w:szCs w:val="24"/>
              </w:rPr>
            </w:pPr>
            <w:r w:rsidRPr="00446748">
              <w:rPr>
                <w:rFonts w:ascii="Arial" w:hAnsi="Arial" w:cs="Arial"/>
                <w:b/>
                <w:sz w:val="24"/>
                <w:szCs w:val="24"/>
              </w:rPr>
              <w:t xml:space="preserve">Unit </w:t>
            </w:r>
            <w:r w:rsidR="00A5032F" w:rsidRPr="00446748">
              <w:rPr>
                <w:rFonts w:ascii="Arial" w:hAnsi="Arial" w:cs="Arial"/>
                <w:b/>
                <w:sz w:val="24"/>
                <w:szCs w:val="24"/>
              </w:rPr>
              <w:t>5</w:t>
            </w:r>
          </w:p>
        </w:tc>
        <w:tc>
          <w:tcPr>
            <w:tcW w:w="5968" w:type="dxa"/>
            <w:gridSpan w:val="2"/>
          </w:tcPr>
          <w:p w:rsidR="00A5032F" w:rsidRPr="00446748" w:rsidRDefault="00CF3E6B" w:rsidP="006876C4">
            <w:pPr>
              <w:spacing w:before="120" w:after="120"/>
              <w:jc w:val="center"/>
              <w:rPr>
                <w:rFonts w:ascii="Arial" w:hAnsi="Arial" w:cs="Arial"/>
                <w:b/>
                <w:sz w:val="24"/>
                <w:szCs w:val="24"/>
              </w:rPr>
            </w:pPr>
            <w:r w:rsidRPr="00446748">
              <w:rPr>
                <w:rFonts w:ascii="Arial" w:hAnsi="Arial" w:cs="Arial"/>
                <w:b/>
                <w:bCs/>
                <w:sz w:val="24"/>
                <w:szCs w:val="24"/>
              </w:rPr>
              <w:t>APPLICATIONS OF GROUP THEORY</w:t>
            </w:r>
          </w:p>
        </w:tc>
        <w:tc>
          <w:tcPr>
            <w:tcW w:w="2132" w:type="dxa"/>
            <w:gridSpan w:val="9"/>
          </w:tcPr>
          <w:p w:rsidR="00A5032F" w:rsidRPr="00446748" w:rsidRDefault="005E1DBB" w:rsidP="006876C4">
            <w:pPr>
              <w:tabs>
                <w:tab w:val="center" w:pos="927"/>
                <w:tab w:val="right" w:pos="1854"/>
              </w:tabs>
              <w:spacing w:before="120" w:after="120"/>
              <w:jc w:val="center"/>
              <w:rPr>
                <w:rFonts w:ascii="Arial" w:hAnsi="Arial" w:cs="Arial"/>
                <w:b/>
                <w:sz w:val="24"/>
                <w:szCs w:val="24"/>
              </w:rPr>
            </w:pPr>
            <w:r w:rsidRPr="00446748">
              <w:rPr>
                <w:rFonts w:ascii="Arial" w:hAnsi="Arial" w:cs="Arial"/>
                <w:b/>
                <w:sz w:val="24"/>
                <w:szCs w:val="24"/>
              </w:rPr>
              <w:t>1</w:t>
            </w:r>
            <w:r w:rsidR="00CF3E6B" w:rsidRPr="00446748">
              <w:rPr>
                <w:rFonts w:ascii="Arial" w:hAnsi="Arial" w:cs="Arial"/>
                <w:b/>
                <w:sz w:val="24"/>
                <w:szCs w:val="24"/>
              </w:rPr>
              <w:t>1</w:t>
            </w:r>
            <w:r w:rsidR="00A5032F" w:rsidRPr="00446748">
              <w:rPr>
                <w:rFonts w:ascii="Arial" w:hAnsi="Arial" w:cs="Arial"/>
                <w:b/>
                <w:sz w:val="24"/>
                <w:szCs w:val="24"/>
              </w:rPr>
              <w:t xml:space="preserve"> hours</w:t>
            </w:r>
          </w:p>
        </w:tc>
      </w:tr>
      <w:tr w:rsidR="00A5032F" w:rsidRPr="00C3772F" w:rsidTr="009D2BA0">
        <w:trPr>
          <w:trHeight w:val="143"/>
        </w:trPr>
        <w:tc>
          <w:tcPr>
            <w:tcW w:w="9738" w:type="dxa"/>
            <w:gridSpan w:val="14"/>
          </w:tcPr>
          <w:p w:rsidR="00A5032F" w:rsidRPr="00C3772F" w:rsidRDefault="00CF3E6B" w:rsidP="006876C4">
            <w:pPr>
              <w:spacing w:before="120" w:after="120"/>
              <w:jc w:val="both"/>
              <w:rPr>
                <w:rFonts w:ascii="Times New Roman" w:hAnsi="Times New Roman" w:cs="Times New Roman"/>
                <w:sz w:val="24"/>
                <w:szCs w:val="24"/>
              </w:rPr>
            </w:pPr>
            <w:r w:rsidRPr="00C3772F">
              <w:rPr>
                <w:rFonts w:ascii="Times New Roman" w:hAnsi="Times New Roman"/>
                <w:sz w:val="24"/>
                <w:szCs w:val="24"/>
              </w:rPr>
              <w:t xml:space="preserve">Standard reduction formula relating reducible and irreducible representations - Symmetries of </w:t>
            </w:r>
            <w:r w:rsidRPr="00C3772F">
              <w:rPr>
                <w:rFonts w:ascii="Times New Roman" w:hAnsi="Times New Roman"/>
                <w:sz w:val="24"/>
                <w:szCs w:val="24"/>
              </w:rPr>
              <w:lastRenderedPageBreak/>
              <w:t>normal modes of vibration in non-linear molecules (H</w:t>
            </w:r>
            <w:r w:rsidRPr="00C3772F">
              <w:rPr>
                <w:rFonts w:ascii="Times New Roman" w:hAnsi="Times New Roman"/>
                <w:sz w:val="24"/>
                <w:szCs w:val="24"/>
                <w:vertAlign w:val="subscript"/>
              </w:rPr>
              <w:t>2</w:t>
            </w:r>
            <w:r w:rsidRPr="00C3772F">
              <w:rPr>
                <w:rFonts w:ascii="Times New Roman" w:hAnsi="Times New Roman"/>
                <w:sz w:val="24"/>
                <w:szCs w:val="24"/>
              </w:rPr>
              <w:t>O, NH</w:t>
            </w:r>
            <w:r w:rsidRPr="00C3772F">
              <w:rPr>
                <w:rFonts w:ascii="Times New Roman" w:hAnsi="Times New Roman"/>
                <w:sz w:val="24"/>
                <w:szCs w:val="24"/>
                <w:vertAlign w:val="subscript"/>
              </w:rPr>
              <w:t>3</w:t>
            </w:r>
            <w:r w:rsidRPr="00C3772F">
              <w:rPr>
                <w:rFonts w:ascii="Times New Roman" w:hAnsi="Times New Roman"/>
                <w:sz w:val="24"/>
                <w:szCs w:val="24"/>
              </w:rPr>
              <w:t>, BF</w:t>
            </w:r>
            <w:r w:rsidRPr="00C3772F">
              <w:rPr>
                <w:rFonts w:ascii="Times New Roman" w:hAnsi="Times New Roman"/>
                <w:sz w:val="24"/>
                <w:szCs w:val="24"/>
                <w:vertAlign w:val="subscript"/>
              </w:rPr>
              <w:t>3</w:t>
            </w:r>
            <w:r w:rsidRPr="00C3772F">
              <w:rPr>
                <w:rFonts w:ascii="Times New Roman" w:hAnsi="Times New Roman"/>
                <w:sz w:val="24"/>
                <w:szCs w:val="24"/>
              </w:rPr>
              <w:t>) - Selection rules for vibrational spectra – IR and Raman active fundamentals – Mutual exclusion rule - Symmetries of M.O and symmetry selection rule for electronic transition in ethylene and formaldehyde - Hybridization schemes for atoms in ethylene and butadiene.</w:t>
            </w:r>
          </w:p>
        </w:tc>
      </w:tr>
      <w:tr w:rsidR="00A5032F" w:rsidRPr="00C3772F" w:rsidTr="009D2BA0">
        <w:trPr>
          <w:trHeight w:val="143"/>
        </w:trPr>
        <w:tc>
          <w:tcPr>
            <w:tcW w:w="9738" w:type="dxa"/>
            <w:gridSpan w:val="14"/>
          </w:tcPr>
          <w:p w:rsidR="00A5032F" w:rsidRPr="00C3772F" w:rsidRDefault="00A5032F" w:rsidP="007F06A2">
            <w:pPr>
              <w:spacing w:after="0" w:line="240" w:lineRule="auto"/>
              <w:ind w:firstLine="34"/>
              <w:contextualSpacing/>
              <w:jc w:val="both"/>
              <w:rPr>
                <w:rFonts w:ascii="Times New Roman" w:hAnsi="Times New Roman" w:cs="Times New Roman"/>
                <w:sz w:val="24"/>
                <w:szCs w:val="24"/>
              </w:rPr>
            </w:pPr>
          </w:p>
        </w:tc>
      </w:tr>
      <w:tr w:rsidR="00A5032F" w:rsidRPr="00C3772F" w:rsidTr="009D2BA0">
        <w:trPr>
          <w:trHeight w:val="143"/>
        </w:trPr>
        <w:tc>
          <w:tcPr>
            <w:tcW w:w="1638" w:type="dxa"/>
            <w:gridSpan w:val="3"/>
          </w:tcPr>
          <w:p w:rsidR="00A5032F" w:rsidRPr="00932353" w:rsidRDefault="00932353" w:rsidP="00037034">
            <w:pPr>
              <w:spacing w:before="120" w:after="120"/>
              <w:rPr>
                <w:rFonts w:ascii="Arial" w:hAnsi="Arial" w:cs="Arial"/>
                <w:b/>
                <w:sz w:val="24"/>
                <w:szCs w:val="24"/>
              </w:rPr>
            </w:pPr>
            <w:r w:rsidRPr="00932353">
              <w:rPr>
                <w:rFonts w:ascii="Arial" w:hAnsi="Arial" w:cs="Arial"/>
                <w:b/>
                <w:sz w:val="24"/>
                <w:szCs w:val="24"/>
              </w:rPr>
              <w:t xml:space="preserve">Unit </w:t>
            </w:r>
            <w:r w:rsidR="00A5032F" w:rsidRPr="00932353">
              <w:rPr>
                <w:rFonts w:ascii="Arial" w:hAnsi="Arial" w:cs="Arial"/>
                <w:b/>
                <w:sz w:val="24"/>
                <w:szCs w:val="24"/>
              </w:rPr>
              <w:t>6</w:t>
            </w:r>
          </w:p>
        </w:tc>
        <w:tc>
          <w:tcPr>
            <w:tcW w:w="5968" w:type="dxa"/>
            <w:gridSpan w:val="2"/>
          </w:tcPr>
          <w:p w:rsidR="00A5032F" w:rsidRPr="00932353" w:rsidRDefault="00CF3E6B" w:rsidP="006876C4">
            <w:pPr>
              <w:spacing w:before="120" w:after="120"/>
              <w:jc w:val="center"/>
              <w:rPr>
                <w:rFonts w:ascii="Arial" w:hAnsi="Arial" w:cs="Arial"/>
                <w:b/>
                <w:sz w:val="24"/>
                <w:szCs w:val="24"/>
              </w:rPr>
            </w:pPr>
            <w:r w:rsidRPr="00932353">
              <w:rPr>
                <w:rFonts w:ascii="Arial" w:hAnsi="Arial" w:cs="Arial"/>
                <w:b/>
                <w:bCs/>
                <w:color w:val="000000"/>
                <w:sz w:val="24"/>
                <w:szCs w:val="24"/>
              </w:rPr>
              <w:t xml:space="preserve">Self-study topics in Quantum Chemistry and Group Theory </w:t>
            </w:r>
            <w:r w:rsidRPr="00932353">
              <w:rPr>
                <w:rFonts w:ascii="Arial" w:eastAsia="Times New Roman" w:hAnsi="Arial" w:cs="Arial"/>
                <w:b/>
                <w:bCs/>
                <w:sz w:val="24"/>
                <w:szCs w:val="24"/>
              </w:rPr>
              <w:t>(Not for Examination)</w:t>
            </w:r>
          </w:p>
        </w:tc>
        <w:tc>
          <w:tcPr>
            <w:tcW w:w="2132" w:type="dxa"/>
            <w:gridSpan w:val="9"/>
          </w:tcPr>
          <w:p w:rsidR="00A5032F" w:rsidRPr="00932353" w:rsidRDefault="00A5032F" w:rsidP="006876C4">
            <w:pPr>
              <w:tabs>
                <w:tab w:val="center" w:pos="927"/>
                <w:tab w:val="right" w:pos="1854"/>
              </w:tabs>
              <w:spacing w:before="120" w:after="120"/>
              <w:jc w:val="center"/>
              <w:rPr>
                <w:rFonts w:ascii="Arial" w:hAnsi="Arial" w:cs="Arial"/>
                <w:b/>
                <w:sz w:val="24"/>
                <w:szCs w:val="24"/>
              </w:rPr>
            </w:pPr>
            <w:r w:rsidRPr="00932353">
              <w:rPr>
                <w:rFonts w:ascii="Arial" w:hAnsi="Arial" w:cs="Arial"/>
                <w:b/>
                <w:sz w:val="24"/>
                <w:szCs w:val="24"/>
              </w:rPr>
              <w:t>2 hours</w:t>
            </w:r>
          </w:p>
        </w:tc>
      </w:tr>
      <w:tr w:rsidR="00A5032F" w:rsidRPr="00C3772F" w:rsidTr="009D2BA0">
        <w:trPr>
          <w:trHeight w:val="143"/>
        </w:trPr>
        <w:tc>
          <w:tcPr>
            <w:tcW w:w="9738" w:type="dxa"/>
            <w:gridSpan w:val="14"/>
          </w:tcPr>
          <w:p w:rsidR="00CF3E6B" w:rsidRPr="00C3772F" w:rsidRDefault="00CF3E6B" w:rsidP="006876C4">
            <w:pPr>
              <w:spacing w:before="120" w:after="120"/>
              <w:jc w:val="both"/>
              <w:rPr>
                <w:rFonts w:ascii="Times New Roman" w:hAnsi="Times New Roman" w:cs="Times New Roman"/>
                <w:color w:val="000000"/>
                <w:sz w:val="24"/>
                <w:szCs w:val="24"/>
              </w:rPr>
            </w:pPr>
            <w:r w:rsidRPr="00C3772F">
              <w:rPr>
                <w:rFonts w:ascii="Times New Roman" w:hAnsi="Times New Roman" w:cs="Times New Roman"/>
                <w:color w:val="000000"/>
                <w:sz w:val="24"/>
                <w:szCs w:val="24"/>
              </w:rPr>
              <w:t xml:space="preserve">  Preliminary mathematics; Fundamental concepts and problems in trigonometric - Exponential functions - Matrices Vector Algebra - Differential equations – Integrations - Legendre differential equations - Legendre and associated Legendre Polynomials - Hermite and Associated Laguerre polynomials - Orthogonal functions and Sturm-Liouville problems.</w:t>
            </w:r>
          </w:p>
          <w:p w:rsidR="00CF3E6B" w:rsidRPr="00C3772F" w:rsidRDefault="00CF3E6B" w:rsidP="006876C4">
            <w:pPr>
              <w:spacing w:before="120" w:after="120"/>
              <w:ind w:firstLine="720"/>
              <w:jc w:val="both"/>
              <w:rPr>
                <w:rFonts w:ascii="Times New Roman" w:hAnsi="Times New Roman" w:cs="Times New Roman"/>
                <w:color w:val="000000"/>
                <w:sz w:val="24"/>
                <w:szCs w:val="24"/>
              </w:rPr>
            </w:pPr>
            <w:r w:rsidRPr="00C3772F">
              <w:rPr>
                <w:rFonts w:ascii="Times New Roman" w:hAnsi="Times New Roman" w:cs="Times New Roman"/>
                <w:color w:val="000000"/>
                <w:sz w:val="24"/>
                <w:szCs w:val="24"/>
              </w:rPr>
              <w:t>Polyatomic Molecules - localized and delocalized molecular orbitals - H</w:t>
            </w:r>
            <w:r w:rsidRPr="00C3772F">
              <w:rPr>
                <w:rFonts w:ascii="Times New Roman" w:hAnsi="Times New Roman" w:cs="Times New Roman"/>
                <w:color w:val="000000"/>
                <w:sz w:val="24"/>
                <w:szCs w:val="24"/>
                <w:vertAlign w:val="subscript"/>
              </w:rPr>
              <w:t>2</w:t>
            </w:r>
            <w:r w:rsidRPr="00C3772F">
              <w:rPr>
                <w:rFonts w:ascii="Times New Roman" w:hAnsi="Times New Roman" w:cs="Times New Roman"/>
                <w:color w:val="000000"/>
                <w:sz w:val="24"/>
                <w:szCs w:val="24"/>
              </w:rPr>
              <w:t xml:space="preserve">O molecule - hybridization and non-equivalent hybrids - construction of sp, </w:t>
            </w:r>
            <w:r w:rsidR="000802DC">
              <w:rPr>
                <w:rFonts w:ascii="Times New Roman" w:hAnsi="Times New Roman" w:cs="Times New Roman"/>
                <w:color w:val="000000"/>
                <w:sz w:val="24"/>
                <w:szCs w:val="24"/>
              </w:rPr>
              <w:t>s</w:t>
            </w:r>
            <w:r w:rsidRPr="00C3772F">
              <w:rPr>
                <w:rFonts w:ascii="Times New Roman" w:hAnsi="Times New Roman" w:cs="Times New Roman"/>
                <w:color w:val="000000"/>
                <w:sz w:val="24"/>
                <w:szCs w:val="24"/>
              </w:rPr>
              <w:t>p</w:t>
            </w:r>
            <w:r w:rsidRPr="00C3772F">
              <w:rPr>
                <w:rFonts w:ascii="Times New Roman" w:hAnsi="Times New Roman" w:cs="Times New Roman"/>
                <w:color w:val="000000"/>
                <w:position w:val="8"/>
                <w:sz w:val="24"/>
                <w:szCs w:val="24"/>
                <w:vertAlign w:val="superscript"/>
              </w:rPr>
              <w:t>2</w:t>
            </w:r>
            <w:r w:rsidRPr="00C3772F">
              <w:rPr>
                <w:rFonts w:ascii="Times New Roman" w:hAnsi="Times New Roman" w:cs="Times New Roman"/>
                <w:color w:val="000000"/>
                <w:sz w:val="24"/>
                <w:szCs w:val="24"/>
              </w:rPr>
              <w:t xml:space="preserve">, </w:t>
            </w:r>
            <w:r w:rsidR="000802DC">
              <w:rPr>
                <w:rFonts w:ascii="Times New Roman" w:hAnsi="Times New Roman" w:cs="Times New Roman"/>
                <w:color w:val="000000"/>
                <w:sz w:val="24"/>
                <w:szCs w:val="24"/>
              </w:rPr>
              <w:t>s</w:t>
            </w:r>
            <w:r w:rsidRPr="00C3772F">
              <w:rPr>
                <w:rFonts w:ascii="Times New Roman" w:hAnsi="Times New Roman" w:cs="Times New Roman"/>
                <w:color w:val="000000"/>
                <w:sz w:val="24"/>
                <w:szCs w:val="24"/>
              </w:rPr>
              <w:t>p</w:t>
            </w:r>
            <w:r w:rsidRPr="00C3772F">
              <w:rPr>
                <w:rFonts w:ascii="Times New Roman" w:hAnsi="Times New Roman" w:cs="Times New Roman"/>
                <w:color w:val="000000"/>
                <w:position w:val="8"/>
                <w:sz w:val="24"/>
                <w:szCs w:val="24"/>
                <w:vertAlign w:val="superscript"/>
              </w:rPr>
              <w:t>3</w:t>
            </w:r>
            <w:r w:rsidRPr="00C3772F">
              <w:rPr>
                <w:rFonts w:ascii="Times New Roman" w:hAnsi="Times New Roman" w:cs="Times New Roman"/>
                <w:color w:val="000000"/>
                <w:sz w:val="24"/>
                <w:szCs w:val="24"/>
              </w:rPr>
              <w:t xml:space="preserve">, </w:t>
            </w:r>
            <w:proofErr w:type="spellStart"/>
            <w:r w:rsidRPr="00C3772F">
              <w:rPr>
                <w:rFonts w:ascii="Times New Roman" w:hAnsi="Times New Roman" w:cs="Times New Roman"/>
                <w:color w:val="000000"/>
                <w:sz w:val="24"/>
                <w:szCs w:val="24"/>
              </w:rPr>
              <w:t>dsp</w:t>
            </w:r>
            <w:proofErr w:type="spellEnd"/>
            <w:r w:rsidRPr="00C3772F">
              <w:rPr>
                <w:rFonts w:ascii="Times New Roman" w:hAnsi="Times New Roman" w:cs="Times New Roman"/>
                <w:color w:val="000000"/>
                <w:position w:val="8"/>
                <w:sz w:val="24"/>
                <w:szCs w:val="24"/>
                <w:vertAlign w:val="superscript"/>
              </w:rPr>
              <w:t>2</w:t>
            </w:r>
            <w:r w:rsidRPr="00C3772F">
              <w:rPr>
                <w:rFonts w:ascii="Times New Roman" w:hAnsi="Times New Roman" w:cs="Times New Roman"/>
                <w:color w:val="000000"/>
                <w:sz w:val="24"/>
                <w:szCs w:val="24"/>
              </w:rPr>
              <w:t>, and d</w:t>
            </w:r>
            <w:r w:rsidRPr="00C3772F">
              <w:rPr>
                <w:rFonts w:ascii="Times New Roman" w:hAnsi="Times New Roman" w:cs="Times New Roman"/>
                <w:color w:val="000000"/>
                <w:position w:val="8"/>
                <w:sz w:val="24"/>
                <w:szCs w:val="24"/>
                <w:vertAlign w:val="superscript"/>
              </w:rPr>
              <w:t>2</w:t>
            </w:r>
            <w:r w:rsidRPr="00C3772F">
              <w:rPr>
                <w:rFonts w:ascii="Times New Roman" w:hAnsi="Times New Roman" w:cs="Times New Roman"/>
                <w:color w:val="000000"/>
                <w:sz w:val="24"/>
                <w:szCs w:val="24"/>
              </w:rPr>
              <w:t>sp</w:t>
            </w:r>
            <w:r w:rsidRPr="00C3772F">
              <w:rPr>
                <w:rFonts w:ascii="Times New Roman" w:hAnsi="Times New Roman" w:cs="Times New Roman"/>
                <w:color w:val="000000"/>
                <w:position w:val="8"/>
                <w:sz w:val="24"/>
                <w:szCs w:val="24"/>
                <w:vertAlign w:val="superscript"/>
              </w:rPr>
              <w:t xml:space="preserve">3 </w:t>
            </w:r>
            <w:r w:rsidRPr="00C3772F">
              <w:rPr>
                <w:rFonts w:ascii="Times New Roman" w:hAnsi="Times New Roman" w:cs="Times New Roman"/>
                <w:color w:val="000000"/>
                <w:sz w:val="24"/>
                <w:szCs w:val="24"/>
              </w:rPr>
              <w:t xml:space="preserve">hybrids and non-equivalent sp, </w:t>
            </w:r>
            <w:r w:rsidR="000802DC">
              <w:rPr>
                <w:rFonts w:ascii="Times New Roman" w:hAnsi="Times New Roman" w:cs="Times New Roman"/>
                <w:color w:val="000000"/>
                <w:sz w:val="24"/>
                <w:szCs w:val="24"/>
              </w:rPr>
              <w:t>s</w:t>
            </w:r>
            <w:r w:rsidRPr="00C3772F">
              <w:rPr>
                <w:rFonts w:ascii="Times New Roman" w:hAnsi="Times New Roman" w:cs="Times New Roman"/>
                <w:color w:val="000000"/>
                <w:sz w:val="24"/>
                <w:szCs w:val="24"/>
              </w:rPr>
              <w:t>p</w:t>
            </w:r>
            <w:r w:rsidRPr="00C3772F">
              <w:rPr>
                <w:rFonts w:ascii="Times New Roman" w:hAnsi="Times New Roman" w:cs="Times New Roman"/>
                <w:color w:val="000000"/>
                <w:position w:val="8"/>
                <w:sz w:val="24"/>
                <w:szCs w:val="24"/>
                <w:vertAlign w:val="superscript"/>
              </w:rPr>
              <w:t>2</w:t>
            </w:r>
            <w:r w:rsidRPr="00C3772F">
              <w:rPr>
                <w:rFonts w:ascii="Times New Roman" w:hAnsi="Times New Roman" w:cs="Times New Roman"/>
                <w:color w:val="000000"/>
                <w:sz w:val="24"/>
                <w:szCs w:val="24"/>
              </w:rPr>
              <w:t xml:space="preserve">, and </w:t>
            </w:r>
            <w:r w:rsidR="000802DC">
              <w:rPr>
                <w:rFonts w:ascii="Times New Roman" w:hAnsi="Times New Roman" w:cs="Times New Roman"/>
                <w:color w:val="000000"/>
                <w:sz w:val="24"/>
                <w:szCs w:val="24"/>
              </w:rPr>
              <w:t>s</w:t>
            </w:r>
            <w:r w:rsidRPr="00C3772F">
              <w:rPr>
                <w:rFonts w:ascii="Times New Roman" w:hAnsi="Times New Roman" w:cs="Times New Roman"/>
                <w:color w:val="000000"/>
                <w:sz w:val="24"/>
                <w:szCs w:val="24"/>
              </w:rPr>
              <w:t>p</w:t>
            </w:r>
            <w:r w:rsidRPr="00C3772F">
              <w:rPr>
                <w:rFonts w:ascii="Times New Roman" w:hAnsi="Times New Roman" w:cs="Times New Roman"/>
                <w:color w:val="000000"/>
                <w:position w:val="8"/>
                <w:sz w:val="24"/>
                <w:szCs w:val="24"/>
                <w:vertAlign w:val="superscript"/>
              </w:rPr>
              <w:t xml:space="preserve">3 </w:t>
            </w:r>
            <w:r w:rsidRPr="00C3772F">
              <w:rPr>
                <w:rFonts w:ascii="Times New Roman" w:hAnsi="Times New Roman" w:cs="Times New Roman"/>
                <w:color w:val="000000"/>
                <w:sz w:val="24"/>
                <w:szCs w:val="24"/>
              </w:rPr>
              <w:t xml:space="preserve">hybrids. </w:t>
            </w:r>
          </w:p>
          <w:p w:rsidR="00A5032F" w:rsidRPr="00C3772F" w:rsidRDefault="00CF3E6B" w:rsidP="006876C4">
            <w:pPr>
              <w:spacing w:before="120" w:after="120"/>
              <w:ind w:firstLine="720"/>
              <w:jc w:val="both"/>
              <w:rPr>
                <w:rFonts w:ascii="Times New Roman" w:hAnsi="Times New Roman" w:cs="Times New Roman"/>
                <w:sz w:val="24"/>
                <w:szCs w:val="24"/>
              </w:rPr>
            </w:pPr>
            <w:r w:rsidRPr="00C3772F">
              <w:rPr>
                <w:rFonts w:ascii="Times New Roman" w:hAnsi="Times New Roman" w:cs="Times New Roman"/>
                <w:sz w:val="24"/>
                <w:szCs w:val="24"/>
              </w:rPr>
              <w:t>Symmetry selection rules for vibrational - Electronic and Raman Spectra – determination of representation of vibrational modes in non-linear molecules such as CH</w:t>
            </w:r>
            <w:r w:rsidRPr="00C3772F">
              <w:rPr>
                <w:rFonts w:ascii="Times New Roman" w:hAnsi="Times New Roman" w:cs="Times New Roman"/>
                <w:sz w:val="24"/>
                <w:szCs w:val="24"/>
                <w:vertAlign w:val="subscript"/>
              </w:rPr>
              <w:t>4</w:t>
            </w:r>
            <w:r w:rsidRPr="00C3772F">
              <w:rPr>
                <w:rFonts w:ascii="Times New Roman" w:hAnsi="Times New Roman" w:cs="Times New Roman"/>
                <w:sz w:val="24"/>
                <w:szCs w:val="24"/>
              </w:rPr>
              <w:t>, XeOF</w:t>
            </w:r>
            <w:r w:rsidRPr="00C3772F">
              <w:rPr>
                <w:rFonts w:ascii="Times New Roman" w:hAnsi="Times New Roman" w:cs="Times New Roman"/>
                <w:sz w:val="24"/>
                <w:szCs w:val="24"/>
                <w:vertAlign w:val="subscript"/>
              </w:rPr>
              <w:t>4</w:t>
            </w:r>
            <w:r w:rsidRPr="00C3772F">
              <w:rPr>
                <w:rFonts w:ascii="Times New Roman" w:hAnsi="Times New Roman" w:cs="Times New Roman"/>
                <w:sz w:val="24"/>
                <w:szCs w:val="24"/>
              </w:rPr>
              <w:t>, and SF</w:t>
            </w:r>
            <w:r w:rsidRPr="00C3772F">
              <w:rPr>
                <w:rFonts w:ascii="Times New Roman" w:hAnsi="Times New Roman" w:cs="Times New Roman"/>
                <w:sz w:val="24"/>
                <w:szCs w:val="24"/>
                <w:vertAlign w:val="subscript"/>
              </w:rPr>
              <w:t>6</w:t>
            </w:r>
            <w:r w:rsidRPr="00C3772F">
              <w:rPr>
                <w:rFonts w:ascii="Times New Roman" w:hAnsi="Times New Roman" w:cs="Times New Roman"/>
                <w:sz w:val="24"/>
                <w:szCs w:val="24"/>
              </w:rPr>
              <w:t xml:space="preserve"> – symmetry of Hybrid orbitals in non-linear molecule (CH</w:t>
            </w:r>
            <w:r w:rsidRPr="00C3772F">
              <w:rPr>
                <w:rFonts w:ascii="Times New Roman" w:hAnsi="Times New Roman" w:cs="Times New Roman"/>
                <w:sz w:val="24"/>
                <w:szCs w:val="24"/>
                <w:vertAlign w:val="subscript"/>
              </w:rPr>
              <w:t>4</w:t>
            </w:r>
            <w:r w:rsidRPr="00C3772F">
              <w:rPr>
                <w:rFonts w:ascii="Times New Roman" w:hAnsi="Times New Roman" w:cs="Times New Roman"/>
                <w:sz w:val="24"/>
                <w:szCs w:val="24"/>
              </w:rPr>
              <w:t xml:space="preserve"> and PCl</w:t>
            </w:r>
            <w:r w:rsidRPr="00C3772F">
              <w:rPr>
                <w:rFonts w:ascii="Times New Roman" w:hAnsi="Times New Roman" w:cs="Times New Roman"/>
                <w:sz w:val="24"/>
                <w:szCs w:val="24"/>
                <w:vertAlign w:val="subscript"/>
              </w:rPr>
              <w:t>5</w:t>
            </w:r>
            <w:r w:rsidRPr="00C3772F">
              <w:rPr>
                <w:rFonts w:ascii="Times New Roman" w:hAnsi="Times New Roman" w:cs="Times New Roman"/>
                <w:sz w:val="24"/>
                <w:szCs w:val="24"/>
              </w:rPr>
              <w:t>).</w:t>
            </w:r>
          </w:p>
        </w:tc>
      </w:tr>
      <w:tr w:rsidR="00A5032F" w:rsidRPr="00C3772F" w:rsidTr="009D2BA0">
        <w:trPr>
          <w:trHeight w:val="143"/>
        </w:trPr>
        <w:tc>
          <w:tcPr>
            <w:tcW w:w="9738" w:type="dxa"/>
            <w:gridSpan w:val="14"/>
          </w:tcPr>
          <w:p w:rsidR="00A5032F" w:rsidRPr="00C3772F" w:rsidRDefault="00A5032F" w:rsidP="007F06A2">
            <w:pPr>
              <w:spacing w:after="0" w:line="240" w:lineRule="auto"/>
              <w:contextualSpacing/>
              <w:jc w:val="right"/>
              <w:rPr>
                <w:rFonts w:ascii="Times New Roman" w:hAnsi="Times New Roman" w:cs="Times New Roman"/>
                <w:b/>
                <w:sz w:val="24"/>
                <w:szCs w:val="24"/>
              </w:rPr>
            </w:pPr>
          </w:p>
        </w:tc>
      </w:tr>
      <w:tr w:rsidR="00A5032F" w:rsidRPr="00C3772F" w:rsidTr="009D2BA0">
        <w:trPr>
          <w:trHeight w:val="350"/>
        </w:trPr>
        <w:tc>
          <w:tcPr>
            <w:tcW w:w="1638" w:type="dxa"/>
            <w:gridSpan w:val="3"/>
          </w:tcPr>
          <w:p w:rsidR="00A5032F" w:rsidRPr="00C3772F" w:rsidRDefault="00A5032F" w:rsidP="00037034">
            <w:pPr>
              <w:spacing w:before="120" w:after="120"/>
              <w:rPr>
                <w:rFonts w:ascii="Times New Roman" w:hAnsi="Times New Roman" w:cs="Times New Roman"/>
                <w:b/>
                <w:sz w:val="24"/>
                <w:szCs w:val="24"/>
              </w:rPr>
            </w:pPr>
          </w:p>
        </w:tc>
        <w:tc>
          <w:tcPr>
            <w:tcW w:w="5968" w:type="dxa"/>
            <w:gridSpan w:val="2"/>
          </w:tcPr>
          <w:p w:rsidR="00A5032F" w:rsidRPr="00706060" w:rsidRDefault="00A5032F" w:rsidP="00037034">
            <w:pPr>
              <w:spacing w:before="120" w:after="120"/>
              <w:jc w:val="right"/>
              <w:rPr>
                <w:rFonts w:ascii="Arial" w:hAnsi="Arial" w:cs="Arial"/>
                <w:b/>
                <w:sz w:val="24"/>
                <w:szCs w:val="24"/>
              </w:rPr>
            </w:pPr>
            <w:r w:rsidRPr="00706060">
              <w:rPr>
                <w:rFonts w:ascii="Arial" w:hAnsi="Arial" w:cs="Arial"/>
                <w:b/>
                <w:sz w:val="24"/>
                <w:szCs w:val="24"/>
              </w:rPr>
              <w:t>Total Lecture hours</w:t>
            </w:r>
          </w:p>
        </w:tc>
        <w:tc>
          <w:tcPr>
            <w:tcW w:w="2132" w:type="dxa"/>
            <w:gridSpan w:val="9"/>
          </w:tcPr>
          <w:p w:rsidR="00A5032F" w:rsidRPr="00706060" w:rsidRDefault="006243E9" w:rsidP="00037034">
            <w:pPr>
              <w:spacing w:before="120" w:after="120"/>
              <w:jc w:val="center"/>
              <w:rPr>
                <w:rFonts w:ascii="Arial" w:hAnsi="Arial" w:cs="Arial"/>
                <w:b/>
                <w:sz w:val="24"/>
                <w:szCs w:val="24"/>
              </w:rPr>
            </w:pPr>
            <w:r w:rsidRPr="00706060">
              <w:rPr>
                <w:rFonts w:ascii="Arial" w:hAnsi="Arial" w:cs="Arial"/>
                <w:b/>
                <w:sz w:val="24"/>
                <w:szCs w:val="24"/>
              </w:rPr>
              <w:t>60</w:t>
            </w:r>
            <w:r w:rsidR="00A5032F" w:rsidRPr="00706060">
              <w:rPr>
                <w:rFonts w:ascii="Arial" w:hAnsi="Arial" w:cs="Arial"/>
                <w:b/>
                <w:sz w:val="24"/>
                <w:szCs w:val="24"/>
              </w:rPr>
              <w:t xml:space="preserve"> hours</w:t>
            </w:r>
          </w:p>
        </w:tc>
      </w:tr>
      <w:tr w:rsidR="00176862" w:rsidRPr="00C3772F" w:rsidTr="009D2BA0">
        <w:trPr>
          <w:trHeight w:val="368"/>
        </w:trPr>
        <w:tc>
          <w:tcPr>
            <w:tcW w:w="9738" w:type="dxa"/>
            <w:gridSpan w:val="14"/>
          </w:tcPr>
          <w:p w:rsidR="00176862" w:rsidRPr="0005485C" w:rsidRDefault="00176862" w:rsidP="00313B94">
            <w:pPr>
              <w:spacing w:before="120" w:after="120"/>
              <w:rPr>
                <w:rFonts w:ascii="Arial" w:hAnsi="Arial" w:cs="Arial"/>
                <w:b/>
                <w:sz w:val="24"/>
                <w:szCs w:val="24"/>
              </w:rPr>
            </w:pPr>
            <w:r w:rsidRPr="0005485C">
              <w:rPr>
                <w:rFonts w:ascii="Arial" w:hAnsi="Arial" w:cs="Arial"/>
                <w:b/>
                <w:sz w:val="24"/>
                <w:szCs w:val="24"/>
              </w:rPr>
              <w:t>Text Book</w:t>
            </w:r>
            <w:r w:rsidR="00DE28D6" w:rsidRPr="0005485C">
              <w:rPr>
                <w:rFonts w:ascii="Arial" w:hAnsi="Arial" w:cs="Arial"/>
                <w:b/>
                <w:sz w:val="24"/>
                <w:szCs w:val="24"/>
              </w:rPr>
              <w:t>(s)</w:t>
            </w:r>
          </w:p>
          <w:p w:rsidR="008A65D2" w:rsidRDefault="008A65D2" w:rsidP="00313B94">
            <w:pPr>
              <w:spacing w:before="120" w:after="120"/>
              <w:rPr>
                <w:rFonts w:ascii="Times New Roman" w:hAnsi="Times New Roman"/>
                <w:b/>
                <w:sz w:val="24"/>
                <w:szCs w:val="24"/>
              </w:rPr>
            </w:pPr>
            <w:r>
              <w:rPr>
                <w:rFonts w:ascii="Times New Roman" w:hAnsi="Times New Roman"/>
                <w:sz w:val="24"/>
                <w:szCs w:val="24"/>
              </w:rPr>
              <w:t xml:space="preserve">1. </w:t>
            </w:r>
            <w:r w:rsidRPr="00C3772F">
              <w:rPr>
                <w:rFonts w:ascii="Times New Roman" w:hAnsi="Times New Roman"/>
                <w:sz w:val="24"/>
                <w:szCs w:val="24"/>
              </w:rPr>
              <w:t xml:space="preserve">F. A. Cotton – Chemical applications of group theory, </w:t>
            </w:r>
            <w:r w:rsidRPr="00C3772F">
              <w:rPr>
                <w:rFonts w:ascii="Times New Roman" w:hAnsi="Times New Roman"/>
                <w:color w:val="212121"/>
                <w:sz w:val="24"/>
                <w:szCs w:val="24"/>
                <w:shd w:val="clear" w:color="auto" w:fill="FFFFFF"/>
              </w:rPr>
              <w:t xml:space="preserve">Wiley India Pvt Ltd </w:t>
            </w:r>
            <w:r w:rsidRPr="00C3772F">
              <w:rPr>
                <w:rFonts w:ascii="Times New Roman" w:hAnsi="Times New Roman"/>
                <w:color w:val="212121"/>
                <w:sz w:val="24"/>
                <w:szCs w:val="24"/>
              </w:rPr>
              <w:t>3</w:t>
            </w:r>
            <w:r w:rsidRPr="00C3772F">
              <w:rPr>
                <w:rFonts w:ascii="Times New Roman" w:hAnsi="Times New Roman"/>
                <w:color w:val="212121"/>
                <w:sz w:val="24"/>
                <w:szCs w:val="24"/>
                <w:vertAlign w:val="superscript"/>
              </w:rPr>
              <w:t>rd</w:t>
            </w:r>
            <w:r w:rsidRPr="00C3772F">
              <w:rPr>
                <w:rFonts w:ascii="Times New Roman" w:hAnsi="Times New Roman"/>
                <w:color w:val="212121"/>
                <w:sz w:val="24"/>
                <w:szCs w:val="24"/>
              </w:rPr>
              <w:t xml:space="preserve"> Ed., 2008</w:t>
            </w:r>
          </w:p>
          <w:p w:rsidR="00176862" w:rsidRDefault="008A65D2" w:rsidP="00313B94">
            <w:pPr>
              <w:spacing w:before="120" w:after="120"/>
              <w:rPr>
                <w:rFonts w:ascii="Times New Roman" w:hAnsi="Times New Roman"/>
                <w:sz w:val="24"/>
                <w:szCs w:val="24"/>
              </w:rPr>
            </w:pPr>
            <w:r w:rsidRPr="006876C4">
              <w:rPr>
                <w:rFonts w:ascii="Times New Roman" w:hAnsi="Times New Roman" w:cs="Times New Roman"/>
                <w:sz w:val="24"/>
                <w:szCs w:val="24"/>
              </w:rPr>
              <w:t>2</w:t>
            </w:r>
            <w:r>
              <w:rPr>
                <w:rFonts w:ascii="Times New Roman" w:hAnsi="Times New Roman" w:cs="Times New Roman"/>
                <w:b/>
                <w:sz w:val="24"/>
                <w:szCs w:val="24"/>
              </w:rPr>
              <w:t xml:space="preserve">. </w:t>
            </w:r>
            <w:r w:rsidRPr="00C3772F">
              <w:rPr>
                <w:rFonts w:ascii="Times New Roman" w:hAnsi="Times New Roman"/>
                <w:sz w:val="24"/>
                <w:szCs w:val="24"/>
              </w:rPr>
              <w:t>W. J. Moore - Physical Chemistry, 5</w:t>
            </w:r>
            <w:r w:rsidRPr="00C3772F">
              <w:rPr>
                <w:rFonts w:ascii="Times New Roman" w:hAnsi="Times New Roman"/>
                <w:sz w:val="24"/>
                <w:szCs w:val="24"/>
                <w:vertAlign w:val="superscript"/>
              </w:rPr>
              <w:t>th</w:t>
            </w:r>
            <w:r w:rsidRPr="00C3772F">
              <w:rPr>
                <w:rFonts w:ascii="Times New Roman" w:hAnsi="Times New Roman"/>
                <w:sz w:val="24"/>
                <w:szCs w:val="24"/>
              </w:rPr>
              <w:t xml:space="preserve"> Ed., 1998.</w:t>
            </w:r>
          </w:p>
          <w:p w:rsidR="00547696" w:rsidRPr="00C3772F" w:rsidRDefault="00547696" w:rsidP="00313B94">
            <w:pPr>
              <w:spacing w:before="120" w:after="120"/>
              <w:rPr>
                <w:rFonts w:ascii="Times New Roman" w:hAnsi="Times New Roman" w:cs="Times New Roman"/>
                <w:b/>
                <w:sz w:val="24"/>
                <w:szCs w:val="24"/>
              </w:rPr>
            </w:pPr>
            <w:r>
              <w:rPr>
                <w:rFonts w:ascii="Times New Roman" w:hAnsi="Times New Roman"/>
                <w:sz w:val="24"/>
                <w:szCs w:val="24"/>
              </w:rPr>
              <w:t>3.</w:t>
            </w:r>
            <w:r w:rsidRPr="00C3772F">
              <w:rPr>
                <w:rFonts w:ascii="Times New Roman" w:hAnsi="Times New Roman"/>
                <w:sz w:val="24"/>
                <w:szCs w:val="24"/>
              </w:rPr>
              <w:t xml:space="preserve"> A. K. Chandra - Introductory Quantum Chemistry, 4</w:t>
            </w:r>
            <w:r w:rsidRPr="00C3772F">
              <w:rPr>
                <w:rFonts w:ascii="Times New Roman" w:hAnsi="Times New Roman"/>
                <w:sz w:val="24"/>
                <w:szCs w:val="24"/>
                <w:vertAlign w:val="superscript"/>
              </w:rPr>
              <w:t>th</w:t>
            </w:r>
            <w:r w:rsidRPr="00C3772F">
              <w:rPr>
                <w:rFonts w:ascii="Times New Roman" w:hAnsi="Times New Roman"/>
                <w:sz w:val="24"/>
                <w:szCs w:val="24"/>
              </w:rPr>
              <w:t xml:space="preserve"> Ed., 2017. </w:t>
            </w:r>
          </w:p>
        </w:tc>
      </w:tr>
      <w:tr w:rsidR="00A5032F" w:rsidRPr="00C3772F" w:rsidTr="009D2BA0">
        <w:trPr>
          <w:trHeight w:val="368"/>
        </w:trPr>
        <w:tc>
          <w:tcPr>
            <w:tcW w:w="9738" w:type="dxa"/>
            <w:gridSpan w:val="14"/>
          </w:tcPr>
          <w:p w:rsidR="00A5032F" w:rsidRPr="0005485C" w:rsidRDefault="00A5032F" w:rsidP="00313B94">
            <w:pPr>
              <w:spacing w:before="120" w:after="120"/>
              <w:rPr>
                <w:rFonts w:ascii="Arial" w:hAnsi="Arial" w:cs="Arial"/>
                <w:b/>
                <w:sz w:val="24"/>
                <w:szCs w:val="24"/>
              </w:rPr>
            </w:pPr>
            <w:r w:rsidRPr="0005485C">
              <w:rPr>
                <w:rFonts w:ascii="Arial" w:hAnsi="Arial" w:cs="Arial"/>
                <w:b/>
                <w:sz w:val="24"/>
                <w:szCs w:val="24"/>
              </w:rPr>
              <w:t>Reference Books</w:t>
            </w:r>
          </w:p>
        </w:tc>
      </w:tr>
      <w:tr w:rsidR="00A5032F" w:rsidRPr="00C3772F" w:rsidTr="00CF3E6B">
        <w:trPr>
          <w:trHeight w:val="143"/>
        </w:trPr>
        <w:tc>
          <w:tcPr>
            <w:tcW w:w="558" w:type="dxa"/>
            <w:gridSpan w:val="2"/>
          </w:tcPr>
          <w:p w:rsidR="00A5032F" w:rsidRPr="00C3772F" w:rsidRDefault="00A5032F" w:rsidP="00313B94">
            <w:pPr>
              <w:spacing w:before="120" w:after="120"/>
              <w:jc w:val="center"/>
              <w:rPr>
                <w:rFonts w:ascii="Times New Roman" w:hAnsi="Times New Roman" w:cs="Times New Roman"/>
                <w:sz w:val="24"/>
                <w:szCs w:val="24"/>
              </w:rPr>
            </w:pPr>
            <w:r w:rsidRPr="00C3772F">
              <w:rPr>
                <w:rFonts w:ascii="Times New Roman" w:hAnsi="Times New Roman" w:cs="Times New Roman"/>
                <w:sz w:val="24"/>
                <w:szCs w:val="24"/>
              </w:rPr>
              <w:t>1</w:t>
            </w:r>
          </w:p>
        </w:tc>
        <w:tc>
          <w:tcPr>
            <w:tcW w:w="9180" w:type="dxa"/>
            <w:gridSpan w:val="12"/>
          </w:tcPr>
          <w:p w:rsidR="00A5032F" w:rsidRPr="00E53A14" w:rsidRDefault="00CF3E6B" w:rsidP="00313B94">
            <w:pPr>
              <w:spacing w:before="120" w:after="120"/>
              <w:jc w:val="both"/>
              <w:rPr>
                <w:rFonts w:ascii="Times New Roman" w:hAnsi="Times New Roman" w:cs="Times New Roman"/>
                <w:sz w:val="24"/>
                <w:szCs w:val="24"/>
                <w:shd w:val="clear" w:color="auto" w:fill="FFFFFF"/>
              </w:rPr>
            </w:pPr>
            <w:r w:rsidRPr="00E53A14">
              <w:rPr>
                <w:rFonts w:ascii="Times New Roman" w:hAnsi="Times New Roman" w:cs="Times New Roman"/>
                <w:sz w:val="24"/>
                <w:szCs w:val="24"/>
              </w:rPr>
              <w:t>I. N. Levine - Quantum Chemistry, 7</w:t>
            </w:r>
            <w:r w:rsidRPr="00E53A14">
              <w:rPr>
                <w:rFonts w:ascii="Times New Roman" w:hAnsi="Times New Roman" w:cs="Times New Roman"/>
                <w:sz w:val="24"/>
                <w:szCs w:val="24"/>
                <w:vertAlign w:val="superscript"/>
              </w:rPr>
              <w:t>th</w:t>
            </w:r>
            <w:r w:rsidRPr="00E53A14">
              <w:rPr>
                <w:rFonts w:ascii="Times New Roman" w:hAnsi="Times New Roman" w:cs="Times New Roman"/>
                <w:sz w:val="24"/>
                <w:szCs w:val="24"/>
              </w:rPr>
              <w:t xml:space="preserve"> Ed., Pearson India, 2016.</w:t>
            </w:r>
          </w:p>
        </w:tc>
      </w:tr>
      <w:tr w:rsidR="00A5032F" w:rsidRPr="00C3772F" w:rsidTr="00CF3E6B">
        <w:trPr>
          <w:trHeight w:val="416"/>
        </w:trPr>
        <w:tc>
          <w:tcPr>
            <w:tcW w:w="558" w:type="dxa"/>
            <w:gridSpan w:val="2"/>
          </w:tcPr>
          <w:p w:rsidR="00A5032F" w:rsidRPr="00C3772F" w:rsidRDefault="00A5032F" w:rsidP="00313B94">
            <w:pPr>
              <w:spacing w:before="120" w:after="120"/>
              <w:jc w:val="center"/>
              <w:rPr>
                <w:rFonts w:ascii="Times New Roman" w:hAnsi="Times New Roman" w:cs="Times New Roman"/>
                <w:sz w:val="24"/>
                <w:szCs w:val="24"/>
              </w:rPr>
            </w:pPr>
            <w:r w:rsidRPr="00C3772F">
              <w:rPr>
                <w:rFonts w:ascii="Times New Roman" w:hAnsi="Times New Roman" w:cs="Times New Roman"/>
                <w:sz w:val="24"/>
                <w:szCs w:val="24"/>
              </w:rPr>
              <w:t>2</w:t>
            </w:r>
          </w:p>
        </w:tc>
        <w:tc>
          <w:tcPr>
            <w:tcW w:w="9180" w:type="dxa"/>
            <w:gridSpan w:val="12"/>
          </w:tcPr>
          <w:p w:rsidR="00A5032F" w:rsidRPr="00E53A14" w:rsidRDefault="00CF3E6B" w:rsidP="00313B94">
            <w:pPr>
              <w:spacing w:before="120" w:after="120"/>
              <w:jc w:val="both"/>
              <w:rPr>
                <w:rFonts w:ascii="Times New Roman" w:hAnsi="Times New Roman" w:cs="Times New Roman"/>
                <w:sz w:val="24"/>
                <w:szCs w:val="24"/>
                <w:shd w:val="clear" w:color="auto" w:fill="FFFFFF"/>
              </w:rPr>
            </w:pPr>
            <w:r w:rsidRPr="00E53A14">
              <w:rPr>
                <w:rFonts w:ascii="Times New Roman" w:hAnsi="Times New Roman" w:cs="Times New Roman"/>
                <w:sz w:val="24"/>
                <w:szCs w:val="24"/>
              </w:rPr>
              <w:t>R. K. Prasad - Quantum Chemistry, 4</w:t>
            </w:r>
            <w:r w:rsidRPr="00E53A14">
              <w:rPr>
                <w:rFonts w:ascii="Times New Roman" w:hAnsi="Times New Roman" w:cs="Times New Roman"/>
                <w:sz w:val="24"/>
                <w:szCs w:val="24"/>
                <w:vertAlign w:val="superscript"/>
              </w:rPr>
              <w:t>th</w:t>
            </w:r>
            <w:r w:rsidRPr="00E53A14">
              <w:rPr>
                <w:rFonts w:ascii="Times New Roman" w:hAnsi="Times New Roman" w:cs="Times New Roman"/>
                <w:sz w:val="24"/>
                <w:szCs w:val="24"/>
              </w:rPr>
              <w:t xml:space="preserve"> revised Ed., New Age International Pvt. Ltd, 2014.</w:t>
            </w:r>
          </w:p>
        </w:tc>
      </w:tr>
      <w:tr w:rsidR="008A65D2" w:rsidRPr="00C3772F" w:rsidTr="00CF3E6B">
        <w:trPr>
          <w:trHeight w:val="416"/>
        </w:trPr>
        <w:tc>
          <w:tcPr>
            <w:tcW w:w="558" w:type="dxa"/>
            <w:gridSpan w:val="2"/>
          </w:tcPr>
          <w:p w:rsidR="008A65D2" w:rsidRPr="00C3772F" w:rsidRDefault="008A65D2" w:rsidP="00313B94">
            <w:pPr>
              <w:spacing w:before="120" w:after="120"/>
              <w:jc w:val="center"/>
              <w:rPr>
                <w:rFonts w:ascii="Times New Roman" w:hAnsi="Times New Roman" w:cs="Times New Roman"/>
                <w:sz w:val="24"/>
                <w:szCs w:val="24"/>
              </w:rPr>
            </w:pPr>
            <w:r w:rsidRPr="00C3772F">
              <w:rPr>
                <w:rFonts w:ascii="Times New Roman" w:hAnsi="Times New Roman" w:cs="Times New Roman"/>
                <w:sz w:val="24"/>
                <w:szCs w:val="24"/>
              </w:rPr>
              <w:t>3</w:t>
            </w:r>
          </w:p>
        </w:tc>
        <w:tc>
          <w:tcPr>
            <w:tcW w:w="9180" w:type="dxa"/>
            <w:gridSpan w:val="12"/>
          </w:tcPr>
          <w:p w:rsidR="008A65D2" w:rsidRPr="00E53A14" w:rsidRDefault="008A65D2" w:rsidP="00313B94">
            <w:pPr>
              <w:spacing w:before="120" w:after="120"/>
              <w:jc w:val="both"/>
              <w:rPr>
                <w:rFonts w:ascii="Times New Roman" w:hAnsi="Times New Roman" w:cs="Times New Roman"/>
                <w:sz w:val="24"/>
                <w:szCs w:val="24"/>
              </w:rPr>
            </w:pPr>
            <w:r w:rsidRPr="00E53A14">
              <w:rPr>
                <w:rFonts w:ascii="Times New Roman" w:hAnsi="Times New Roman" w:cs="Times New Roman"/>
                <w:sz w:val="24"/>
                <w:szCs w:val="24"/>
              </w:rPr>
              <w:t>G.W. Castellan - Physical Chemistry, 1983.</w:t>
            </w:r>
          </w:p>
        </w:tc>
      </w:tr>
      <w:tr w:rsidR="00547696" w:rsidRPr="00C3772F" w:rsidTr="00CF3E6B">
        <w:trPr>
          <w:trHeight w:val="416"/>
        </w:trPr>
        <w:tc>
          <w:tcPr>
            <w:tcW w:w="558" w:type="dxa"/>
            <w:gridSpan w:val="2"/>
          </w:tcPr>
          <w:p w:rsidR="00547696" w:rsidRPr="00C3772F" w:rsidRDefault="00547696" w:rsidP="00313B94">
            <w:pPr>
              <w:spacing w:before="120" w:after="120"/>
              <w:jc w:val="center"/>
              <w:rPr>
                <w:rFonts w:ascii="Times New Roman" w:hAnsi="Times New Roman" w:cs="Times New Roman"/>
                <w:sz w:val="24"/>
                <w:szCs w:val="24"/>
              </w:rPr>
            </w:pPr>
            <w:r w:rsidRPr="00C3772F">
              <w:rPr>
                <w:rFonts w:ascii="Times New Roman" w:hAnsi="Times New Roman" w:cs="Times New Roman"/>
                <w:sz w:val="24"/>
                <w:szCs w:val="24"/>
              </w:rPr>
              <w:t>4</w:t>
            </w:r>
          </w:p>
        </w:tc>
        <w:tc>
          <w:tcPr>
            <w:tcW w:w="9180" w:type="dxa"/>
            <w:gridSpan w:val="12"/>
          </w:tcPr>
          <w:p w:rsidR="00547696" w:rsidRPr="00E53A14" w:rsidRDefault="00547696" w:rsidP="00313B94">
            <w:pPr>
              <w:spacing w:before="120" w:after="120"/>
              <w:jc w:val="both"/>
              <w:rPr>
                <w:rFonts w:ascii="Times New Roman" w:hAnsi="Times New Roman" w:cs="Times New Roman"/>
                <w:sz w:val="24"/>
                <w:szCs w:val="24"/>
              </w:rPr>
            </w:pPr>
            <w:r w:rsidRPr="00E53A14">
              <w:rPr>
                <w:rFonts w:ascii="Times New Roman" w:hAnsi="Times New Roman" w:cs="Times New Roman"/>
                <w:sz w:val="24"/>
                <w:szCs w:val="24"/>
              </w:rPr>
              <w:t xml:space="preserve">P.  Atkins - Physical Chemistry, </w:t>
            </w:r>
            <w:r w:rsidRPr="00E53A14">
              <w:rPr>
                <w:rFonts w:ascii="Times New Roman" w:eastAsia="Calibri" w:hAnsi="Times New Roman" w:cs="Times New Roman"/>
                <w:sz w:val="24"/>
                <w:szCs w:val="24"/>
              </w:rPr>
              <w:t>Oxford University Press, 8</w:t>
            </w:r>
            <w:r w:rsidRPr="00E53A14">
              <w:rPr>
                <w:rFonts w:ascii="Times New Roman" w:eastAsia="Calibri" w:hAnsi="Times New Roman" w:cs="Times New Roman"/>
                <w:sz w:val="24"/>
                <w:szCs w:val="24"/>
                <w:vertAlign w:val="superscript"/>
              </w:rPr>
              <w:t>th</w:t>
            </w:r>
            <w:r w:rsidRPr="00E53A14">
              <w:rPr>
                <w:rFonts w:ascii="Times New Roman" w:eastAsia="Calibri" w:hAnsi="Times New Roman" w:cs="Times New Roman"/>
                <w:sz w:val="24"/>
                <w:szCs w:val="24"/>
              </w:rPr>
              <w:t xml:space="preserve"> Ed., 2006</w:t>
            </w:r>
            <w:r w:rsidRPr="00E53A14">
              <w:rPr>
                <w:rFonts w:ascii="Times New Roman" w:hAnsi="Times New Roman" w:cs="Times New Roman"/>
                <w:sz w:val="24"/>
                <w:szCs w:val="24"/>
              </w:rPr>
              <w:t>.</w:t>
            </w:r>
          </w:p>
        </w:tc>
      </w:tr>
      <w:tr w:rsidR="00547696" w:rsidRPr="00C3772F" w:rsidTr="00CF3E6B">
        <w:trPr>
          <w:trHeight w:val="416"/>
        </w:trPr>
        <w:tc>
          <w:tcPr>
            <w:tcW w:w="558" w:type="dxa"/>
            <w:gridSpan w:val="2"/>
          </w:tcPr>
          <w:p w:rsidR="00547696" w:rsidRPr="00C3772F" w:rsidRDefault="00547696" w:rsidP="00313B94">
            <w:pPr>
              <w:spacing w:before="120" w:after="120"/>
              <w:jc w:val="center"/>
              <w:rPr>
                <w:rFonts w:ascii="Times New Roman" w:hAnsi="Times New Roman" w:cs="Times New Roman"/>
                <w:sz w:val="24"/>
                <w:szCs w:val="24"/>
              </w:rPr>
            </w:pPr>
            <w:r w:rsidRPr="00C3772F">
              <w:rPr>
                <w:rFonts w:ascii="Times New Roman" w:hAnsi="Times New Roman" w:cs="Times New Roman"/>
                <w:sz w:val="24"/>
                <w:szCs w:val="24"/>
              </w:rPr>
              <w:t>5</w:t>
            </w:r>
          </w:p>
        </w:tc>
        <w:tc>
          <w:tcPr>
            <w:tcW w:w="9180" w:type="dxa"/>
            <w:gridSpan w:val="12"/>
          </w:tcPr>
          <w:p w:rsidR="00547696" w:rsidRPr="00E53A14" w:rsidRDefault="00547696" w:rsidP="00313B94">
            <w:pPr>
              <w:autoSpaceDE w:val="0"/>
              <w:autoSpaceDN w:val="0"/>
              <w:adjustRightInd w:val="0"/>
              <w:spacing w:before="120" w:after="120"/>
              <w:jc w:val="both"/>
              <w:rPr>
                <w:rFonts w:ascii="Times New Roman" w:hAnsi="Times New Roman" w:cs="Times New Roman"/>
                <w:sz w:val="24"/>
                <w:szCs w:val="24"/>
              </w:rPr>
            </w:pPr>
            <w:proofErr w:type="spellStart"/>
            <w:r w:rsidRPr="00E53A14">
              <w:rPr>
                <w:rFonts w:ascii="Times New Roman" w:hAnsi="Times New Roman" w:cs="Times New Roman"/>
                <w:sz w:val="24"/>
                <w:szCs w:val="24"/>
              </w:rPr>
              <w:t>Swarnalakshmi</w:t>
            </w:r>
            <w:proofErr w:type="spellEnd"/>
            <w:r w:rsidRPr="00E53A14">
              <w:rPr>
                <w:rFonts w:ascii="Times New Roman" w:hAnsi="Times New Roman" w:cs="Times New Roman"/>
                <w:sz w:val="24"/>
                <w:szCs w:val="24"/>
              </w:rPr>
              <w:t xml:space="preserve"> S. - A Simple Approach to Group Theory in Chemistry, Universities Press, 2009.</w:t>
            </w:r>
          </w:p>
        </w:tc>
      </w:tr>
      <w:tr w:rsidR="00547696" w:rsidRPr="00C3772F" w:rsidTr="00CF3E6B">
        <w:trPr>
          <w:trHeight w:val="416"/>
        </w:trPr>
        <w:tc>
          <w:tcPr>
            <w:tcW w:w="558" w:type="dxa"/>
            <w:gridSpan w:val="2"/>
          </w:tcPr>
          <w:p w:rsidR="00547696" w:rsidRPr="00C3772F" w:rsidRDefault="00547696" w:rsidP="00313B94">
            <w:pPr>
              <w:spacing w:before="120" w:after="120"/>
              <w:jc w:val="center"/>
              <w:rPr>
                <w:rFonts w:ascii="Times New Roman" w:hAnsi="Times New Roman" w:cs="Times New Roman"/>
                <w:sz w:val="24"/>
                <w:szCs w:val="24"/>
              </w:rPr>
            </w:pPr>
            <w:r w:rsidRPr="00C3772F">
              <w:rPr>
                <w:rFonts w:ascii="Times New Roman" w:hAnsi="Times New Roman" w:cs="Times New Roman"/>
                <w:sz w:val="24"/>
                <w:szCs w:val="24"/>
              </w:rPr>
              <w:t>6</w:t>
            </w:r>
          </w:p>
        </w:tc>
        <w:tc>
          <w:tcPr>
            <w:tcW w:w="9180" w:type="dxa"/>
            <w:gridSpan w:val="12"/>
          </w:tcPr>
          <w:p w:rsidR="00547696" w:rsidRPr="00E53A14" w:rsidRDefault="00547696" w:rsidP="00313B94">
            <w:pPr>
              <w:autoSpaceDE w:val="0"/>
              <w:autoSpaceDN w:val="0"/>
              <w:adjustRightInd w:val="0"/>
              <w:spacing w:before="120" w:after="120"/>
              <w:jc w:val="both"/>
              <w:rPr>
                <w:rFonts w:ascii="Times New Roman" w:hAnsi="Times New Roman" w:cs="Times New Roman"/>
                <w:sz w:val="24"/>
                <w:szCs w:val="24"/>
              </w:rPr>
            </w:pPr>
            <w:r w:rsidRPr="00E53A14">
              <w:rPr>
                <w:rFonts w:ascii="Times New Roman" w:hAnsi="Times New Roman" w:cs="Times New Roman"/>
                <w:sz w:val="24"/>
                <w:szCs w:val="24"/>
              </w:rPr>
              <w:t>Raman, K.V. - Group theory and its applications to chemistry”, Tata Mac Graw Hill, 2004.</w:t>
            </w:r>
          </w:p>
        </w:tc>
      </w:tr>
      <w:tr w:rsidR="00547696" w:rsidRPr="00C3772F" w:rsidTr="00CF3E6B">
        <w:trPr>
          <w:trHeight w:val="416"/>
        </w:trPr>
        <w:tc>
          <w:tcPr>
            <w:tcW w:w="558" w:type="dxa"/>
            <w:gridSpan w:val="2"/>
          </w:tcPr>
          <w:p w:rsidR="00547696" w:rsidRPr="00C3772F" w:rsidRDefault="00547696" w:rsidP="00313B94">
            <w:pPr>
              <w:spacing w:before="120" w:after="120"/>
              <w:jc w:val="center"/>
              <w:rPr>
                <w:rFonts w:ascii="Times New Roman" w:hAnsi="Times New Roman" w:cs="Times New Roman"/>
                <w:sz w:val="24"/>
                <w:szCs w:val="24"/>
              </w:rPr>
            </w:pPr>
            <w:r w:rsidRPr="00C3772F">
              <w:rPr>
                <w:rFonts w:ascii="Times New Roman" w:hAnsi="Times New Roman" w:cs="Times New Roman"/>
                <w:sz w:val="24"/>
                <w:szCs w:val="24"/>
              </w:rPr>
              <w:lastRenderedPageBreak/>
              <w:t>7</w:t>
            </w:r>
          </w:p>
        </w:tc>
        <w:tc>
          <w:tcPr>
            <w:tcW w:w="9180" w:type="dxa"/>
            <w:gridSpan w:val="12"/>
          </w:tcPr>
          <w:p w:rsidR="00547696" w:rsidRPr="00E53A14" w:rsidRDefault="00547696" w:rsidP="00313B94">
            <w:pPr>
              <w:shd w:val="clear" w:color="auto" w:fill="FFFFFF"/>
              <w:autoSpaceDE w:val="0"/>
              <w:autoSpaceDN w:val="0"/>
              <w:adjustRightInd w:val="0"/>
              <w:spacing w:before="120" w:after="120"/>
              <w:ind w:right="160"/>
              <w:jc w:val="both"/>
              <w:rPr>
                <w:rFonts w:ascii="Times New Roman" w:hAnsi="Times New Roman" w:cs="Times New Roman"/>
                <w:sz w:val="24"/>
                <w:szCs w:val="24"/>
              </w:rPr>
            </w:pPr>
            <w:r w:rsidRPr="00E53A14">
              <w:rPr>
                <w:rFonts w:ascii="Times New Roman" w:hAnsi="Times New Roman" w:cs="Times New Roman"/>
                <w:color w:val="212121"/>
                <w:sz w:val="24"/>
                <w:szCs w:val="24"/>
              </w:rPr>
              <w:t xml:space="preserve"> </w:t>
            </w:r>
            <w:r w:rsidRPr="00E53A14">
              <w:rPr>
                <w:rFonts w:ascii="Times New Roman" w:hAnsi="Times New Roman" w:cs="Times New Roman"/>
                <w:sz w:val="24"/>
                <w:szCs w:val="24"/>
              </w:rPr>
              <w:t>Advanced Engineering Mathematics by ERWIN KREYSZIG.</w:t>
            </w:r>
          </w:p>
        </w:tc>
      </w:tr>
      <w:tr w:rsidR="00547696" w:rsidRPr="00C3772F" w:rsidTr="00CF3E6B">
        <w:trPr>
          <w:trHeight w:val="416"/>
        </w:trPr>
        <w:tc>
          <w:tcPr>
            <w:tcW w:w="558" w:type="dxa"/>
            <w:gridSpan w:val="2"/>
          </w:tcPr>
          <w:p w:rsidR="00547696" w:rsidRPr="00C3772F" w:rsidRDefault="00547696" w:rsidP="00313B94">
            <w:pPr>
              <w:spacing w:before="120" w:after="120"/>
              <w:jc w:val="center"/>
              <w:rPr>
                <w:rFonts w:ascii="Times New Roman" w:hAnsi="Times New Roman" w:cs="Times New Roman"/>
                <w:sz w:val="24"/>
                <w:szCs w:val="24"/>
              </w:rPr>
            </w:pPr>
            <w:r w:rsidRPr="00C3772F">
              <w:rPr>
                <w:rFonts w:ascii="Times New Roman" w:hAnsi="Times New Roman" w:cs="Times New Roman"/>
                <w:sz w:val="24"/>
                <w:szCs w:val="24"/>
              </w:rPr>
              <w:t>8</w:t>
            </w:r>
          </w:p>
        </w:tc>
        <w:tc>
          <w:tcPr>
            <w:tcW w:w="9180" w:type="dxa"/>
            <w:gridSpan w:val="12"/>
          </w:tcPr>
          <w:p w:rsidR="00547696" w:rsidRPr="00E53A14" w:rsidRDefault="00547696" w:rsidP="00313B94">
            <w:pPr>
              <w:shd w:val="clear" w:color="auto" w:fill="FFFFFF"/>
              <w:autoSpaceDE w:val="0"/>
              <w:autoSpaceDN w:val="0"/>
              <w:adjustRightInd w:val="0"/>
              <w:spacing w:before="120" w:after="120"/>
              <w:ind w:right="160"/>
              <w:jc w:val="both"/>
              <w:rPr>
                <w:rFonts w:ascii="Times New Roman" w:hAnsi="Times New Roman" w:cs="Times New Roman"/>
                <w:color w:val="212121"/>
                <w:sz w:val="24"/>
                <w:szCs w:val="24"/>
              </w:rPr>
            </w:pPr>
            <w:r w:rsidRPr="00E53A14">
              <w:rPr>
                <w:rFonts w:ascii="Times New Roman" w:hAnsi="Times New Roman" w:cs="Times New Roman"/>
                <w:sz w:val="24"/>
                <w:szCs w:val="24"/>
              </w:rPr>
              <w:t xml:space="preserve"> Allied Mathematics by Dr. P.R. Vittal</w:t>
            </w:r>
          </w:p>
        </w:tc>
      </w:tr>
      <w:tr w:rsidR="00547696" w:rsidRPr="00C3772F" w:rsidTr="009D2BA0">
        <w:trPr>
          <w:trHeight w:val="143"/>
        </w:trPr>
        <w:tc>
          <w:tcPr>
            <w:tcW w:w="9738" w:type="dxa"/>
            <w:gridSpan w:val="14"/>
          </w:tcPr>
          <w:p w:rsidR="00547696" w:rsidRPr="00C3772F" w:rsidRDefault="00547696" w:rsidP="006876C4">
            <w:pPr>
              <w:widowControl w:val="0"/>
              <w:overflowPunct w:val="0"/>
              <w:autoSpaceDE w:val="0"/>
              <w:autoSpaceDN w:val="0"/>
              <w:adjustRightInd w:val="0"/>
              <w:spacing w:before="120" w:after="120"/>
              <w:contextualSpacing/>
              <w:jc w:val="both"/>
              <w:rPr>
                <w:rFonts w:ascii="Times New Roman" w:hAnsi="Times New Roman" w:cs="Times New Roman"/>
                <w:sz w:val="24"/>
                <w:szCs w:val="24"/>
                <w:shd w:val="clear" w:color="auto" w:fill="FFFFFF"/>
              </w:rPr>
            </w:pPr>
          </w:p>
        </w:tc>
      </w:tr>
      <w:tr w:rsidR="00547696" w:rsidRPr="00C3772F" w:rsidTr="009D2BA0">
        <w:trPr>
          <w:trHeight w:val="143"/>
        </w:trPr>
        <w:tc>
          <w:tcPr>
            <w:tcW w:w="9738" w:type="dxa"/>
            <w:gridSpan w:val="14"/>
          </w:tcPr>
          <w:p w:rsidR="00547696" w:rsidRPr="00214B39" w:rsidRDefault="00547696" w:rsidP="00313B94">
            <w:pPr>
              <w:widowControl w:val="0"/>
              <w:overflowPunct w:val="0"/>
              <w:autoSpaceDE w:val="0"/>
              <w:autoSpaceDN w:val="0"/>
              <w:adjustRightInd w:val="0"/>
              <w:spacing w:before="120" w:after="120"/>
              <w:jc w:val="both"/>
              <w:rPr>
                <w:rFonts w:ascii="Arial" w:hAnsi="Arial" w:cs="Arial"/>
                <w:sz w:val="24"/>
                <w:szCs w:val="24"/>
                <w:shd w:val="clear" w:color="auto" w:fill="FFFFFF"/>
              </w:rPr>
            </w:pPr>
            <w:r w:rsidRPr="00214B39">
              <w:rPr>
                <w:rFonts w:ascii="Arial" w:hAnsi="Arial" w:cs="Arial"/>
                <w:b/>
                <w:sz w:val="24"/>
                <w:szCs w:val="24"/>
              </w:rPr>
              <w:t>Related Online Contents [MOOC, SWAYAM, NPTEL, Websites etc.]</w:t>
            </w:r>
          </w:p>
        </w:tc>
      </w:tr>
      <w:tr w:rsidR="00547696" w:rsidRPr="00C3772F" w:rsidTr="009D2BA0">
        <w:trPr>
          <w:trHeight w:val="143"/>
        </w:trPr>
        <w:tc>
          <w:tcPr>
            <w:tcW w:w="468" w:type="dxa"/>
          </w:tcPr>
          <w:p w:rsidR="00547696" w:rsidRPr="00C3772F" w:rsidRDefault="00547696" w:rsidP="00214B39">
            <w:pPr>
              <w:widowControl w:val="0"/>
              <w:overflowPunct w:val="0"/>
              <w:autoSpaceDE w:val="0"/>
              <w:autoSpaceDN w:val="0"/>
              <w:adjustRightInd w:val="0"/>
              <w:spacing w:after="0" w:line="240" w:lineRule="auto"/>
              <w:contextualSpacing/>
              <w:jc w:val="center"/>
              <w:rPr>
                <w:rFonts w:ascii="Times New Roman" w:hAnsi="Times New Roman" w:cs="Times New Roman"/>
                <w:color w:val="000000" w:themeColor="text1"/>
                <w:sz w:val="24"/>
                <w:szCs w:val="24"/>
              </w:rPr>
            </w:pPr>
            <w:r w:rsidRPr="00C3772F">
              <w:rPr>
                <w:rFonts w:ascii="Times New Roman" w:hAnsi="Times New Roman" w:cs="Times New Roman"/>
                <w:color w:val="000000" w:themeColor="text1"/>
                <w:sz w:val="24"/>
                <w:szCs w:val="24"/>
              </w:rPr>
              <w:t>1</w:t>
            </w:r>
          </w:p>
        </w:tc>
        <w:tc>
          <w:tcPr>
            <w:tcW w:w="9270" w:type="dxa"/>
            <w:gridSpan w:val="13"/>
          </w:tcPr>
          <w:p w:rsidR="00313B94" w:rsidRPr="00C3772F" w:rsidRDefault="00EF3753" w:rsidP="00313B94">
            <w:pPr>
              <w:spacing w:after="0" w:line="240" w:lineRule="auto"/>
              <w:contextualSpacing/>
              <w:rPr>
                <w:rFonts w:ascii="Times New Roman" w:hAnsi="Times New Roman" w:cs="Times New Roman"/>
                <w:color w:val="000000" w:themeColor="text1"/>
                <w:sz w:val="24"/>
                <w:szCs w:val="24"/>
              </w:rPr>
            </w:pPr>
            <w:hyperlink r:id="rId29" w:history="1">
              <w:r w:rsidR="00313B94" w:rsidRPr="003A663E">
                <w:rPr>
                  <w:rStyle w:val="Hyperlink"/>
                  <w:rFonts w:ascii="Times New Roman" w:hAnsi="Times New Roman" w:cs="Times New Roman"/>
                  <w:sz w:val="24"/>
                  <w:szCs w:val="24"/>
                </w:rPr>
                <w:t>https://nptel.ac.in/courses/104/101/104101126/</w:t>
              </w:r>
            </w:hyperlink>
          </w:p>
        </w:tc>
      </w:tr>
      <w:tr w:rsidR="00547696" w:rsidRPr="00C3772F" w:rsidTr="009D2BA0">
        <w:trPr>
          <w:trHeight w:val="143"/>
        </w:trPr>
        <w:tc>
          <w:tcPr>
            <w:tcW w:w="468" w:type="dxa"/>
          </w:tcPr>
          <w:p w:rsidR="00547696" w:rsidRPr="00C3772F" w:rsidRDefault="00547696" w:rsidP="00214B39">
            <w:pPr>
              <w:widowControl w:val="0"/>
              <w:overflowPunct w:val="0"/>
              <w:autoSpaceDE w:val="0"/>
              <w:autoSpaceDN w:val="0"/>
              <w:adjustRightInd w:val="0"/>
              <w:spacing w:after="0" w:line="240" w:lineRule="auto"/>
              <w:contextualSpacing/>
              <w:jc w:val="center"/>
              <w:rPr>
                <w:rFonts w:ascii="Times New Roman" w:hAnsi="Times New Roman" w:cs="Times New Roman"/>
                <w:color w:val="000000" w:themeColor="text1"/>
                <w:sz w:val="24"/>
                <w:szCs w:val="24"/>
              </w:rPr>
            </w:pPr>
            <w:r w:rsidRPr="00C3772F">
              <w:rPr>
                <w:rFonts w:ascii="Times New Roman" w:hAnsi="Times New Roman" w:cs="Times New Roman"/>
                <w:color w:val="000000" w:themeColor="text1"/>
                <w:sz w:val="24"/>
                <w:szCs w:val="24"/>
              </w:rPr>
              <w:t>2</w:t>
            </w:r>
          </w:p>
        </w:tc>
        <w:tc>
          <w:tcPr>
            <w:tcW w:w="9270" w:type="dxa"/>
            <w:gridSpan w:val="13"/>
          </w:tcPr>
          <w:p w:rsidR="00313B94" w:rsidRPr="00C3772F" w:rsidRDefault="00EF3753" w:rsidP="00313B94">
            <w:pPr>
              <w:widowControl w:val="0"/>
              <w:overflowPunct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hyperlink r:id="rId30" w:history="1">
              <w:r w:rsidR="00313B94" w:rsidRPr="003A663E">
                <w:rPr>
                  <w:rStyle w:val="Hyperlink"/>
                  <w:rFonts w:ascii="Times New Roman" w:hAnsi="Times New Roman" w:cs="Times New Roman"/>
                  <w:sz w:val="24"/>
                  <w:szCs w:val="24"/>
                </w:rPr>
                <w:t>https://nptel.ac.in/courses/104/101/104101094/</w:t>
              </w:r>
            </w:hyperlink>
          </w:p>
        </w:tc>
      </w:tr>
      <w:tr w:rsidR="00547696" w:rsidRPr="00C3772F" w:rsidTr="009D2BA0">
        <w:trPr>
          <w:trHeight w:val="143"/>
        </w:trPr>
        <w:tc>
          <w:tcPr>
            <w:tcW w:w="468" w:type="dxa"/>
          </w:tcPr>
          <w:p w:rsidR="00547696" w:rsidRPr="00C3772F" w:rsidRDefault="00547696" w:rsidP="00214B39">
            <w:pPr>
              <w:widowControl w:val="0"/>
              <w:overflowPunct w:val="0"/>
              <w:autoSpaceDE w:val="0"/>
              <w:autoSpaceDN w:val="0"/>
              <w:adjustRightInd w:val="0"/>
              <w:spacing w:after="0" w:line="240" w:lineRule="auto"/>
              <w:contextualSpacing/>
              <w:jc w:val="center"/>
              <w:rPr>
                <w:rFonts w:ascii="Times New Roman" w:hAnsi="Times New Roman" w:cs="Times New Roman"/>
                <w:color w:val="000000" w:themeColor="text1"/>
                <w:sz w:val="24"/>
                <w:szCs w:val="24"/>
              </w:rPr>
            </w:pPr>
            <w:r w:rsidRPr="00C3772F">
              <w:rPr>
                <w:rFonts w:ascii="Times New Roman" w:hAnsi="Times New Roman" w:cs="Times New Roman"/>
                <w:color w:val="000000" w:themeColor="text1"/>
                <w:sz w:val="24"/>
                <w:szCs w:val="24"/>
              </w:rPr>
              <w:t>3</w:t>
            </w:r>
          </w:p>
        </w:tc>
        <w:tc>
          <w:tcPr>
            <w:tcW w:w="9270" w:type="dxa"/>
            <w:gridSpan w:val="13"/>
          </w:tcPr>
          <w:p w:rsidR="00313B94" w:rsidRPr="00C3772F" w:rsidRDefault="00EF3753" w:rsidP="00313B94">
            <w:pPr>
              <w:widowControl w:val="0"/>
              <w:overflowPunct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hyperlink r:id="rId31" w:history="1">
              <w:r w:rsidR="00313B94" w:rsidRPr="003A663E">
                <w:rPr>
                  <w:rStyle w:val="Hyperlink"/>
                  <w:rFonts w:ascii="Times New Roman" w:hAnsi="Times New Roman" w:cs="Times New Roman"/>
                  <w:sz w:val="24"/>
                  <w:szCs w:val="24"/>
                </w:rPr>
                <w:t>https://nptel.ac.in/courses/104/108/104108057/</w:t>
              </w:r>
            </w:hyperlink>
          </w:p>
        </w:tc>
      </w:tr>
      <w:tr w:rsidR="00547696" w:rsidRPr="00C3772F" w:rsidTr="009D2BA0">
        <w:trPr>
          <w:trHeight w:val="143"/>
        </w:trPr>
        <w:tc>
          <w:tcPr>
            <w:tcW w:w="9738" w:type="dxa"/>
            <w:gridSpan w:val="14"/>
          </w:tcPr>
          <w:p w:rsidR="00547696" w:rsidRPr="00C3772F" w:rsidRDefault="00547696" w:rsidP="007F06A2">
            <w:pPr>
              <w:widowControl w:val="0"/>
              <w:overflowPunct w:val="0"/>
              <w:autoSpaceDE w:val="0"/>
              <w:autoSpaceDN w:val="0"/>
              <w:adjustRightInd w:val="0"/>
              <w:spacing w:after="0" w:line="240" w:lineRule="auto"/>
              <w:contextualSpacing/>
              <w:jc w:val="both"/>
              <w:rPr>
                <w:rFonts w:ascii="Times New Roman" w:hAnsi="Times New Roman" w:cs="Times New Roman"/>
                <w:sz w:val="24"/>
                <w:szCs w:val="24"/>
              </w:rPr>
            </w:pPr>
          </w:p>
        </w:tc>
      </w:tr>
      <w:tr w:rsidR="00547696" w:rsidRPr="00C3772F" w:rsidTr="009D2BA0">
        <w:trPr>
          <w:trHeight w:val="143"/>
        </w:trPr>
        <w:tc>
          <w:tcPr>
            <w:tcW w:w="9738" w:type="dxa"/>
            <w:gridSpan w:val="14"/>
          </w:tcPr>
          <w:p w:rsidR="00547696" w:rsidRPr="00C3772F" w:rsidRDefault="00547696" w:rsidP="006876C4">
            <w:pPr>
              <w:widowControl w:val="0"/>
              <w:overflowPunct w:val="0"/>
              <w:autoSpaceDE w:val="0"/>
              <w:autoSpaceDN w:val="0"/>
              <w:adjustRightInd w:val="0"/>
              <w:spacing w:before="120" w:after="120"/>
              <w:jc w:val="both"/>
              <w:rPr>
                <w:rFonts w:ascii="Times New Roman" w:hAnsi="Times New Roman" w:cs="Times New Roman"/>
                <w:sz w:val="24"/>
                <w:szCs w:val="24"/>
              </w:rPr>
            </w:pPr>
            <w:r w:rsidRPr="00C3772F">
              <w:rPr>
                <w:rFonts w:ascii="Times New Roman" w:hAnsi="Times New Roman" w:cs="Times New Roman"/>
                <w:sz w:val="24"/>
                <w:szCs w:val="24"/>
              </w:rPr>
              <w:t xml:space="preserve">Course Designed By: </w:t>
            </w:r>
            <w:proofErr w:type="spellStart"/>
            <w:r w:rsidRPr="00C3772F">
              <w:rPr>
                <w:rFonts w:ascii="Times New Roman" w:hAnsi="Times New Roman"/>
                <w:sz w:val="24"/>
                <w:szCs w:val="24"/>
              </w:rPr>
              <w:t>Dr.T.Selvaraju</w:t>
            </w:r>
            <w:proofErr w:type="spellEnd"/>
            <w:r w:rsidRPr="00C3772F">
              <w:rPr>
                <w:rFonts w:ascii="Times New Roman" w:hAnsi="Times New Roman"/>
                <w:sz w:val="24"/>
                <w:szCs w:val="24"/>
              </w:rPr>
              <w:tab/>
            </w:r>
          </w:p>
        </w:tc>
      </w:tr>
    </w:tbl>
    <w:p w:rsidR="00337B06" w:rsidRDefault="00337B06" w:rsidP="00D86B4B">
      <w:pPr>
        <w:rPr>
          <w:rFonts w:ascii="Arial" w:hAnsi="Arial" w:cs="Arial"/>
          <w:b/>
        </w:rPr>
      </w:pPr>
    </w:p>
    <w:p w:rsidR="00A5032F" w:rsidRPr="00313B94" w:rsidRDefault="009A5A40" w:rsidP="00D86B4B">
      <w:pPr>
        <w:rPr>
          <w:rFonts w:ascii="Arial" w:hAnsi="Arial" w:cs="Arial"/>
          <w:b/>
          <w:sz w:val="24"/>
          <w:szCs w:val="24"/>
        </w:rPr>
      </w:pPr>
      <w:r w:rsidRPr="00313B94">
        <w:rPr>
          <w:rFonts w:ascii="Arial" w:hAnsi="Arial" w:cs="Arial"/>
          <w:b/>
          <w:sz w:val="24"/>
          <w:szCs w:val="24"/>
        </w:rPr>
        <w:t xml:space="preserve">Mapping with </w:t>
      </w:r>
      <w:proofErr w:type="spellStart"/>
      <w:r w:rsidRPr="00313B94">
        <w:rPr>
          <w:rFonts w:ascii="Arial" w:hAnsi="Arial" w:cs="Arial"/>
          <w:b/>
          <w:sz w:val="24"/>
          <w:szCs w:val="24"/>
        </w:rPr>
        <w:t>Programme</w:t>
      </w:r>
      <w:proofErr w:type="spellEnd"/>
      <w:r w:rsidRPr="00313B94">
        <w:rPr>
          <w:rFonts w:ascii="Arial" w:hAnsi="Arial" w:cs="Arial"/>
          <w:b/>
          <w:sz w:val="24"/>
          <w:szCs w:val="24"/>
        </w:rPr>
        <w:t xml:space="preserve"> outcomes</w:t>
      </w:r>
    </w:p>
    <w:tbl>
      <w:tblPr>
        <w:tblW w:w="97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7"/>
        <w:gridCol w:w="1602"/>
        <w:gridCol w:w="1602"/>
        <w:gridCol w:w="1602"/>
        <w:gridCol w:w="1602"/>
        <w:gridCol w:w="1355"/>
        <w:gridCol w:w="1260"/>
      </w:tblGrid>
      <w:tr w:rsidR="006876C4" w:rsidRPr="00C3772F" w:rsidTr="006876C4">
        <w:trPr>
          <w:trHeight w:val="405"/>
        </w:trPr>
        <w:tc>
          <w:tcPr>
            <w:tcW w:w="697" w:type="dxa"/>
            <w:shd w:val="clear" w:color="auto" w:fill="auto"/>
            <w:vAlign w:val="center"/>
          </w:tcPr>
          <w:p w:rsidR="006876C4" w:rsidRPr="00C3772F" w:rsidRDefault="006876C4" w:rsidP="007F06A2">
            <w:pPr>
              <w:spacing w:after="0" w:line="240" w:lineRule="auto"/>
              <w:contextualSpacing/>
              <w:jc w:val="center"/>
              <w:rPr>
                <w:rFonts w:ascii="Times New Roman" w:hAnsi="Times New Roman" w:cs="Times New Roman"/>
                <w:b/>
                <w:sz w:val="24"/>
                <w:szCs w:val="24"/>
              </w:rPr>
            </w:pPr>
            <w:r w:rsidRPr="00C3772F">
              <w:rPr>
                <w:rFonts w:ascii="Times New Roman" w:hAnsi="Times New Roman" w:cs="Times New Roman"/>
                <w:b/>
                <w:sz w:val="24"/>
                <w:szCs w:val="24"/>
              </w:rPr>
              <w:t>COs</w:t>
            </w:r>
          </w:p>
        </w:tc>
        <w:tc>
          <w:tcPr>
            <w:tcW w:w="1602" w:type="dxa"/>
            <w:vMerge w:val="restart"/>
            <w:shd w:val="clear" w:color="auto" w:fill="auto"/>
            <w:vAlign w:val="center"/>
          </w:tcPr>
          <w:p w:rsidR="006876C4" w:rsidRPr="00C3772F" w:rsidRDefault="006876C4" w:rsidP="007F06A2">
            <w:pPr>
              <w:spacing w:after="0" w:line="240" w:lineRule="auto"/>
              <w:contextualSpacing/>
              <w:jc w:val="center"/>
              <w:rPr>
                <w:rFonts w:ascii="Times New Roman" w:hAnsi="Times New Roman" w:cs="Times New Roman"/>
                <w:b/>
                <w:sz w:val="24"/>
                <w:szCs w:val="24"/>
              </w:rPr>
            </w:pPr>
            <w:r w:rsidRPr="00C3772F">
              <w:rPr>
                <w:rFonts w:ascii="Times New Roman" w:hAnsi="Times New Roman" w:cs="Times New Roman"/>
                <w:b/>
                <w:sz w:val="24"/>
                <w:szCs w:val="24"/>
              </w:rPr>
              <w:t>PO1</w:t>
            </w:r>
          </w:p>
        </w:tc>
        <w:tc>
          <w:tcPr>
            <w:tcW w:w="1602" w:type="dxa"/>
            <w:vMerge w:val="restart"/>
            <w:shd w:val="clear" w:color="auto" w:fill="auto"/>
            <w:vAlign w:val="center"/>
          </w:tcPr>
          <w:p w:rsidR="006876C4" w:rsidRPr="00C3772F" w:rsidRDefault="006876C4" w:rsidP="007F06A2">
            <w:pPr>
              <w:spacing w:after="0" w:line="240" w:lineRule="auto"/>
              <w:contextualSpacing/>
              <w:jc w:val="center"/>
              <w:rPr>
                <w:rFonts w:ascii="Times New Roman" w:hAnsi="Times New Roman" w:cs="Times New Roman"/>
                <w:b/>
                <w:sz w:val="24"/>
                <w:szCs w:val="24"/>
              </w:rPr>
            </w:pPr>
            <w:r w:rsidRPr="00C3772F">
              <w:rPr>
                <w:rFonts w:ascii="Times New Roman" w:hAnsi="Times New Roman" w:cs="Times New Roman"/>
                <w:b/>
                <w:sz w:val="24"/>
                <w:szCs w:val="24"/>
              </w:rPr>
              <w:t>PO2</w:t>
            </w:r>
          </w:p>
        </w:tc>
        <w:tc>
          <w:tcPr>
            <w:tcW w:w="1602" w:type="dxa"/>
            <w:vMerge w:val="restart"/>
            <w:shd w:val="clear" w:color="auto" w:fill="auto"/>
            <w:vAlign w:val="center"/>
          </w:tcPr>
          <w:p w:rsidR="006876C4" w:rsidRPr="00C3772F" w:rsidRDefault="006876C4" w:rsidP="007F06A2">
            <w:pPr>
              <w:spacing w:after="0" w:line="240" w:lineRule="auto"/>
              <w:contextualSpacing/>
              <w:jc w:val="center"/>
              <w:rPr>
                <w:rFonts w:ascii="Times New Roman" w:hAnsi="Times New Roman" w:cs="Times New Roman"/>
                <w:b/>
                <w:sz w:val="24"/>
                <w:szCs w:val="24"/>
              </w:rPr>
            </w:pPr>
            <w:r w:rsidRPr="00C3772F">
              <w:rPr>
                <w:rFonts w:ascii="Times New Roman" w:hAnsi="Times New Roman" w:cs="Times New Roman"/>
                <w:b/>
                <w:sz w:val="24"/>
                <w:szCs w:val="24"/>
              </w:rPr>
              <w:t>PO3</w:t>
            </w:r>
          </w:p>
        </w:tc>
        <w:tc>
          <w:tcPr>
            <w:tcW w:w="1602" w:type="dxa"/>
            <w:vMerge w:val="restart"/>
            <w:shd w:val="clear" w:color="auto" w:fill="auto"/>
            <w:vAlign w:val="center"/>
          </w:tcPr>
          <w:p w:rsidR="006876C4" w:rsidRPr="00C3772F" w:rsidRDefault="006876C4" w:rsidP="007F06A2">
            <w:pPr>
              <w:spacing w:after="0" w:line="240" w:lineRule="auto"/>
              <w:contextualSpacing/>
              <w:jc w:val="center"/>
              <w:rPr>
                <w:rFonts w:ascii="Times New Roman" w:hAnsi="Times New Roman" w:cs="Times New Roman"/>
                <w:b/>
                <w:sz w:val="24"/>
                <w:szCs w:val="24"/>
              </w:rPr>
            </w:pPr>
            <w:r w:rsidRPr="00C3772F">
              <w:rPr>
                <w:rFonts w:ascii="Times New Roman" w:hAnsi="Times New Roman" w:cs="Times New Roman"/>
                <w:b/>
                <w:sz w:val="24"/>
                <w:szCs w:val="24"/>
              </w:rPr>
              <w:t>PO4</w:t>
            </w:r>
          </w:p>
        </w:tc>
        <w:tc>
          <w:tcPr>
            <w:tcW w:w="1355" w:type="dxa"/>
            <w:vMerge w:val="restart"/>
            <w:shd w:val="clear" w:color="auto" w:fill="auto"/>
            <w:vAlign w:val="center"/>
          </w:tcPr>
          <w:p w:rsidR="006876C4" w:rsidRPr="00C3772F" w:rsidRDefault="006876C4" w:rsidP="007F06A2">
            <w:pPr>
              <w:spacing w:after="0" w:line="240" w:lineRule="auto"/>
              <w:contextualSpacing/>
              <w:jc w:val="center"/>
              <w:rPr>
                <w:rFonts w:ascii="Times New Roman" w:hAnsi="Times New Roman" w:cs="Times New Roman"/>
                <w:b/>
                <w:sz w:val="24"/>
                <w:szCs w:val="24"/>
              </w:rPr>
            </w:pPr>
            <w:r w:rsidRPr="00C3772F">
              <w:rPr>
                <w:rFonts w:ascii="Times New Roman" w:hAnsi="Times New Roman" w:cs="Times New Roman"/>
                <w:b/>
                <w:sz w:val="24"/>
                <w:szCs w:val="24"/>
              </w:rPr>
              <w:t>PO5</w:t>
            </w:r>
          </w:p>
        </w:tc>
        <w:tc>
          <w:tcPr>
            <w:tcW w:w="1260" w:type="dxa"/>
            <w:vMerge w:val="restart"/>
            <w:vAlign w:val="center"/>
          </w:tcPr>
          <w:p w:rsidR="006876C4" w:rsidRPr="00C3772F" w:rsidRDefault="006876C4" w:rsidP="00AB7CA6">
            <w:pPr>
              <w:spacing w:after="0" w:line="240" w:lineRule="auto"/>
              <w:contextualSpacing/>
              <w:jc w:val="center"/>
              <w:rPr>
                <w:rFonts w:ascii="Times New Roman" w:hAnsi="Times New Roman" w:cs="Times New Roman"/>
                <w:b/>
                <w:sz w:val="24"/>
                <w:szCs w:val="24"/>
              </w:rPr>
            </w:pPr>
            <w:r w:rsidRPr="00C3772F">
              <w:rPr>
                <w:rFonts w:ascii="Times New Roman" w:hAnsi="Times New Roman" w:cs="Times New Roman"/>
                <w:b/>
                <w:sz w:val="24"/>
                <w:szCs w:val="24"/>
              </w:rPr>
              <w:t>PO6</w:t>
            </w:r>
          </w:p>
        </w:tc>
      </w:tr>
      <w:tr w:rsidR="006876C4" w:rsidRPr="00C3772F" w:rsidTr="006876C4">
        <w:trPr>
          <w:trHeight w:val="405"/>
        </w:trPr>
        <w:tc>
          <w:tcPr>
            <w:tcW w:w="697" w:type="dxa"/>
            <w:shd w:val="clear" w:color="auto" w:fill="auto"/>
            <w:vAlign w:val="center"/>
          </w:tcPr>
          <w:p w:rsidR="006876C4" w:rsidRPr="00C3772F" w:rsidRDefault="006876C4" w:rsidP="007F06A2">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POs</w:t>
            </w:r>
          </w:p>
        </w:tc>
        <w:tc>
          <w:tcPr>
            <w:tcW w:w="1602" w:type="dxa"/>
            <w:vMerge/>
            <w:shd w:val="clear" w:color="auto" w:fill="auto"/>
            <w:vAlign w:val="center"/>
          </w:tcPr>
          <w:p w:rsidR="006876C4" w:rsidRPr="00C3772F" w:rsidRDefault="006876C4" w:rsidP="007F06A2">
            <w:pPr>
              <w:spacing w:after="0" w:line="240" w:lineRule="auto"/>
              <w:contextualSpacing/>
              <w:jc w:val="center"/>
              <w:rPr>
                <w:rFonts w:ascii="Times New Roman" w:hAnsi="Times New Roman" w:cs="Times New Roman"/>
                <w:b/>
                <w:sz w:val="24"/>
                <w:szCs w:val="24"/>
              </w:rPr>
            </w:pPr>
          </w:p>
        </w:tc>
        <w:tc>
          <w:tcPr>
            <w:tcW w:w="1602" w:type="dxa"/>
            <w:vMerge/>
            <w:shd w:val="clear" w:color="auto" w:fill="auto"/>
            <w:vAlign w:val="center"/>
          </w:tcPr>
          <w:p w:rsidR="006876C4" w:rsidRPr="00C3772F" w:rsidRDefault="006876C4" w:rsidP="007F06A2">
            <w:pPr>
              <w:spacing w:after="0" w:line="240" w:lineRule="auto"/>
              <w:contextualSpacing/>
              <w:jc w:val="center"/>
              <w:rPr>
                <w:rFonts w:ascii="Times New Roman" w:hAnsi="Times New Roman" w:cs="Times New Roman"/>
                <w:b/>
                <w:sz w:val="24"/>
                <w:szCs w:val="24"/>
              </w:rPr>
            </w:pPr>
          </w:p>
        </w:tc>
        <w:tc>
          <w:tcPr>
            <w:tcW w:w="1602" w:type="dxa"/>
            <w:vMerge/>
            <w:shd w:val="clear" w:color="auto" w:fill="auto"/>
            <w:vAlign w:val="center"/>
          </w:tcPr>
          <w:p w:rsidR="006876C4" w:rsidRPr="00C3772F" w:rsidRDefault="006876C4" w:rsidP="007F06A2">
            <w:pPr>
              <w:spacing w:after="0" w:line="240" w:lineRule="auto"/>
              <w:contextualSpacing/>
              <w:jc w:val="center"/>
              <w:rPr>
                <w:rFonts w:ascii="Times New Roman" w:hAnsi="Times New Roman" w:cs="Times New Roman"/>
                <w:b/>
                <w:sz w:val="24"/>
                <w:szCs w:val="24"/>
              </w:rPr>
            </w:pPr>
          </w:p>
        </w:tc>
        <w:tc>
          <w:tcPr>
            <w:tcW w:w="1602" w:type="dxa"/>
            <w:vMerge/>
            <w:shd w:val="clear" w:color="auto" w:fill="auto"/>
            <w:vAlign w:val="center"/>
          </w:tcPr>
          <w:p w:rsidR="006876C4" w:rsidRPr="00C3772F" w:rsidRDefault="006876C4" w:rsidP="007F06A2">
            <w:pPr>
              <w:spacing w:after="0" w:line="240" w:lineRule="auto"/>
              <w:contextualSpacing/>
              <w:jc w:val="center"/>
              <w:rPr>
                <w:rFonts w:ascii="Times New Roman" w:hAnsi="Times New Roman" w:cs="Times New Roman"/>
                <w:b/>
                <w:sz w:val="24"/>
                <w:szCs w:val="24"/>
              </w:rPr>
            </w:pPr>
          </w:p>
        </w:tc>
        <w:tc>
          <w:tcPr>
            <w:tcW w:w="1355" w:type="dxa"/>
            <w:vMerge/>
            <w:shd w:val="clear" w:color="auto" w:fill="auto"/>
            <w:vAlign w:val="center"/>
          </w:tcPr>
          <w:p w:rsidR="006876C4" w:rsidRPr="00C3772F" w:rsidRDefault="006876C4" w:rsidP="007F06A2">
            <w:pPr>
              <w:spacing w:after="0" w:line="240" w:lineRule="auto"/>
              <w:contextualSpacing/>
              <w:jc w:val="center"/>
              <w:rPr>
                <w:rFonts w:ascii="Times New Roman" w:hAnsi="Times New Roman" w:cs="Times New Roman"/>
                <w:b/>
                <w:sz w:val="24"/>
                <w:szCs w:val="24"/>
              </w:rPr>
            </w:pPr>
          </w:p>
        </w:tc>
        <w:tc>
          <w:tcPr>
            <w:tcW w:w="1260" w:type="dxa"/>
            <w:vMerge/>
            <w:vAlign w:val="center"/>
          </w:tcPr>
          <w:p w:rsidR="006876C4" w:rsidRPr="00C3772F" w:rsidRDefault="006876C4" w:rsidP="00AB7CA6">
            <w:pPr>
              <w:spacing w:after="0" w:line="240" w:lineRule="auto"/>
              <w:contextualSpacing/>
              <w:jc w:val="center"/>
              <w:rPr>
                <w:rFonts w:ascii="Times New Roman" w:hAnsi="Times New Roman" w:cs="Times New Roman"/>
                <w:b/>
                <w:sz w:val="24"/>
                <w:szCs w:val="24"/>
              </w:rPr>
            </w:pPr>
          </w:p>
        </w:tc>
      </w:tr>
      <w:tr w:rsidR="00F46CFC" w:rsidRPr="00C3772F" w:rsidTr="006876C4">
        <w:trPr>
          <w:trHeight w:val="425"/>
        </w:trPr>
        <w:tc>
          <w:tcPr>
            <w:tcW w:w="697" w:type="dxa"/>
            <w:shd w:val="clear" w:color="auto" w:fill="auto"/>
            <w:vAlign w:val="center"/>
          </w:tcPr>
          <w:p w:rsidR="00F46CFC" w:rsidRPr="00C3772F" w:rsidRDefault="00F46CFC" w:rsidP="007F06A2">
            <w:pPr>
              <w:spacing w:after="0" w:line="240" w:lineRule="auto"/>
              <w:contextualSpacing/>
              <w:jc w:val="center"/>
              <w:rPr>
                <w:rFonts w:ascii="Times New Roman" w:hAnsi="Times New Roman" w:cs="Times New Roman"/>
                <w:b/>
                <w:sz w:val="24"/>
                <w:szCs w:val="24"/>
              </w:rPr>
            </w:pPr>
            <w:r w:rsidRPr="00C3772F">
              <w:rPr>
                <w:rFonts w:ascii="Times New Roman" w:hAnsi="Times New Roman" w:cs="Times New Roman"/>
                <w:b/>
                <w:sz w:val="24"/>
                <w:szCs w:val="24"/>
              </w:rPr>
              <w:t>CO1</w:t>
            </w:r>
          </w:p>
        </w:tc>
        <w:tc>
          <w:tcPr>
            <w:tcW w:w="1602" w:type="dxa"/>
            <w:shd w:val="clear" w:color="auto" w:fill="auto"/>
            <w:vAlign w:val="center"/>
          </w:tcPr>
          <w:p w:rsidR="00F46CFC" w:rsidRPr="00C3772F" w:rsidRDefault="00F46CFC" w:rsidP="007F06A2">
            <w:pPr>
              <w:spacing w:after="0" w:line="240" w:lineRule="auto"/>
              <w:contextualSpacing/>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602" w:type="dxa"/>
            <w:shd w:val="clear" w:color="auto" w:fill="auto"/>
            <w:vAlign w:val="center"/>
          </w:tcPr>
          <w:p w:rsidR="00F46CFC" w:rsidRPr="00C3772F" w:rsidRDefault="00F46CFC" w:rsidP="007F06A2">
            <w:pPr>
              <w:spacing w:after="0" w:line="240" w:lineRule="auto"/>
              <w:contextualSpacing/>
              <w:jc w:val="center"/>
              <w:rPr>
                <w:rFonts w:ascii="Times New Roman" w:hAnsi="Times New Roman" w:cs="Times New Roman"/>
                <w:sz w:val="24"/>
                <w:szCs w:val="24"/>
              </w:rPr>
            </w:pPr>
            <w:r w:rsidRPr="00C3772F">
              <w:rPr>
                <w:rFonts w:ascii="Times New Roman" w:hAnsi="Times New Roman" w:cs="Times New Roman"/>
                <w:sz w:val="24"/>
                <w:szCs w:val="24"/>
              </w:rPr>
              <w:t>M</w:t>
            </w:r>
          </w:p>
        </w:tc>
        <w:tc>
          <w:tcPr>
            <w:tcW w:w="1602" w:type="dxa"/>
            <w:shd w:val="clear" w:color="auto" w:fill="auto"/>
            <w:vAlign w:val="center"/>
          </w:tcPr>
          <w:p w:rsidR="00F46CFC" w:rsidRPr="00C3772F" w:rsidRDefault="00F46CFC" w:rsidP="007F06A2">
            <w:pPr>
              <w:spacing w:after="0" w:line="240" w:lineRule="auto"/>
              <w:contextualSpacing/>
              <w:jc w:val="center"/>
              <w:rPr>
                <w:rFonts w:ascii="Times New Roman" w:hAnsi="Times New Roman" w:cs="Times New Roman"/>
                <w:sz w:val="24"/>
                <w:szCs w:val="24"/>
              </w:rPr>
            </w:pPr>
            <w:r w:rsidRPr="00C3772F">
              <w:rPr>
                <w:rFonts w:ascii="Times New Roman" w:hAnsi="Times New Roman" w:cs="Times New Roman"/>
                <w:sz w:val="24"/>
                <w:szCs w:val="24"/>
              </w:rPr>
              <w:t>M</w:t>
            </w:r>
          </w:p>
        </w:tc>
        <w:tc>
          <w:tcPr>
            <w:tcW w:w="1602" w:type="dxa"/>
            <w:shd w:val="clear" w:color="auto" w:fill="auto"/>
            <w:vAlign w:val="center"/>
          </w:tcPr>
          <w:p w:rsidR="00F46CFC" w:rsidRPr="00C3772F" w:rsidRDefault="00F46CFC" w:rsidP="007F06A2">
            <w:pPr>
              <w:spacing w:after="0" w:line="240" w:lineRule="auto"/>
              <w:contextualSpacing/>
              <w:jc w:val="center"/>
              <w:rPr>
                <w:rFonts w:ascii="Times New Roman" w:hAnsi="Times New Roman" w:cs="Times New Roman"/>
                <w:sz w:val="24"/>
                <w:szCs w:val="24"/>
              </w:rPr>
            </w:pPr>
            <w:r w:rsidRPr="00C3772F">
              <w:rPr>
                <w:rFonts w:ascii="Times New Roman" w:hAnsi="Times New Roman" w:cs="Times New Roman"/>
                <w:sz w:val="24"/>
                <w:szCs w:val="24"/>
              </w:rPr>
              <w:t>M</w:t>
            </w:r>
          </w:p>
        </w:tc>
        <w:tc>
          <w:tcPr>
            <w:tcW w:w="1355" w:type="dxa"/>
            <w:shd w:val="clear" w:color="auto" w:fill="auto"/>
            <w:vAlign w:val="center"/>
          </w:tcPr>
          <w:p w:rsidR="00F46CFC" w:rsidRPr="00C3772F" w:rsidRDefault="00F46CFC" w:rsidP="007F06A2">
            <w:pPr>
              <w:spacing w:after="0" w:line="240" w:lineRule="auto"/>
              <w:contextualSpacing/>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260" w:type="dxa"/>
            <w:vAlign w:val="center"/>
          </w:tcPr>
          <w:p w:rsidR="00F46CFC" w:rsidRPr="00C3772F" w:rsidRDefault="00F46CFC" w:rsidP="00AB7CA6">
            <w:pPr>
              <w:spacing w:after="0" w:line="240" w:lineRule="auto"/>
              <w:contextualSpacing/>
              <w:jc w:val="center"/>
              <w:rPr>
                <w:rFonts w:ascii="Times New Roman" w:hAnsi="Times New Roman" w:cs="Times New Roman"/>
                <w:sz w:val="24"/>
                <w:szCs w:val="24"/>
              </w:rPr>
            </w:pPr>
            <w:r w:rsidRPr="00C3772F">
              <w:rPr>
                <w:rFonts w:ascii="Times New Roman" w:hAnsi="Times New Roman" w:cs="Times New Roman"/>
                <w:sz w:val="24"/>
                <w:szCs w:val="24"/>
              </w:rPr>
              <w:t>S</w:t>
            </w:r>
          </w:p>
        </w:tc>
      </w:tr>
      <w:tr w:rsidR="00F46CFC" w:rsidRPr="00C3772F" w:rsidTr="006876C4">
        <w:trPr>
          <w:trHeight w:val="425"/>
        </w:trPr>
        <w:tc>
          <w:tcPr>
            <w:tcW w:w="697" w:type="dxa"/>
            <w:shd w:val="clear" w:color="auto" w:fill="auto"/>
            <w:vAlign w:val="center"/>
          </w:tcPr>
          <w:p w:rsidR="00F46CFC" w:rsidRPr="00C3772F" w:rsidRDefault="00F46CFC" w:rsidP="007F06A2">
            <w:pPr>
              <w:spacing w:after="0" w:line="240" w:lineRule="auto"/>
              <w:contextualSpacing/>
              <w:jc w:val="center"/>
              <w:rPr>
                <w:rFonts w:ascii="Times New Roman" w:hAnsi="Times New Roman" w:cs="Times New Roman"/>
                <w:b/>
                <w:sz w:val="24"/>
                <w:szCs w:val="24"/>
              </w:rPr>
            </w:pPr>
            <w:r w:rsidRPr="00C3772F">
              <w:rPr>
                <w:rFonts w:ascii="Times New Roman" w:hAnsi="Times New Roman" w:cs="Times New Roman"/>
                <w:b/>
                <w:sz w:val="24"/>
                <w:szCs w:val="24"/>
              </w:rPr>
              <w:t>CO2</w:t>
            </w:r>
          </w:p>
        </w:tc>
        <w:tc>
          <w:tcPr>
            <w:tcW w:w="1602" w:type="dxa"/>
            <w:shd w:val="clear" w:color="auto" w:fill="auto"/>
            <w:vAlign w:val="center"/>
          </w:tcPr>
          <w:p w:rsidR="00F46CFC" w:rsidRPr="00C3772F" w:rsidRDefault="009A5A40" w:rsidP="007F06A2">
            <w:pPr>
              <w:spacing w:after="0" w:line="240" w:lineRule="auto"/>
              <w:contextualSpacing/>
              <w:jc w:val="center"/>
              <w:rPr>
                <w:rFonts w:ascii="Times New Roman" w:hAnsi="Times New Roman" w:cs="Times New Roman"/>
                <w:sz w:val="24"/>
                <w:szCs w:val="24"/>
              </w:rPr>
            </w:pPr>
            <w:r w:rsidRPr="00C3772F">
              <w:rPr>
                <w:rFonts w:ascii="Times New Roman" w:hAnsi="Times New Roman" w:cs="Times New Roman"/>
                <w:sz w:val="24"/>
                <w:szCs w:val="24"/>
              </w:rPr>
              <w:t>M</w:t>
            </w:r>
          </w:p>
        </w:tc>
        <w:tc>
          <w:tcPr>
            <w:tcW w:w="1602" w:type="dxa"/>
            <w:shd w:val="clear" w:color="auto" w:fill="auto"/>
            <w:vAlign w:val="center"/>
          </w:tcPr>
          <w:p w:rsidR="00F46CFC" w:rsidRPr="00C3772F" w:rsidRDefault="00F46CFC" w:rsidP="007F06A2">
            <w:pPr>
              <w:spacing w:after="0" w:line="240" w:lineRule="auto"/>
              <w:contextualSpacing/>
              <w:jc w:val="center"/>
              <w:rPr>
                <w:rFonts w:ascii="Times New Roman" w:hAnsi="Times New Roman" w:cs="Times New Roman"/>
                <w:sz w:val="24"/>
                <w:szCs w:val="24"/>
              </w:rPr>
            </w:pPr>
            <w:r w:rsidRPr="00C3772F">
              <w:rPr>
                <w:rFonts w:ascii="Times New Roman" w:hAnsi="Times New Roman" w:cs="Times New Roman"/>
                <w:sz w:val="24"/>
                <w:szCs w:val="24"/>
              </w:rPr>
              <w:t>M</w:t>
            </w:r>
          </w:p>
        </w:tc>
        <w:tc>
          <w:tcPr>
            <w:tcW w:w="1602" w:type="dxa"/>
            <w:shd w:val="clear" w:color="auto" w:fill="auto"/>
            <w:vAlign w:val="center"/>
          </w:tcPr>
          <w:p w:rsidR="00F46CFC" w:rsidRPr="00C3772F" w:rsidRDefault="00F46CFC" w:rsidP="007F06A2">
            <w:pPr>
              <w:spacing w:after="0" w:line="240" w:lineRule="auto"/>
              <w:contextualSpacing/>
              <w:jc w:val="center"/>
              <w:rPr>
                <w:rFonts w:ascii="Times New Roman" w:hAnsi="Times New Roman" w:cs="Times New Roman"/>
                <w:sz w:val="24"/>
                <w:szCs w:val="24"/>
              </w:rPr>
            </w:pPr>
            <w:r w:rsidRPr="00C3772F">
              <w:rPr>
                <w:rFonts w:ascii="Times New Roman" w:hAnsi="Times New Roman" w:cs="Times New Roman"/>
                <w:sz w:val="24"/>
                <w:szCs w:val="24"/>
              </w:rPr>
              <w:t>M</w:t>
            </w:r>
          </w:p>
        </w:tc>
        <w:tc>
          <w:tcPr>
            <w:tcW w:w="1602" w:type="dxa"/>
            <w:shd w:val="clear" w:color="auto" w:fill="auto"/>
            <w:vAlign w:val="center"/>
          </w:tcPr>
          <w:p w:rsidR="00F46CFC" w:rsidRPr="00C3772F" w:rsidRDefault="009A5A40" w:rsidP="007F06A2">
            <w:pPr>
              <w:spacing w:after="0" w:line="240" w:lineRule="auto"/>
              <w:contextualSpacing/>
              <w:jc w:val="center"/>
              <w:rPr>
                <w:rFonts w:ascii="Times New Roman" w:hAnsi="Times New Roman" w:cs="Times New Roman"/>
                <w:sz w:val="24"/>
                <w:szCs w:val="24"/>
              </w:rPr>
            </w:pPr>
            <w:r w:rsidRPr="00C3772F">
              <w:rPr>
                <w:rFonts w:ascii="Times New Roman" w:hAnsi="Times New Roman" w:cs="Times New Roman"/>
                <w:sz w:val="24"/>
                <w:szCs w:val="24"/>
              </w:rPr>
              <w:t>M</w:t>
            </w:r>
          </w:p>
        </w:tc>
        <w:tc>
          <w:tcPr>
            <w:tcW w:w="1355" w:type="dxa"/>
            <w:shd w:val="clear" w:color="auto" w:fill="auto"/>
            <w:vAlign w:val="center"/>
          </w:tcPr>
          <w:p w:rsidR="00F46CFC" w:rsidRPr="00C3772F" w:rsidRDefault="00F46CFC" w:rsidP="007F06A2">
            <w:pPr>
              <w:spacing w:after="0" w:line="240" w:lineRule="auto"/>
              <w:contextualSpacing/>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260" w:type="dxa"/>
            <w:vAlign w:val="center"/>
          </w:tcPr>
          <w:p w:rsidR="00F46CFC" w:rsidRPr="00C3772F" w:rsidRDefault="00F46CFC" w:rsidP="00AB7CA6">
            <w:pPr>
              <w:spacing w:after="0" w:line="240" w:lineRule="auto"/>
              <w:contextualSpacing/>
              <w:jc w:val="center"/>
              <w:rPr>
                <w:rFonts w:ascii="Times New Roman" w:hAnsi="Times New Roman" w:cs="Times New Roman"/>
                <w:sz w:val="24"/>
                <w:szCs w:val="24"/>
              </w:rPr>
            </w:pPr>
            <w:r w:rsidRPr="00C3772F">
              <w:rPr>
                <w:rFonts w:ascii="Times New Roman" w:hAnsi="Times New Roman" w:cs="Times New Roman"/>
                <w:sz w:val="24"/>
                <w:szCs w:val="24"/>
              </w:rPr>
              <w:t>S</w:t>
            </w:r>
          </w:p>
        </w:tc>
      </w:tr>
      <w:tr w:rsidR="00F46CFC" w:rsidRPr="00C3772F" w:rsidTr="006876C4">
        <w:trPr>
          <w:trHeight w:val="445"/>
        </w:trPr>
        <w:tc>
          <w:tcPr>
            <w:tcW w:w="697" w:type="dxa"/>
            <w:shd w:val="clear" w:color="auto" w:fill="auto"/>
            <w:vAlign w:val="center"/>
          </w:tcPr>
          <w:p w:rsidR="00F46CFC" w:rsidRPr="00C3772F" w:rsidRDefault="00F46CFC" w:rsidP="007F06A2">
            <w:pPr>
              <w:spacing w:after="0" w:line="240" w:lineRule="auto"/>
              <w:contextualSpacing/>
              <w:jc w:val="center"/>
              <w:rPr>
                <w:rFonts w:ascii="Times New Roman" w:hAnsi="Times New Roman" w:cs="Times New Roman"/>
                <w:b/>
                <w:sz w:val="24"/>
                <w:szCs w:val="24"/>
              </w:rPr>
            </w:pPr>
            <w:r w:rsidRPr="00C3772F">
              <w:rPr>
                <w:rFonts w:ascii="Times New Roman" w:hAnsi="Times New Roman" w:cs="Times New Roman"/>
                <w:b/>
                <w:sz w:val="24"/>
                <w:szCs w:val="24"/>
              </w:rPr>
              <w:t>CO3</w:t>
            </w:r>
          </w:p>
        </w:tc>
        <w:tc>
          <w:tcPr>
            <w:tcW w:w="1602" w:type="dxa"/>
            <w:shd w:val="clear" w:color="auto" w:fill="auto"/>
            <w:vAlign w:val="center"/>
          </w:tcPr>
          <w:p w:rsidR="00F46CFC" w:rsidRPr="00C3772F" w:rsidRDefault="00F46CFC" w:rsidP="007F06A2">
            <w:pPr>
              <w:spacing w:after="0" w:line="240" w:lineRule="auto"/>
              <w:contextualSpacing/>
              <w:jc w:val="center"/>
              <w:rPr>
                <w:rFonts w:ascii="Times New Roman" w:hAnsi="Times New Roman" w:cs="Times New Roman"/>
                <w:sz w:val="24"/>
                <w:szCs w:val="24"/>
              </w:rPr>
            </w:pPr>
            <w:r w:rsidRPr="00C3772F">
              <w:rPr>
                <w:rFonts w:ascii="Times New Roman" w:hAnsi="Times New Roman" w:cs="Times New Roman"/>
                <w:sz w:val="24"/>
                <w:szCs w:val="24"/>
              </w:rPr>
              <w:t>M</w:t>
            </w:r>
          </w:p>
        </w:tc>
        <w:tc>
          <w:tcPr>
            <w:tcW w:w="1602" w:type="dxa"/>
            <w:shd w:val="clear" w:color="auto" w:fill="auto"/>
            <w:vAlign w:val="center"/>
          </w:tcPr>
          <w:p w:rsidR="00F46CFC" w:rsidRPr="00C3772F" w:rsidRDefault="00F46CFC" w:rsidP="007F06A2">
            <w:pPr>
              <w:spacing w:after="0" w:line="240" w:lineRule="auto"/>
              <w:contextualSpacing/>
              <w:jc w:val="center"/>
              <w:rPr>
                <w:rFonts w:ascii="Times New Roman" w:hAnsi="Times New Roman" w:cs="Times New Roman"/>
                <w:sz w:val="24"/>
                <w:szCs w:val="24"/>
              </w:rPr>
            </w:pPr>
            <w:r w:rsidRPr="00C3772F">
              <w:rPr>
                <w:rFonts w:ascii="Times New Roman" w:hAnsi="Times New Roman" w:cs="Times New Roman"/>
                <w:sz w:val="24"/>
                <w:szCs w:val="24"/>
              </w:rPr>
              <w:t>M</w:t>
            </w:r>
          </w:p>
        </w:tc>
        <w:tc>
          <w:tcPr>
            <w:tcW w:w="1602" w:type="dxa"/>
            <w:shd w:val="clear" w:color="auto" w:fill="auto"/>
            <w:vAlign w:val="center"/>
          </w:tcPr>
          <w:p w:rsidR="00F46CFC" w:rsidRPr="00C3772F" w:rsidRDefault="00F46CFC" w:rsidP="007F06A2">
            <w:pPr>
              <w:spacing w:after="0" w:line="240" w:lineRule="auto"/>
              <w:contextualSpacing/>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602" w:type="dxa"/>
            <w:shd w:val="clear" w:color="auto" w:fill="auto"/>
            <w:vAlign w:val="center"/>
          </w:tcPr>
          <w:p w:rsidR="00F46CFC" w:rsidRPr="00C3772F" w:rsidRDefault="00F46CFC" w:rsidP="007F06A2">
            <w:pPr>
              <w:spacing w:after="0" w:line="240" w:lineRule="auto"/>
              <w:contextualSpacing/>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355" w:type="dxa"/>
            <w:shd w:val="clear" w:color="auto" w:fill="auto"/>
            <w:vAlign w:val="center"/>
          </w:tcPr>
          <w:p w:rsidR="00F46CFC" w:rsidRPr="00C3772F" w:rsidRDefault="00F46CFC" w:rsidP="007F06A2">
            <w:pPr>
              <w:spacing w:after="0" w:line="240" w:lineRule="auto"/>
              <w:contextualSpacing/>
              <w:jc w:val="center"/>
              <w:rPr>
                <w:rFonts w:ascii="Times New Roman" w:hAnsi="Times New Roman" w:cs="Times New Roman"/>
                <w:sz w:val="24"/>
                <w:szCs w:val="24"/>
              </w:rPr>
            </w:pPr>
            <w:r w:rsidRPr="00C3772F">
              <w:rPr>
                <w:rFonts w:ascii="Times New Roman" w:hAnsi="Times New Roman" w:cs="Times New Roman"/>
                <w:sz w:val="24"/>
                <w:szCs w:val="24"/>
              </w:rPr>
              <w:t>M</w:t>
            </w:r>
          </w:p>
        </w:tc>
        <w:tc>
          <w:tcPr>
            <w:tcW w:w="1260" w:type="dxa"/>
            <w:vAlign w:val="center"/>
          </w:tcPr>
          <w:p w:rsidR="00F46CFC" w:rsidRPr="00C3772F" w:rsidRDefault="00F46CFC" w:rsidP="00AB7CA6">
            <w:pPr>
              <w:spacing w:after="0" w:line="240" w:lineRule="auto"/>
              <w:contextualSpacing/>
              <w:jc w:val="center"/>
              <w:rPr>
                <w:rFonts w:ascii="Times New Roman" w:hAnsi="Times New Roman" w:cs="Times New Roman"/>
                <w:sz w:val="24"/>
                <w:szCs w:val="24"/>
              </w:rPr>
            </w:pPr>
            <w:r w:rsidRPr="00C3772F">
              <w:rPr>
                <w:rFonts w:ascii="Times New Roman" w:hAnsi="Times New Roman" w:cs="Times New Roman"/>
                <w:sz w:val="24"/>
                <w:szCs w:val="24"/>
              </w:rPr>
              <w:t>M</w:t>
            </w:r>
          </w:p>
        </w:tc>
      </w:tr>
      <w:tr w:rsidR="00F46CFC" w:rsidRPr="00C3772F" w:rsidTr="006876C4">
        <w:trPr>
          <w:trHeight w:val="445"/>
        </w:trPr>
        <w:tc>
          <w:tcPr>
            <w:tcW w:w="697" w:type="dxa"/>
            <w:shd w:val="clear" w:color="auto" w:fill="auto"/>
            <w:vAlign w:val="center"/>
          </w:tcPr>
          <w:p w:rsidR="00F46CFC" w:rsidRPr="00C3772F" w:rsidRDefault="00F46CFC" w:rsidP="007F06A2">
            <w:pPr>
              <w:spacing w:after="0" w:line="240" w:lineRule="auto"/>
              <w:contextualSpacing/>
              <w:jc w:val="center"/>
              <w:rPr>
                <w:rFonts w:ascii="Times New Roman" w:hAnsi="Times New Roman" w:cs="Times New Roman"/>
                <w:b/>
                <w:sz w:val="24"/>
                <w:szCs w:val="24"/>
              </w:rPr>
            </w:pPr>
            <w:r w:rsidRPr="00C3772F">
              <w:rPr>
                <w:rFonts w:ascii="Times New Roman" w:hAnsi="Times New Roman" w:cs="Times New Roman"/>
                <w:b/>
                <w:sz w:val="24"/>
                <w:szCs w:val="24"/>
              </w:rPr>
              <w:t>CO4</w:t>
            </w:r>
          </w:p>
        </w:tc>
        <w:tc>
          <w:tcPr>
            <w:tcW w:w="1602" w:type="dxa"/>
            <w:shd w:val="clear" w:color="auto" w:fill="auto"/>
            <w:vAlign w:val="center"/>
          </w:tcPr>
          <w:p w:rsidR="00F46CFC" w:rsidRPr="00C3772F" w:rsidRDefault="00F46CFC" w:rsidP="00AB7CA6">
            <w:pPr>
              <w:spacing w:after="0" w:line="240" w:lineRule="auto"/>
              <w:contextualSpacing/>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602" w:type="dxa"/>
            <w:shd w:val="clear" w:color="auto" w:fill="auto"/>
            <w:vAlign w:val="center"/>
          </w:tcPr>
          <w:p w:rsidR="00F46CFC" w:rsidRPr="00C3772F" w:rsidRDefault="00F46CFC" w:rsidP="00AB7CA6">
            <w:pPr>
              <w:spacing w:after="0" w:line="240" w:lineRule="auto"/>
              <w:contextualSpacing/>
              <w:jc w:val="center"/>
              <w:rPr>
                <w:rFonts w:ascii="Times New Roman" w:hAnsi="Times New Roman" w:cs="Times New Roman"/>
                <w:sz w:val="24"/>
                <w:szCs w:val="24"/>
              </w:rPr>
            </w:pPr>
            <w:r w:rsidRPr="00C3772F">
              <w:rPr>
                <w:rFonts w:ascii="Times New Roman" w:hAnsi="Times New Roman" w:cs="Times New Roman"/>
                <w:sz w:val="24"/>
                <w:szCs w:val="24"/>
              </w:rPr>
              <w:t>M</w:t>
            </w:r>
          </w:p>
        </w:tc>
        <w:tc>
          <w:tcPr>
            <w:tcW w:w="1602" w:type="dxa"/>
            <w:shd w:val="clear" w:color="auto" w:fill="auto"/>
            <w:vAlign w:val="center"/>
          </w:tcPr>
          <w:p w:rsidR="00F46CFC" w:rsidRPr="00C3772F" w:rsidRDefault="00F46CFC" w:rsidP="00AB7CA6">
            <w:pPr>
              <w:spacing w:after="0" w:line="240" w:lineRule="auto"/>
              <w:contextualSpacing/>
              <w:jc w:val="center"/>
              <w:rPr>
                <w:rFonts w:ascii="Times New Roman" w:hAnsi="Times New Roman" w:cs="Times New Roman"/>
                <w:sz w:val="24"/>
                <w:szCs w:val="24"/>
              </w:rPr>
            </w:pPr>
            <w:r w:rsidRPr="00C3772F">
              <w:rPr>
                <w:rFonts w:ascii="Times New Roman" w:hAnsi="Times New Roman" w:cs="Times New Roman"/>
                <w:sz w:val="24"/>
                <w:szCs w:val="24"/>
              </w:rPr>
              <w:t>M</w:t>
            </w:r>
          </w:p>
        </w:tc>
        <w:tc>
          <w:tcPr>
            <w:tcW w:w="1602" w:type="dxa"/>
            <w:shd w:val="clear" w:color="auto" w:fill="auto"/>
            <w:vAlign w:val="center"/>
          </w:tcPr>
          <w:p w:rsidR="00F46CFC" w:rsidRPr="00C3772F" w:rsidRDefault="00F46CFC" w:rsidP="00AB7CA6">
            <w:pPr>
              <w:spacing w:after="0" w:line="240" w:lineRule="auto"/>
              <w:contextualSpacing/>
              <w:jc w:val="center"/>
              <w:rPr>
                <w:rFonts w:ascii="Times New Roman" w:hAnsi="Times New Roman" w:cs="Times New Roman"/>
                <w:sz w:val="24"/>
                <w:szCs w:val="24"/>
              </w:rPr>
            </w:pPr>
            <w:r w:rsidRPr="00C3772F">
              <w:rPr>
                <w:rFonts w:ascii="Times New Roman" w:hAnsi="Times New Roman" w:cs="Times New Roman"/>
                <w:sz w:val="24"/>
                <w:szCs w:val="24"/>
              </w:rPr>
              <w:t>M</w:t>
            </w:r>
          </w:p>
        </w:tc>
        <w:tc>
          <w:tcPr>
            <w:tcW w:w="1355" w:type="dxa"/>
            <w:shd w:val="clear" w:color="auto" w:fill="auto"/>
            <w:vAlign w:val="center"/>
          </w:tcPr>
          <w:p w:rsidR="00F46CFC" w:rsidRPr="00C3772F" w:rsidRDefault="00F46CFC" w:rsidP="00AB7CA6">
            <w:pPr>
              <w:spacing w:after="0" w:line="240" w:lineRule="auto"/>
              <w:contextualSpacing/>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260" w:type="dxa"/>
            <w:vAlign w:val="center"/>
          </w:tcPr>
          <w:p w:rsidR="00F46CFC" w:rsidRPr="00C3772F" w:rsidRDefault="00F46CFC" w:rsidP="00AB7CA6">
            <w:pPr>
              <w:spacing w:after="0" w:line="240" w:lineRule="auto"/>
              <w:contextualSpacing/>
              <w:jc w:val="center"/>
              <w:rPr>
                <w:rFonts w:ascii="Times New Roman" w:hAnsi="Times New Roman" w:cs="Times New Roman"/>
                <w:sz w:val="24"/>
                <w:szCs w:val="24"/>
              </w:rPr>
            </w:pPr>
            <w:r w:rsidRPr="00C3772F">
              <w:rPr>
                <w:rFonts w:ascii="Times New Roman" w:hAnsi="Times New Roman" w:cs="Times New Roman"/>
                <w:sz w:val="24"/>
                <w:szCs w:val="24"/>
              </w:rPr>
              <w:t>S</w:t>
            </w:r>
          </w:p>
        </w:tc>
      </w:tr>
    </w:tbl>
    <w:p w:rsidR="00DB73E1" w:rsidRDefault="00DB73E1" w:rsidP="007F06A2">
      <w:pPr>
        <w:spacing w:line="240" w:lineRule="auto"/>
        <w:contextualSpacing/>
        <w:rPr>
          <w:rFonts w:ascii="Times New Roman" w:hAnsi="Times New Roman" w:cs="Times New Roman"/>
          <w:sz w:val="24"/>
          <w:szCs w:val="24"/>
        </w:rPr>
      </w:pPr>
      <w:r w:rsidRPr="00C3772F">
        <w:rPr>
          <w:rFonts w:ascii="Times New Roman" w:hAnsi="Times New Roman" w:cs="Times New Roman"/>
          <w:sz w:val="24"/>
          <w:szCs w:val="24"/>
        </w:rPr>
        <w:t>*S-Strong; M-Medium; L-Low</w:t>
      </w:r>
    </w:p>
    <w:p w:rsidR="00EA7D01" w:rsidRDefault="00EA7D01" w:rsidP="007F06A2">
      <w:pPr>
        <w:spacing w:line="240" w:lineRule="auto"/>
        <w:contextualSpacing/>
        <w:rPr>
          <w:rFonts w:ascii="Times New Roman" w:hAnsi="Times New Roman" w:cs="Times New Roman"/>
          <w:sz w:val="24"/>
          <w:szCs w:val="24"/>
        </w:rPr>
      </w:pPr>
    </w:p>
    <w:p w:rsidR="009A2CF7" w:rsidRDefault="009A2CF7" w:rsidP="007F06A2">
      <w:pPr>
        <w:spacing w:line="240" w:lineRule="auto"/>
        <w:contextualSpacing/>
        <w:rPr>
          <w:rFonts w:ascii="Times New Roman" w:hAnsi="Times New Roman" w:cs="Times New Roman"/>
          <w:sz w:val="24"/>
          <w:szCs w:val="24"/>
        </w:rPr>
      </w:pPr>
    </w:p>
    <w:p w:rsidR="009A2CF7" w:rsidRDefault="009A2CF7" w:rsidP="007F06A2">
      <w:pPr>
        <w:spacing w:line="240" w:lineRule="auto"/>
        <w:contextualSpacing/>
        <w:rPr>
          <w:rFonts w:ascii="Times New Roman" w:hAnsi="Times New Roman" w:cs="Times New Roman"/>
          <w:sz w:val="24"/>
          <w:szCs w:val="24"/>
        </w:rPr>
      </w:pPr>
    </w:p>
    <w:p w:rsidR="009A2CF7" w:rsidRDefault="009A2CF7" w:rsidP="007F06A2">
      <w:pPr>
        <w:spacing w:line="240" w:lineRule="auto"/>
        <w:contextualSpacing/>
        <w:rPr>
          <w:rFonts w:ascii="Times New Roman" w:hAnsi="Times New Roman" w:cs="Times New Roman"/>
          <w:sz w:val="24"/>
          <w:szCs w:val="24"/>
        </w:rPr>
      </w:pPr>
    </w:p>
    <w:p w:rsidR="009A2CF7" w:rsidRDefault="009A2CF7" w:rsidP="007F06A2">
      <w:pPr>
        <w:spacing w:line="240" w:lineRule="auto"/>
        <w:contextualSpacing/>
        <w:rPr>
          <w:rFonts w:ascii="Times New Roman" w:hAnsi="Times New Roman" w:cs="Times New Roman"/>
          <w:sz w:val="24"/>
          <w:szCs w:val="24"/>
        </w:rPr>
      </w:pPr>
    </w:p>
    <w:p w:rsidR="009A2CF7" w:rsidRDefault="009A2CF7" w:rsidP="007F06A2">
      <w:pPr>
        <w:spacing w:line="240" w:lineRule="auto"/>
        <w:contextualSpacing/>
        <w:rPr>
          <w:rFonts w:ascii="Times New Roman" w:hAnsi="Times New Roman" w:cs="Times New Roman"/>
          <w:sz w:val="24"/>
          <w:szCs w:val="24"/>
        </w:rPr>
      </w:pPr>
    </w:p>
    <w:p w:rsidR="009A2CF7" w:rsidRDefault="009A2CF7" w:rsidP="007F06A2">
      <w:pPr>
        <w:spacing w:line="240" w:lineRule="auto"/>
        <w:contextualSpacing/>
        <w:rPr>
          <w:rFonts w:ascii="Times New Roman" w:hAnsi="Times New Roman" w:cs="Times New Roman"/>
          <w:sz w:val="24"/>
          <w:szCs w:val="24"/>
        </w:rPr>
      </w:pPr>
    </w:p>
    <w:p w:rsidR="009A2CF7" w:rsidRDefault="009A2CF7" w:rsidP="007F06A2">
      <w:pPr>
        <w:spacing w:line="240" w:lineRule="auto"/>
        <w:contextualSpacing/>
        <w:rPr>
          <w:rFonts w:ascii="Times New Roman" w:hAnsi="Times New Roman" w:cs="Times New Roman"/>
          <w:sz w:val="24"/>
          <w:szCs w:val="24"/>
        </w:rPr>
      </w:pPr>
    </w:p>
    <w:p w:rsidR="009A2CF7" w:rsidRDefault="009A2CF7" w:rsidP="007F06A2">
      <w:pPr>
        <w:spacing w:line="240" w:lineRule="auto"/>
        <w:contextualSpacing/>
        <w:rPr>
          <w:rFonts w:ascii="Times New Roman" w:hAnsi="Times New Roman" w:cs="Times New Roman"/>
          <w:sz w:val="24"/>
          <w:szCs w:val="24"/>
        </w:rPr>
      </w:pPr>
    </w:p>
    <w:p w:rsidR="009A2CF7" w:rsidRDefault="009A2CF7" w:rsidP="007F06A2">
      <w:pPr>
        <w:spacing w:line="240" w:lineRule="auto"/>
        <w:contextualSpacing/>
        <w:rPr>
          <w:rFonts w:ascii="Times New Roman" w:hAnsi="Times New Roman" w:cs="Times New Roman"/>
          <w:sz w:val="24"/>
          <w:szCs w:val="24"/>
        </w:rPr>
      </w:pPr>
    </w:p>
    <w:p w:rsidR="009A2CF7" w:rsidRDefault="009A2CF7" w:rsidP="007F06A2">
      <w:pPr>
        <w:spacing w:line="240" w:lineRule="auto"/>
        <w:contextualSpacing/>
        <w:rPr>
          <w:rFonts w:ascii="Times New Roman" w:hAnsi="Times New Roman" w:cs="Times New Roman"/>
          <w:sz w:val="24"/>
          <w:szCs w:val="24"/>
        </w:rPr>
      </w:pPr>
    </w:p>
    <w:p w:rsidR="009A2CF7" w:rsidRDefault="009A2CF7" w:rsidP="007F06A2">
      <w:pPr>
        <w:spacing w:line="240" w:lineRule="auto"/>
        <w:contextualSpacing/>
        <w:rPr>
          <w:rFonts w:ascii="Times New Roman" w:hAnsi="Times New Roman" w:cs="Times New Roman"/>
          <w:sz w:val="24"/>
          <w:szCs w:val="24"/>
        </w:rPr>
      </w:pPr>
    </w:p>
    <w:p w:rsidR="009A2CF7" w:rsidRDefault="009A2CF7" w:rsidP="007F06A2">
      <w:pPr>
        <w:spacing w:line="240" w:lineRule="auto"/>
        <w:contextualSpacing/>
        <w:rPr>
          <w:rFonts w:ascii="Times New Roman" w:hAnsi="Times New Roman" w:cs="Times New Roman"/>
          <w:sz w:val="24"/>
          <w:szCs w:val="24"/>
        </w:rPr>
      </w:pPr>
    </w:p>
    <w:p w:rsidR="009A2CF7" w:rsidRDefault="009A2CF7" w:rsidP="007F06A2">
      <w:pPr>
        <w:spacing w:line="240" w:lineRule="auto"/>
        <w:contextualSpacing/>
        <w:rPr>
          <w:rFonts w:ascii="Times New Roman" w:hAnsi="Times New Roman" w:cs="Times New Roman"/>
          <w:sz w:val="24"/>
          <w:szCs w:val="24"/>
        </w:rPr>
      </w:pPr>
    </w:p>
    <w:p w:rsidR="009A2CF7" w:rsidRDefault="009A2CF7" w:rsidP="007F06A2">
      <w:pPr>
        <w:spacing w:line="240" w:lineRule="auto"/>
        <w:contextualSpacing/>
        <w:rPr>
          <w:rFonts w:ascii="Times New Roman" w:hAnsi="Times New Roman" w:cs="Times New Roman"/>
          <w:sz w:val="24"/>
          <w:szCs w:val="24"/>
        </w:rPr>
      </w:pPr>
    </w:p>
    <w:p w:rsidR="009A2CF7" w:rsidRDefault="009A2CF7" w:rsidP="007F06A2">
      <w:pPr>
        <w:spacing w:line="240" w:lineRule="auto"/>
        <w:contextualSpacing/>
        <w:rPr>
          <w:rFonts w:ascii="Times New Roman" w:hAnsi="Times New Roman" w:cs="Times New Roman"/>
          <w:sz w:val="24"/>
          <w:szCs w:val="24"/>
        </w:rPr>
      </w:pPr>
    </w:p>
    <w:p w:rsidR="009A2CF7" w:rsidRDefault="009A2CF7" w:rsidP="007F06A2">
      <w:pPr>
        <w:spacing w:line="240" w:lineRule="auto"/>
        <w:contextualSpacing/>
        <w:rPr>
          <w:rFonts w:ascii="Times New Roman" w:hAnsi="Times New Roman" w:cs="Times New Roman"/>
          <w:sz w:val="24"/>
          <w:szCs w:val="24"/>
        </w:rPr>
      </w:pPr>
    </w:p>
    <w:p w:rsidR="009A2CF7" w:rsidRDefault="009A2CF7" w:rsidP="007F06A2">
      <w:pPr>
        <w:spacing w:line="240" w:lineRule="auto"/>
        <w:contextualSpacing/>
        <w:rPr>
          <w:rFonts w:ascii="Times New Roman" w:hAnsi="Times New Roman" w:cs="Times New Roman"/>
          <w:sz w:val="24"/>
          <w:szCs w:val="24"/>
        </w:rPr>
      </w:pPr>
    </w:p>
    <w:p w:rsidR="009A2CF7" w:rsidRDefault="009A2CF7" w:rsidP="007F06A2">
      <w:pPr>
        <w:spacing w:line="240" w:lineRule="auto"/>
        <w:contextualSpacing/>
        <w:rPr>
          <w:rFonts w:ascii="Times New Roman" w:hAnsi="Times New Roman" w:cs="Times New Roman"/>
          <w:sz w:val="24"/>
          <w:szCs w:val="24"/>
        </w:rPr>
      </w:pPr>
    </w:p>
    <w:p w:rsidR="009A2CF7" w:rsidRDefault="009A2CF7" w:rsidP="007F06A2">
      <w:pPr>
        <w:spacing w:line="240" w:lineRule="auto"/>
        <w:contextualSpacing/>
        <w:rPr>
          <w:rFonts w:ascii="Times New Roman" w:hAnsi="Times New Roman" w:cs="Times New Roman"/>
          <w:sz w:val="24"/>
          <w:szCs w:val="24"/>
        </w:rPr>
      </w:pPr>
    </w:p>
    <w:p w:rsidR="009A2CF7" w:rsidRDefault="009A2CF7" w:rsidP="007F06A2">
      <w:pPr>
        <w:spacing w:line="240" w:lineRule="auto"/>
        <w:contextualSpacing/>
        <w:rPr>
          <w:rFonts w:ascii="Times New Roman" w:hAnsi="Times New Roman" w:cs="Times New Roman"/>
          <w:sz w:val="24"/>
          <w:szCs w:val="24"/>
        </w:rPr>
      </w:pPr>
    </w:p>
    <w:p w:rsidR="009A2CF7" w:rsidRPr="00C3772F" w:rsidRDefault="009A2CF7" w:rsidP="007F06A2">
      <w:pPr>
        <w:spacing w:line="240" w:lineRule="auto"/>
        <w:contextualSpacing/>
        <w:rPr>
          <w:rFonts w:ascii="Times New Roman" w:hAnsi="Times New Roman" w:cs="Times New Roman"/>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
        <w:gridCol w:w="19"/>
        <w:gridCol w:w="180"/>
        <w:gridCol w:w="990"/>
        <w:gridCol w:w="1530"/>
        <w:gridCol w:w="4438"/>
        <w:gridCol w:w="34"/>
        <w:gridCol w:w="208"/>
        <w:gridCol w:w="57"/>
        <w:gridCol w:w="37"/>
        <w:gridCol w:w="446"/>
        <w:gridCol w:w="540"/>
        <w:gridCol w:w="360"/>
        <w:gridCol w:w="450"/>
      </w:tblGrid>
      <w:tr w:rsidR="00B91CEC" w:rsidRPr="00C3772F" w:rsidTr="00A2529A">
        <w:trPr>
          <w:trHeight w:val="464"/>
        </w:trPr>
        <w:tc>
          <w:tcPr>
            <w:tcW w:w="1638" w:type="dxa"/>
            <w:gridSpan w:val="4"/>
            <w:vAlign w:val="center"/>
          </w:tcPr>
          <w:p w:rsidR="00B91CEC" w:rsidRPr="00A2529A" w:rsidRDefault="00B91CEC" w:rsidP="00313B94">
            <w:pPr>
              <w:spacing w:before="120" w:after="120" w:line="240" w:lineRule="auto"/>
              <w:ind w:left="-90" w:right="-18"/>
              <w:jc w:val="center"/>
              <w:rPr>
                <w:rFonts w:ascii="Arial" w:hAnsi="Arial" w:cs="Arial"/>
                <w:b/>
                <w:sz w:val="24"/>
                <w:szCs w:val="24"/>
              </w:rPr>
            </w:pPr>
            <w:r w:rsidRPr="00A2529A">
              <w:rPr>
                <w:rFonts w:ascii="Arial" w:hAnsi="Arial" w:cs="Arial"/>
                <w:b/>
                <w:sz w:val="24"/>
                <w:szCs w:val="24"/>
              </w:rPr>
              <w:br w:type="page"/>
              <w:t>Course code</w:t>
            </w:r>
          </w:p>
        </w:tc>
        <w:tc>
          <w:tcPr>
            <w:tcW w:w="1530" w:type="dxa"/>
            <w:vAlign w:val="center"/>
          </w:tcPr>
          <w:p w:rsidR="00B91CEC" w:rsidRPr="00A2529A" w:rsidRDefault="00CF3E6B" w:rsidP="00313B94">
            <w:pPr>
              <w:spacing w:before="120" w:after="120" w:line="240" w:lineRule="auto"/>
              <w:jc w:val="center"/>
              <w:rPr>
                <w:rFonts w:ascii="Arial" w:hAnsi="Arial" w:cs="Arial"/>
                <w:b/>
                <w:sz w:val="24"/>
                <w:szCs w:val="24"/>
              </w:rPr>
            </w:pPr>
            <w:r w:rsidRPr="00A2529A">
              <w:rPr>
                <w:rFonts w:ascii="Arial" w:hAnsi="Arial" w:cs="Arial"/>
                <w:b/>
                <w:sz w:val="24"/>
                <w:szCs w:val="24"/>
              </w:rPr>
              <w:t>CHMA2EA</w:t>
            </w:r>
          </w:p>
        </w:tc>
        <w:tc>
          <w:tcPr>
            <w:tcW w:w="4680" w:type="dxa"/>
            <w:gridSpan w:val="3"/>
            <w:vAlign w:val="center"/>
          </w:tcPr>
          <w:p w:rsidR="00B91CEC" w:rsidRPr="00A2529A" w:rsidRDefault="001B6400" w:rsidP="00313B94">
            <w:pPr>
              <w:spacing w:before="120" w:after="120" w:line="240" w:lineRule="auto"/>
              <w:jc w:val="center"/>
              <w:rPr>
                <w:rFonts w:ascii="Arial" w:hAnsi="Arial" w:cs="Arial"/>
                <w:b/>
                <w:bCs/>
                <w:sz w:val="24"/>
                <w:szCs w:val="24"/>
              </w:rPr>
            </w:pPr>
            <w:r w:rsidRPr="00A2529A">
              <w:rPr>
                <w:rFonts w:ascii="Arial" w:hAnsi="Arial" w:cs="Arial"/>
                <w:b/>
                <w:sz w:val="24"/>
                <w:szCs w:val="24"/>
              </w:rPr>
              <w:t>Elective -</w:t>
            </w:r>
            <w:r w:rsidR="00037034">
              <w:rPr>
                <w:rFonts w:ascii="Arial" w:hAnsi="Arial" w:cs="Arial"/>
                <w:b/>
                <w:sz w:val="24"/>
                <w:szCs w:val="24"/>
              </w:rPr>
              <w:t xml:space="preserve"> </w:t>
            </w:r>
            <w:r w:rsidRPr="00A2529A">
              <w:rPr>
                <w:rFonts w:ascii="Arial" w:hAnsi="Arial" w:cs="Arial"/>
                <w:b/>
                <w:sz w:val="24"/>
                <w:szCs w:val="24"/>
              </w:rPr>
              <w:t>IV</w:t>
            </w:r>
          </w:p>
        </w:tc>
        <w:tc>
          <w:tcPr>
            <w:tcW w:w="540" w:type="dxa"/>
            <w:gridSpan w:val="3"/>
            <w:vAlign w:val="center"/>
          </w:tcPr>
          <w:p w:rsidR="00B91CEC" w:rsidRPr="00A2529A" w:rsidRDefault="00B91CEC" w:rsidP="00313B94">
            <w:pPr>
              <w:spacing w:before="120" w:after="120" w:line="240" w:lineRule="auto"/>
              <w:jc w:val="center"/>
              <w:rPr>
                <w:rFonts w:ascii="Arial" w:hAnsi="Arial" w:cs="Arial"/>
                <w:b/>
                <w:sz w:val="24"/>
                <w:szCs w:val="24"/>
              </w:rPr>
            </w:pPr>
            <w:r w:rsidRPr="00A2529A">
              <w:rPr>
                <w:rFonts w:ascii="Arial" w:hAnsi="Arial" w:cs="Arial"/>
                <w:b/>
                <w:sz w:val="24"/>
                <w:szCs w:val="24"/>
              </w:rPr>
              <w:t>L</w:t>
            </w:r>
          </w:p>
        </w:tc>
        <w:tc>
          <w:tcPr>
            <w:tcW w:w="540" w:type="dxa"/>
            <w:vAlign w:val="center"/>
          </w:tcPr>
          <w:p w:rsidR="00B91CEC" w:rsidRPr="00A2529A" w:rsidRDefault="00B91CEC" w:rsidP="00313B94">
            <w:pPr>
              <w:spacing w:before="120" w:after="120" w:line="240" w:lineRule="auto"/>
              <w:jc w:val="center"/>
              <w:rPr>
                <w:rFonts w:ascii="Arial" w:hAnsi="Arial" w:cs="Arial"/>
                <w:b/>
                <w:sz w:val="24"/>
                <w:szCs w:val="24"/>
              </w:rPr>
            </w:pPr>
            <w:r w:rsidRPr="00A2529A">
              <w:rPr>
                <w:rFonts w:ascii="Arial" w:hAnsi="Arial" w:cs="Arial"/>
                <w:b/>
                <w:sz w:val="24"/>
                <w:szCs w:val="24"/>
              </w:rPr>
              <w:t>T</w:t>
            </w:r>
          </w:p>
        </w:tc>
        <w:tc>
          <w:tcPr>
            <w:tcW w:w="360" w:type="dxa"/>
            <w:vAlign w:val="center"/>
          </w:tcPr>
          <w:p w:rsidR="00B91CEC" w:rsidRPr="00A2529A" w:rsidRDefault="00B91CEC" w:rsidP="00313B94">
            <w:pPr>
              <w:spacing w:before="120" w:after="120" w:line="240" w:lineRule="auto"/>
              <w:jc w:val="center"/>
              <w:rPr>
                <w:rFonts w:ascii="Arial" w:hAnsi="Arial" w:cs="Arial"/>
                <w:b/>
                <w:sz w:val="24"/>
                <w:szCs w:val="24"/>
              </w:rPr>
            </w:pPr>
            <w:r w:rsidRPr="00A2529A">
              <w:rPr>
                <w:rFonts w:ascii="Arial" w:hAnsi="Arial" w:cs="Arial"/>
                <w:b/>
                <w:sz w:val="24"/>
                <w:szCs w:val="24"/>
              </w:rPr>
              <w:t>P</w:t>
            </w:r>
          </w:p>
        </w:tc>
        <w:tc>
          <w:tcPr>
            <w:tcW w:w="450" w:type="dxa"/>
            <w:vAlign w:val="center"/>
          </w:tcPr>
          <w:p w:rsidR="00B91CEC" w:rsidRPr="00A2529A" w:rsidRDefault="00B91CEC" w:rsidP="00313B94">
            <w:pPr>
              <w:spacing w:before="120" w:after="120" w:line="240" w:lineRule="auto"/>
              <w:jc w:val="center"/>
              <w:rPr>
                <w:rFonts w:ascii="Arial" w:hAnsi="Arial" w:cs="Arial"/>
                <w:b/>
                <w:sz w:val="24"/>
                <w:szCs w:val="24"/>
              </w:rPr>
            </w:pPr>
            <w:r w:rsidRPr="00A2529A">
              <w:rPr>
                <w:rFonts w:ascii="Arial" w:hAnsi="Arial" w:cs="Arial"/>
                <w:b/>
                <w:sz w:val="24"/>
                <w:szCs w:val="24"/>
              </w:rPr>
              <w:t>C</w:t>
            </w:r>
          </w:p>
        </w:tc>
      </w:tr>
      <w:tr w:rsidR="00B91CEC" w:rsidRPr="00C3772F" w:rsidTr="00A2529A">
        <w:tc>
          <w:tcPr>
            <w:tcW w:w="3168" w:type="dxa"/>
            <w:gridSpan w:val="5"/>
            <w:vAlign w:val="center"/>
          </w:tcPr>
          <w:p w:rsidR="00B91CEC" w:rsidRPr="00A2529A" w:rsidRDefault="00B91CEC" w:rsidP="00313B94">
            <w:pPr>
              <w:spacing w:before="120" w:after="120" w:line="240" w:lineRule="auto"/>
              <w:ind w:right="-108"/>
              <w:rPr>
                <w:rFonts w:ascii="Arial" w:hAnsi="Arial" w:cs="Arial"/>
                <w:b/>
                <w:sz w:val="24"/>
                <w:szCs w:val="24"/>
              </w:rPr>
            </w:pPr>
            <w:r w:rsidRPr="00A2529A">
              <w:rPr>
                <w:rFonts w:ascii="Arial" w:hAnsi="Arial" w:cs="Arial"/>
                <w:b/>
                <w:sz w:val="24"/>
                <w:szCs w:val="24"/>
              </w:rPr>
              <w:t>Elective</w:t>
            </w:r>
          </w:p>
        </w:tc>
        <w:tc>
          <w:tcPr>
            <w:tcW w:w="4680" w:type="dxa"/>
            <w:gridSpan w:val="3"/>
            <w:vAlign w:val="center"/>
          </w:tcPr>
          <w:p w:rsidR="00B91CEC" w:rsidRPr="00A2529A" w:rsidRDefault="001B6400" w:rsidP="00313B94">
            <w:pPr>
              <w:spacing w:before="120" w:after="120" w:line="240" w:lineRule="auto"/>
              <w:jc w:val="center"/>
              <w:rPr>
                <w:rFonts w:ascii="Arial" w:hAnsi="Arial" w:cs="Arial"/>
                <w:b/>
                <w:sz w:val="24"/>
                <w:szCs w:val="24"/>
              </w:rPr>
            </w:pPr>
            <w:r w:rsidRPr="00A2529A">
              <w:rPr>
                <w:rFonts w:ascii="Arial" w:hAnsi="Arial" w:cs="Arial"/>
                <w:b/>
                <w:sz w:val="24"/>
                <w:szCs w:val="24"/>
              </w:rPr>
              <w:t>Inorganic Spectroscopy</w:t>
            </w:r>
          </w:p>
        </w:tc>
        <w:tc>
          <w:tcPr>
            <w:tcW w:w="540" w:type="dxa"/>
            <w:gridSpan w:val="3"/>
            <w:vAlign w:val="center"/>
          </w:tcPr>
          <w:p w:rsidR="00B91CEC" w:rsidRPr="00A2529A" w:rsidRDefault="00CC3151" w:rsidP="00313B94">
            <w:pPr>
              <w:spacing w:before="120" w:after="120" w:line="240" w:lineRule="auto"/>
              <w:jc w:val="center"/>
              <w:rPr>
                <w:rFonts w:ascii="Arial" w:hAnsi="Arial" w:cs="Arial"/>
                <w:b/>
                <w:sz w:val="24"/>
                <w:szCs w:val="24"/>
              </w:rPr>
            </w:pPr>
            <w:r w:rsidRPr="00A2529A">
              <w:rPr>
                <w:rFonts w:ascii="Arial" w:hAnsi="Arial" w:cs="Arial"/>
                <w:b/>
                <w:sz w:val="24"/>
                <w:szCs w:val="24"/>
              </w:rPr>
              <w:t>4</w:t>
            </w:r>
          </w:p>
        </w:tc>
        <w:tc>
          <w:tcPr>
            <w:tcW w:w="540" w:type="dxa"/>
            <w:vAlign w:val="center"/>
          </w:tcPr>
          <w:p w:rsidR="00B91CEC" w:rsidRPr="00A2529A" w:rsidRDefault="00CC3151" w:rsidP="00313B94">
            <w:pPr>
              <w:spacing w:before="120" w:after="120" w:line="240" w:lineRule="auto"/>
              <w:jc w:val="center"/>
              <w:rPr>
                <w:rFonts w:ascii="Arial" w:hAnsi="Arial" w:cs="Arial"/>
                <w:b/>
                <w:sz w:val="24"/>
                <w:szCs w:val="24"/>
              </w:rPr>
            </w:pPr>
            <w:r w:rsidRPr="00A2529A">
              <w:rPr>
                <w:rFonts w:ascii="Arial" w:hAnsi="Arial" w:cs="Arial"/>
                <w:b/>
                <w:sz w:val="24"/>
                <w:szCs w:val="24"/>
              </w:rPr>
              <w:t>1</w:t>
            </w:r>
          </w:p>
        </w:tc>
        <w:tc>
          <w:tcPr>
            <w:tcW w:w="360" w:type="dxa"/>
            <w:vAlign w:val="center"/>
          </w:tcPr>
          <w:p w:rsidR="00B91CEC" w:rsidRPr="00A2529A" w:rsidRDefault="00B91CEC" w:rsidP="00313B94">
            <w:pPr>
              <w:spacing w:before="120" w:after="120" w:line="240" w:lineRule="auto"/>
              <w:jc w:val="center"/>
              <w:rPr>
                <w:rFonts w:ascii="Arial" w:hAnsi="Arial" w:cs="Arial"/>
                <w:b/>
                <w:sz w:val="24"/>
                <w:szCs w:val="24"/>
              </w:rPr>
            </w:pPr>
            <w:r w:rsidRPr="00A2529A">
              <w:rPr>
                <w:rFonts w:ascii="Arial" w:hAnsi="Arial" w:cs="Arial"/>
                <w:b/>
                <w:sz w:val="24"/>
                <w:szCs w:val="24"/>
              </w:rPr>
              <w:t>0</w:t>
            </w:r>
          </w:p>
        </w:tc>
        <w:tc>
          <w:tcPr>
            <w:tcW w:w="450" w:type="dxa"/>
            <w:vAlign w:val="center"/>
          </w:tcPr>
          <w:p w:rsidR="00B91CEC" w:rsidRPr="00A2529A" w:rsidRDefault="00B91CEC" w:rsidP="00313B94">
            <w:pPr>
              <w:spacing w:before="120" w:after="120" w:line="240" w:lineRule="auto"/>
              <w:jc w:val="center"/>
              <w:rPr>
                <w:rFonts w:ascii="Arial" w:hAnsi="Arial" w:cs="Arial"/>
                <w:b/>
                <w:sz w:val="24"/>
                <w:szCs w:val="24"/>
              </w:rPr>
            </w:pPr>
            <w:r w:rsidRPr="00A2529A">
              <w:rPr>
                <w:rFonts w:ascii="Arial" w:hAnsi="Arial" w:cs="Arial"/>
                <w:b/>
                <w:sz w:val="24"/>
                <w:szCs w:val="24"/>
              </w:rPr>
              <w:t>4</w:t>
            </w:r>
          </w:p>
        </w:tc>
      </w:tr>
      <w:tr w:rsidR="00B91CEC" w:rsidRPr="00C3772F" w:rsidTr="00A27F32">
        <w:trPr>
          <w:trHeight w:val="143"/>
        </w:trPr>
        <w:tc>
          <w:tcPr>
            <w:tcW w:w="3168" w:type="dxa"/>
            <w:gridSpan w:val="5"/>
            <w:vAlign w:val="center"/>
          </w:tcPr>
          <w:p w:rsidR="00B91CEC" w:rsidRPr="00A2529A" w:rsidRDefault="00B91CEC" w:rsidP="00313B94">
            <w:pPr>
              <w:spacing w:before="120" w:after="120" w:line="240" w:lineRule="auto"/>
              <w:rPr>
                <w:rFonts w:ascii="Arial" w:hAnsi="Arial" w:cs="Arial"/>
                <w:b/>
                <w:sz w:val="24"/>
                <w:szCs w:val="24"/>
              </w:rPr>
            </w:pPr>
            <w:r w:rsidRPr="00A2529A">
              <w:rPr>
                <w:rFonts w:ascii="Arial" w:hAnsi="Arial" w:cs="Arial"/>
                <w:b/>
                <w:sz w:val="24"/>
                <w:szCs w:val="24"/>
              </w:rPr>
              <w:t>Pre-requisite</w:t>
            </w:r>
          </w:p>
        </w:tc>
        <w:tc>
          <w:tcPr>
            <w:tcW w:w="4680" w:type="dxa"/>
            <w:gridSpan w:val="3"/>
            <w:vAlign w:val="center"/>
          </w:tcPr>
          <w:p w:rsidR="00B91CEC" w:rsidRPr="00A2529A" w:rsidRDefault="00C33F11" w:rsidP="00313B94">
            <w:pPr>
              <w:spacing w:before="120" w:after="120" w:line="240" w:lineRule="auto"/>
              <w:jc w:val="center"/>
              <w:rPr>
                <w:rFonts w:ascii="Arial" w:hAnsi="Arial" w:cs="Arial"/>
                <w:b/>
                <w:bCs/>
                <w:sz w:val="24"/>
                <w:szCs w:val="24"/>
              </w:rPr>
            </w:pPr>
            <w:r w:rsidRPr="00A2529A">
              <w:rPr>
                <w:rFonts w:ascii="Arial" w:hAnsi="Arial" w:cs="Arial"/>
                <w:b/>
                <w:bCs/>
                <w:sz w:val="24"/>
                <w:szCs w:val="24"/>
              </w:rPr>
              <w:t>Knowledge in structural behavior of chemical compounds</w:t>
            </w:r>
          </w:p>
        </w:tc>
        <w:tc>
          <w:tcPr>
            <w:tcW w:w="1080" w:type="dxa"/>
            <w:gridSpan w:val="4"/>
            <w:vAlign w:val="center"/>
          </w:tcPr>
          <w:p w:rsidR="00B91CEC" w:rsidRPr="00A2529A" w:rsidRDefault="00B91CEC" w:rsidP="00313B94">
            <w:pPr>
              <w:spacing w:before="120" w:after="120" w:line="240" w:lineRule="auto"/>
              <w:ind w:left="-108" w:right="-63"/>
              <w:jc w:val="center"/>
              <w:rPr>
                <w:rFonts w:ascii="Arial" w:hAnsi="Arial" w:cs="Arial"/>
                <w:b/>
                <w:bCs/>
                <w:sz w:val="24"/>
                <w:szCs w:val="24"/>
              </w:rPr>
            </w:pPr>
            <w:r w:rsidRPr="00A2529A">
              <w:rPr>
                <w:rFonts w:ascii="Arial" w:hAnsi="Arial" w:cs="Arial"/>
                <w:b/>
                <w:bCs/>
                <w:sz w:val="24"/>
                <w:szCs w:val="24"/>
              </w:rPr>
              <w:t>Syllabus Version</w:t>
            </w:r>
          </w:p>
        </w:tc>
        <w:tc>
          <w:tcPr>
            <w:tcW w:w="810" w:type="dxa"/>
            <w:gridSpan w:val="2"/>
            <w:vAlign w:val="center"/>
          </w:tcPr>
          <w:p w:rsidR="00B91CEC" w:rsidRPr="00A2529A" w:rsidRDefault="0099087F" w:rsidP="00313B94">
            <w:pPr>
              <w:spacing w:before="120" w:after="120" w:line="240" w:lineRule="auto"/>
              <w:jc w:val="center"/>
              <w:rPr>
                <w:rFonts w:ascii="Arial" w:hAnsi="Arial" w:cs="Arial"/>
                <w:b/>
                <w:bCs/>
                <w:sz w:val="24"/>
                <w:szCs w:val="24"/>
              </w:rPr>
            </w:pPr>
            <w:r w:rsidRPr="00A2529A">
              <w:rPr>
                <w:rFonts w:ascii="Arial" w:hAnsi="Arial" w:cs="Arial"/>
                <w:b/>
                <w:bCs/>
                <w:sz w:val="24"/>
                <w:szCs w:val="24"/>
              </w:rPr>
              <w:t>202</w:t>
            </w:r>
            <w:r w:rsidR="00790A95" w:rsidRPr="00A2529A">
              <w:rPr>
                <w:rFonts w:ascii="Arial" w:hAnsi="Arial" w:cs="Arial"/>
                <w:b/>
                <w:bCs/>
                <w:sz w:val="24"/>
                <w:szCs w:val="24"/>
              </w:rPr>
              <w:t>3</w:t>
            </w:r>
            <w:r w:rsidRPr="00A2529A">
              <w:rPr>
                <w:rFonts w:ascii="Arial" w:hAnsi="Arial" w:cs="Arial"/>
                <w:b/>
                <w:bCs/>
                <w:sz w:val="24"/>
                <w:szCs w:val="24"/>
              </w:rPr>
              <w:t>-202</w:t>
            </w:r>
            <w:r w:rsidR="00790A95" w:rsidRPr="00A2529A">
              <w:rPr>
                <w:rFonts w:ascii="Arial" w:hAnsi="Arial" w:cs="Arial"/>
                <w:b/>
                <w:bCs/>
                <w:sz w:val="24"/>
                <w:szCs w:val="24"/>
              </w:rPr>
              <w:t>4</w:t>
            </w:r>
          </w:p>
        </w:tc>
      </w:tr>
      <w:tr w:rsidR="00B91CEC" w:rsidRPr="00C3772F" w:rsidTr="005E1DBB">
        <w:trPr>
          <w:trHeight w:val="143"/>
        </w:trPr>
        <w:tc>
          <w:tcPr>
            <w:tcW w:w="9738" w:type="dxa"/>
            <w:gridSpan w:val="14"/>
            <w:vAlign w:val="center"/>
          </w:tcPr>
          <w:p w:rsidR="00B91CEC" w:rsidRPr="00C374B6" w:rsidRDefault="00B91CEC" w:rsidP="00313B94">
            <w:pPr>
              <w:spacing w:before="120" w:after="120" w:line="240" w:lineRule="auto"/>
              <w:rPr>
                <w:rFonts w:ascii="Arial" w:hAnsi="Arial" w:cs="Arial"/>
                <w:b/>
                <w:sz w:val="24"/>
                <w:szCs w:val="24"/>
              </w:rPr>
            </w:pPr>
            <w:r w:rsidRPr="00C374B6">
              <w:rPr>
                <w:rFonts w:ascii="Arial" w:hAnsi="Arial" w:cs="Arial"/>
                <w:b/>
                <w:sz w:val="24"/>
                <w:szCs w:val="24"/>
              </w:rPr>
              <w:t>Course Objectives</w:t>
            </w:r>
          </w:p>
        </w:tc>
      </w:tr>
      <w:tr w:rsidR="00B91CEC" w:rsidRPr="00C3772F" w:rsidTr="005E1DBB">
        <w:trPr>
          <w:trHeight w:val="143"/>
        </w:trPr>
        <w:tc>
          <w:tcPr>
            <w:tcW w:w="9738" w:type="dxa"/>
            <w:gridSpan w:val="14"/>
          </w:tcPr>
          <w:p w:rsidR="009A2CF7" w:rsidRDefault="009A2CF7" w:rsidP="00313B94">
            <w:pPr>
              <w:spacing w:before="120" w:after="120"/>
              <w:jc w:val="both"/>
              <w:rPr>
                <w:rFonts w:ascii="Times New Roman" w:hAnsi="Times New Roman" w:cs="Times New Roman"/>
                <w:bCs/>
                <w:sz w:val="24"/>
                <w:szCs w:val="24"/>
              </w:rPr>
            </w:pPr>
            <w:r>
              <w:rPr>
                <w:rFonts w:ascii="Times New Roman" w:hAnsi="Times New Roman" w:cs="Times New Roman"/>
                <w:bCs/>
                <w:sz w:val="24"/>
                <w:szCs w:val="24"/>
              </w:rPr>
              <w:t xml:space="preserve">The main objectives of this course are </w:t>
            </w:r>
          </w:p>
          <w:p w:rsidR="009A2CF7" w:rsidRDefault="009A2CF7" w:rsidP="00313B94">
            <w:pPr>
              <w:pStyle w:val="BodyText2"/>
              <w:numPr>
                <w:ilvl w:val="0"/>
                <w:numId w:val="13"/>
              </w:numPr>
              <w:spacing w:before="120" w:line="276" w:lineRule="auto"/>
              <w:ind w:left="720"/>
              <w:jc w:val="both"/>
            </w:pPr>
            <w:r>
              <w:t xml:space="preserve">To understand the role of </w:t>
            </w:r>
            <w:r>
              <w:rPr>
                <w:bCs/>
              </w:rPr>
              <w:t xml:space="preserve">IR, Raman, ORD &amp; CD </w:t>
            </w:r>
            <w:r>
              <w:t>spectroscopic techniques in inorganic chemistry.</w:t>
            </w:r>
          </w:p>
          <w:p w:rsidR="009A2CF7" w:rsidRDefault="009A2CF7" w:rsidP="00313B94">
            <w:pPr>
              <w:pStyle w:val="BodyText2"/>
              <w:numPr>
                <w:ilvl w:val="0"/>
                <w:numId w:val="13"/>
              </w:numPr>
              <w:spacing w:before="120" w:line="276" w:lineRule="auto"/>
              <w:ind w:left="720"/>
              <w:jc w:val="both"/>
            </w:pPr>
            <w:r>
              <w:t xml:space="preserve">To acquire intense knowledge about the electron paramagnetic resonance </w:t>
            </w:r>
            <w:r>
              <w:rPr>
                <w:bCs/>
              </w:rPr>
              <w:t xml:space="preserve">spectroscopy </w:t>
            </w:r>
            <w:r>
              <w:t>and it application in structural elucidation of organic radicals and inorganic compounds.</w:t>
            </w:r>
          </w:p>
          <w:p w:rsidR="009A2CF7" w:rsidRDefault="009A2CF7" w:rsidP="00313B94">
            <w:pPr>
              <w:pStyle w:val="BodyText2"/>
              <w:numPr>
                <w:ilvl w:val="0"/>
                <w:numId w:val="13"/>
              </w:numPr>
              <w:spacing w:before="120" w:line="276" w:lineRule="auto"/>
              <w:ind w:left="720"/>
              <w:jc w:val="both"/>
            </w:pPr>
            <w:r>
              <w:t>To gain in-depth knowledge of inorganic NMR, NQR spectroscopy and to analyze the structure of various compounds.</w:t>
            </w:r>
          </w:p>
          <w:p w:rsidR="009A2CF7" w:rsidRDefault="009A2CF7" w:rsidP="00313B94">
            <w:pPr>
              <w:pStyle w:val="BodyText2"/>
              <w:numPr>
                <w:ilvl w:val="0"/>
                <w:numId w:val="13"/>
              </w:numPr>
              <w:spacing w:before="120" w:line="276" w:lineRule="auto"/>
              <w:ind w:left="720"/>
              <w:jc w:val="both"/>
              <w:rPr>
                <w:bCs/>
              </w:rPr>
            </w:pPr>
            <w:r>
              <w:t>To elucidate the structure of iron and tin compounds in different oxidation states by using Mossbauer Spectroscopy.</w:t>
            </w:r>
          </w:p>
          <w:p w:rsidR="00B91CEC" w:rsidRPr="00C3772F" w:rsidRDefault="009A2CF7" w:rsidP="00313B94">
            <w:pPr>
              <w:pStyle w:val="BodyText2"/>
              <w:numPr>
                <w:ilvl w:val="0"/>
                <w:numId w:val="13"/>
              </w:numPr>
              <w:spacing w:before="120" w:line="276" w:lineRule="auto"/>
              <w:ind w:left="720"/>
              <w:jc w:val="both"/>
              <w:rPr>
                <w:bCs/>
              </w:rPr>
            </w:pPr>
            <w:r>
              <w:t>To get deeper insight on the use of photoelectron spectroscopy and X-ray absorption spectroscopy as analytical techniques for structural investigation.</w:t>
            </w:r>
          </w:p>
        </w:tc>
      </w:tr>
      <w:tr w:rsidR="00B91CEC" w:rsidRPr="00C3772F" w:rsidTr="005E1DBB">
        <w:trPr>
          <w:trHeight w:val="143"/>
        </w:trPr>
        <w:tc>
          <w:tcPr>
            <w:tcW w:w="9738" w:type="dxa"/>
            <w:gridSpan w:val="14"/>
          </w:tcPr>
          <w:p w:rsidR="00B91CEC" w:rsidRPr="00C3772F" w:rsidRDefault="00B91CEC" w:rsidP="005E1DBB">
            <w:pPr>
              <w:spacing w:after="0" w:line="240" w:lineRule="auto"/>
              <w:contextualSpacing/>
              <w:rPr>
                <w:rFonts w:ascii="Times New Roman" w:hAnsi="Times New Roman" w:cs="Times New Roman"/>
                <w:b/>
                <w:sz w:val="24"/>
                <w:szCs w:val="24"/>
              </w:rPr>
            </w:pPr>
          </w:p>
        </w:tc>
      </w:tr>
      <w:tr w:rsidR="00B91CEC" w:rsidRPr="00C3772F" w:rsidTr="005E1DBB">
        <w:trPr>
          <w:trHeight w:val="143"/>
        </w:trPr>
        <w:tc>
          <w:tcPr>
            <w:tcW w:w="9738" w:type="dxa"/>
            <w:gridSpan w:val="14"/>
          </w:tcPr>
          <w:p w:rsidR="00B91CEC" w:rsidRPr="00C374B6" w:rsidRDefault="00B91CEC" w:rsidP="00313B94">
            <w:pPr>
              <w:spacing w:before="120" w:after="120"/>
              <w:rPr>
                <w:rFonts w:ascii="Arial" w:hAnsi="Arial" w:cs="Arial"/>
                <w:b/>
                <w:sz w:val="24"/>
                <w:szCs w:val="24"/>
              </w:rPr>
            </w:pPr>
            <w:r w:rsidRPr="00C374B6">
              <w:rPr>
                <w:rFonts w:ascii="Arial" w:hAnsi="Arial" w:cs="Arial"/>
                <w:b/>
                <w:sz w:val="24"/>
                <w:szCs w:val="24"/>
              </w:rPr>
              <w:t>Expected Course Outcomes</w:t>
            </w:r>
          </w:p>
        </w:tc>
      </w:tr>
      <w:tr w:rsidR="00B91CEC" w:rsidRPr="00C3772F" w:rsidTr="005E1DBB">
        <w:trPr>
          <w:trHeight w:val="325"/>
        </w:trPr>
        <w:tc>
          <w:tcPr>
            <w:tcW w:w="9738" w:type="dxa"/>
            <w:gridSpan w:val="14"/>
          </w:tcPr>
          <w:p w:rsidR="00B91CEC" w:rsidRPr="00C3772F" w:rsidRDefault="00B91CEC" w:rsidP="00313B94">
            <w:pPr>
              <w:spacing w:before="120" w:after="120"/>
              <w:rPr>
                <w:rFonts w:ascii="Times New Roman" w:hAnsi="Times New Roman" w:cs="Times New Roman"/>
                <w:sz w:val="24"/>
                <w:szCs w:val="24"/>
              </w:rPr>
            </w:pPr>
            <w:r w:rsidRPr="00C3772F">
              <w:rPr>
                <w:rFonts w:ascii="Times New Roman" w:hAnsi="Times New Roman" w:cs="Times New Roman"/>
                <w:sz w:val="24"/>
                <w:szCs w:val="24"/>
              </w:rPr>
              <w:t>On the successful completion of the course, student will be able to:</w:t>
            </w:r>
          </w:p>
        </w:tc>
      </w:tr>
      <w:tr w:rsidR="007C453D" w:rsidRPr="00C3772F" w:rsidTr="007C453D">
        <w:trPr>
          <w:trHeight w:val="322"/>
        </w:trPr>
        <w:tc>
          <w:tcPr>
            <w:tcW w:w="648" w:type="dxa"/>
            <w:gridSpan w:val="3"/>
          </w:tcPr>
          <w:p w:rsidR="007C453D" w:rsidRDefault="007C453D" w:rsidP="00313B94">
            <w:pPr>
              <w:spacing w:before="120" w:after="120"/>
              <w:jc w:val="center"/>
              <w:rPr>
                <w:rFonts w:ascii="Times New Roman" w:hAnsi="Times New Roman" w:cs="Times New Roman"/>
                <w:sz w:val="24"/>
                <w:szCs w:val="24"/>
              </w:rPr>
            </w:pPr>
            <w:r>
              <w:rPr>
                <w:rFonts w:ascii="Times New Roman" w:hAnsi="Times New Roman" w:cs="Times New Roman"/>
                <w:sz w:val="24"/>
                <w:szCs w:val="24"/>
              </w:rPr>
              <w:t>1.</w:t>
            </w:r>
          </w:p>
        </w:tc>
        <w:tc>
          <w:tcPr>
            <w:tcW w:w="8280" w:type="dxa"/>
            <w:gridSpan w:val="9"/>
          </w:tcPr>
          <w:p w:rsidR="007C453D" w:rsidRDefault="007C453D" w:rsidP="00313B94">
            <w:pPr>
              <w:spacing w:before="120" w:after="120"/>
              <w:jc w:val="both"/>
              <w:rPr>
                <w:rFonts w:ascii="Times New Roman" w:hAnsi="Times New Roman" w:cs="Times New Roman"/>
                <w:sz w:val="24"/>
                <w:szCs w:val="24"/>
              </w:rPr>
            </w:pPr>
            <w:r>
              <w:rPr>
                <w:rFonts w:ascii="Times New Roman" w:hAnsi="Times New Roman" w:cs="Times New Roman"/>
                <w:sz w:val="24"/>
                <w:szCs w:val="24"/>
              </w:rPr>
              <w:t>To gain knowledge about the basic principles of various inorganic spectroscopic techniques.</w:t>
            </w:r>
          </w:p>
        </w:tc>
        <w:tc>
          <w:tcPr>
            <w:tcW w:w="810" w:type="dxa"/>
            <w:gridSpan w:val="2"/>
            <w:vAlign w:val="center"/>
          </w:tcPr>
          <w:p w:rsidR="007C453D" w:rsidRDefault="007C453D" w:rsidP="00313B94">
            <w:pPr>
              <w:spacing w:before="120" w:after="120"/>
              <w:jc w:val="center"/>
              <w:rPr>
                <w:rFonts w:ascii="Times New Roman" w:hAnsi="Times New Roman" w:cs="Times New Roman"/>
                <w:b/>
                <w:sz w:val="24"/>
                <w:szCs w:val="24"/>
              </w:rPr>
            </w:pPr>
            <w:r>
              <w:rPr>
                <w:rFonts w:ascii="Times New Roman" w:hAnsi="Times New Roman" w:cs="Times New Roman"/>
                <w:b/>
                <w:sz w:val="24"/>
                <w:szCs w:val="24"/>
              </w:rPr>
              <w:t>K1</w:t>
            </w:r>
          </w:p>
        </w:tc>
      </w:tr>
      <w:tr w:rsidR="007C453D" w:rsidRPr="00C3772F" w:rsidTr="007C453D">
        <w:trPr>
          <w:trHeight w:val="322"/>
        </w:trPr>
        <w:tc>
          <w:tcPr>
            <w:tcW w:w="648" w:type="dxa"/>
            <w:gridSpan w:val="3"/>
          </w:tcPr>
          <w:p w:rsidR="007C453D" w:rsidRDefault="007C453D" w:rsidP="00313B94">
            <w:pPr>
              <w:spacing w:before="120" w:after="120"/>
              <w:jc w:val="center"/>
              <w:rPr>
                <w:rFonts w:ascii="Times New Roman" w:hAnsi="Times New Roman" w:cs="Times New Roman"/>
                <w:sz w:val="24"/>
                <w:szCs w:val="24"/>
              </w:rPr>
            </w:pPr>
            <w:r>
              <w:rPr>
                <w:rFonts w:ascii="Times New Roman" w:hAnsi="Times New Roman" w:cs="Times New Roman"/>
                <w:sz w:val="24"/>
                <w:szCs w:val="24"/>
              </w:rPr>
              <w:t>2.</w:t>
            </w:r>
          </w:p>
        </w:tc>
        <w:tc>
          <w:tcPr>
            <w:tcW w:w="8280" w:type="dxa"/>
            <w:gridSpan w:val="9"/>
          </w:tcPr>
          <w:p w:rsidR="007C453D" w:rsidRDefault="007C453D" w:rsidP="00313B94">
            <w:pPr>
              <w:spacing w:before="120" w:after="120"/>
              <w:jc w:val="both"/>
              <w:rPr>
                <w:rFonts w:ascii="Times New Roman" w:hAnsi="Times New Roman" w:cs="Times New Roman"/>
                <w:sz w:val="24"/>
                <w:szCs w:val="24"/>
              </w:rPr>
            </w:pPr>
            <w:r>
              <w:rPr>
                <w:rFonts w:ascii="Times New Roman" w:hAnsi="Times New Roman" w:cs="Times New Roman"/>
                <w:sz w:val="24"/>
                <w:szCs w:val="24"/>
              </w:rPr>
              <w:t>To understand the importance of different spectral techniques.</w:t>
            </w:r>
          </w:p>
        </w:tc>
        <w:tc>
          <w:tcPr>
            <w:tcW w:w="810" w:type="dxa"/>
            <w:gridSpan w:val="2"/>
            <w:vAlign w:val="center"/>
          </w:tcPr>
          <w:p w:rsidR="007C453D" w:rsidRDefault="007C453D" w:rsidP="00313B94">
            <w:pPr>
              <w:spacing w:before="120" w:after="120"/>
              <w:jc w:val="center"/>
              <w:rPr>
                <w:rFonts w:ascii="Times New Roman" w:hAnsi="Times New Roman" w:cs="Times New Roman"/>
                <w:b/>
                <w:sz w:val="24"/>
                <w:szCs w:val="24"/>
              </w:rPr>
            </w:pPr>
            <w:r>
              <w:rPr>
                <w:rFonts w:ascii="Times New Roman" w:hAnsi="Times New Roman" w:cs="Times New Roman"/>
                <w:b/>
                <w:sz w:val="24"/>
                <w:szCs w:val="24"/>
              </w:rPr>
              <w:t>K2</w:t>
            </w:r>
          </w:p>
        </w:tc>
      </w:tr>
      <w:tr w:rsidR="007C453D" w:rsidRPr="00C3772F" w:rsidTr="007C453D">
        <w:trPr>
          <w:trHeight w:val="322"/>
        </w:trPr>
        <w:tc>
          <w:tcPr>
            <w:tcW w:w="648" w:type="dxa"/>
            <w:gridSpan w:val="3"/>
          </w:tcPr>
          <w:p w:rsidR="007C453D" w:rsidRDefault="007C453D" w:rsidP="00313B94">
            <w:pPr>
              <w:spacing w:before="120" w:after="120"/>
              <w:jc w:val="center"/>
              <w:rPr>
                <w:rFonts w:ascii="Times New Roman" w:hAnsi="Times New Roman" w:cs="Times New Roman"/>
                <w:sz w:val="24"/>
                <w:szCs w:val="24"/>
              </w:rPr>
            </w:pPr>
            <w:r>
              <w:rPr>
                <w:rFonts w:ascii="Times New Roman" w:hAnsi="Times New Roman" w:cs="Times New Roman"/>
                <w:sz w:val="24"/>
                <w:szCs w:val="24"/>
              </w:rPr>
              <w:t>3.</w:t>
            </w:r>
          </w:p>
        </w:tc>
        <w:tc>
          <w:tcPr>
            <w:tcW w:w="8280" w:type="dxa"/>
            <w:gridSpan w:val="9"/>
          </w:tcPr>
          <w:p w:rsidR="007C453D" w:rsidRDefault="007C453D" w:rsidP="00313B94">
            <w:pPr>
              <w:spacing w:before="120" w:after="120"/>
              <w:jc w:val="both"/>
              <w:rPr>
                <w:rFonts w:ascii="Times New Roman" w:hAnsi="Times New Roman" w:cs="Times New Roman"/>
                <w:sz w:val="24"/>
                <w:szCs w:val="24"/>
              </w:rPr>
            </w:pPr>
            <w:r>
              <w:rPr>
                <w:rFonts w:ascii="Times New Roman" w:hAnsi="Times New Roman" w:cs="Times New Roman"/>
                <w:sz w:val="24"/>
                <w:szCs w:val="24"/>
              </w:rPr>
              <w:t>To apply the gained knowledge to evaluate the structure of various compounds using different spectroscopic techniques.</w:t>
            </w:r>
          </w:p>
        </w:tc>
        <w:tc>
          <w:tcPr>
            <w:tcW w:w="810" w:type="dxa"/>
            <w:gridSpan w:val="2"/>
            <w:vAlign w:val="center"/>
          </w:tcPr>
          <w:p w:rsidR="007C453D" w:rsidRDefault="007C453D" w:rsidP="00313B94">
            <w:pPr>
              <w:spacing w:before="120" w:after="120"/>
              <w:jc w:val="center"/>
              <w:rPr>
                <w:rFonts w:ascii="Times New Roman" w:hAnsi="Times New Roman" w:cs="Times New Roman"/>
                <w:b/>
                <w:sz w:val="24"/>
                <w:szCs w:val="24"/>
              </w:rPr>
            </w:pPr>
            <w:r>
              <w:rPr>
                <w:rFonts w:ascii="Times New Roman" w:hAnsi="Times New Roman" w:cs="Times New Roman"/>
                <w:b/>
                <w:sz w:val="24"/>
                <w:szCs w:val="24"/>
              </w:rPr>
              <w:t>K3</w:t>
            </w:r>
          </w:p>
        </w:tc>
      </w:tr>
      <w:tr w:rsidR="007C453D" w:rsidRPr="00C3772F" w:rsidTr="007C453D">
        <w:trPr>
          <w:trHeight w:val="322"/>
        </w:trPr>
        <w:tc>
          <w:tcPr>
            <w:tcW w:w="648" w:type="dxa"/>
            <w:gridSpan w:val="3"/>
          </w:tcPr>
          <w:p w:rsidR="007C453D" w:rsidRDefault="007C453D" w:rsidP="00313B94">
            <w:pPr>
              <w:spacing w:before="120" w:after="120"/>
              <w:jc w:val="center"/>
              <w:rPr>
                <w:rFonts w:ascii="Times New Roman" w:hAnsi="Times New Roman" w:cs="Times New Roman"/>
                <w:sz w:val="24"/>
                <w:szCs w:val="24"/>
              </w:rPr>
            </w:pPr>
            <w:r>
              <w:rPr>
                <w:rFonts w:ascii="Times New Roman" w:hAnsi="Times New Roman" w:cs="Times New Roman"/>
                <w:sz w:val="24"/>
                <w:szCs w:val="24"/>
              </w:rPr>
              <w:t>4.</w:t>
            </w:r>
          </w:p>
        </w:tc>
        <w:tc>
          <w:tcPr>
            <w:tcW w:w="8280" w:type="dxa"/>
            <w:gridSpan w:val="9"/>
          </w:tcPr>
          <w:p w:rsidR="007C453D" w:rsidRDefault="007C453D" w:rsidP="00313B94">
            <w:pPr>
              <w:spacing w:before="120" w:after="120"/>
              <w:jc w:val="both"/>
              <w:rPr>
                <w:rFonts w:ascii="Times New Roman" w:hAnsi="Times New Roman" w:cs="Times New Roman"/>
                <w:b/>
                <w:sz w:val="24"/>
                <w:szCs w:val="24"/>
              </w:rPr>
            </w:pPr>
            <w:r>
              <w:rPr>
                <w:rFonts w:ascii="Times New Roman" w:hAnsi="Times New Roman" w:cs="Times New Roman"/>
                <w:sz w:val="24"/>
                <w:szCs w:val="24"/>
              </w:rPr>
              <w:t>To analyze the electronic properties and bonding mechanism in various inorganic compounds.</w:t>
            </w:r>
          </w:p>
        </w:tc>
        <w:tc>
          <w:tcPr>
            <w:tcW w:w="810" w:type="dxa"/>
            <w:gridSpan w:val="2"/>
            <w:vAlign w:val="center"/>
          </w:tcPr>
          <w:p w:rsidR="007C453D" w:rsidRDefault="007C453D" w:rsidP="00313B94">
            <w:pPr>
              <w:spacing w:before="120" w:after="120"/>
              <w:jc w:val="center"/>
              <w:rPr>
                <w:rFonts w:ascii="Times New Roman" w:hAnsi="Times New Roman" w:cs="Times New Roman"/>
                <w:b/>
                <w:sz w:val="24"/>
                <w:szCs w:val="24"/>
              </w:rPr>
            </w:pPr>
            <w:r>
              <w:rPr>
                <w:rFonts w:ascii="Times New Roman" w:hAnsi="Times New Roman" w:cs="Times New Roman"/>
                <w:b/>
                <w:sz w:val="24"/>
                <w:szCs w:val="24"/>
              </w:rPr>
              <w:t>K4</w:t>
            </w:r>
          </w:p>
        </w:tc>
      </w:tr>
      <w:tr w:rsidR="007C453D" w:rsidRPr="00C3772F" w:rsidTr="007C453D">
        <w:trPr>
          <w:trHeight w:val="322"/>
        </w:trPr>
        <w:tc>
          <w:tcPr>
            <w:tcW w:w="648" w:type="dxa"/>
            <w:gridSpan w:val="3"/>
          </w:tcPr>
          <w:p w:rsidR="007C453D" w:rsidRDefault="007C453D" w:rsidP="00313B94">
            <w:pPr>
              <w:spacing w:before="120" w:after="120"/>
              <w:jc w:val="center"/>
              <w:rPr>
                <w:rFonts w:ascii="Times New Roman" w:hAnsi="Times New Roman" w:cs="Times New Roman"/>
                <w:sz w:val="24"/>
                <w:szCs w:val="24"/>
              </w:rPr>
            </w:pPr>
            <w:r>
              <w:rPr>
                <w:rFonts w:ascii="Times New Roman" w:hAnsi="Times New Roman" w:cs="Times New Roman"/>
                <w:sz w:val="24"/>
                <w:szCs w:val="24"/>
              </w:rPr>
              <w:t>5.</w:t>
            </w:r>
          </w:p>
        </w:tc>
        <w:tc>
          <w:tcPr>
            <w:tcW w:w="8280" w:type="dxa"/>
            <w:gridSpan w:val="9"/>
          </w:tcPr>
          <w:p w:rsidR="007C453D" w:rsidRDefault="007C453D" w:rsidP="00313B94">
            <w:pPr>
              <w:spacing w:before="120" w:after="120"/>
              <w:jc w:val="both"/>
              <w:rPr>
                <w:rFonts w:ascii="Times New Roman" w:hAnsi="Times New Roman" w:cs="Times New Roman"/>
                <w:sz w:val="24"/>
                <w:szCs w:val="24"/>
              </w:rPr>
            </w:pPr>
            <w:r>
              <w:rPr>
                <w:rFonts w:ascii="Times New Roman" w:hAnsi="Times New Roman" w:cs="Times New Roman"/>
                <w:sz w:val="24"/>
                <w:szCs w:val="24"/>
              </w:rPr>
              <w:t>To solve the problems related to inorganic spectroscopy.</w:t>
            </w:r>
          </w:p>
        </w:tc>
        <w:tc>
          <w:tcPr>
            <w:tcW w:w="810" w:type="dxa"/>
            <w:gridSpan w:val="2"/>
            <w:vAlign w:val="center"/>
          </w:tcPr>
          <w:p w:rsidR="007C453D" w:rsidRDefault="007C453D" w:rsidP="00313B94">
            <w:pPr>
              <w:spacing w:before="120" w:after="120"/>
              <w:jc w:val="center"/>
              <w:rPr>
                <w:rFonts w:ascii="Times New Roman" w:hAnsi="Times New Roman" w:cs="Times New Roman"/>
                <w:b/>
                <w:sz w:val="24"/>
                <w:szCs w:val="24"/>
              </w:rPr>
            </w:pPr>
            <w:r>
              <w:rPr>
                <w:rFonts w:ascii="Times New Roman" w:hAnsi="Times New Roman" w:cs="Times New Roman"/>
                <w:b/>
                <w:sz w:val="24"/>
                <w:szCs w:val="24"/>
              </w:rPr>
              <w:t>K5</w:t>
            </w:r>
          </w:p>
        </w:tc>
      </w:tr>
      <w:tr w:rsidR="00B91CEC" w:rsidRPr="00C3772F" w:rsidTr="005E1DBB">
        <w:trPr>
          <w:trHeight w:val="322"/>
        </w:trPr>
        <w:tc>
          <w:tcPr>
            <w:tcW w:w="9738" w:type="dxa"/>
            <w:gridSpan w:val="14"/>
          </w:tcPr>
          <w:p w:rsidR="00B91CEC" w:rsidRPr="007C453D" w:rsidRDefault="00B91CEC" w:rsidP="00313B94">
            <w:pPr>
              <w:spacing w:before="120" w:after="120"/>
              <w:rPr>
                <w:rFonts w:ascii="Arial" w:hAnsi="Arial" w:cs="Arial"/>
                <w:sz w:val="24"/>
                <w:szCs w:val="24"/>
              </w:rPr>
            </w:pPr>
            <w:r w:rsidRPr="007C453D">
              <w:rPr>
                <w:rFonts w:ascii="Arial" w:hAnsi="Arial" w:cs="Arial"/>
                <w:b/>
                <w:sz w:val="24"/>
                <w:szCs w:val="24"/>
              </w:rPr>
              <w:t>K1</w:t>
            </w:r>
            <w:r w:rsidRPr="007C453D">
              <w:rPr>
                <w:rFonts w:ascii="Arial" w:hAnsi="Arial" w:cs="Arial"/>
                <w:sz w:val="24"/>
                <w:szCs w:val="24"/>
              </w:rPr>
              <w:t xml:space="preserve"> - Remember; </w:t>
            </w:r>
            <w:r w:rsidRPr="007C453D">
              <w:rPr>
                <w:rFonts w:ascii="Arial" w:hAnsi="Arial" w:cs="Arial"/>
                <w:b/>
                <w:sz w:val="24"/>
                <w:szCs w:val="24"/>
              </w:rPr>
              <w:t>K2</w:t>
            </w:r>
            <w:r w:rsidRPr="007C453D">
              <w:rPr>
                <w:rFonts w:ascii="Arial" w:hAnsi="Arial" w:cs="Arial"/>
                <w:sz w:val="24"/>
                <w:szCs w:val="24"/>
              </w:rPr>
              <w:t xml:space="preserve"> - Unde</w:t>
            </w:r>
            <w:r w:rsidR="0002641B" w:rsidRPr="007C453D">
              <w:rPr>
                <w:rFonts w:ascii="Arial" w:hAnsi="Arial" w:cs="Arial"/>
                <w:sz w:val="24"/>
                <w:szCs w:val="24"/>
              </w:rPr>
              <w:t>r</w:t>
            </w:r>
            <w:r w:rsidRPr="007C453D">
              <w:rPr>
                <w:rFonts w:ascii="Arial" w:hAnsi="Arial" w:cs="Arial"/>
                <w:sz w:val="24"/>
                <w:szCs w:val="24"/>
              </w:rPr>
              <w:t xml:space="preserve">stand; </w:t>
            </w:r>
            <w:r w:rsidRPr="007C453D">
              <w:rPr>
                <w:rFonts w:ascii="Arial" w:hAnsi="Arial" w:cs="Arial"/>
                <w:b/>
                <w:sz w:val="24"/>
                <w:szCs w:val="24"/>
              </w:rPr>
              <w:t>K3</w:t>
            </w:r>
            <w:r w:rsidRPr="007C453D">
              <w:rPr>
                <w:rFonts w:ascii="Arial" w:hAnsi="Arial" w:cs="Arial"/>
                <w:sz w:val="24"/>
                <w:szCs w:val="24"/>
              </w:rPr>
              <w:t xml:space="preserve"> - Apply; </w:t>
            </w:r>
            <w:r w:rsidRPr="007C453D">
              <w:rPr>
                <w:rFonts w:ascii="Arial" w:hAnsi="Arial" w:cs="Arial"/>
                <w:b/>
                <w:sz w:val="24"/>
                <w:szCs w:val="24"/>
              </w:rPr>
              <w:t>K4</w:t>
            </w:r>
            <w:r w:rsidRPr="007C453D">
              <w:rPr>
                <w:rFonts w:ascii="Arial" w:hAnsi="Arial" w:cs="Arial"/>
                <w:sz w:val="24"/>
                <w:szCs w:val="24"/>
              </w:rPr>
              <w:t xml:space="preserve"> - Analyze; </w:t>
            </w:r>
            <w:r w:rsidRPr="007C453D">
              <w:rPr>
                <w:rFonts w:ascii="Arial" w:hAnsi="Arial" w:cs="Arial"/>
                <w:b/>
                <w:sz w:val="24"/>
                <w:szCs w:val="24"/>
              </w:rPr>
              <w:t>K5</w:t>
            </w:r>
            <w:r w:rsidRPr="007C453D">
              <w:rPr>
                <w:rFonts w:ascii="Arial" w:hAnsi="Arial" w:cs="Arial"/>
                <w:sz w:val="24"/>
                <w:szCs w:val="24"/>
              </w:rPr>
              <w:t xml:space="preserve"> - Evaluate; </w:t>
            </w:r>
            <w:r w:rsidRPr="007C453D">
              <w:rPr>
                <w:rFonts w:ascii="Arial" w:hAnsi="Arial" w:cs="Arial"/>
                <w:b/>
                <w:sz w:val="24"/>
                <w:szCs w:val="24"/>
              </w:rPr>
              <w:t>K6</w:t>
            </w:r>
            <w:r w:rsidRPr="007C453D">
              <w:rPr>
                <w:rFonts w:ascii="Arial" w:hAnsi="Arial" w:cs="Arial"/>
                <w:sz w:val="24"/>
                <w:szCs w:val="24"/>
              </w:rPr>
              <w:t xml:space="preserve"> - Create</w:t>
            </w:r>
          </w:p>
        </w:tc>
      </w:tr>
      <w:tr w:rsidR="00B91CEC" w:rsidRPr="00C3772F" w:rsidTr="005E1DBB">
        <w:trPr>
          <w:trHeight w:val="143"/>
        </w:trPr>
        <w:tc>
          <w:tcPr>
            <w:tcW w:w="9738" w:type="dxa"/>
            <w:gridSpan w:val="14"/>
          </w:tcPr>
          <w:p w:rsidR="00B91CEC" w:rsidRPr="00C3772F" w:rsidRDefault="00B91CEC" w:rsidP="005E1DBB">
            <w:pPr>
              <w:suppressAutoHyphens/>
              <w:spacing w:after="0" w:line="240" w:lineRule="auto"/>
              <w:contextualSpacing/>
              <w:jc w:val="both"/>
              <w:rPr>
                <w:rFonts w:ascii="Times New Roman" w:hAnsi="Times New Roman" w:cs="Times New Roman"/>
                <w:b/>
                <w:sz w:val="24"/>
                <w:szCs w:val="24"/>
              </w:rPr>
            </w:pPr>
          </w:p>
        </w:tc>
      </w:tr>
      <w:tr w:rsidR="00B91CEC" w:rsidRPr="00C3772F" w:rsidTr="005E1DBB">
        <w:trPr>
          <w:trHeight w:val="143"/>
        </w:trPr>
        <w:tc>
          <w:tcPr>
            <w:tcW w:w="1638" w:type="dxa"/>
            <w:gridSpan w:val="4"/>
          </w:tcPr>
          <w:p w:rsidR="00B91CEC" w:rsidRPr="00DF30D7" w:rsidRDefault="00B91CEC" w:rsidP="00313B94">
            <w:pPr>
              <w:spacing w:before="120" w:after="120"/>
              <w:jc w:val="center"/>
              <w:rPr>
                <w:rFonts w:ascii="Arial" w:hAnsi="Arial" w:cs="Arial"/>
                <w:b/>
                <w:sz w:val="24"/>
                <w:szCs w:val="24"/>
              </w:rPr>
            </w:pPr>
            <w:r w:rsidRPr="00DF30D7">
              <w:rPr>
                <w:rFonts w:ascii="Arial" w:hAnsi="Arial" w:cs="Arial"/>
                <w:b/>
                <w:sz w:val="24"/>
                <w:szCs w:val="24"/>
              </w:rPr>
              <w:lastRenderedPageBreak/>
              <w:t>Unit</w:t>
            </w:r>
            <w:r w:rsidR="00DF30D7" w:rsidRPr="00DF30D7">
              <w:rPr>
                <w:rFonts w:ascii="Arial" w:hAnsi="Arial" w:cs="Arial"/>
                <w:b/>
                <w:sz w:val="24"/>
                <w:szCs w:val="24"/>
              </w:rPr>
              <w:t xml:space="preserve"> </w:t>
            </w:r>
            <w:r w:rsidRPr="00DF30D7">
              <w:rPr>
                <w:rFonts w:ascii="Arial" w:hAnsi="Arial" w:cs="Arial"/>
                <w:b/>
                <w:sz w:val="24"/>
                <w:szCs w:val="24"/>
              </w:rPr>
              <w:t>1</w:t>
            </w:r>
          </w:p>
        </w:tc>
        <w:tc>
          <w:tcPr>
            <w:tcW w:w="6304" w:type="dxa"/>
            <w:gridSpan w:val="6"/>
          </w:tcPr>
          <w:p w:rsidR="00B91CEC" w:rsidRPr="00DF30D7" w:rsidRDefault="002E6D1E" w:rsidP="00313B94">
            <w:pPr>
              <w:pStyle w:val="ListParagraph"/>
              <w:spacing w:before="120" w:after="120" w:line="276" w:lineRule="auto"/>
              <w:contextualSpacing w:val="0"/>
              <w:jc w:val="both"/>
              <w:rPr>
                <w:rFonts w:ascii="Arial" w:hAnsi="Arial" w:cs="Arial"/>
                <w:b/>
                <w:sz w:val="24"/>
                <w:szCs w:val="24"/>
              </w:rPr>
            </w:pPr>
            <w:r w:rsidRPr="00DF30D7">
              <w:rPr>
                <w:rFonts w:ascii="Arial" w:hAnsi="Arial" w:cs="Arial"/>
                <w:b/>
                <w:bCs/>
                <w:sz w:val="24"/>
                <w:szCs w:val="24"/>
              </w:rPr>
              <w:t xml:space="preserve">IR, Raman, ORD </w:t>
            </w:r>
            <w:r w:rsidR="007C453D">
              <w:rPr>
                <w:rFonts w:ascii="Arial" w:hAnsi="Arial" w:cs="Arial"/>
                <w:b/>
                <w:bCs/>
                <w:sz w:val="24"/>
                <w:szCs w:val="24"/>
              </w:rPr>
              <w:t>and</w:t>
            </w:r>
            <w:r w:rsidRPr="00DF30D7">
              <w:rPr>
                <w:rFonts w:ascii="Arial" w:hAnsi="Arial" w:cs="Arial"/>
                <w:b/>
                <w:bCs/>
                <w:sz w:val="24"/>
                <w:szCs w:val="24"/>
              </w:rPr>
              <w:t xml:space="preserve"> CD Spectroscopy</w:t>
            </w:r>
          </w:p>
        </w:tc>
        <w:tc>
          <w:tcPr>
            <w:tcW w:w="1796" w:type="dxa"/>
            <w:gridSpan w:val="4"/>
          </w:tcPr>
          <w:p w:rsidR="00B91CEC" w:rsidRPr="00DF30D7" w:rsidRDefault="001B0811" w:rsidP="00313B94">
            <w:pPr>
              <w:spacing w:before="120" w:after="120"/>
              <w:jc w:val="center"/>
              <w:rPr>
                <w:rFonts w:ascii="Arial" w:hAnsi="Arial" w:cs="Arial"/>
                <w:b/>
                <w:sz w:val="24"/>
                <w:szCs w:val="24"/>
              </w:rPr>
            </w:pPr>
            <w:r w:rsidRPr="00DF30D7">
              <w:rPr>
                <w:rFonts w:ascii="Arial" w:hAnsi="Arial" w:cs="Arial"/>
                <w:b/>
                <w:sz w:val="24"/>
                <w:szCs w:val="24"/>
              </w:rPr>
              <w:t>1</w:t>
            </w:r>
            <w:r w:rsidR="002E6D1E" w:rsidRPr="00DF30D7">
              <w:rPr>
                <w:rFonts w:ascii="Arial" w:hAnsi="Arial" w:cs="Arial"/>
                <w:b/>
                <w:sz w:val="24"/>
                <w:szCs w:val="24"/>
              </w:rPr>
              <w:t>2</w:t>
            </w:r>
            <w:r w:rsidR="00B91CEC" w:rsidRPr="00DF30D7">
              <w:rPr>
                <w:rFonts w:ascii="Arial" w:hAnsi="Arial" w:cs="Arial"/>
                <w:b/>
                <w:sz w:val="24"/>
                <w:szCs w:val="24"/>
              </w:rPr>
              <w:t xml:space="preserve"> hours</w:t>
            </w:r>
          </w:p>
        </w:tc>
      </w:tr>
      <w:tr w:rsidR="00B91CEC" w:rsidRPr="00C3772F" w:rsidTr="005E1DBB">
        <w:trPr>
          <w:trHeight w:val="143"/>
        </w:trPr>
        <w:tc>
          <w:tcPr>
            <w:tcW w:w="9738" w:type="dxa"/>
            <w:gridSpan w:val="14"/>
          </w:tcPr>
          <w:p w:rsidR="002E6D1E" w:rsidRPr="00B81997" w:rsidRDefault="002E6D1E" w:rsidP="007C453D">
            <w:pPr>
              <w:spacing w:before="120" w:after="120"/>
              <w:jc w:val="both"/>
              <w:rPr>
                <w:rFonts w:ascii="Times New Roman" w:hAnsi="Times New Roman" w:cs="Times New Roman"/>
                <w:b/>
                <w:bCs/>
                <w:sz w:val="24"/>
                <w:szCs w:val="24"/>
              </w:rPr>
            </w:pPr>
            <w:r w:rsidRPr="00B81997">
              <w:rPr>
                <w:rFonts w:ascii="Times New Roman" w:hAnsi="Times New Roman" w:cs="Times New Roman"/>
                <w:bCs/>
                <w:sz w:val="24"/>
                <w:szCs w:val="24"/>
              </w:rPr>
              <w:t>I</w:t>
            </w:r>
            <w:r w:rsidRPr="00B81997">
              <w:rPr>
                <w:rFonts w:ascii="Times New Roman" w:hAnsi="Times New Roman" w:cs="Times New Roman"/>
                <w:sz w:val="24"/>
                <w:szCs w:val="24"/>
              </w:rPr>
              <w:t>nfrared and (Resonance) Raman and spectra of metal complexes. - Molecular vibrations of di and triatomic molecules - Metal-ligand vibration - Band assignment - Resonance enhancement - Mechanisms - Excitation profiles, Multimode effect - Application to 2Fe-2S, 4Fe-4S and 3Fe-4S proteins and elucidation of binding mode of dioxygen in enzymes.</w:t>
            </w:r>
          </w:p>
          <w:p w:rsidR="00B91CEC" w:rsidRPr="00C3772F" w:rsidRDefault="002E6D1E" w:rsidP="007C453D">
            <w:pPr>
              <w:spacing w:before="120" w:after="120"/>
              <w:jc w:val="both"/>
              <w:rPr>
                <w:rFonts w:ascii="Times New Roman" w:hAnsi="Times New Roman" w:cs="Times New Roman"/>
                <w:b/>
                <w:sz w:val="24"/>
                <w:szCs w:val="24"/>
              </w:rPr>
            </w:pPr>
            <w:r w:rsidRPr="00B81997">
              <w:rPr>
                <w:rFonts w:ascii="Times New Roman" w:hAnsi="Times New Roman" w:cs="Times New Roman"/>
                <w:sz w:val="24"/>
                <w:szCs w:val="24"/>
              </w:rPr>
              <w:t xml:space="preserve">Circular Dichroism spectroscopy - Basic principle - Origin of optical activity - </w:t>
            </w:r>
            <w:r w:rsidR="00B81997">
              <w:rPr>
                <w:rFonts w:ascii="Times New Roman" w:hAnsi="Times New Roman" w:cs="Times New Roman"/>
                <w:sz w:val="24"/>
                <w:szCs w:val="24"/>
              </w:rPr>
              <w:t>c</w:t>
            </w:r>
            <w:r w:rsidRPr="00B81997">
              <w:rPr>
                <w:rFonts w:ascii="Times New Roman" w:hAnsi="Times New Roman" w:cs="Times New Roman"/>
                <w:sz w:val="24"/>
                <w:szCs w:val="24"/>
              </w:rPr>
              <w:t xml:space="preserve">hirality and nomenclature of chiral complexes - Cotton effect- optical isomerism in octahedral complexes - absolute configuration of complexes - stereoselectivity and conformation of chelate rings - Optical Rotatory Dispersion and linear dichroism - </w:t>
            </w:r>
            <w:r w:rsidR="00B81997">
              <w:rPr>
                <w:rFonts w:ascii="Times New Roman" w:hAnsi="Times New Roman" w:cs="Times New Roman"/>
                <w:sz w:val="24"/>
                <w:szCs w:val="24"/>
              </w:rPr>
              <w:t>e</w:t>
            </w:r>
            <w:r w:rsidRPr="00B81997">
              <w:rPr>
                <w:rFonts w:ascii="Times New Roman" w:hAnsi="Times New Roman" w:cs="Times New Roman"/>
                <w:sz w:val="24"/>
                <w:szCs w:val="24"/>
              </w:rPr>
              <w:t>xamples -</w:t>
            </w:r>
            <w:r w:rsidR="00B81997">
              <w:rPr>
                <w:rFonts w:ascii="Times New Roman" w:hAnsi="Times New Roman" w:cs="Times New Roman"/>
                <w:sz w:val="24"/>
                <w:szCs w:val="24"/>
              </w:rPr>
              <w:t xml:space="preserve"> a</w:t>
            </w:r>
            <w:r w:rsidRPr="00B81997">
              <w:rPr>
                <w:rFonts w:ascii="Times New Roman" w:hAnsi="Times New Roman" w:cs="Times New Roman"/>
                <w:sz w:val="24"/>
                <w:szCs w:val="24"/>
              </w:rPr>
              <w:t>pplication of CD in conformation analysis of biomolecule(s) (DNA).</w:t>
            </w:r>
          </w:p>
        </w:tc>
      </w:tr>
      <w:tr w:rsidR="00B91CEC" w:rsidRPr="00C3772F" w:rsidTr="005E1DBB">
        <w:trPr>
          <w:trHeight w:val="143"/>
        </w:trPr>
        <w:tc>
          <w:tcPr>
            <w:tcW w:w="9738" w:type="dxa"/>
            <w:gridSpan w:val="14"/>
          </w:tcPr>
          <w:p w:rsidR="00B91CEC" w:rsidRPr="00C3772F" w:rsidRDefault="00B91CEC" w:rsidP="005E1DBB">
            <w:pPr>
              <w:spacing w:after="0" w:line="240" w:lineRule="auto"/>
              <w:ind w:firstLine="34"/>
              <w:contextualSpacing/>
              <w:jc w:val="both"/>
              <w:rPr>
                <w:rFonts w:ascii="Times New Roman" w:hAnsi="Times New Roman" w:cs="Times New Roman"/>
                <w:sz w:val="24"/>
                <w:szCs w:val="24"/>
              </w:rPr>
            </w:pPr>
          </w:p>
        </w:tc>
      </w:tr>
      <w:tr w:rsidR="00B91CEC" w:rsidRPr="00C3772F" w:rsidTr="005E1DBB">
        <w:trPr>
          <w:trHeight w:val="143"/>
        </w:trPr>
        <w:tc>
          <w:tcPr>
            <w:tcW w:w="1638" w:type="dxa"/>
            <w:gridSpan w:val="4"/>
          </w:tcPr>
          <w:p w:rsidR="00B91CEC" w:rsidRPr="00A900E5" w:rsidRDefault="00A900E5" w:rsidP="007C453D">
            <w:pPr>
              <w:spacing w:before="120" w:after="120"/>
              <w:jc w:val="center"/>
              <w:rPr>
                <w:rFonts w:ascii="Arial" w:hAnsi="Arial" w:cs="Arial"/>
                <w:b/>
                <w:sz w:val="24"/>
                <w:szCs w:val="24"/>
              </w:rPr>
            </w:pPr>
            <w:r w:rsidRPr="00A900E5">
              <w:rPr>
                <w:rFonts w:ascii="Arial" w:hAnsi="Arial" w:cs="Arial"/>
                <w:b/>
                <w:sz w:val="24"/>
                <w:szCs w:val="24"/>
              </w:rPr>
              <w:t xml:space="preserve">Unit </w:t>
            </w:r>
            <w:r w:rsidR="00B91CEC" w:rsidRPr="00A900E5">
              <w:rPr>
                <w:rFonts w:ascii="Arial" w:hAnsi="Arial" w:cs="Arial"/>
                <w:b/>
                <w:sz w:val="24"/>
                <w:szCs w:val="24"/>
              </w:rPr>
              <w:t>2</w:t>
            </w:r>
          </w:p>
        </w:tc>
        <w:tc>
          <w:tcPr>
            <w:tcW w:w="6267" w:type="dxa"/>
            <w:gridSpan w:val="5"/>
          </w:tcPr>
          <w:p w:rsidR="00B91CEC" w:rsidRPr="00A900E5" w:rsidRDefault="002E6D1E" w:rsidP="007C453D">
            <w:pPr>
              <w:pStyle w:val="ListParagraph"/>
              <w:spacing w:before="120" w:after="120" w:line="276" w:lineRule="auto"/>
              <w:ind w:left="-18"/>
              <w:contextualSpacing w:val="0"/>
              <w:jc w:val="center"/>
              <w:rPr>
                <w:rFonts w:ascii="Arial" w:hAnsi="Arial" w:cs="Arial"/>
                <w:b/>
                <w:sz w:val="24"/>
                <w:szCs w:val="24"/>
              </w:rPr>
            </w:pPr>
            <w:r w:rsidRPr="00A900E5">
              <w:rPr>
                <w:rFonts w:ascii="Arial" w:hAnsi="Arial" w:cs="Arial"/>
                <w:b/>
                <w:sz w:val="24"/>
                <w:szCs w:val="24"/>
              </w:rPr>
              <w:t>Electron Paramagnetic Resonance</w:t>
            </w:r>
            <w:r w:rsidR="007C453D">
              <w:rPr>
                <w:rFonts w:ascii="Arial" w:hAnsi="Arial" w:cs="Arial"/>
                <w:b/>
                <w:sz w:val="24"/>
                <w:szCs w:val="24"/>
              </w:rPr>
              <w:t xml:space="preserve"> </w:t>
            </w:r>
            <w:r w:rsidRPr="00A900E5">
              <w:rPr>
                <w:rFonts w:ascii="Arial" w:hAnsi="Arial" w:cs="Arial"/>
                <w:b/>
                <w:bCs/>
                <w:sz w:val="24"/>
                <w:szCs w:val="24"/>
              </w:rPr>
              <w:t>Spectroscopy</w:t>
            </w:r>
          </w:p>
        </w:tc>
        <w:tc>
          <w:tcPr>
            <w:tcW w:w="1833" w:type="dxa"/>
            <w:gridSpan w:val="5"/>
          </w:tcPr>
          <w:p w:rsidR="00B91CEC" w:rsidRPr="00A900E5" w:rsidRDefault="001B0811" w:rsidP="007C453D">
            <w:pPr>
              <w:spacing w:before="120" w:after="120"/>
              <w:jc w:val="center"/>
              <w:rPr>
                <w:rFonts w:ascii="Arial" w:hAnsi="Arial" w:cs="Arial"/>
                <w:b/>
                <w:sz w:val="24"/>
                <w:szCs w:val="24"/>
              </w:rPr>
            </w:pPr>
            <w:r w:rsidRPr="00A900E5">
              <w:rPr>
                <w:rFonts w:ascii="Arial" w:hAnsi="Arial" w:cs="Arial"/>
                <w:b/>
                <w:sz w:val="24"/>
                <w:szCs w:val="24"/>
              </w:rPr>
              <w:t>1</w:t>
            </w:r>
            <w:r w:rsidR="002E6D1E" w:rsidRPr="00A900E5">
              <w:rPr>
                <w:rFonts w:ascii="Arial" w:hAnsi="Arial" w:cs="Arial"/>
                <w:b/>
                <w:sz w:val="24"/>
                <w:szCs w:val="24"/>
              </w:rPr>
              <w:t>2</w:t>
            </w:r>
            <w:r w:rsidR="00B91CEC" w:rsidRPr="00A900E5">
              <w:rPr>
                <w:rFonts w:ascii="Arial" w:hAnsi="Arial" w:cs="Arial"/>
                <w:b/>
                <w:sz w:val="24"/>
                <w:szCs w:val="24"/>
              </w:rPr>
              <w:t xml:space="preserve"> hours</w:t>
            </w:r>
          </w:p>
        </w:tc>
      </w:tr>
      <w:tr w:rsidR="00B91CEC" w:rsidRPr="00C3772F" w:rsidTr="005E1DBB">
        <w:trPr>
          <w:trHeight w:val="143"/>
        </w:trPr>
        <w:tc>
          <w:tcPr>
            <w:tcW w:w="9738" w:type="dxa"/>
            <w:gridSpan w:val="14"/>
          </w:tcPr>
          <w:p w:rsidR="00B91CEC" w:rsidRPr="00C3772F" w:rsidRDefault="002E6D1E" w:rsidP="007C453D">
            <w:pPr>
              <w:spacing w:before="120" w:after="120"/>
              <w:jc w:val="both"/>
              <w:rPr>
                <w:rFonts w:ascii="Times New Roman" w:hAnsi="Times New Roman" w:cs="Times New Roman"/>
                <w:sz w:val="24"/>
                <w:szCs w:val="24"/>
              </w:rPr>
            </w:pPr>
            <w:r w:rsidRPr="00C3772F">
              <w:rPr>
                <w:rFonts w:ascii="Times New Roman" w:hAnsi="Times New Roman" w:cs="Times New Roman"/>
                <w:sz w:val="24"/>
                <w:szCs w:val="24"/>
              </w:rPr>
              <w:t xml:space="preserve">ESR introduction - Zeeman </w:t>
            </w:r>
            <w:r w:rsidR="00B81997">
              <w:rPr>
                <w:rFonts w:ascii="Times New Roman" w:hAnsi="Times New Roman" w:cs="Times New Roman"/>
                <w:sz w:val="24"/>
                <w:szCs w:val="24"/>
              </w:rPr>
              <w:t>e</w:t>
            </w:r>
            <w:r w:rsidRPr="00C3772F">
              <w:rPr>
                <w:rFonts w:ascii="Times New Roman" w:hAnsi="Times New Roman" w:cs="Times New Roman"/>
                <w:sz w:val="24"/>
                <w:szCs w:val="24"/>
              </w:rPr>
              <w:t xml:space="preserve">quation, g-value, nuclear hyperfine splitting - interpretations of the spectrum, simple carbon centered free radicals. Anisotropy-g-value and hyperfine splitting constant - McConnel’s equation - Krammer’s theorem – spin-orbit coupling – dipolar contribution – dipole-dipole interaction - ESR of transition metal complexes (copper, manganese and </w:t>
            </w:r>
            <w:r w:rsidR="007C453D" w:rsidRPr="007C453D">
              <w:rPr>
                <w:rFonts w:ascii="Times New Roman" w:hAnsi="Times New Roman" w:cs="Times New Roman"/>
                <w:sz w:val="24"/>
                <w:szCs w:val="24"/>
              </w:rPr>
              <w:t>v</w:t>
            </w:r>
            <w:r w:rsidRPr="00C3772F">
              <w:rPr>
                <w:rFonts w:ascii="Times New Roman" w:hAnsi="Times New Roman" w:cs="Times New Roman"/>
                <w:sz w:val="24"/>
                <w:szCs w:val="24"/>
              </w:rPr>
              <w:t xml:space="preserve">anadyl ions) – isotropic, axial and rhombic spectra of copper(II) systems – Application of EPR: </w:t>
            </w:r>
            <w:r w:rsidR="00B81997">
              <w:rPr>
                <w:rFonts w:ascii="Times New Roman" w:hAnsi="Times New Roman" w:cs="Times New Roman"/>
                <w:sz w:val="24"/>
                <w:szCs w:val="24"/>
              </w:rPr>
              <w:t>s</w:t>
            </w:r>
            <w:r w:rsidRPr="00C3772F">
              <w:rPr>
                <w:rFonts w:ascii="Times New Roman" w:hAnsi="Times New Roman" w:cs="Times New Roman"/>
                <w:sz w:val="24"/>
                <w:szCs w:val="24"/>
              </w:rPr>
              <w:t xml:space="preserve">tructural elucidation of coordination complexes: </w:t>
            </w:r>
            <w:r w:rsidR="00B81997">
              <w:rPr>
                <w:rFonts w:ascii="Times New Roman" w:hAnsi="Times New Roman" w:cs="Times New Roman"/>
                <w:sz w:val="24"/>
                <w:szCs w:val="24"/>
              </w:rPr>
              <w:t>d</w:t>
            </w:r>
            <w:r w:rsidRPr="00C3772F">
              <w:rPr>
                <w:rFonts w:ascii="Times New Roman" w:hAnsi="Times New Roman" w:cs="Times New Roman"/>
                <w:sz w:val="24"/>
                <w:szCs w:val="24"/>
              </w:rPr>
              <w:t>eterminat</w:t>
            </w:r>
            <w:r w:rsidR="007C453D">
              <w:rPr>
                <w:rFonts w:ascii="Times New Roman" w:hAnsi="Times New Roman" w:cs="Times New Roman"/>
                <w:sz w:val="24"/>
                <w:szCs w:val="24"/>
              </w:rPr>
              <w:t xml:space="preserve">ion of electron delocalization, </w:t>
            </w:r>
            <w:r w:rsidRPr="00C3772F">
              <w:rPr>
                <w:rFonts w:ascii="Times New Roman" w:hAnsi="Times New Roman" w:cs="Times New Roman"/>
                <w:sz w:val="24"/>
                <w:szCs w:val="24"/>
              </w:rPr>
              <w:t xml:space="preserve">bonding mechanism of </w:t>
            </w:r>
            <w:proofErr w:type="spellStart"/>
            <w:r w:rsidRPr="00C3772F">
              <w:rPr>
                <w:rFonts w:ascii="Times New Roman" w:hAnsi="Times New Roman" w:cs="Times New Roman"/>
                <w:sz w:val="24"/>
                <w:szCs w:val="24"/>
              </w:rPr>
              <w:t>dioxygen</w:t>
            </w:r>
            <w:proofErr w:type="spellEnd"/>
            <w:r w:rsidRPr="00C3772F">
              <w:rPr>
                <w:rFonts w:ascii="Times New Roman" w:hAnsi="Times New Roman" w:cs="Times New Roman"/>
                <w:sz w:val="24"/>
                <w:szCs w:val="24"/>
              </w:rPr>
              <w:t xml:space="preserve"> adducts of </w:t>
            </w:r>
            <w:proofErr w:type="spellStart"/>
            <w:r w:rsidRPr="00C3772F">
              <w:rPr>
                <w:rFonts w:ascii="Times New Roman" w:hAnsi="Times New Roman" w:cs="Times New Roman"/>
                <w:sz w:val="24"/>
                <w:szCs w:val="24"/>
              </w:rPr>
              <w:t>dinuclear</w:t>
            </w:r>
            <w:proofErr w:type="spellEnd"/>
            <w:r w:rsidRPr="00C3772F">
              <w:rPr>
                <w:rFonts w:ascii="Times New Roman" w:hAnsi="Times New Roman" w:cs="Times New Roman"/>
                <w:sz w:val="24"/>
                <w:szCs w:val="24"/>
              </w:rPr>
              <w:t xml:space="preserve"> cobalt complexes, EPR of blue copper proteins.</w:t>
            </w:r>
          </w:p>
        </w:tc>
      </w:tr>
      <w:tr w:rsidR="00B91CEC" w:rsidRPr="00C3772F" w:rsidTr="005E1DBB">
        <w:trPr>
          <w:trHeight w:val="143"/>
        </w:trPr>
        <w:tc>
          <w:tcPr>
            <w:tcW w:w="9738" w:type="dxa"/>
            <w:gridSpan w:val="14"/>
          </w:tcPr>
          <w:p w:rsidR="00B91CEC" w:rsidRPr="00C3772F" w:rsidRDefault="00B91CEC" w:rsidP="005E1DBB">
            <w:pPr>
              <w:spacing w:after="0" w:line="240" w:lineRule="auto"/>
              <w:ind w:firstLine="34"/>
              <w:contextualSpacing/>
              <w:jc w:val="both"/>
              <w:rPr>
                <w:rFonts w:ascii="Times New Roman" w:hAnsi="Times New Roman" w:cs="Times New Roman"/>
                <w:sz w:val="24"/>
                <w:szCs w:val="24"/>
              </w:rPr>
            </w:pPr>
          </w:p>
        </w:tc>
      </w:tr>
      <w:tr w:rsidR="00B91CEC" w:rsidRPr="00C3772F" w:rsidTr="005E1DBB">
        <w:trPr>
          <w:trHeight w:val="143"/>
        </w:trPr>
        <w:tc>
          <w:tcPr>
            <w:tcW w:w="1638" w:type="dxa"/>
            <w:gridSpan w:val="4"/>
          </w:tcPr>
          <w:p w:rsidR="00B91CEC" w:rsidRPr="0065725B" w:rsidRDefault="00B91CEC" w:rsidP="00313B94">
            <w:pPr>
              <w:spacing w:before="120" w:after="120"/>
              <w:rPr>
                <w:rFonts w:ascii="Arial" w:hAnsi="Arial" w:cs="Arial"/>
                <w:b/>
                <w:sz w:val="24"/>
                <w:szCs w:val="24"/>
              </w:rPr>
            </w:pPr>
            <w:r w:rsidRPr="0065725B">
              <w:rPr>
                <w:rFonts w:ascii="Arial" w:hAnsi="Arial" w:cs="Arial"/>
                <w:b/>
                <w:sz w:val="24"/>
                <w:szCs w:val="24"/>
              </w:rPr>
              <w:t>Unit</w:t>
            </w:r>
            <w:r w:rsidR="0065725B" w:rsidRPr="0065725B">
              <w:rPr>
                <w:rFonts w:ascii="Arial" w:hAnsi="Arial" w:cs="Arial"/>
                <w:b/>
                <w:sz w:val="24"/>
                <w:szCs w:val="24"/>
              </w:rPr>
              <w:t xml:space="preserve"> </w:t>
            </w:r>
            <w:r w:rsidRPr="0065725B">
              <w:rPr>
                <w:rFonts w:ascii="Arial" w:hAnsi="Arial" w:cs="Arial"/>
                <w:b/>
                <w:sz w:val="24"/>
                <w:szCs w:val="24"/>
              </w:rPr>
              <w:t>3</w:t>
            </w:r>
          </w:p>
        </w:tc>
        <w:tc>
          <w:tcPr>
            <w:tcW w:w="6002" w:type="dxa"/>
            <w:gridSpan w:val="3"/>
          </w:tcPr>
          <w:p w:rsidR="00B91CEC" w:rsidRPr="0065725B" w:rsidRDefault="007C453D" w:rsidP="00313B94">
            <w:pPr>
              <w:spacing w:before="120" w:after="120"/>
              <w:ind w:left="-18"/>
              <w:jc w:val="center"/>
              <w:rPr>
                <w:rFonts w:ascii="Arial" w:hAnsi="Arial" w:cs="Arial"/>
                <w:b/>
                <w:sz w:val="24"/>
                <w:szCs w:val="24"/>
              </w:rPr>
            </w:pPr>
            <w:r>
              <w:rPr>
                <w:rFonts w:ascii="Arial" w:hAnsi="Arial" w:cs="Arial"/>
                <w:b/>
                <w:sz w:val="24"/>
                <w:szCs w:val="24"/>
              </w:rPr>
              <w:t>Inorganic NMR and</w:t>
            </w:r>
            <w:r w:rsidR="002E6D1E" w:rsidRPr="0065725B">
              <w:rPr>
                <w:rFonts w:ascii="Arial" w:hAnsi="Arial" w:cs="Arial"/>
                <w:b/>
                <w:sz w:val="24"/>
                <w:szCs w:val="24"/>
              </w:rPr>
              <w:t xml:space="preserve"> NQR Spectroscopy</w:t>
            </w:r>
          </w:p>
        </w:tc>
        <w:tc>
          <w:tcPr>
            <w:tcW w:w="2098" w:type="dxa"/>
            <w:gridSpan w:val="7"/>
          </w:tcPr>
          <w:p w:rsidR="00B91CEC" w:rsidRPr="0065725B" w:rsidRDefault="001B0811" w:rsidP="00EC46A5">
            <w:pPr>
              <w:spacing w:before="120" w:after="120"/>
              <w:jc w:val="center"/>
              <w:rPr>
                <w:rFonts w:ascii="Arial" w:hAnsi="Arial" w:cs="Arial"/>
                <w:b/>
                <w:sz w:val="24"/>
                <w:szCs w:val="24"/>
              </w:rPr>
            </w:pPr>
            <w:r w:rsidRPr="0065725B">
              <w:rPr>
                <w:rFonts w:ascii="Arial" w:hAnsi="Arial" w:cs="Arial"/>
                <w:b/>
                <w:sz w:val="24"/>
                <w:szCs w:val="24"/>
              </w:rPr>
              <w:t>1</w:t>
            </w:r>
            <w:r w:rsidR="002E6D1E" w:rsidRPr="0065725B">
              <w:rPr>
                <w:rFonts w:ascii="Arial" w:hAnsi="Arial" w:cs="Arial"/>
                <w:b/>
                <w:sz w:val="24"/>
                <w:szCs w:val="24"/>
              </w:rPr>
              <w:t>2</w:t>
            </w:r>
            <w:r w:rsidR="00B91CEC" w:rsidRPr="0065725B">
              <w:rPr>
                <w:rFonts w:ascii="Arial" w:hAnsi="Arial" w:cs="Arial"/>
                <w:b/>
                <w:sz w:val="24"/>
                <w:szCs w:val="24"/>
              </w:rPr>
              <w:t xml:space="preserve"> hours</w:t>
            </w:r>
          </w:p>
        </w:tc>
      </w:tr>
      <w:tr w:rsidR="00B91CEC" w:rsidRPr="00C3772F" w:rsidTr="005E1DBB">
        <w:trPr>
          <w:trHeight w:val="143"/>
        </w:trPr>
        <w:tc>
          <w:tcPr>
            <w:tcW w:w="9738" w:type="dxa"/>
            <w:gridSpan w:val="14"/>
          </w:tcPr>
          <w:p w:rsidR="002E6D1E" w:rsidRPr="00C3772F" w:rsidRDefault="002E6D1E" w:rsidP="007C453D">
            <w:pPr>
              <w:pStyle w:val="ListParagraph"/>
              <w:spacing w:before="120" w:after="120" w:line="276" w:lineRule="auto"/>
              <w:ind w:left="0"/>
              <w:jc w:val="both"/>
              <w:rPr>
                <w:sz w:val="24"/>
                <w:szCs w:val="24"/>
              </w:rPr>
            </w:pPr>
            <w:r w:rsidRPr="00C3772F">
              <w:rPr>
                <w:sz w:val="24"/>
                <w:szCs w:val="24"/>
                <w:vertAlign w:val="superscript"/>
              </w:rPr>
              <w:t>31</w:t>
            </w:r>
            <w:r w:rsidRPr="00C3772F">
              <w:rPr>
                <w:sz w:val="24"/>
                <w:szCs w:val="24"/>
              </w:rPr>
              <w:t>P ,</w:t>
            </w:r>
            <w:r w:rsidRPr="00C3772F">
              <w:rPr>
                <w:sz w:val="24"/>
                <w:szCs w:val="24"/>
                <w:vertAlign w:val="superscript"/>
              </w:rPr>
              <w:t>19</w:t>
            </w:r>
            <w:r w:rsidRPr="00C3772F">
              <w:rPr>
                <w:sz w:val="24"/>
                <w:szCs w:val="24"/>
              </w:rPr>
              <w:t>F NMR spectrum of HP</w:t>
            </w:r>
            <w:r w:rsidR="007C453D">
              <w:rPr>
                <w:sz w:val="24"/>
                <w:szCs w:val="24"/>
              </w:rPr>
              <w:t>F</w:t>
            </w:r>
            <w:r w:rsidRPr="00C3772F">
              <w:rPr>
                <w:sz w:val="24"/>
                <w:szCs w:val="24"/>
                <w:vertAlign w:val="subscript"/>
              </w:rPr>
              <w:t>2</w:t>
            </w:r>
            <w:r w:rsidRPr="00C3772F">
              <w:rPr>
                <w:sz w:val="24"/>
                <w:szCs w:val="24"/>
              </w:rPr>
              <w:t>, PF</w:t>
            </w:r>
            <w:r w:rsidRPr="00C3772F">
              <w:rPr>
                <w:sz w:val="24"/>
                <w:szCs w:val="24"/>
                <w:vertAlign w:val="subscript"/>
              </w:rPr>
              <w:t>5</w:t>
            </w:r>
            <w:r w:rsidRPr="00C3772F">
              <w:rPr>
                <w:sz w:val="24"/>
                <w:szCs w:val="24"/>
              </w:rPr>
              <w:t>, PCl</w:t>
            </w:r>
            <w:r w:rsidRPr="00C3772F">
              <w:rPr>
                <w:sz w:val="24"/>
                <w:szCs w:val="24"/>
                <w:vertAlign w:val="subscript"/>
              </w:rPr>
              <w:t>2</w:t>
            </w:r>
            <w:r w:rsidRPr="00C3772F">
              <w:rPr>
                <w:sz w:val="24"/>
                <w:szCs w:val="24"/>
              </w:rPr>
              <w:t>F</w:t>
            </w:r>
            <w:r w:rsidRPr="00C3772F">
              <w:rPr>
                <w:sz w:val="24"/>
                <w:szCs w:val="24"/>
                <w:vertAlign w:val="subscript"/>
              </w:rPr>
              <w:t xml:space="preserve">3, </w:t>
            </w:r>
            <w:r w:rsidRPr="00C3772F">
              <w:rPr>
                <w:sz w:val="24"/>
                <w:szCs w:val="24"/>
              </w:rPr>
              <w:t>P</w:t>
            </w:r>
            <w:r w:rsidRPr="00C3772F">
              <w:rPr>
                <w:sz w:val="24"/>
                <w:szCs w:val="24"/>
                <w:vertAlign w:val="subscript"/>
              </w:rPr>
              <w:t>4</w:t>
            </w:r>
            <w:r w:rsidRPr="00C3772F">
              <w:rPr>
                <w:sz w:val="24"/>
                <w:szCs w:val="24"/>
              </w:rPr>
              <w:t>S</w:t>
            </w:r>
            <w:r w:rsidRPr="00C3772F">
              <w:rPr>
                <w:sz w:val="24"/>
                <w:szCs w:val="24"/>
                <w:vertAlign w:val="subscript"/>
              </w:rPr>
              <w:t>3</w:t>
            </w:r>
            <w:r w:rsidRPr="00C3772F">
              <w:rPr>
                <w:sz w:val="24"/>
                <w:szCs w:val="24"/>
              </w:rPr>
              <w:t>, TiF</w:t>
            </w:r>
            <w:r w:rsidRPr="00C3772F">
              <w:rPr>
                <w:sz w:val="24"/>
                <w:szCs w:val="24"/>
                <w:vertAlign w:val="subscript"/>
              </w:rPr>
              <w:t>4</w:t>
            </w:r>
            <w:r w:rsidRPr="00C3772F">
              <w:rPr>
                <w:sz w:val="24"/>
                <w:szCs w:val="24"/>
              </w:rPr>
              <w:t>, BrF</w:t>
            </w:r>
            <w:r w:rsidRPr="00C3772F">
              <w:rPr>
                <w:sz w:val="24"/>
                <w:szCs w:val="24"/>
                <w:vertAlign w:val="subscript"/>
              </w:rPr>
              <w:t>5</w:t>
            </w:r>
            <w:r w:rsidRPr="00C3772F">
              <w:rPr>
                <w:sz w:val="24"/>
                <w:szCs w:val="24"/>
              </w:rPr>
              <w:t>, SF</w:t>
            </w:r>
            <w:r w:rsidRPr="00C3772F">
              <w:rPr>
                <w:sz w:val="24"/>
                <w:szCs w:val="24"/>
                <w:vertAlign w:val="subscript"/>
              </w:rPr>
              <w:t>4</w:t>
            </w:r>
            <w:r w:rsidRPr="00C3772F">
              <w:rPr>
                <w:sz w:val="24"/>
                <w:szCs w:val="24"/>
              </w:rPr>
              <w:t>, SF</w:t>
            </w:r>
            <w:r w:rsidRPr="00C3772F">
              <w:rPr>
                <w:sz w:val="24"/>
                <w:szCs w:val="24"/>
                <w:vertAlign w:val="subscript"/>
              </w:rPr>
              <w:t>6</w:t>
            </w:r>
            <w:r w:rsidRPr="00C3772F">
              <w:rPr>
                <w:sz w:val="24"/>
                <w:szCs w:val="24"/>
              </w:rPr>
              <w:t>, XeF</w:t>
            </w:r>
            <w:r w:rsidRPr="00C3772F">
              <w:rPr>
                <w:sz w:val="24"/>
                <w:szCs w:val="24"/>
                <w:vertAlign w:val="subscript"/>
              </w:rPr>
              <w:t>4</w:t>
            </w:r>
            <w:r w:rsidRPr="00C3772F">
              <w:rPr>
                <w:sz w:val="24"/>
                <w:szCs w:val="24"/>
              </w:rPr>
              <w:t>O, SiF</w:t>
            </w:r>
            <w:r w:rsidRPr="00C3772F">
              <w:rPr>
                <w:sz w:val="24"/>
                <w:szCs w:val="24"/>
                <w:vertAlign w:val="subscript"/>
              </w:rPr>
              <w:t>6</w:t>
            </w:r>
            <w:r w:rsidRPr="00C3772F">
              <w:rPr>
                <w:sz w:val="24"/>
                <w:szCs w:val="24"/>
                <w:vertAlign w:val="superscript"/>
              </w:rPr>
              <w:t xml:space="preserve">2-, </w:t>
            </w:r>
            <w:r w:rsidRPr="00C3772F">
              <w:rPr>
                <w:sz w:val="24"/>
                <w:szCs w:val="24"/>
              </w:rPr>
              <w:t>B</w:t>
            </w:r>
            <w:r w:rsidRPr="00C3772F">
              <w:rPr>
                <w:sz w:val="24"/>
                <w:szCs w:val="24"/>
                <w:vertAlign w:val="subscript"/>
              </w:rPr>
              <w:t>3</w:t>
            </w:r>
            <w:r w:rsidRPr="00C3772F">
              <w:rPr>
                <w:sz w:val="24"/>
                <w:szCs w:val="24"/>
              </w:rPr>
              <w:t>H</w:t>
            </w:r>
            <w:r w:rsidRPr="00C3772F">
              <w:rPr>
                <w:sz w:val="24"/>
                <w:szCs w:val="24"/>
                <w:vertAlign w:val="subscript"/>
              </w:rPr>
              <w:t>8</w:t>
            </w:r>
            <w:r w:rsidRPr="00C3772F">
              <w:rPr>
                <w:sz w:val="24"/>
                <w:szCs w:val="24"/>
                <w:vertAlign w:val="superscript"/>
              </w:rPr>
              <w:t>-</w:t>
            </w:r>
            <w:r w:rsidRPr="00C3772F">
              <w:rPr>
                <w:sz w:val="24"/>
                <w:szCs w:val="24"/>
              </w:rPr>
              <w:t>, NF</w:t>
            </w:r>
            <w:r w:rsidRPr="00C3772F">
              <w:rPr>
                <w:sz w:val="24"/>
                <w:szCs w:val="24"/>
                <w:vertAlign w:val="subscript"/>
              </w:rPr>
              <w:t>3</w:t>
            </w:r>
            <w:r w:rsidRPr="00C3772F">
              <w:rPr>
                <w:sz w:val="24"/>
                <w:szCs w:val="24"/>
              </w:rPr>
              <w:t>, P</w:t>
            </w:r>
            <w:r w:rsidRPr="00C3772F">
              <w:rPr>
                <w:sz w:val="24"/>
                <w:szCs w:val="24"/>
                <w:vertAlign w:val="subscript"/>
              </w:rPr>
              <w:t>3</w:t>
            </w:r>
            <w:r w:rsidRPr="00C3772F">
              <w:rPr>
                <w:sz w:val="24"/>
                <w:szCs w:val="24"/>
              </w:rPr>
              <w:t>N</w:t>
            </w:r>
            <w:r w:rsidRPr="00C3772F">
              <w:rPr>
                <w:sz w:val="24"/>
                <w:szCs w:val="24"/>
                <w:vertAlign w:val="subscript"/>
              </w:rPr>
              <w:t>3</w:t>
            </w:r>
            <w:r w:rsidRPr="00C3772F">
              <w:rPr>
                <w:sz w:val="24"/>
                <w:szCs w:val="24"/>
              </w:rPr>
              <w:t>Cl</w:t>
            </w:r>
            <w:r w:rsidRPr="00C3772F">
              <w:rPr>
                <w:sz w:val="24"/>
                <w:szCs w:val="24"/>
                <w:vertAlign w:val="subscript"/>
              </w:rPr>
              <w:t>4</w:t>
            </w:r>
            <w:r w:rsidRPr="00C3772F">
              <w:rPr>
                <w:sz w:val="24"/>
                <w:szCs w:val="24"/>
              </w:rPr>
              <w:t>F</w:t>
            </w:r>
            <w:r w:rsidRPr="00C3772F">
              <w:rPr>
                <w:sz w:val="24"/>
                <w:szCs w:val="24"/>
                <w:vertAlign w:val="subscript"/>
              </w:rPr>
              <w:t>2</w:t>
            </w:r>
            <w:r w:rsidRPr="00C3772F">
              <w:rPr>
                <w:sz w:val="24"/>
                <w:szCs w:val="24"/>
              </w:rPr>
              <w:t>, ClF</w:t>
            </w:r>
            <w:r w:rsidRPr="00C3772F">
              <w:rPr>
                <w:sz w:val="24"/>
                <w:szCs w:val="24"/>
                <w:vertAlign w:val="subscript"/>
              </w:rPr>
              <w:t>5</w:t>
            </w:r>
            <w:r w:rsidRPr="00C3772F">
              <w:rPr>
                <w:sz w:val="24"/>
                <w:szCs w:val="24"/>
              </w:rPr>
              <w:t>, ClF</w:t>
            </w:r>
            <w:r w:rsidRPr="00C3772F">
              <w:rPr>
                <w:sz w:val="24"/>
                <w:szCs w:val="24"/>
                <w:vertAlign w:val="subscript"/>
              </w:rPr>
              <w:t>3</w:t>
            </w:r>
            <w:r w:rsidR="00B81997">
              <w:rPr>
                <w:sz w:val="24"/>
                <w:szCs w:val="24"/>
                <w:vertAlign w:val="subscript"/>
              </w:rPr>
              <w:t>,</w:t>
            </w:r>
            <w:r w:rsidRPr="00C3772F">
              <w:rPr>
                <w:sz w:val="24"/>
                <w:szCs w:val="24"/>
              </w:rPr>
              <w:t xml:space="preserve"> </w:t>
            </w:r>
            <w:r w:rsidR="00B81997">
              <w:rPr>
                <w:sz w:val="24"/>
                <w:szCs w:val="24"/>
              </w:rPr>
              <w:t>p</w:t>
            </w:r>
            <w:r w:rsidRPr="00C3772F">
              <w:rPr>
                <w:sz w:val="24"/>
                <w:szCs w:val="24"/>
              </w:rPr>
              <w:t xml:space="preserve">hosphorous and </w:t>
            </w:r>
            <w:proofErr w:type="spellStart"/>
            <w:r w:rsidR="00B81997">
              <w:rPr>
                <w:sz w:val="24"/>
                <w:szCs w:val="24"/>
              </w:rPr>
              <w:t>h</w:t>
            </w:r>
            <w:r w:rsidRPr="00C3772F">
              <w:rPr>
                <w:sz w:val="24"/>
                <w:szCs w:val="24"/>
              </w:rPr>
              <w:t>ypophosphorous</w:t>
            </w:r>
            <w:proofErr w:type="spellEnd"/>
            <w:r w:rsidRPr="00C3772F">
              <w:rPr>
                <w:sz w:val="24"/>
                <w:szCs w:val="24"/>
              </w:rPr>
              <w:t xml:space="preserve"> acid systems, HP(O)F</w:t>
            </w:r>
            <w:r w:rsidRPr="00C3772F">
              <w:rPr>
                <w:sz w:val="24"/>
                <w:szCs w:val="24"/>
                <w:vertAlign w:val="subscript"/>
              </w:rPr>
              <w:t>2</w:t>
            </w:r>
            <w:r w:rsidRPr="00C3772F">
              <w:rPr>
                <w:sz w:val="24"/>
                <w:szCs w:val="24"/>
              </w:rPr>
              <w:t xml:space="preserve">, HOP(O)FH -  use of lanthanide compounds as shift reagents. </w:t>
            </w:r>
            <w:r w:rsidR="00B81997" w:rsidRPr="00C3772F">
              <w:rPr>
                <w:sz w:val="24"/>
                <w:szCs w:val="24"/>
              </w:rPr>
              <w:t xml:space="preserve">NMR </w:t>
            </w:r>
            <w:r w:rsidR="00B81997">
              <w:rPr>
                <w:sz w:val="24"/>
                <w:szCs w:val="24"/>
              </w:rPr>
              <w:t>a</w:t>
            </w:r>
            <w:r w:rsidRPr="00C3772F">
              <w:rPr>
                <w:sz w:val="24"/>
                <w:szCs w:val="24"/>
              </w:rPr>
              <w:t>pplications to metalloproteins - paramagnetic complexes.</w:t>
            </w:r>
          </w:p>
          <w:p w:rsidR="00B91CEC" w:rsidRPr="00C3772F" w:rsidRDefault="002E6D1E" w:rsidP="007C453D">
            <w:pPr>
              <w:spacing w:before="120" w:after="120"/>
              <w:jc w:val="both"/>
              <w:rPr>
                <w:rFonts w:ascii="Times New Roman" w:eastAsia="Times New Roman" w:hAnsi="Times New Roman" w:cs="Times New Roman"/>
                <w:sz w:val="24"/>
                <w:szCs w:val="24"/>
                <w:lang w:eastAsia="en-IN"/>
              </w:rPr>
            </w:pPr>
            <w:r w:rsidRPr="00C3772F">
              <w:rPr>
                <w:rFonts w:ascii="Times New Roman" w:hAnsi="Times New Roman" w:cs="Times New Roman"/>
                <w:sz w:val="24"/>
                <w:szCs w:val="24"/>
              </w:rPr>
              <w:t xml:space="preserve">NQR - Principles – Introduction - Nuclear Quadrupole Energy Levels - Energy Levels and transition frequencies – Effect of a magnetic field - The Zeeman effect - Factors affecting the Field Gradient- Applications of NQR: Interpretation of </w:t>
            </w:r>
            <w:proofErr w:type="spellStart"/>
            <w:r w:rsidRPr="00C3772F">
              <w:rPr>
                <w:rFonts w:ascii="Times New Roman" w:hAnsi="Times New Roman" w:cs="Times New Roman"/>
                <w:sz w:val="24"/>
                <w:szCs w:val="24"/>
              </w:rPr>
              <w:t>eQq</w:t>
            </w:r>
            <w:proofErr w:type="spellEnd"/>
            <w:r w:rsidRPr="00C3772F">
              <w:rPr>
                <w:rFonts w:ascii="Times New Roman" w:hAnsi="Times New Roman" w:cs="Times New Roman"/>
                <w:sz w:val="24"/>
                <w:szCs w:val="24"/>
              </w:rPr>
              <w:t xml:space="preserve"> data- Solid state effect-Structural information.</w:t>
            </w:r>
          </w:p>
        </w:tc>
      </w:tr>
      <w:tr w:rsidR="00B91CEC" w:rsidRPr="00C3772F" w:rsidTr="005E1DBB">
        <w:trPr>
          <w:trHeight w:val="143"/>
        </w:trPr>
        <w:tc>
          <w:tcPr>
            <w:tcW w:w="9738" w:type="dxa"/>
            <w:gridSpan w:val="14"/>
          </w:tcPr>
          <w:p w:rsidR="00B91CEC" w:rsidRPr="00C3772F" w:rsidRDefault="00B91CEC" w:rsidP="005E1DBB">
            <w:pPr>
              <w:spacing w:after="0" w:line="240" w:lineRule="auto"/>
              <w:contextualSpacing/>
              <w:jc w:val="right"/>
              <w:rPr>
                <w:rFonts w:ascii="Times New Roman" w:hAnsi="Times New Roman" w:cs="Times New Roman"/>
                <w:b/>
                <w:sz w:val="24"/>
                <w:szCs w:val="24"/>
              </w:rPr>
            </w:pPr>
          </w:p>
        </w:tc>
      </w:tr>
      <w:tr w:rsidR="00B91CEC" w:rsidRPr="00C3772F" w:rsidTr="005E1DBB">
        <w:trPr>
          <w:trHeight w:val="143"/>
        </w:trPr>
        <w:tc>
          <w:tcPr>
            <w:tcW w:w="1638" w:type="dxa"/>
            <w:gridSpan w:val="4"/>
          </w:tcPr>
          <w:p w:rsidR="00B91CEC" w:rsidRPr="002945B0" w:rsidRDefault="002945B0" w:rsidP="00EC46A5">
            <w:pPr>
              <w:spacing w:before="120" w:after="120"/>
              <w:rPr>
                <w:rFonts w:ascii="Arial" w:hAnsi="Arial" w:cs="Arial"/>
                <w:b/>
                <w:sz w:val="24"/>
                <w:szCs w:val="24"/>
              </w:rPr>
            </w:pPr>
            <w:r w:rsidRPr="002945B0">
              <w:rPr>
                <w:rFonts w:ascii="Arial" w:hAnsi="Arial" w:cs="Arial"/>
                <w:b/>
                <w:sz w:val="24"/>
                <w:szCs w:val="24"/>
              </w:rPr>
              <w:t xml:space="preserve">Unit </w:t>
            </w:r>
            <w:r w:rsidR="00B91CEC" w:rsidRPr="002945B0">
              <w:rPr>
                <w:rFonts w:ascii="Arial" w:hAnsi="Arial" w:cs="Arial"/>
                <w:b/>
                <w:sz w:val="24"/>
                <w:szCs w:val="24"/>
              </w:rPr>
              <w:t>4</w:t>
            </w:r>
          </w:p>
        </w:tc>
        <w:tc>
          <w:tcPr>
            <w:tcW w:w="6002" w:type="dxa"/>
            <w:gridSpan w:val="3"/>
          </w:tcPr>
          <w:p w:rsidR="00B91CEC" w:rsidRPr="002945B0" w:rsidRDefault="002E6D1E" w:rsidP="007C453D">
            <w:pPr>
              <w:pStyle w:val="ListParagraph"/>
              <w:spacing w:before="120" w:after="120" w:line="276" w:lineRule="auto"/>
              <w:contextualSpacing w:val="0"/>
              <w:jc w:val="center"/>
              <w:rPr>
                <w:rFonts w:ascii="Arial" w:hAnsi="Arial" w:cs="Arial"/>
                <w:b/>
                <w:sz w:val="24"/>
                <w:szCs w:val="24"/>
              </w:rPr>
            </w:pPr>
            <w:r w:rsidRPr="002945B0">
              <w:rPr>
                <w:rFonts w:ascii="Arial" w:hAnsi="Arial" w:cs="Arial"/>
                <w:b/>
                <w:sz w:val="24"/>
                <w:szCs w:val="24"/>
              </w:rPr>
              <w:t>Mossbauer Spectroscopy</w:t>
            </w:r>
          </w:p>
        </w:tc>
        <w:tc>
          <w:tcPr>
            <w:tcW w:w="2098" w:type="dxa"/>
            <w:gridSpan w:val="7"/>
          </w:tcPr>
          <w:p w:rsidR="00B91CEC" w:rsidRPr="002945B0" w:rsidRDefault="001B0811" w:rsidP="007C453D">
            <w:pPr>
              <w:tabs>
                <w:tab w:val="center" w:pos="927"/>
                <w:tab w:val="right" w:pos="1854"/>
              </w:tabs>
              <w:spacing w:before="120" w:after="120"/>
              <w:jc w:val="center"/>
              <w:rPr>
                <w:rFonts w:ascii="Arial" w:hAnsi="Arial" w:cs="Arial"/>
                <w:b/>
                <w:sz w:val="24"/>
                <w:szCs w:val="24"/>
              </w:rPr>
            </w:pPr>
            <w:r w:rsidRPr="002945B0">
              <w:rPr>
                <w:rFonts w:ascii="Arial" w:hAnsi="Arial" w:cs="Arial"/>
                <w:b/>
                <w:sz w:val="24"/>
                <w:szCs w:val="24"/>
              </w:rPr>
              <w:t>1</w:t>
            </w:r>
            <w:r w:rsidR="002E6D1E" w:rsidRPr="002945B0">
              <w:rPr>
                <w:rFonts w:ascii="Arial" w:hAnsi="Arial" w:cs="Arial"/>
                <w:b/>
                <w:sz w:val="24"/>
                <w:szCs w:val="24"/>
              </w:rPr>
              <w:t>1</w:t>
            </w:r>
            <w:r w:rsidR="007C453D">
              <w:rPr>
                <w:rFonts w:ascii="Arial" w:hAnsi="Arial" w:cs="Arial"/>
                <w:b/>
                <w:sz w:val="24"/>
                <w:szCs w:val="24"/>
              </w:rPr>
              <w:t xml:space="preserve"> </w:t>
            </w:r>
            <w:r w:rsidR="00B91CEC" w:rsidRPr="002945B0">
              <w:rPr>
                <w:rFonts w:ascii="Arial" w:hAnsi="Arial" w:cs="Arial"/>
                <w:b/>
                <w:sz w:val="24"/>
                <w:szCs w:val="24"/>
              </w:rPr>
              <w:t>hours</w:t>
            </w:r>
          </w:p>
        </w:tc>
      </w:tr>
      <w:tr w:rsidR="00B91CEC" w:rsidRPr="00C3772F" w:rsidTr="005E1DBB">
        <w:trPr>
          <w:trHeight w:val="143"/>
        </w:trPr>
        <w:tc>
          <w:tcPr>
            <w:tcW w:w="9738" w:type="dxa"/>
            <w:gridSpan w:val="14"/>
          </w:tcPr>
          <w:p w:rsidR="00B91CEC" w:rsidRPr="00C3772F" w:rsidRDefault="002E6D1E" w:rsidP="00245EAE">
            <w:pPr>
              <w:spacing w:before="120" w:after="120"/>
              <w:jc w:val="both"/>
              <w:rPr>
                <w:rFonts w:ascii="Times New Roman" w:hAnsi="Times New Roman" w:cs="Times New Roman"/>
                <w:sz w:val="24"/>
                <w:szCs w:val="24"/>
              </w:rPr>
            </w:pPr>
            <w:r w:rsidRPr="00C3772F">
              <w:rPr>
                <w:rFonts w:ascii="Times New Roman" w:hAnsi="Times New Roman" w:cs="Times New Roman"/>
                <w:sz w:val="24"/>
                <w:szCs w:val="24"/>
              </w:rPr>
              <w:t xml:space="preserve">Introduction - Principle of the Mössbauer Effect and Basic Concepts of Mössbauer Spectroscopy - Doppler shift - Experimental Resonance Conditions - Sharpness of resonance - Recoil Effect - Cross-section for Resonant Absorption - Comparison Between Electronic and Nuclear Transitions - Mössbauer-Experiment (Mössbauer spectrometer black diagram only) - Hyperfine Interactions and Mössbauer parameters: Isomer Shift, Electric Quadrupole Splitting, Magnetic Dipole </w:t>
            </w:r>
            <w:r w:rsidRPr="00C3772F">
              <w:rPr>
                <w:rFonts w:ascii="Times New Roman" w:hAnsi="Times New Roman" w:cs="Times New Roman"/>
                <w:sz w:val="24"/>
                <w:szCs w:val="24"/>
              </w:rPr>
              <w:lastRenderedPageBreak/>
              <w:t>Splitting, Applications: Mossbauer spectra of high- and low-spin iron compounds and tin halides systems: Prussian blue-Turn bulls blue, iron-carbonyl compounds, Sodium nitroprusside, FeX</w:t>
            </w:r>
            <w:r w:rsidRPr="00C3772F">
              <w:rPr>
                <w:rFonts w:ascii="Times New Roman" w:hAnsi="Times New Roman" w:cs="Times New Roman"/>
                <w:sz w:val="24"/>
                <w:szCs w:val="24"/>
                <w:vertAlign w:val="subscript"/>
              </w:rPr>
              <w:t>2</w:t>
            </w:r>
            <w:r w:rsidRPr="00C3772F">
              <w:rPr>
                <w:rFonts w:ascii="Times New Roman" w:hAnsi="Times New Roman" w:cs="Times New Roman"/>
                <w:sz w:val="24"/>
                <w:szCs w:val="24"/>
              </w:rPr>
              <w:t>, SnX</w:t>
            </w:r>
            <w:r w:rsidRPr="00C3772F">
              <w:rPr>
                <w:rFonts w:ascii="Times New Roman" w:hAnsi="Times New Roman" w:cs="Times New Roman"/>
                <w:sz w:val="24"/>
                <w:szCs w:val="24"/>
                <w:vertAlign w:val="subscript"/>
              </w:rPr>
              <w:t>4</w:t>
            </w:r>
            <w:r w:rsidRPr="00C3772F">
              <w:rPr>
                <w:rFonts w:ascii="Times New Roman" w:hAnsi="Times New Roman" w:cs="Times New Roman"/>
                <w:sz w:val="24"/>
                <w:szCs w:val="24"/>
              </w:rPr>
              <w:t>, SnX</w:t>
            </w:r>
            <w:r w:rsidRPr="00C3772F">
              <w:rPr>
                <w:rFonts w:ascii="Times New Roman" w:hAnsi="Times New Roman" w:cs="Times New Roman"/>
                <w:sz w:val="24"/>
                <w:szCs w:val="24"/>
                <w:vertAlign w:val="subscript"/>
              </w:rPr>
              <w:t>6</w:t>
            </w:r>
            <w:r w:rsidR="007C453D" w:rsidRPr="007C453D">
              <w:rPr>
                <w:rFonts w:ascii="Times New Roman" w:hAnsi="Times New Roman" w:cs="Times New Roman"/>
                <w:sz w:val="24"/>
                <w:szCs w:val="24"/>
                <w:vertAlign w:val="superscript"/>
              </w:rPr>
              <w:t>2-</w:t>
            </w:r>
            <w:r w:rsidRPr="00C3772F">
              <w:rPr>
                <w:rFonts w:ascii="Times New Roman" w:hAnsi="Times New Roman" w:cs="Times New Roman"/>
                <w:sz w:val="24"/>
                <w:szCs w:val="24"/>
                <w:vertAlign w:val="subscript"/>
              </w:rPr>
              <w:t xml:space="preserve">, </w:t>
            </w:r>
            <w:r w:rsidRPr="00C3772F">
              <w:rPr>
                <w:rFonts w:ascii="Times New Roman" w:hAnsi="Times New Roman" w:cs="Times New Roman"/>
                <w:sz w:val="24"/>
                <w:szCs w:val="24"/>
              </w:rPr>
              <w:t>SnX</w:t>
            </w:r>
            <w:r w:rsidRPr="00C3772F">
              <w:rPr>
                <w:rFonts w:ascii="Times New Roman" w:hAnsi="Times New Roman" w:cs="Times New Roman"/>
                <w:sz w:val="24"/>
                <w:szCs w:val="24"/>
                <w:vertAlign w:val="subscript"/>
              </w:rPr>
              <w:t>5</w:t>
            </w:r>
            <w:r w:rsidRPr="00C3772F">
              <w:rPr>
                <w:rFonts w:ascii="Times New Roman" w:hAnsi="Times New Roman" w:cs="Times New Roman"/>
                <w:sz w:val="24"/>
                <w:szCs w:val="24"/>
              </w:rPr>
              <w:t>Y</w:t>
            </w:r>
            <w:r w:rsidR="007C453D" w:rsidRPr="007C453D">
              <w:rPr>
                <w:rFonts w:ascii="Times New Roman" w:hAnsi="Times New Roman" w:cs="Times New Roman"/>
                <w:sz w:val="24"/>
                <w:szCs w:val="24"/>
                <w:vertAlign w:val="superscript"/>
              </w:rPr>
              <w:t>2-</w:t>
            </w:r>
            <w:r w:rsidRPr="00C3772F">
              <w:rPr>
                <w:rFonts w:ascii="Times New Roman" w:hAnsi="Times New Roman" w:cs="Times New Roman"/>
                <w:sz w:val="24"/>
                <w:szCs w:val="24"/>
              </w:rPr>
              <w:t xml:space="preserve"> (X </w:t>
            </w:r>
            <w:r w:rsidR="00245EAE">
              <w:rPr>
                <w:rFonts w:ascii="Times New Roman" w:hAnsi="Times New Roman" w:cs="Times New Roman"/>
                <w:sz w:val="24"/>
                <w:szCs w:val="24"/>
              </w:rPr>
              <w:t>and</w:t>
            </w:r>
            <w:r w:rsidRPr="00C3772F">
              <w:rPr>
                <w:rFonts w:ascii="Times New Roman" w:hAnsi="Times New Roman" w:cs="Times New Roman"/>
                <w:sz w:val="24"/>
                <w:szCs w:val="24"/>
              </w:rPr>
              <w:t xml:space="preserve"> Y = F</w:t>
            </w:r>
            <w:r w:rsidRPr="00C3772F">
              <w:rPr>
                <w:rFonts w:ascii="Times New Roman" w:hAnsi="Times New Roman" w:cs="Times New Roman"/>
                <w:sz w:val="24"/>
                <w:szCs w:val="24"/>
                <w:vertAlign w:val="superscript"/>
              </w:rPr>
              <w:t>ˉ</w:t>
            </w:r>
            <w:r w:rsidRPr="00C3772F">
              <w:rPr>
                <w:rFonts w:ascii="Times New Roman" w:hAnsi="Times New Roman" w:cs="Times New Roman"/>
                <w:sz w:val="24"/>
                <w:szCs w:val="24"/>
              </w:rPr>
              <w:t>, Cl</w:t>
            </w:r>
            <w:r w:rsidRPr="00C3772F">
              <w:rPr>
                <w:rFonts w:ascii="Times New Roman" w:hAnsi="Times New Roman" w:cs="Times New Roman"/>
                <w:sz w:val="24"/>
                <w:szCs w:val="24"/>
                <w:vertAlign w:val="superscript"/>
              </w:rPr>
              <w:t>ˉ</w:t>
            </w:r>
            <w:r w:rsidRPr="00C3772F">
              <w:rPr>
                <w:rFonts w:ascii="Times New Roman" w:hAnsi="Times New Roman" w:cs="Times New Roman"/>
                <w:sz w:val="24"/>
                <w:szCs w:val="24"/>
              </w:rPr>
              <w:t>, Br</w:t>
            </w:r>
            <w:r w:rsidRPr="00C3772F">
              <w:rPr>
                <w:rFonts w:ascii="Times New Roman" w:hAnsi="Times New Roman" w:cs="Times New Roman"/>
                <w:sz w:val="24"/>
                <w:szCs w:val="24"/>
                <w:vertAlign w:val="superscript"/>
              </w:rPr>
              <w:t>ˉ</w:t>
            </w:r>
            <w:r w:rsidRPr="00C3772F">
              <w:rPr>
                <w:rFonts w:ascii="Times New Roman" w:hAnsi="Times New Roman" w:cs="Times New Roman"/>
                <w:sz w:val="24"/>
                <w:szCs w:val="24"/>
              </w:rPr>
              <w:t>, I</w:t>
            </w:r>
            <w:r w:rsidRPr="00C3772F">
              <w:rPr>
                <w:rFonts w:ascii="Times New Roman" w:hAnsi="Times New Roman" w:cs="Times New Roman"/>
                <w:sz w:val="24"/>
                <w:szCs w:val="24"/>
                <w:vertAlign w:val="superscript"/>
              </w:rPr>
              <w:t>ˉ</w:t>
            </w:r>
            <w:r w:rsidRPr="00C3772F">
              <w:rPr>
                <w:rFonts w:ascii="Times New Roman" w:hAnsi="Times New Roman" w:cs="Times New Roman"/>
                <w:sz w:val="24"/>
                <w:szCs w:val="24"/>
              </w:rPr>
              <w:t xml:space="preserve">) Tin halides - Spin Crossover, Molecular magnetism - Bioinorganic Compounds. </w:t>
            </w:r>
          </w:p>
        </w:tc>
      </w:tr>
      <w:tr w:rsidR="00B91CEC" w:rsidRPr="00C3772F" w:rsidTr="005E1DBB">
        <w:trPr>
          <w:trHeight w:val="143"/>
        </w:trPr>
        <w:tc>
          <w:tcPr>
            <w:tcW w:w="9738" w:type="dxa"/>
            <w:gridSpan w:val="14"/>
          </w:tcPr>
          <w:p w:rsidR="00B91CEC" w:rsidRPr="00C3772F" w:rsidRDefault="00B91CEC" w:rsidP="005E1DBB">
            <w:pPr>
              <w:spacing w:after="0" w:line="240" w:lineRule="auto"/>
              <w:contextualSpacing/>
              <w:jc w:val="right"/>
              <w:rPr>
                <w:rFonts w:ascii="Times New Roman" w:hAnsi="Times New Roman" w:cs="Times New Roman"/>
                <w:b/>
                <w:sz w:val="24"/>
                <w:szCs w:val="24"/>
              </w:rPr>
            </w:pPr>
          </w:p>
        </w:tc>
      </w:tr>
      <w:tr w:rsidR="00B91CEC" w:rsidRPr="00C3772F" w:rsidTr="005E1DBB">
        <w:trPr>
          <w:trHeight w:val="143"/>
        </w:trPr>
        <w:tc>
          <w:tcPr>
            <w:tcW w:w="1638" w:type="dxa"/>
            <w:gridSpan w:val="4"/>
          </w:tcPr>
          <w:p w:rsidR="00B91CEC" w:rsidRPr="00116A47" w:rsidRDefault="00116A47" w:rsidP="00EC46A5">
            <w:pPr>
              <w:spacing w:before="120" w:after="120"/>
              <w:rPr>
                <w:rFonts w:ascii="Arial" w:hAnsi="Arial" w:cs="Arial"/>
                <w:b/>
                <w:sz w:val="24"/>
                <w:szCs w:val="24"/>
              </w:rPr>
            </w:pPr>
            <w:r w:rsidRPr="00116A47">
              <w:rPr>
                <w:rFonts w:ascii="Arial" w:hAnsi="Arial" w:cs="Arial"/>
                <w:b/>
                <w:sz w:val="24"/>
                <w:szCs w:val="24"/>
              </w:rPr>
              <w:t xml:space="preserve">Unit </w:t>
            </w:r>
            <w:r w:rsidR="00B91CEC" w:rsidRPr="00116A47">
              <w:rPr>
                <w:rFonts w:ascii="Arial" w:hAnsi="Arial" w:cs="Arial"/>
                <w:b/>
                <w:sz w:val="24"/>
                <w:szCs w:val="24"/>
              </w:rPr>
              <w:t>5</w:t>
            </w:r>
          </w:p>
        </w:tc>
        <w:tc>
          <w:tcPr>
            <w:tcW w:w="5968" w:type="dxa"/>
            <w:gridSpan w:val="2"/>
          </w:tcPr>
          <w:p w:rsidR="00B91CEC" w:rsidRPr="00116A47" w:rsidRDefault="002E6D1E" w:rsidP="007C453D">
            <w:pPr>
              <w:tabs>
                <w:tab w:val="left" w:pos="1309"/>
                <w:tab w:val="center" w:pos="2810"/>
              </w:tabs>
              <w:spacing w:before="120" w:after="120"/>
              <w:ind w:left="-18"/>
              <w:jc w:val="center"/>
              <w:rPr>
                <w:rFonts w:ascii="Arial" w:hAnsi="Arial" w:cs="Arial"/>
                <w:b/>
                <w:sz w:val="24"/>
                <w:szCs w:val="24"/>
              </w:rPr>
            </w:pPr>
            <w:r w:rsidRPr="00116A47">
              <w:rPr>
                <w:rFonts w:ascii="Arial" w:hAnsi="Arial" w:cs="Arial"/>
                <w:b/>
                <w:sz w:val="24"/>
                <w:szCs w:val="24"/>
              </w:rPr>
              <w:t xml:space="preserve">Photoelectron Spectroscopy </w:t>
            </w:r>
            <w:r w:rsidR="007C453D">
              <w:rPr>
                <w:rFonts w:ascii="Arial" w:hAnsi="Arial" w:cs="Arial"/>
                <w:b/>
                <w:sz w:val="24"/>
                <w:szCs w:val="24"/>
              </w:rPr>
              <w:t>and</w:t>
            </w:r>
            <w:r w:rsidRPr="00116A47">
              <w:rPr>
                <w:rFonts w:ascii="Arial" w:hAnsi="Arial" w:cs="Arial"/>
                <w:b/>
                <w:sz w:val="24"/>
                <w:szCs w:val="24"/>
              </w:rPr>
              <w:t xml:space="preserve"> X-ray Absorption Spectroscopy</w:t>
            </w:r>
          </w:p>
        </w:tc>
        <w:tc>
          <w:tcPr>
            <w:tcW w:w="2132" w:type="dxa"/>
            <w:gridSpan w:val="8"/>
          </w:tcPr>
          <w:p w:rsidR="00B91CEC" w:rsidRPr="00116A47" w:rsidRDefault="001B0811" w:rsidP="007C453D">
            <w:pPr>
              <w:tabs>
                <w:tab w:val="center" w:pos="927"/>
                <w:tab w:val="right" w:pos="1854"/>
              </w:tabs>
              <w:spacing w:before="120" w:after="120"/>
              <w:jc w:val="center"/>
              <w:rPr>
                <w:rFonts w:ascii="Arial" w:hAnsi="Arial" w:cs="Arial"/>
                <w:b/>
                <w:sz w:val="24"/>
                <w:szCs w:val="24"/>
              </w:rPr>
            </w:pPr>
            <w:r w:rsidRPr="00116A47">
              <w:rPr>
                <w:rFonts w:ascii="Arial" w:hAnsi="Arial" w:cs="Arial"/>
                <w:b/>
                <w:sz w:val="24"/>
                <w:szCs w:val="24"/>
              </w:rPr>
              <w:t>1</w:t>
            </w:r>
            <w:r w:rsidR="002E6D1E" w:rsidRPr="00116A47">
              <w:rPr>
                <w:rFonts w:ascii="Arial" w:hAnsi="Arial" w:cs="Arial"/>
                <w:b/>
                <w:sz w:val="24"/>
                <w:szCs w:val="24"/>
              </w:rPr>
              <w:t>1</w:t>
            </w:r>
            <w:r w:rsidR="00B91CEC" w:rsidRPr="00116A47">
              <w:rPr>
                <w:rFonts w:ascii="Arial" w:hAnsi="Arial" w:cs="Arial"/>
                <w:b/>
                <w:sz w:val="24"/>
                <w:szCs w:val="24"/>
              </w:rPr>
              <w:t xml:space="preserve"> hours</w:t>
            </w:r>
          </w:p>
        </w:tc>
      </w:tr>
      <w:tr w:rsidR="00B91CEC" w:rsidRPr="00C3772F" w:rsidTr="005E1DBB">
        <w:trPr>
          <w:trHeight w:val="143"/>
        </w:trPr>
        <w:tc>
          <w:tcPr>
            <w:tcW w:w="9738" w:type="dxa"/>
            <w:gridSpan w:val="14"/>
          </w:tcPr>
          <w:p w:rsidR="002E6D1E" w:rsidRPr="00C3772F" w:rsidRDefault="002E6D1E" w:rsidP="007C453D">
            <w:pPr>
              <w:spacing w:before="120" w:after="120"/>
              <w:jc w:val="both"/>
              <w:rPr>
                <w:rFonts w:ascii="Times New Roman" w:hAnsi="Times New Roman" w:cs="Times New Roman"/>
                <w:b/>
                <w:sz w:val="24"/>
                <w:szCs w:val="24"/>
              </w:rPr>
            </w:pPr>
            <w:r w:rsidRPr="00C3772F">
              <w:rPr>
                <w:rFonts w:ascii="Times New Roman" w:hAnsi="Times New Roman" w:cs="Times New Roman"/>
              </w:rPr>
              <w:t xml:space="preserve">Photoelectron spectroscopy (UV and X-ray) – Physical principle – Experimental details - Koopman’s theorem - chemical shift and correlation with electronic charges – Applications of </w:t>
            </w:r>
            <w:r w:rsidRPr="00C3772F">
              <w:rPr>
                <w:rFonts w:ascii="Times New Roman" w:hAnsi="Times New Roman" w:cs="Times New Roman"/>
                <w:bCs/>
              </w:rPr>
              <w:t>PES.</w:t>
            </w:r>
          </w:p>
          <w:p w:rsidR="00B91CEC" w:rsidRPr="00C3772F" w:rsidRDefault="002E6D1E" w:rsidP="00DE017D">
            <w:pPr>
              <w:spacing w:before="120" w:after="120"/>
              <w:jc w:val="both"/>
              <w:rPr>
                <w:rFonts w:ascii="Times New Roman" w:hAnsi="Times New Roman" w:cs="Times New Roman"/>
                <w:sz w:val="24"/>
                <w:szCs w:val="24"/>
              </w:rPr>
            </w:pPr>
            <w:r w:rsidRPr="00C3772F">
              <w:rPr>
                <w:rFonts w:ascii="Times New Roman" w:hAnsi="Times New Roman" w:cs="Times New Roman"/>
                <w:sz w:val="24"/>
                <w:szCs w:val="24"/>
              </w:rPr>
              <w:t xml:space="preserve">X-ray absorption spectroscopy (XAS) and Extended X-ray absorption fine structure (EXAFS) – Applications of X-ray absorption spectroscopy. X-ray Absorption Edges - X-ray Fluorescence - Measurement of X-ray Absorption Spectra -Theoretical Description of EXAFS Spectra - Single scattering, Multiple scattering – Data reduction and analysis - Applications: structure determination, Resolution of crystallographic disorder, Oxidation state, prediction of molecular symmetry, determinations of atoms present in the first coordination sphere (Edge </w:t>
            </w:r>
            <w:r w:rsidR="00DE017D">
              <w:rPr>
                <w:rFonts w:ascii="Times New Roman" w:hAnsi="Times New Roman" w:cs="Times New Roman"/>
                <w:sz w:val="24"/>
                <w:szCs w:val="24"/>
              </w:rPr>
              <w:t>and</w:t>
            </w:r>
            <w:r w:rsidRPr="00C3772F">
              <w:rPr>
                <w:rFonts w:ascii="Times New Roman" w:hAnsi="Times New Roman" w:cs="Times New Roman"/>
                <w:sz w:val="24"/>
                <w:szCs w:val="24"/>
              </w:rPr>
              <w:t xml:space="preserve"> EXAFS analysis) – Structure of Metal clusters.</w:t>
            </w:r>
          </w:p>
        </w:tc>
      </w:tr>
      <w:tr w:rsidR="00B91CEC" w:rsidRPr="00C3772F" w:rsidTr="005E1DBB">
        <w:trPr>
          <w:trHeight w:val="143"/>
        </w:trPr>
        <w:tc>
          <w:tcPr>
            <w:tcW w:w="9738" w:type="dxa"/>
            <w:gridSpan w:val="14"/>
          </w:tcPr>
          <w:p w:rsidR="00B91CEC" w:rsidRPr="00C3772F" w:rsidRDefault="00B91CEC" w:rsidP="005E1DBB">
            <w:pPr>
              <w:spacing w:after="0" w:line="240" w:lineRule="auto"/>
              <w:ind w:firstLine="34"/>
              <w:contextualSpacing/>
              <w:jc w:val="both"/>
              <w:rPr>
                <w:rFonts w:ascii="Times New Roman" w:hAnsi="Times New Roman" w:cs="Times New Roman"/>
                <w:sz w:val="24"/>
                <w:szCs w:val="24"/>
              </w:rPr>
            </w:pPr>
          </w:p>
        </w:tc>
      </w:tr>
      <w:tr w:rsidR="00B91CEC" w:rsidRPr="00C3772F" w:rsidTr="005E1DBB">
        <w:trPr>
          <w:trHeight w:val="143"/>
        </w:trPr>
        <w:tc>
          <w:tcPr>
            <w:tcW w:w="1638" w:type="dxa"/>
            <w:gridSpan w:val="4"/>
          </w:tcPr>
          <w:p w:rsidR="00B91CEC" w:rsidRPr="00D55CE2" w:rsidRDefault="00D55CE2" w:rsidP="00EC46A5">
            <w:pPr>
              <w:spacing w:before="120" w:after="120"/>
              <w:rPr>
                <w:rFonts w:ascii="Arial" w:hAnsi="Arial" w:cs="Arial"/>
                <w:b/>
                <w:sz w:val="24"/>
                <w:szCs w:val="24"/>
              </w:rPr>
            </w:pPr>
            <w:r w:rsidRPr="00D55CE2">
              <w:rPr>
                <w:rFonts w:ascii="Arial" w:hAnsi="Arial" w:cs="Arial"/>
                <w:b/>
                <w:sz w:val="24"/>
                <w:szCs w:val="24"/>
              </w:rPr>
              <w:t xml:space="preserve">Unit </w:t>
            </w:r>
            <w:r w:rsidR="00B91CEC" w:rsidRPr="00D55CE2">
              <w:rPr>
                <w:rFonts w:ascii="Arial" w:hAnsi="Arial" w:cs="Arial"/>
                <w:b/>
                <w:sz w:val="24"/>
                <w:szCs w:val="24"/>
              </w:rPr>
              <w:t>6</w:t>
            </w:r>
          </w:p>
        </w:tc>
        <w:tc>
          <w:tcPr>
            <w:tcW w:w="5968" w:type="dxa"/>
            <w:gridSpan w:val="2"/>
          </w:tcPr>
          <w:p w:rsidR="002E6D1E" w:rsidRPr="00D55CE2" w:rsidRDefault="002E6D1E" w:rsidP="007C453D">
            <w:pPr>
              <w:pStyle w:val="ListParagraph"/>
              <w:spacing w:before="120" w:after="120" w:line="276" w:lineRule="auto"/>
              <w:ind w:left="0"/>
              <w:contextualSpacing w:val="0"/>
              <w:jc w:val="center"/>
              <w:rPr>
                <w:rFonts w:ascii="Arial" w:hAnsi="Arial" w:cs="Arial"/>
                <w:b/>
                <w:sz w:val="24"/>
                <w:szCs w:val="24"/>
              </w:rPr>
            </w:pPr>
            <w:r w:rsidRPr="00D55CE2">
              <w:rPr>
                <w:rFonts w:ascii="Arial" w:hAnsi="Arial" w:cs="Arial"/>
                <w:b/>
                <w:sz w:val="24"/>
                <w:szCs w:val="24"/>
              </w:rPr>
              <w:t>Mass Spectrometry of Inorganic</w:t>
            </w:r>
            <w:r w:rsidR="007C453D">
              <w:rPr>
                <w:rFonts w:ascii="Arial" w:hAnsi="Arial" w:cs="Arial"/>
                <w:b/>
                <w:sz w:val="24"/>
                <w:szCs w:val="24"/>
              </w:rPr>
              <w:t xml:space="preserve"> c</w:t>
            </w:r>
            <w:r w:rsidRPr="00D55CE2">
              <w:rPr>
                <w:rFonts w:ascii="Arial" w:hAnsi="Arial" w:cs="Arial"/>
                <w:b/>
                <w:sz w:val="24"/>
                <w:szCs w:val="24"/>
              </w:rPr>
              <w:t>ompounds</w:t>
            </w:r>
          </w:p>
          <w:p w:rsidR="00B91CEC" w:rsidRPr="00D55CE2" w:rsidRDefault="002E6D1E" w:rsidP="007C453D">
            <w:pPr>
              <w:pStyle w:val="ListParagraph"/>
              <w:spacing w:before="120" w:after="120" w:line="276" w:lineRule="auto"/>
              <w:ind w:left="0"/>
              <w:contextualSpacing w:val="0"/>
              <w:jc w:val="center"/>
              <w:rPr>
                <w:rFonts w:ascii="Arial" w:hAnsi="Arial" w:cs="Arial"/>
                <w:b/>
                <w:sz w:val="24"/>
                <w:szCs w:val="24"/>
              </w:rPr>
            </w:pPr>
            <w:r w:rsidRPr="00D55CE2">
              <w:rPr>
                <w:rFonts w:ascii="Arial" w:hAnsi="Arial" w:cs="Arial"/>
                <w:b/>
                <w:sz w:val="24"/>
                <w:szCs w:val="24"/>
              </w:rPr>
              <w:t>(Not for examination)</w:t>
            </w:r>
          </w:p>
        </w:tc>
        <w:tc>
          <w:tcPr>
            <w:tcW w:w="2132" w:type="dxa"/>
            <w:gridSpan w:val="8"/>
          </w:tcPr>
          <w:p w:rsidR="00B91CEC" w:rsidRPr="00D55CE2" w:rsidRDefault="00B91CEC" w:rsidP="007C453D">
            <w:pPr>
              <w:tabs>
                <w:tab w:val="center" w:pos="927"/>
                <w:tab w:val="right" w:pos="1854"/>
              </w:tabs>
              <w:spacing w:before="120" w:after="120"/>
              <w:jc w:val="center"/>
              <w:rPr>
                <w:rFonts w:ascii="Arial" w:hAnsi="Arial" w:cs="Arial"/>
                <w:b/>
                <w:sz w:val="24"/>
                <w:szCs w:val="24"/>
              </w:rPr>
            </w:pPr>
            <w:r w:rsidRPr="00D55CE2">
              <w:rPr>
                <w:rFonts w:ascii="Arial" w:hAnsi="Arial" w:cs="Arial"/>
                <w:b/>
                <w:sz w:val="24"/>
                <w:szCs w:val="24"/>
              </w:rPr>
              <w:t>2 hours</w:t>
            </w:r>
          </w:p>
        </w:tc>
      </w:tr>
      <w:tr w:rsidR="00B91CEC" w:rsidRPr="00C3772F" w:rsidTr="005E1DBB">
        <w:trPr>
          <w:trHeight w:val="143"/>
        </w:trPr>
        <w:tc>
          <w:tcPr>
            <w:tcW w:w="9738" w:type="dxa"/>
            <w:gridSpan w:val="14"/>
          </w:tcPr>
          <w:p w:rsidR="00B91CEC" w:rsidRPr="00C3772F" w:rsidRDefault="002E6D1E" w:rsidP="007C453D">
            <w:pPr>
              <w:spacing w:before="120" w:after="120"/>
              <w:jc w:val="both"/>
              <w:rPr>
                <w:rFonts w:ascii="Times New Roman" w:hAnsi="Times New Roman" w:cs="Times New Roman"/>
                <w:sz w:val="24"/>
                <w:szCs w:val="24"/>
              </w:rPr>
            </w:pPr>
            <w:r w:rsidRPr="00C3772F">
              <w:rPr>
                <w:rFonts w:ascii="Times New Roman" w:hAnsi="Times New Roman" w:cs="Times New Roman"/>
                <w:sz w:val="24"/>
                <w:szCs w:val="24"/>
              </w:rPr>
              <w:t>Experimental arrangements – Operation and Representation of Spectra- Molecular ion – Fragmentation – Ion reactions- Thermodynamic data – Fingerprint application and the interpretation of mass spectra – Effect of Isotopes on the appearance of a Mass spectrum – Molecular weight determinations - Appearance Potentials and Ionization Potentials.</w:t>
            </w:r>
          </w:p>
        </w:tc>
      </w:tr>
      <w:tr w:rsidR="00B91CEC" w:rsidRPr="00C3772F" w:rsidTr="005E1DBB">
        <w:trPr>
          <w:trHeight w:val="143"/>
        </w:trPr>
        <w:tc>
          <w:tcPr>
            <w:tcW w:w="9738" w:type="dxa"/>
            <w:gridSpan w:val="14"/>
          </w:tcPr>
          <w:p w:rsidR="00B91CEC" w:rsidRPr="00C3772F" w:rsidRDefault="00B91CEC" w:rsidP="005E1DBB">
            <w:pPr>
              <w:spacing w:after="0" w:line="240" w:lineRule="auto"/>
              <w:contextualSpacing/>
              <w:jc w:val="right"/>
              <w:rPr>
                <w:rFonts w:ascii="Times New Roman" w:hAnsi="Times New Roman" w:cs="Times New Roman"/>
                <w:b/>
                <w:sz w:val="24"/>
                <w:szCs w:val="24"/>
              </w:rPr>
            </w:pPr>
          </w:p>
        </w:tc>
      </w:tr>
      <w:tr w:rsidR="00B91CEC" w:rsidRPr="00C3772F" w:rsidTr="005E1DBB">
        <w:trPr>
          <w:trHeight w:val="350"/>
        </w:trPr>
        <w:tc>
          <w:tcPr>
            <w:tcW w:w="1638" w:type="dxa"/>
            <w:gridSpan w:val="4"/>
          </w:tcPr>
          <w:p w:rsidR="00B91CEC" w:rsidRPr="00C3772F" w:rsidRDefault="00B91CEC" w:rsidP="005E1DBB">
            <w:pPr>
              <w:spacing w:after="0" w:line="240" w:lineRule="auto"/>
              <w:contextualSpacing/>
              <w:rPr>
                <w:rFonts w:ascii="Times New Roman" w:hAnsi="Times New Roman" w:cs="Times New Roman"/>
                <w:b/>
                <w:sz w:val="24"/>
                <w:szCs w:val="24"/>
              </w:rPr>
            </w:pPr>
          </w:p>
        </w:tc>
        <w:tc>
          <w:tcPr>
            <w:tcW w:w="5968" w:type="dxa"/>
            <w:gridSpan w:val="2"/>
          </w:tcPr>
          <w:p w:rsidR="00B91CEC" w:rsidRPr="00BF4281" w:rsidRDefault="00B91CEC" w:rsidP="00313B94">
            <w:pPr>
              <w:spacing w:before="120" w:after="120"/>
              <w:jc w:val="right"/>
              <w:rPr>
                <w:rFonts w:ascii="Arial" w:hAnsi="Arial" w:cs="Arial"/>
                <w:b/>
                <w:sz w:val="24"/>
                <w:szCs w:val="24"/>
              </w:rPr>
            </w:pPr>
            <w:r w:rsidRPr="00BF4281">
              <w:rPr>
                <w:rFonts w:ascii="Arial" w:hAnsi="Arial" w:cs="Arial"/>
                <w:b/>
                <w:sz w:val="24"/>
                <w:szCs w:val="24"/>
              </w:rPr>
              <w:t>Total Lecture hours</w:t>
            </w:r>
          </w:p>
        </w:tc>
        <w:tc>
          <w:tcPr>
            <w:tcW w:w="2132" w:type="dxa"/>
            <w:gridSpan w:val="8"/>
          </w:tcPr>
          <w:p w:rsidR="00B91CEC" w:rsidRPr="00BF4281" w:rsidRDefault="006243E9" w:rsidP="00313B94">
            <w:pPr>
              <w:spacing w:before="120" w:after="120"/>
              <w:jc w:val="right"/>
              <w:rPr>
                <w:rFonts w:ascii="Arial" w:hAnsi="Arial" w:cs="Arial"/>
                <w:b/>
                <w:sz w:val="24"/>
                <w:szCs w:val="24"/>
              </w:rPr>
            </w:pPr>
            <w:r w:rsidRPr="00BF4281">
              <w:rPr>
                <w:rFonts w:ascii="Arial" w:hAnsi="Arial" w:cs="Arial"/>
                <w:b/>
                <w:sz w:val="24"/>
                <w:szCs w:val="24"/>
              </w:rPr>
              <w:t>60</w:t>
            </w:r>
            <w:r w:rsidR="00B91CEC" w:rsidRPr="00BF4281">
              <w:rPr>
                <w:rFonts w:ascii="Arial" w:hAnsi="Arial" w:cs="Arial"/>
                <w:b/>
                <w:sz w:val="24"/>
                <w:szCs w:val="24"/>
              </w:rPr>
              <w:t xml:space="preserve"> hours</w:t>
            </w:r>
          </w:p>
        </w:tc>
      </w:tr>
      <w:tr w:rsidR="00176862" w:rsidRPr="00C3772F" w:rsidTr="005E1DBB">
        <w:trPr>
          <w:trHeight w:val="368"/>
        </w:trPr>
        <w:tc>
          <w:tcPr>
            <w:tcW w:w="9738" w:type="dxa"/>
            <w:gridSpan w:val="14"/>
          </w:tcPr>
          <w:p w:rsidR="00176862" w:rsidRPr="00BF4281" w:rsidRDefault="00176862" w:rsidP="00313B94">
            <w:pPr>
              <w:spacing w:before="120" w:after="120"/>
              <w:rPr>
                <w:rFonts w:ascii="Arial" w:hAnsi="Arial" w:cs="Arial"/>
                <w:b/>
                <w:sz w:val="24"/>
                <w:szCs w:val="24"/>
              </w:rPr>
            </w:pPr>
            <w:r w:rsidRPr="00BF4281">
              <w:rPr>
                <w:rFonts w:ascii="Arial" w:hAnsi="Arial" w:cs="Arial"/>
                <w:b/>
                <w:sz w:val="24"/>
                <w:szCs w:val="24"/>
              </w:rPr>
              <w:t>Text Book</w:t>
            </w:r>
            <w:r w:rsidR="00DE28D6" w:rsidRPr="00BF4281">
              <w:rPr>
                <w:rFonts w:ascii="Arial" w:hAnsi="Arial" w:cs="Arial"/>
                <w:b/>
                <w:sz w:val="24"/>
                <w:szCs w:val="24"/>
              </w:rPr>
              <w:t>(s)</w:t>
            </w:r>
          </w:p>
          <w:p w:rsidR="00176862" w:rsidRDefault="00547696" w:rsidP="00313B94">
            <w:pPr>
              <w:spacing w:before="120" w:after="120"/>
              <w:rPr>
                <w:rFonts w:ascii="Times New Roman" w:hAnsi="Times New Roman" w:cs="Times New Roman"/>
                <w:sz w:val="24"/>
                <w:szCs w:val="24"/>
              </w:rPr>
            </w:pPr>
            <w:r w:rsidRPr="00BF4281">
              <w:rPr>
                <w:rFonts w:ascii="Times New Roman" w:hAnsi="Times New Roman" w:cs="Times New Roman"/>
                <w:sz w:val="24"/>
                <w:szCs w:val="24"/>
              </w:rPr>
              <w:t>1</w:t>
            </w:r>
            <w:r>
              <w:rPr>
                <w:rFonts w:ascii="Times New Roman" w:hAnsi="Times New Roman" w:cs="Times New Roman"/>
                <w:b/>
                <w:sz w:val="24"/>
                <w:szCs w:val="24"/>
              </w:rPr>
              <w:t>.</w:t>
            </w:r>
            <w:r w:rsidRPr="00C3772F">
              <w:rPr>
                <w:rFonts w:ascii="Times New Roman" w:hAnsi="Times New Roman" w:cs="Times New Roman"/>
                <w:sz w:val="24"/>
                <w:szCs w:val="24"/>
              </w:rPr>
              <w:t xml:space="preserve"> R. S. Drago - Physical methods in Inorganic Chemistry.</w:t>
            </w:r>
          </w:p>
          <w:p w:rsidR="00547696" w:rsidRPr="00C3772F" w:rsidRDefault="00547696" w:rsidP="00313B94">
            <w:pPr>
              <w:spacing w:before="120" w:after="120"/>
              <w:rPr>
                <w:rFonts w:ascii="Times New Roman" w:hAnsi="Times New Roman" w:cs="Times New Roman"/>
                <w:b/>
                <w:sz w:val="24"/>
                <w:szCs w:val="24"/>
              </w:rPr>
            </w:pPr>
            <w:r>
              <w:rPr>
                <w:rFonts w:ascii="Times New Roman" w:hAnsi="Times New Roman" w:cs="Times New Roman"/>
                <w:sz w:val="24"/>
                <w:szCs w:val="24"/>
              </w:rPr>
              <w:t xml:space="preserve">2. </w:t>
            </w:r>
            <w:r w:rsidRPr="00C3772F">
              <w:rPr>
                <w:rFonts w:ascii="Times New Roman" w:hAnsi="Times New Roman" w:cs="Times New Roman"/>
                <w:sz w:val="24"/>
                <w:szCs w:val="24"/>
              </w:rPr>
              <w:t>Donald L. Pavia, Gary M. Lampman and George S. Kriz, Jr - Introduction to Spectroscopy: A Guide for students of organic chemistry</w:t>
            </w:r>
          </w:p>
        </w:tc>
      </w:tr>
      <w:tr w:rsidR="00B91CEC" w:rsidRPr="00C3772F" w:rsidTr="005E1DBB">
        <w:trPr>
          <w:trHeight w:val="368"/>
        </w:trPr>
        <w:tc>
          <w:tcPr>
            <w:tcW w:w="9738" w:type="dxa"/>
            <w:gridSpan w:val="14"/>
          </w:tcPr>
          <w:p w:rsidR="00B91CEC" w:rsidRPr="00BF4281" w:rsidRDefault="00B91CEC" w:rsidP="00313B94">
            <w:pPr>
              <w:spacing w:before="120" w:after="120"/>
              <w:rPr>
                <w:rFonts w:ascii="Arial" w:hAnsi="Arial" w:cs="Arial"/>
                <w:b/>
                <w:sz w:val="24"/>
                <w:szCs w:val="24"/>
              </w:rPr>
            </w:pPr>
            <w:r w:rsidRPr="00BF4281">
              <w:rPr>
                <w:rFonts w:ascii="Arial" w:hAnsi="Arial" w:cs="Arial"/>
                <w:b/>
                <w:sz w:val="24"/>
                <w:szCs w:val="24"/>
              </w:rPr>
              <w:t>Reference Books</w:t>
            </w:r>
          </w:p>
        </w:tc>
      </w:tr>
      <w:tr w:rsidR="00B91CEC" w:rsidRPr="00C3772F" w:rsidTr="005E1DBB">
        <w:trPr>
          <w:trHeight w:val="143"/>
        </w:trPr>
        <w:tc>
          <w:tcPr>
            <w:tcW w:w="449" w:type="dxa"/>
          </w:tcPr>
          <w:p w:rsidR="00B91CEC" w:rsidRPr="00C3772F" w:rsidRDefault="00B91CEC" w:rsidP="007C453D">
            <w:pPr>
              <w:spacing w:before="120" w:after="120"/>
              <w:jc w:val="center"/>
              <w:rPr>
                <w:rFonts w:ascii="Times New Roman" w:hAnsi="Times New Roman" w:cs="Times New Roman"/>
                <w:sz w:val="24"/>
                <w:szCs w:val="24"/>
              </w:rPr>
            </w:pPr>
            <w:r w:rsidRPr="00C3772F">
              <w:rPr>
                <w:rFonts w:ascii="Times New Roman" w:hAnsi="Times New Roman" w:cs="Times New Roman"/>
                <w:sz w:val="24"/>
                <w:szCs w:val="24"/>
              </w:rPr>
              <w:t>1</w:t>
            </w:r>
          </w:p>
        </w:tc>
        <w:tc>
          <w:tcPr>
            <w:tcW w:w="9289" w:type="dxa"/>
            <w:gridSpan w:val="13"/>
          </w:tcPr>
          <w:p w:rsidR="00B91CEC" w:rsidRPr="00C3772F" w:rsidRDefault="002E6D1E" w:rsidP="007C453D">
            <w:pPr>
              <w:spacing w:before="120" w:after="120"/>
              <w:ind w:left="91"/>
              <w:jc w:val="both"/>
              <w:rPr>
                <w:rFonts w:ascii="Times New Roman" w:hAnsi="Times New Roman" w:cs="Times New Roman"/>
                <w:sz w:val="24"/>
                <w:szCs w:val="24"/>
                <w:shd w:val="clear" w:color="auto" w:fill="FFFFFF"/>
              </w:rPr>
            </w:pPr>
            <w:r w:rsidRPr="00C3772F">
              <w:rPr>
                <w:rFonts w:ascii="Times New Roman" w:hAnsi="Times New Roman" w:cs="Times New Roman"/>
                <w:sz w:val="24"/>
                <w:szCs w:val="24"/>
              </w:rPr>
              <w:t xml:space="preserve">Lawrence Que, Jr.- Physical Methods in Bioinorganic Chemistry. </w:t>
            </w:r>
          </w:p>
        </w:tc>
      </w:tr>
      <w:tr w:rsidR="00B91CEC" w:rsidRPr="00C3772F" w:rsidTr="005E1DBB">
        <w:trPr>
          <w:trHeight w:val="416"/>
        </w:trPr>
        <w:tc>
          <w:tcPr>
            <w:tcW w:w="449" w:type="dxa"/>
          </w:tcPr>
          <w:p w:rsidR="00B91CEC" w:rsidRPr="00C3772F" w:rsidRDefault="00547696" w:rsidP="007C453D">
            <w:pPr>
              <w:spacing w:before="120" w:after="120"/>
              <w:jc w:val="center"/>
              <w:rPr>
                <w:rFonts w:ascii="Times New Roman" w:hAnsi="Times New Roman" w:cs="Times New Roman"/>
                <w:sz w:val="24"/>
                <w:szCs w:val="24"/>
              </w:rPr>
            </w:pPr>
            <w:r>
              <w:rPr>
                <w:rFonts w:ascii="Times New Roman" w:hAnsi="Times New Roman" w:cs="Times New Roman"/>
                <w:sz w:val="24"/>
                <w:szCs w:val="24"/>
              </w:rPr>
              <w:t>2</w:t>
            </w:r>
          </w:p>
        </w:tc>
        <w:tc>
          <w:tcPr>
            <w:tcW w:w="9289" w:type="dxa"/>
            <w:gridSpan w:val="13"/>
          </w:tcPr>
          <w:p w:rsidR="00B91CEC" w:rsidRPr="00C3772F" w:rsidRDefault="002E6D1E" w:rsidP="007C453D">
            <w:pPr>
              <w:spacing w:before="120" w:after="120"/>
              <w:ind w:left="91"/>
              <w:jc w:val="both"/>
              <w:rPr>
                <w:rFonts w:ascii="Times New Roman" w:hAnsi="Times New Roman" w:cs="Times New Roman"/>
                <w:sz w:val="24"/>
                <w:szCs w:val="24"/>
              </w:rPr>
            </w:pPr>
            <w:r w:rsidRPr="00C3772F">
              <w:rPr>
                <w:rFonts w:ascii="Times New Roman" w:hAnsi="Times New Roman" w:cs="Times New Roman"/>
                <w:sz w:val="24"/>
                <w:szCs w:val="24"/>
              </w:rPr>
              <w:t>A. K Das - Bioinorganic Chemistry.</w:t>
            </w:r>
          </w:p>
        </w:tc>
      </w:tr>
      <w:tr w:rsidR="002E6D1E" w:rsidRPr="00C3772F" w:rsidTr="005E1DBB">
        <w:trPr>
          <w:trHeight w:val="416"/>
        </w:trPr>
        <w:tc>
          <w:tcPr>
            <w:tcW w:w="449" w:type="dxa"/>
          </w:tcPr>
          <w:p w:rsidR="002E6D1E" w:rsidRPr="00C3772F" w:rsidRDefault="00547696" w:rsidP="007C453D">
            <w:pPr>
              <w:spacing w:before="120" w:after="120"/>
              <w:jc w:val="center"/>
              <w:rPr>
                <w:rFonts w:ascii="Times New Roman" w:hAnsi="Times New Roman" w:cs="Times New Roman"/>
                <w:sz w:val="24"/>
                <w:szCs w:val="24"/>
              </w:rPr>
            </w:pPr>
            <w:r>
              <w:rPr>
                <w:rFonts w:ascii="Times New Roman" w:hAnsi="Times New Roman" w:cs="Times New Roman"/>
                <w:sz w:val="24"/>
                <w:szCs w:val="24"/>
              </w:rPr>
              <w:t>3</w:t>
            </w:r>
          </w:p>
        </w:tc>
        <w:tc>
          <w:tcPr>
            <w:tcW w:w="9289" w:type="dxa"/>
            <w:gridSpan w:val="13"/>
          </w:tcPr>
          <w:p w:rsidR="002E6D1E" w:rsidRPr="00C3772F" w:rsidRDefault="002E6D1E" w:rsidP="007C453D">
            <w:pPr>
              <w:pStyle w:val="Heading1"/>
              <w:spacing w:before="120" w:after="120"/>
              <w:ind w:left="91"/>
              <w:jc w:val="both"/>
              <w:rPr>
                <w:rFonts w:ascii="Times New Roman" w:hAnsi="Times New Roman" w:cs="Times New Roman"/>
                <w:sz w:val="24"/>
                <w:szCs w:val="24"/>
              </w:rPr>
            </w:pPr>
            <w:r w:rsidRPr="00C3772F">
              <w:rPr>
                <w:rFonts w:ascii="Times New Roman" w:hAnsi="Times New Roman" w:cs="Times New Roman"/>
                <w:b w:val="0"/>
                <w:color w:val="auto"/>
                <w:sz w:val="24"/>
                <w:szCs w:val="24"/>
              </w:rPr>
              <w:t xml:space="preserve">E. A.V Ebsworth, D. W. H. Rankin and S. </w:t>
            </w:r>
            <w:proofErr w:type="spellStart"/>
            <w:r w:rsidRPr="00C3772F">
              <w:rPr>
                <w:rFonts w:ascii="Times New Roman" w:hAnsi="Times New Roman" w:cs="Times New Roman"/>
                <w:b w:val="0"/>
                <w:color w:val="auto"/>
                <w:sz w:val="24"/>
                <w:szCs w:val="24"/>
              </w:rPr>
              <w:t>Cardock</w:t>
            </w:r>
            <w:proofErr w:type="spellEnd"/>
            <w:r w:rsidRPr="00C3772F">
              <w:rPr>
                <w:rFonts w:ascii="Times New Roman" w:hAnsi="Times New Roman" w:cs="Times New Roman"/>
                <w:b w:val="0"/>
                <w:color w:val="auto"/>
                <w:sz w:val="24"/>
                <w:szCs w:val="24"/>
              </w:rPr>
              <w:t xml:space="preserve">- Structural Methods in Inorganic </w:t>
            </w:r>
            <w:r w:rsidRPr="00C3772F">
              <w:rPr>
                <w:rFonts w:ascii="Times New Roman" w:hAnsi="Times New Roman" w:cs="Times New Roman"/>
                <w:b w:val="0"/>
                <w:color w:val="auto"/>
                <w:sz w:val="24"/>
                <w:szCs w:val="24"/>
              </w:rPr>
              <w:lastRenderedPageBreak/>
              <w:t>Chemistry.</w:t>
            </w:r>
          </w:p>
        </w:tc>
      </w:tr>
      <w:tr w:rsidR="00B91CEC" w:rsidRPr="00C3772F" w:rsidTr="005E1DBB">
        <w:trPr>
          <w:trHeight w:val="143"/>
        </w:trPr>
        <w:tc>
          <w:tcPr>
            <w:tcW w:w="9738" w:type="dxa"/>
            <w:gridSpan w:val="14"/>
          </w:tcPr>
          <w:p w:rsidR="00B91CEC" w:rsidRPr="00C3772F" w:rsidRDefault="00B91CEC" w:rsidP="005E1DBB">
            <w:pPr>
              <w:widowControl w:val="0"/>
              <w:overflowPunct w:val="0"/>
              <w:autoSpaceDE w:val="0"/>
              <w:autoSpaceDN w:val="0"/>
              <w:adjustRightInd w:val="0"/>
              <w:spacing w:after="0" w:line="240" w:lineRule="auto"/>
              <w:contextualSpacing/>
              <w:jc w:val="both"/>
              <w:rPr>
                <w:rFonts w:ascii="Times New Roman" w:hAnsi="Times New Roman" w:cs="Times New Roman"/>
                <w:sz w:val="24"/>
                <w:szCs w:val="24"/>
                <w:shd w:val="clear" w:color="auto" w:fill="FFFFFF"/>
              </w:rPr>
            </w:pPr>
          </w:p>
        </w:tc>
      </w:tr>
      <w:tr w:rsidR="00B91CEC" w:rsidRPr="00C3772F" w:rsidTr="005E1DBB">
        <w:trPr>
          <w:trHeight w:val="143"/>
        </w:trPr>
        <w:tc>
          <w:tcPr>
            <w:tcW w:w="9738" w:type="dxa"/>
            <w:gridSpan w:val="14"/>
          </w:tcPr>
          <w:p w:rsidR="00B91CEC" w:rsidRPr="007F46AF" w:rsidRDefault="00B91CEC" w:rsidP="00313B94">
            <w:pPr>
              <w:widowControl w:val="0"/>
              <w:overflowPunct w:val="0"/>
              <w:autoSpaceDE w:val="0"/>
              <w:autoSpaceDN w:val="0"/>
              <w:adjustRightInd w:val="0"/>
              <w:spacing w:before="120" w:after="120"/>
              <w:jc w:val="both"/>
              <w:rPr>
                <w:rFonts w:ascii="Arial" w:hAnsi="Arial" w:cs="Arial"/>
                <w:sz w:val="24"/>
                <w:szCs w:val="24"/>
                <w:shd w:val="clear" w:color="auto" w:fill="FFFFFF"/>
              </w:rPr>
            </w:pPr>
            <w:r w:rsidRPr="007F46AF">
              <w:rPr>
                <w:rFonts w:ascii="Arial" w:hAnsi="Arial" w:cs="Arial"/>
                <w:b/>
                <w:sz w:val="24"/>
                <w:szCs w:val="24"/>
              </w:rPr>
              <w:t>Related Online Contents [MOOC, SWAYAM, NPTEL, Websites etc.]</w:t>
            </w:r>
          </w:p>
        </w:tc>
      </w:tr>
      <w:tr w:rsidR="00B91CEC" w:rsidRPr="00C3772F" w:rsidTr="005E1DBB">
        <w:trPr>
          <w:trHeight w:val="143"/>
        </w:trPr>
        <w:tc>
          <w:tcPr>
            <w:tcW w:w="468" w:type="dxa"/>
            <w:gridSpan w:val="2"/>
          </w:tcPr>
          <w:p w:rsidR="00B91CEC" w:rsidRPr="00C3772F" w:rsidRDefault="00D630F7" w:rsidP="007F46AF">
            <w:pPr>
              <w:widowControl w:val="0"/>
              <w:overflowPunct w:val="0"/>
              <w:autoSpaceDE w:val="0"/>
              <w:autoSpaceDN w:val="0"/>
              <w:adjustRightInd w:val="0"/>
              <w:spacing w:after="0" w:line="240" w:lineRule="auto"/>
              <w:contextualSpacing/>
              <w:jc w:val="center"/>
              <w:rPr>
                <w:rFonts w:ascii="Times New Roman" w:hAnsi="Times New Roman" w:cs="Times New Roman"/>
                <w:color w:val="000000" w:themeColor="text1"/>
                <w:sz w:val="24"/>
                <w:szCs w:val="24"/>
              </w:rPr>
            </w:pPr>
            <w:r w:rsidRPr="00C3772F">
              <w:rPr>
                <w:rFonts w:ascii="Times New Roman" w:hAnsi="Times New Roman" w:cs="Times New Roman"/>
                <w:color w:val="000000" w:themeColor="text1"/>
                <w:sz w:val="24"/>
                <w:szCs w:val="24"/>
              </w:rPr>
              <w:t>1</w:t>
            </w:r>
          </w:p>
        </w:tc>
        <w:tc>
          <w:tcPr>
            <w:tcW w:w="9270" w:type="dxa"/>
            <w:gridSpan w:val="12"/>
          </w:tcPr>
          <w:p w:rsidR="007C453D" w:rsidRPr="00C3772F" w:rsidRDefault="00EF3753" w:rsidP="007C453D">
            <w:pPr>
              <w:spacing w:after="0" w:line="240" w:lineRule="auto"/>
              <w:contextualSpacing/>
              <w:rPr>
                <w:rFonts w:ascii="Times New Roman" w:hAnsi="Times New Roman" w:cs="Times New Roman"/>
                <w:color w:val="000000" w:themeColor="text1"/>
                <w:sz w:val="24"/>
                <w:szCs w:val="24"/>
              </w:rPr>
            </w:pPr>
            <w:hyperlink r:id="rId32" w:history="1">
              <w:r w:rsidR="007C453D" w:rsidRPr="008642C0">
                <w:rPr>
                  <w:rStyle w:val="Hyperlink"/>
                  <w:rFonts w:ascii="Times New Roman" w:hAnsi="Times New Roman" w:cs="Times New Roman"/>
                  <w:sz w:val="24"/>
                  <w:szCs w:val="24"/>
                </w:rPr>
                <w:t>https://nptel.ac.in/courses/104/106/104106048/</w:t>
              </w:r>
            </w:hyperlink>
          </w:p>
        </w:tc>
      </w:tr>
      <w:tr w:rsidR="00B91CEC" w:rsidRPr="00C3772F" w:rsidTr="005E1DBB">
        <w:trPr>
          <w:trHeight w:val="143"/>
        </w:trPr>
        <w:tc>
          <w:tcPr>
            <w:tcW w:w="468" w:type="dxa"/>
            <w:gridSpan w:val="2"/>
          </w:tcPr>
          <w:p w:rsidR="00B91CEC" w:rsidRPr="00C3772F" w:rsidRDefault="00D630F7" w:rsidP="007F46AF">
            <w:pPr>
              <w:widowControl w:val="0"/>
              <w:overflowPunct w:val="0"/>
              <w:autoSpaceDE w:val="0"/>
              <w:autoSpaceDN w:val="0"/>
              <w:adjustRightInd w:val="0"/>
              <w:spacing w:after="0" w:line="240" w:lineRule="auto"/>
              <w:contextualSpacing/>
              <w:jc w:val="center"/>
              <w:rPr>
                <w:rFonts w:ascii="Times New Roman" w:hAnsi="Times New Roman" w:cs="Times New Roman"/>
                <w:color w:val="000000" w:themeColor="text1"/>
                <w:sz w:val="24"/>
                <w:szCs w:val="24"/>
              </w:rPr>
            </w:pPr>
            <w:r w:rsidRPr="00C3772F">
              <w:rPr>
                <w:rFonts w:ascii="Times New Roman" w:hAnsi="Times New Roman" w:cs="Times New Roman"/>
                <w:color w:val="000000" w:themeColor="text1"/>
                <w:sz w:val="24"/>
                <w:szCs w:val="24"/>
              </w:rPr>
              <w:t>2</w:t>
            </w:r>
          </w:p>
        </w:tc>
        <w:tc>
          <w:tcPr>
            <w:tcW w:w="9270" w:type="dxa"/>
            <w:gridSpan w:val="12"/>
          </w:tcPr>
          <w:p w:rsidR="007C453D" w:rsidRPr="00C3772F" w:rsidRDefault="00EF3753" w:rsidP="007C453D">
            <w:pPr>
              <w:widowControl w:val="0"/>
              <w:overflowPunct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hyperlink r:id="rId33" w:history="1">
              <w:r w:rsidR="007C453D" w:rsidRPr="008642C0">
                <w:rPr>
                  <w:rStyle w:val="Hyperlink"/>
                  <w:rFonts w:ascii="Times New Roman" w:hAnsi="Times New Roman" w:cs="Times New Roman"/>
                  <w:sz w:val="24"/>
                  <w:szCs w:val="24"/>
                </w:rPr>
                <w:t>https://nptel.ac.in/courses/104/108/104108124/</w:t>
              </w:r>
            </w:hyperlink>
          </w:p>
        </w:tc>
      </w:tr>
      <w:tr w:rsidR="00B91CEC" w:rsidRPr="00C3772F" w:rsidTr="005E1DBB">
        <w:trPr>
          <w:trHeight w:val="143"/>
        </w:trPr>
        <w:tc>
          <w:tcPr>
            <w:tcW w:w="9738" w:type="dxa"/>
            <w:gridSpan w:val="14"/>
          </w:tcPr>
          <w:p w:rsidR="00B91CEC" w:rsidRPr="00C3772F" w:rsidRDefault="00B91CEC" w:rsidP="005E1DBB">
            <w:pPr>
              <w:widowControl w:val="0"/>
              <w:overflowPunct w:val="0"/>
              <w:autoSpaceDE w:val="0"/>
              <w:autoSpaceDN w:val="0"/>
              <w:adjustRightInd w:val="0"/>
              <w:spacing w:after="0" w:line="240" w:lineRule="auto"/>
              <w:contextualSpacing/>
              <w:jc w:val="both"/>
              <w:rPr>
                <w:rFonts w:ascii="Times New Roman" w:hAnsi="Times New Roman" w:cs="Times New Roman"/>
                <w:sz w:val="24"/>
                <w:szCs w:val="24"/>
              </w:rPr>
            </w:pPr>
          </w:p>
        </w:tc>
      </w:tr>
      <w:tr w:rsidR="00B91CEC" w:rsidRPr="00C3772F" w:rsidTr="005E1DBB">
        <w:trPr>
          <w:trHeight w:val="143"/>
        </w:trPr>
        <w:tc>
          <w:tcPr>
            <w:tcW w:w="9738" w:type="dxa"/>
            <w:gridSpan w:val="14"/>
          </w:tcPr>
          <w:p w:rsidR="00B91CEC" w:rsidRPr="00C3772F" w:rsidRDefault="00B91CEC" w:rsidP="00313B94">
            <w:pPr>
              <w:widowControl w:val="0"/>
              <w:overflowPunct w:val="0"/>
              <w:autoSpaceDE w:val="0"/>
              <w:autoSpaceDN w:val="0"/>
              <w:adjustRightInd w:val="0"/>
              <w:spacing w:before="120" w:after="120"/>
              <w:jc w:val="both"/>
              <w:rPr>
                <w:rFonts w:ascii="Times New Roman" w:hAnsi="Times New Roman" w:cs="Times New Roman"/>
                <w:sz w:val="24"/>
                <w:szCs w:val="24"/>
              </w:rPr>
            </w:pPr>
            <w:r w:rsidRPr="00C3772F">
              <w:rPr>
                <w:rFonts w:ascii="Times New Roman" w:hAnsi="Times New Roman" w:cs="Times New Roman"/>
                <w:sz w:val="24"/>
                <w:szCs w:val="24"/>
              </w:rPr>
              <w:t xml:space="preserve">Course Designed By: </w:t>
            </w:r>
            <w:r w:rsidR="002E6D1E" w:rsidRPr="00C3772F">
              <w:rPr>
                <w:rFonts w:ascii="Times New Roman" w:hAnsi="Times New Roman" w:cs="Times New Roman"/>
                <w:sz w:val="24"/>
                <w:szCs w:val="24"/>
              </w:rPr>
              <w:t xml:space="preserve">Dr. B. </w:t>
            </w:r>
            <w:proofErr w:type="spellStart"/>
            <w:r w:rsidR="002E6D1E" w:rsidRPr="00C3772F">
              <w:rPr>
                <w:rFonts w:ascii="Times New Roman" w:hAnsi="Times New Roman" w:cs="Times New Roman"/>
                <w:sz w:val="24"/>
                <w:szCs w:val="24"/>
              </w:rPr>
              <w:t>Murugesapandian</w:t>
            </w:r>
            <w:proofErr w:type="spellEnd"/>
          </w:p>
        </w:tc>
      </w:tr>
    </w:tbl>
    <w:p w:rsidR="00AB7CA6" w:rsidRDefault="009A5A40" w:rsidP="007C453D">
      <w:pPr>
        <w:rPr>
          <w:rFonts w:ascii="Arial" w:hAnsi="Arial" w:cs="Arial"/>
          <w:b/>
          <w:sz w:val="24"/>
          <w:szCs w:val="24"/>
        </w:rPr>
      </w:pPr>
      <w:r w:rsidRPr="00242578">
        <w:rPr>
          <w:rFonts w:ascii="Arial" w:hAnsi="Arial" w:cs="Arial"/>
          <w:b/>
          <w:sz w:val="24"/>
          <w:szCs w:val="24"/>
        </w:rPr>
        <w:t xml:space="preserve">Mapping with </w:t>
      </w:r>
      <w:proofErr w:type="spellStart"/>
      <w:r w:rsidRPr="00242578">
        <w:rPr>
          <w:rFonts w:ascii="Arial" w:hAnsi="Arial" w:cs="Arial"/>
          <w:b/>
          <w:sz w:val="24"/>
          <w:szCs w:val="24"/>
        </w:rPr>
        <w:t>Programme</w:t>
      </w:r>
      <w:proofErr w:type="spellEnd"/>
      <w:r w:rsidRPr="00242578">
        <w:rPr>
          <w:rFonts w:ascii="Arial" w:hAnsi="Arial" w:cs="Arial"/>
          <w:b/>
          <w:sz w:val="24"/>
          <w:szCs w:val="24"/>
        </w:rPr>
        <w:t xml:space="preserve"> outcomes</w:t>
      </w:r>
    </w:p>
    <w:tbl>
      <w:tblPr>
        <w:tblW w:w="9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18"/>
        <w:gridCol w:w="1386"/>
        <w:gridCol w:w="1604"/>
        <w:gridCol w:w="1604"/>
        <w:gridCol w:w="1604"/>
        <w:gridCol w:w="1604"/>
        <w:gridCol w:w="1015"/>
      </w:tblGrid>
      <w:tr w:rsidR="007C453D" w:rsidTr="007C453D">
        <w:trPr>
          <w:trHeight w:val="255"/>
        </w:trPr>
        <w:tc>
          <w:tcPr>
            <w:tcW w:w="918" w:type="dxa"/>
            <w:tcBorders>
              <w:top w:val="single" w:sz="4" w:space="0" w:color="000000"/>
              <w:left w:val="single" w:sz="4" w:space="0" w:color="000000"/>
              <w:bottom w:val="single" w:sz="4" w:space="0" w:color="auto"/>
              <w:right w:val="single" w:sz="4" w:space="0" w:color="000000"/>
            </w:tcBorders>
            <w:vAlign w:val="center"/>
            <w:hideMark/>
          </w:tcPr>
          <w:p w:rsidR="007C453D" w:rsidRDefault="007C453D">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POs</w:t>
            </w:r>
          </w:p>
        </w:tc>
        <w:tc>
          <w:tcPr>
            <w:tcW w:w="1386" w:type="dxa"/>
            <w:vMerge w:val="restart"/>
            <w:tcBorders>
              <w:top w:val="single" w:sz="4" w:space="0" w:color="000000"/>
              <w:left w:val="single" w:sz="4" w:space="0" w:color="000000"/>
              <w:bottom w:val="single" w:sz="4" w:space="0" w:color="000000"/>
              <w:right w:val="single" w:sz="4" w:space="0" w:color="000000"/>
            </w:tcBorders>
            <w:vAlign w:val="center"/>
            <w:hideMark/>
          </w:tcPr>
          <w:p w:rsidR="007C453D" w:rsidRDefault="007C453D">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PO1</w:t>
            </w:r>
          </w:p>
        </w:tc>
        <w:tc>
          <w:tcPr>
            <w:tcW w:w="1604" w:type="dxa"/>
            <w:vMerge w:val="restart"/>
            <w:tcBorders>
              <w:top w:val="single" w:sz="4" w:space="0" w:color="000000"/>
              <w:left w:val="single" w:sz="4" w:space="0" w:color="000000"/>
              <w:bottom w:val="single" w:sz="4" w:space="0" w:color="000000"/>
              <w:right w:val="single" w:sz="4" w:space="0" w:color="000000"/>
            </w:tcBorders>
            <w:vAlign w:val="center"/>
            <w:hideMark/>
          </w:tcPr>
          <w:p w:rsidR="007C453D" w:rsidRDefault="007C453D">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PO2</w:t>
            </w:r>
          </w:p>
        </w:tc>
        <w:tc>
          <w:tcPr>
            <w:tcW w:w="1604" w:type="dxa"/>
            <w:vMerge w:val="restart"/>
            <w:tcBorders>
              <w:top w:val="single" w:sz="4" w:space="0" w:color="000000"/>
              <w:left w:val="single" w:sz="4" w:space="0" w:color="000000"/>
              <w:bottom w:val="single" w:sz="4" w:space="0" w:color="000000"/>
              <w:right w:val="single" w:sz="4" w:space="0" w:color="000000"/>
            </w:tcBorders>
            <w:vAlign w:val="center"/>
            <w:hideMark/>
          </w:tcPr>
          <w:p w:rsidR="007C453D" w:rsidRDefault="007C453D">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PO3</w:t>
            </w:r>
          </w:p>
        </w:tc>
        <w:tc>
          <w:tcPr>
            <w:tcW w:w="1604" w:type="dxa"/>
            <w:vMerge w:val="restart"/>
            <w:tcBorders>
              <w:top w:val="single" w:sz="4" w:space="0" w:color="000000"/>
              <w:left w:val="single" w:sz="4" w:space="0" w:color="000000"/>
              <w:bottom w:val="single" w:sz="4" w:space="0" w:color="000000"/>
              <w:right w:val="single" w:sz="4" w:space="0" w:color="000000"/>
            </w:tcBorders>
            <w:vAlign w:val="center"/>
            <w:hideMark/>
          </w:tcPr>
          <w:p w:rsidR="007C453D" w:rsidRDefault="007C453D">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PO4</w:t>
            </w:r>
          </w:p>
        </w:tc>
        <w:tc>
          <w:tcPr>
            <w:tcW w:w="1604" w:type="dxa"/>
            <w:vMerge w:val="restart"/>
            <w:tcBorders>
              <w:top w:val="single" w:sz="4" w:space="0" w:color="000000"/>
              <w:left w:val="single" w:sz="4" w:space="0" w:color="000000"/>
              <w:bottom w:val="single" w:sz="4" w:space="0" w:color="000000"/>
              <w:right w:val="single" w:sz="4" w:space="0" w:color="000000"/>
            </w:tcBorders>
            <w:vAlign w:val="center"/>
            <w:hideMark/>
          </w:tcPr>
          <w:p w:rsidR="007C453D" w:rsidRDefault="007C453D">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PO5</w:t>
            </w:r>
          </w:p>
        </w:tc>
        <w:tc>
          <w:tcPr>
            <w:tcW w:w="1015" w:type="dxa"/>
            <w:vMerge w:val="restart"/>
            <w:tcBorders>
              <w:top w:val="single" w:sz="4" w:space="0" w:color="000000"/>
              <w:left w:val="single" w:sz="4" w:space="0" w:color="000000"/>
              <w:bottom w:val="single" w:sz="4" w:space="0" w:color="000000"/>
              <w:right w:val="single" w:sz="4" w:space="0" w:color="000000"/>
            </w:tcBorders>
            <w:vAlign w:val="center"/>
            <w:hideMark/>
          </w:tcPr>
          <w:p w:rsidR="007C453D" w:rsidRDefault="007C453D">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PO6</w:t>
            </w:r>
          </w:p>
        </w:tc>
      </w:tr>
      <w:tr w:rsidR="007C453D" w:rsidTr="007C453D">
        <w:trPr>
          <w:trHeight w:val="285"/>
        </w:trPr>
        <w:tc>
          <w:tcPr>
            <w:tcW w:w="918" w:type="dxa"/>
            <w:tcBorders>
              <w:top w:val="single" w:sz="4" w:space="0" w:color="auto"/>
              <w:left w:val="single" w:sz="4" w:space="0" w:color="000000"/>
              <w:bottom w:val="single" w:sz="4" w:space="0" w:color="000000"/>
              <w:right w:val="single" w:sz="4" w:space="0" w:color="000000"/>
            </w:tcBorders>
            <w:vAlign w:val="center"/>
            <w:hideMark/>
          </w:tcPr>
          <w:p w:rsidR="007C453D" w:rsidRDefault="007C453D">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COs</w:t>
            </w:r>
          </w:p>
        </w:tc>
        <w:tc>
          <w:tcPr>
            <w:tcW w:w="1386" w:type="dxa"/>
            <w:vMerge/>
            <w:tcBorders>
              <w:top w:val="single" w:sz="4" w:space="0" w:color="000000"/>
              <w:left w:val="single" w:sz="4" w:space="0" w:color="000000"/>
              <w:bottom w:val="single" w:sz="4" w:space="0" w:color="000000"/>
              <w:right w:val="single" w:sz="4" w:space="0" w:color="000000"/>
            </w:tcBorders>
            <w:vAlign w:val="center"/>
            <w:hideMark/>
          </w:tcPr>
          <w:p w:rsidR="007C453D" w:rsidRDefault="007C453D">
            <w:pPr>
              <w:spacing w:after="0" w:line="240" w:lineRule="auto"/>
              <w:rPr>
                <w:rFonts w:ascii="Times New Roman" w:hAnsi="Times New Roman" w:cs="Times New Roman"/>
                <w:b/>
                <w:sz w:val="24"/>
                <w:szCs w:val="24"/>
              </w:rPr>
            </w:pPr>
          </w:p>
        </w:tc>
        <w:tc>
          <w:tcPr>
            <w:tcW w:w="1604" w:type="dxa"/>
            <w:vMerge/>
            <w:tcBorders>
              <w:top w:val="single" w:sz="4" w:space="0" w:color="000000"/>
              <w:left w:val="single" w:sz="4" w:space="0" w:color="000000"/>
              <w:bottom w:val="single" w:sz="4" w:space="0" w:color="000000"/>
              <w:right w:val="single" w:sz="4" w:space="0" w:color="000000"/>
            </w:tcBorders>
            <w:vAlign w:val="center"/>
            <w:hideMark/>
          </w:tcPr>
          <w:p w:rsidR="007C453D" w:rsidRDefault="007C453D">
            <w:pPr>
              <w:spacing w:after="0" w:line="240" w:lineRule="auto"/>
              <w:rPr>
                <w:rFonts w:ascii="Times New Roman" w:hAnsi="Times New Roman" w:cs="Times New Roman"/>
                <w:b/>
                <w:sz w:val="24"/>
                <w:szCs w:val="24"/>
              </w:rPr>
            </w:pPr>
          </w:p>
        </w:tc>
        <w:tc>
          <w:tcPr>
            <w:tcW w:w="1604" w:type="dxa"/>
            <w:vMerge/>
            <w:tcBorders>
              <w:top w:val="single" w:sz="4" w:space="0" w:color="000000"/>
              <w:left w:val="single" w:sz="4" w:space="0" w:color="000000"/>
              <w:bottom w:val="single" w:sz="4" w:space="0" w:color="000000"/>
              <w:right w:val="single" w:sz="4" w:space="0" w:color="000000"/>
            </w:tcBorders>
            <w:vAlign w:val="center"/>
            <w:hideMark/>
          </w:tcPr>
          <w:p w:rsidR="007C453D" w:rsidRDefault="007C453D">
            <w:pPr>
              <w:spacing w:after="0" w:line="240" w:lineRule="auto"/>
              <w:rPr>
                <w:rFonts w:ascii="Times New Roman" w:hAnsi="Times New Roman" w:cs="Times New Roman"/>
                <w:b/>
                <w:sz w:val="24"/>
                <w:szCs w:val="24"/>
              </w:rPr>
            </w:pPr>
          </w:p>
        </w:tc>
        <w:tc>
          <w:tcPr>
            <w:tcW w:w="1604" w:type="dxa"/>
            <w:vMerge/>
            <w:tcBorders>
              <w:top w:val="single" w:sz="4" w:space="0" w:color="000000"/>
              <w:left w:val="single" w:sz="4" w:space="0" w:color="000000"/>
              <w:bottom w:val="single" w:sz="4" w:space="0" w:color="000000"/>
              <w:right w:val="single" w:sz="4" w:space="0" w:color="000000"/>
            </w:tcBorders>
            <w:vAlign w:val="center"/>
            <w:hideMark/>
          </w:tcPr>
          <w:p w:rsidR="007C453D" w:rsidRDefault="007C453D">
            <w:pPr>
              <w:spacing w:after="0" w:line="240" w:lineRule="auto"/>
              <w:rPr>
                <w:rFonts w:ascii="Times New Roman" w:hAnsi="Times New Roman" w:cs="Times New Roman"/>
                <w:b/>
                <w:sz w:val="24"/>
                <w:szCs w:val="24"/>
              </w:rPr>
            </w:pPr>
          </w:p>
        </w:tc>
        <w:tc>
          <w:tcPr>
            <w:tcW w:w="1604" w:type="dxa"/>
            <w:vMerge/>
            <w:tcBorders>
              <w:top w:val="single" w:sz="4" w:space="0" w:color="000000"/>
              <w:left w:val="single" w:sz="4" w:space="0" w:color="000000"/>
              <w:bottom w:val="single" w:sz="4" w:space="0" w:color="000000"/>
              <w:right w:val="single" w:sz="4" w:space="0" w:color="000000"/>
            </w:tcBorders>
            <w:vAlign w:val="center"/>
            <w:hideMark/>
          </w:tcPr>
          <w:p w:rsidR="007C453D" w:rsidRDefault="007C453D">
            <w:pPr>
              <w:spacing w:after="0" w:line="240" w:lineRule="auto"/>
              <w:rPr>
                <w:rFonts w:ascii="Times New Roman" w:hAnsi="Times New Roman" w:cs="Times New Roman"/>
                <w:b/>
                <w:sz w:val="24"/>
                <w:szCs w:val="24"/>
              </w:rPr>
            </w:pPr>
          </w:p>
        </w:tc>
        <w:tc>
          <w:tcPr>
            <w:tcW w:w="1015" w:type="dxa"/>
            <w:vMerge/>
            <w:tcBorders>
              <w:top w:val="single" w:sz="4" w:space="0" w:color="000000"/>
              <w:left w:val="single" w:sz="4" w:space="0" w:color="000000"/>
              <w:bottom w:val="single" w:sz="4" w:space="0" w:color="000000"/>
              <w:right w:val="single" w:sz="4" w:space="0" w:color="000000"/>
            </w:tcBorders>
            <w:vAlign w:val="center"/>
            <w:hideMark/>
          </w:tcPr>
          <w:p w:rsidR="007C453D" w:rsidRDefault="007C453D">
            <w:pPr>
              <w:spacing w:after="0" w:line="240" w:lineRule="auto"/>
              <w:rPr>
                <w:rFonts w:ascii="Times New Roman" w:hAnsi="Times New Roman" w:cs="Times New Roman"/>
                <w:b/>
                <w:sz w:val="24"/>
                <w:szCs w:val="24"/>
              </w:rPr>
            </w:pPr>
          </w:p>
        </w:tc>
      </w:tr>
      <w:tr w:rsidR="007C453D" w:rsidTr="007C453D">
        <w:trPr>
          <w:trHeight w:val="287"/>
        </w:trPr>
        <w:tc>
          <w:tcPr>
            <w:tcW w:w="918" w:type="dxa"/>
            <w:tcBorders>
              <w:top w:val="single" w:sz="4" w:space="0" w:color="000000"/>
              <w:left w:val="single" w:sz="4" w:space="0" w:color="000000"/>
              <w:bottom w:val="single" w:sz="4" w:space="0" w:color="000000"/>
              <w:right w:val="single" w:sz="4" w:space="0" w:color="000000"/>
            </w:tcBorders>
            <w:vAlign w:val="center"/>
            <w:hideMark/>
          </w:tcPr>
          <w:p w:rsidR="007C453D" w:rsidRDefault="007C453D">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CO1</w:t>
            </w:r>
          </w:p>
        </w:tc>
        <w:tc>
          <w:tcPr>
            <w:tcW w:w="1386" w:type="dxa"/>
            <w:tcBorders>
              <w:top w:val="single" w:sz="4" w:space="0" w:color="000000"/>
              <w:left w:val="single" w:sz="4" w:space="0" w:color="000000"/>
              <w:bottom w:val="single" w:sz="4" w:space="0" w:color="000000"/>
              <w:right w:val="single" w:sz="4" w:space="0" w:color="000000"/>
            </w:tcBorders>
            <w:vAlign w:val="center"/>
            <w:hideMark/>
          </w:tcPr>
          <w:p w:rsidR="007C453D" w:rsidRDefault="007C453D">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S</w:t>
            </w:r>
          </w:p>
        </w:tc>
        <w:tc>
          <w:tcPr>
            <w:tcW w:w="1604" w:type="dxa"/>
            <w:tcBorders>
              <w:top w:val="single" w:sz="4" w:space="0" w:color="000000"/>
              <w:left w:val="single" w:sz="4" w:space="0" w:color="000000"/>
              <w:bottom w:val="single" w:sz="4" w:space="0" w:color="000000"/>
              <w:right w:val="single" w:sz="4" w:space="0" w:color="000000"/>
            </w:tcBorders>
            <w:vAlign w:val="center"/>
            <w:hideMark/>
          </w:tcPr>
          <w:p w:rsidR="007C453D" w:rsidRDefault="007C453D">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M</w:t>
            </w:r>
          </w:p>
        </w:tc>
        <w:tc>
          <w:tcPr>
            <w:tcW w:w="1604" w:type="dxa"/>
            <w:tcBorders>
              <w:top w:val="single" w:sz="4" w:space="0" w:color="000000"/>
              <w:left w:val="single" w:sz="4" w:space="0" w:color="000000"/>
              <w:bottom w:val="single" w:sz="4" w:space="0" w:color="000000"/>
              <w:right w:val="single" w:sz="4" w:space="0" w:color="000000"/>
            </w:tcBorders>
            <w:vAlign w:val="center"/>
            <w:hideMark/>
          </w:tcPr>
          <w:p w:rsidR="007C453D" w:rsidRDefault="007C453D">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M</w:t>
            </w:r>
          </w:p>
        </w:tc>
        <w:tc>
          <w:tcPr>
            <w:tcW w:w="1604" w:type="dxa"/>
            <w:tcBorders>
              <w:top w:val="single" w:sz="4" w:space="0" w:color="000000"/>
              <w:left w:val="single" w:sz="4" w:space="0" w:color="000000"/>
              <w:bottom w:val="single" w:sz="4" w:space="0" w:color="000000"/>
              <w:right w:val="single" w:sz="4" w:space="0" w:color="000000"/>
            </w:tcBorders>
            <w:vAlign w:val="center"/>
            <w:hideMark/>
          </w:tcPr>
          <w:p w:rsidR="007C453D" w:rsidRDefault="007C453D">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M</w:t>
            </w:r>
          </w:p>
        </w:tc>
        <w:tc>
          <w:tcPr>
            <w:tcW w:w="1604" w:type="dxa"/>
            <w:tcBorders>
              <w:top w:val="single" w:sz="4" w:space="0" w:color="000000"/>
              <w:left w:val="single" w:sz="4" w:space="0" w:color="000000"/>
              <w:bottom w:val="single" w:sz="4" w:space="0" w:color="000000"/>
              <w:right w:val="single" w:sz="4" w:space="0" w:color="000000"/>
            </w:tcBorders>
            <w:vAlign w:val="center"/>
            <w:hideMark/>
          </w:tcPr>
          <w:p w:rsidR="007C453D" w:rsidRDefault="007C453D">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S</w:t>
            </w:r>
          </w:p>
        </w:tc>
        <w:tc>
          <w:tcPr>
            <w:tcW w:w="1015" w:type="dxa"/>
            <w:tcBorders>
              <w:top w:val="single" w:sz="4" w:space="0" w:color="000000"/>
              <w:left w:val="single" w:sz="4" w:space="0" w:color="000000"/>
              <w:bottom w:val="single" w:sz="4" w:space="0" w:color="000000"/>
              <w:right w:val="single" w:sz="4" w:space="0" w:color="000000"/>
            </w:tcBorders>
            <w:vAlign w:val="center"/>
            <w:hideMark/>
          </w:tcPr>
          <w:p w:rsidR="007C453D" w:rsidRDefault="007C453D">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S</w:t>
            </w:r>
          </w:p>
        </w:tc>
      </w:tr>
      <w:tr w:rsidR="007C453D" w:rsidTr="007C453D">
        <w:trPr>
          <w:trHeight w:val="350"/>
        </w:trPr>
        <w:tc>
          <w:tcPr>
            <w:tcW w:w="918" w:type="dxa"/>
            <w:tcBorders>
              <w:top w:val="single" w:sz="4" w:space="0" w:color="000000"/>
              <w:left w:val="single" w:sz="4" w:space="0" w:color="000000"/>
              <w:bottom w:val="single" w:sz="4" w:space="0" w:color="000000"/>
              <w:right w:val="single" w:sz="4" w:space="0" w:color="000000"/>
            </w:tcBorders>
            <w:vAlign w:val="center"/>
            <w:hideMark/>
          </w:tcPr>
          <w:p w:rsidR="007C453D" w:rsidRDefault="007C453D">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CO2</w:t>
            </w:r>
          </w:p>
        </w:tc>
        <w:tc>
          <w:tcPr>
            <w:tcW w:w="1386" w:type="dxa"/>
            <w:tcBorders>
              <w:top w:val="single" w:sz="4" w:space="0" w:color="000000"/>
              <w:left w:val="single" w:sz="4" w:space="0" w:color="000000"/>
              <w:bottom w:val="single" w:sz="4" w:space="0" w:color="000000"/>
              <w:right w:val="single" w:sz="4" w:space="0" w:color="000000"/>
            </w:tcBorders>
            <w:vAlign w:val="center"/>
            <w:hideMark/>
          </w:tcPr>
          <w:p w:rsidR="007C453D" w:rsidRDefault="007C453D">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M</w:t>
            </w:r>
          </w:p>
        </w:tc>
        <w:tc>
          <w:tcPr>
            <w:tcW w:w="1604" w:type="dxa"/>
            <w:tcBorders>
              <w:top w:val="single" w:sz="4" w:space="0" w:color="000000"/>
              <w:left w:val="single" w:sz="4" w:space="0" w:color="000000"/>
              <w:bottom w:val="single" w:sz="4" w:space="0" w:color="000000"/>
              <w:right w:val="single" w:sz="4" w:space="0" w:color="000000"/>
            </w:tcBorders>
            <w:vAlign w:val="center"/>
            <w:hideMark/>
          </w:tcPr>
          <w:p w:rsidR="007C453D" w:rsidRDefault="007C453D">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M</w:t>
            </w:r>
          </w:p>
        </w:tc>
        <w:tc>
          <w:tcPr>
            <w:tcW w:w="1604" w:type="dxa"/>
            <w:tcBorders>
              <w:top w:val="single" w:sz="4" w:space="0" w:color="000000"/>
              <w:left w:val="single" w:sz="4" w:space="0" w:color="000000"/>
              <w:bottom w:val="single" w:sz="4" w:space="0" w:color="000000"/>
              <w:right w:val="single" w:sz="4" w:space="0" w:color="000000"/>
            </w:tcBorders>
            <w:vAlign w:val="center"/>
            <w:hideMark/>
          </w:tcPr>
          <w:p w:rsidR="007C453D" w:rsidRDefault="007C453D">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M</w:t>
            </w:r>
          </w:p>
        </w:tc>
        <w:tc>
          <w:tcPr>
            <w:tcW w:w="1604" w:type="dxa"/>
            <w:tcBorders>
              <w:top w:val="single" w:sz="4" w:space="0" w:color="000000"/>
              <w:left w:val="single" w:sz="4" w:space="0" w:color="000000"/>
              <w:bottom w:val="single" w:sz="4" w:space="0" w:color="000000"/>
              <w:right w:val="single" w:sz="4" w:space="0" w:color="000000"/>
            </w:tcBorders>
            <w:vAlign w:val="center"/>
            <w:hideMark/>
          </w:tcPr>
          <w:p w:rsidR="007C453D" w:rsidRDefault="007C453D">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M</w:t>
            </w:r>
          </w:p>
        </w:tc>
        <w:tc>
          <w:tcPr>
            <w:tcW w:w="1604" w:type="dxa"/>
            <w:tcBorders>
              <w:top w:val="single" w:sz="4" w:space="0" w:color="000000"/>
              <w:left w:val="single" w:sz="4" w:space="0" w:color="000000"/>
              <w:bottom w:val="single" w:sz="4" w:space="0" w:color="000000"/>
              <w:right w:val="single" w:sz="4" w:space="0" w:color="000000"/>
            </w:tcBorders>
            <w:vAlign w:val="center"/>
            <w:hideMark/>
          </w:tcPr>
          <w:p w:rsidR="007C453D" w:rsidRDefault="007C453D">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S</w:t>
            </w:r>
          </w:p>
        </w:tc>
        <w:tc>
          <w:tcPr>
            <w:tcW w:w="1015" w:type="dxa"/>
            <w:tcBorders>
              <w:top w:val="single" w:sz="4" w:space="0" w:color="000000"/>
              <w:left w:val="single" w:sz="4" w:space="0" w:color="000000"/>
              <w:bottom w:val="single" w:sz="4" w:space="0" w:color="000000"/>
              <w:right w:val="single" w:sz="4" w:space="0" w:color="000000"/>
            </w:tcBorders>
            <w:vAlign w:val="center"/>
            <w:hideMark/>
          </w:tcPr>
          <w:p w:rsidR="007C453D" w:rsidRDefault="007C453D">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S</w:t>
            </w:r>
          </w:p>
        </w:tc>
      </w:tr>
      <w:tr w:rsidR="007C453D" w:rsidTr="007C453D">
        <w:trPr>
          <w:trHeight w:val="350"/>
        </w:trPr>
        <w:tc>
          <w:tcPr>
            <w:tcW w:w="918" w:type="dxa"/>
            <w:tcBorders>
              <w:top w:val="single" w:sz="4" w:space="0" w:color="000000"/>
              <w:left w:val="single" w:sz="4" w:space="0" w:color="000000"/>
              <w:bottom w:val="single" w:sz="4" w:space="0" w:color="000000"/>
              <w:right w:val="single" w:sz="4" w:space="0" w:color="000000"/>
            </w:tcBorders>
            <w:vAlign w:val="center"/>
            <w:hideMark/>
          </w:tcPr>
          <w:p w:rsidR="007C453D" w:rsidRDefault="007C453D">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CO3</w:t>
            </w:r>
          </w:p>
        </w:tc>
        <w:tc>
          <w:tcPr>
            <w:tcW w:w="1386" w:type="dxa"/>
            <w:tcBorders>
              <w:top w:val="single" w:sz="4" w:space="0" w:color="000000"/>
              <w:left w:val="single" w:sz="4" w:space="0" w:color="000000"/>
              <w:bottom w:val="single" w:sz="4" w:space="0" w:color="000000"/>
              <w:right w:val="single" w:sz="4" w:space="0" w:color="000000"/>
            </w:tcBorders>
            <w:vAlign w:val="center"/>
            <w:hideMark/>
          </w:tcPr>
          <w:p w:rsidR="007C453D" w:rsidRDefault="007C453D">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M</w:t>
            </w:r>
          </w:p>
        </w:tc>
        <w:tc>
          <w:tcPr>
            <w:tcW w:w="1604" w:type="dxa"/>
            <w:tcBorders>
              <w:top w:val="single" w:sz="4" w:space="0" w:color="000000"/>
              <w:left w:val="single" w:sz="4" w:space="0" w:color="000000"/>
              <w:bottom w:val="single" w:sz="4" w:space="0" w:color="000000"/>
              <w:right w:val="single" w:sz="4" w:space="0" w:color="000000"/>
            </w:tcBorders>
            <w:vAlign w:val="center"/>
            <w:hideMark/>
          </w:tcPr>
          <w:p w:rsidR="007C453D" w:rsidRDefault="007C453D">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M</w:t>
            </w:r>
          </w:p>
        </w:tc>
        <w:tc>
          <w:tcPr>
            <w:tcW w:w="1604" w:type="dxa"/>
            <w:tcBorders>
              <w:top w:val="single" w:sz="4" w:space="0" w:color="000000"/>
              <w:left w:val="single" w:sz="4" w:space="0" w:color="000000"/>
              <w:bottom w:val="single" w:sz="4" w:space="0" w:color="000000"/>
              <w:right w:val="single" w:sz="4" w:space="0" w:color="000000"/>
            </w:tcBorders>
            <w:vAlign w:val="center"/>
            <w:hideMark/>
          </w:tcPr>
          <w:p w:rsidR="007C453D" w:rsidRDefault="007C453D">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S</w:t>
            </w:r>
          </w:p>
        </w:tc>
        <w:tc>
          <w:tcPr>
            <w:tcW w:w="1604" w:type="dxa"/>
            <w:tcBorders>
              <w:top w:val="single" w:sz="4" w:space="0" w:color="000000"/>
              <w:left w:val="single" w:sz="4" w:space="0" w:color="000000"/>
              <w:bottom w:val="single" w:sz="4" w:space="0" w:color="000000"/>
              <w:right w:val="single" w:sz="4" w:space="0" w:color="000000"/>
            </w:tcBorders>
            <w:vAlign w:val="center"/>
            <w:hideMark/>
          </w:tcPr>
          <w:p w:rsidR="007C453D" w:rsidRDefault="007C453D">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S</w:t>
            </w:r>
          </w:p>
        </w:tc>
        <w:tc>
          <w:tcPr>
            <w:tcW w:w="1604" w:type="dxa"/>
            <w:tcBorders>
              <w:top w:val="single" w:sz="4" w:space="0" w:color="000000"/>
              <w:left w:val="single" w:sz="4" w:space="0" w:color="000000"/>
              <w:bottom w:val="single" w:sz="4" w:space="0" w:color="000000"/>
              <w:right w:val="single" w:sz="4" w:space="0" w:color="000000"/>
            </w:tcBorders>
            <w:vAlign w:val="center"/>
            <w:hideMark/>
          </w:tcPr>
          <w:p w:rsidR="007C453D" w:rsidRDefault="007C453D">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M</w:t>
            </w:r>
          </w:p>
        </w:tc>
        <w:tc>
          <w:tcPr>
            <w:tcW w:w="1015" w:type="dxa"/>
            <w:tcBorders>
              <w:top w:val="single" w:sz="4" w:space="0" w:color="000000"/>
              <w:left w:val="single" w:sz="4" w:space="0" w:color="000000"/>
              <w:bottom w:val="single" w:sz="4" w:space="0" w:color="000000"/>
              <w:right w:val="single" w:sz="4" w:space="0" w:color="000000"/>
            </w:tcBorders>
            <w:vAlign w:val="center"/>
            <w:hideMark/>
          </w:tcPr>
          <w:p w:rsidR="007C453D" w:rsidRDefault="007C453D">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M</w:t>
            </w:r>
          </w:p>
        </w:tc>
      </w:tr>
      <w:tr w:rsidR="007C453D" w:rsidTr="007C453D">
        <w:trPr>
          <w:trHeight w:val="260"/>
        </w:trPr>
        <w:tc>
          <w:tcPr>
            <w:tcW w:w="918" w:type="dxa"/>
            <w:tcBorders>
              <w:top w:val="single" w:sz="4" w:space="0" w:color="000000"/>
              <w:left w:val="single" w:sz="4" w:space="0" w:color="000000"/>
              <w:bottom w:val="single" w:sz="4" w:space="0" w:color="000000"/>
              <w:right w:val="single" w:sz="4" w:space="0" w:color="000000"/>
            </w:tcBorders>
            <w:vAlign w:val="center"/>
            <w:hideMark/>
          </w:tcPr>
          <w:p w:rsidR="007C453D" w:rsidRDefault="007C453D">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CO4</w:t>
            </w:r>
          </w:p>
        </w:tc>
        <w:tc>
          <w:tcPr>
            <w:tcW w:w="1386" w:type="dxa"/>
            <w:tcBorders>
              <w:top w:val="single" w:sz="4" w:space="0" w:color="000000"/>
              <w:left w:val="single" w:sz="4" w:space="0" w:color="000000"/>
              <w:bottom w:val="single" w:sz="4" w:space="0" w:color="000000"/>
              <w:right w:val="single" w:sz="4" w:space="0" w:color="000000"/>
            </w:tcBorders>
            <w:vAlign w:val="center"/>
            <w:hideMark/>
          </w:tcPr>
          <w:p w:rsidR="007C453D" w:rsidRDefault="007C453D">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S</w:t>
            </w:r>
          </w:p>
        </w:tc>
        <w:tc>
          <w:tcPr>
            <w:tcW w:w="1604" w:type="dxa"/>
            <w:tcBorders>
              <w:top w:val="single" w:sz="4" w:space="0" w:color="000000"/>
              <w:left w:val="single" w:sz="4" w:space="0" w:color="000000"/>
              <w:bottom w:val="single" w:sz="4" w:space="0" w:color="000000"/>
              <w:right w:val="single" w:sz="4" w:space="0" w:color="000000"/>
            </w:tcBorders>
            <w:vAlign w:val="center"/>
            <w:hideMark/>
          </w:tcPr>
          <w:p w:rsidR="007C453D" w:rsidRDefault="007C453D">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M</w:t>
            </w:r>
          </w:p>
        </w:tc>
        <w:tc>
          <w:tcPr>
            <w:tcW w:w="1604" w:type="dxa"/>
            <w:tcBorders>
              <w:top w:val="single" w:sz="4" w:space="0" w:color="000000"/>
              <w:left w:val="single" w:sz="4" w:space="0" w:color="000000"/>
              <w:bottom w:val="single" w:sz="4" w:space="0" w:color="000000"/>
              <w:right w:val="single" w:sz="4" w:space="0" w:color="000000"/>
            </w:tcBorders>
            <w:vAlign w:val="center"/>
            <w:hideMark/>
          </w:tcPr>
          <w:p w:rsidR="007C453D" w:rsidRDefault="007C453D">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M</w:t>
            </w:r>
          </w:p>
        </w:tc>
        <w:tc>
          <w:tcPr>
            <w:tcW w:w="1604" w:type="dxa"/>
            <w:tcBorders>
              <w:top w:val="single" w:sz="4" w:space="0" w:color="000000"/>
              <w:left w:val="single" w:sz="4" w:space="0" w:color="000000"/>
              <w:bottom w:val="single" w:sz="4" w:space="0" w:color="000000"/>
              <w:right w:val="single" w:sz="4" w:space="0" w:color="000000"/>
            </w:tcBorders>
            <w:vAlign w:val="center"/>
            <w:hideMark/>
          </w:tcPr>
          <w:p w:rsidR="007C453D" w:rsidRDefault="007C453D">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M</w:t>
            </w:r>
          </w:p>
        </w:tc>
        <w:tc>
          <w:tcPr>
            <w:tcW w:w="1604" w:type="dxa"/>
            <w:tcBorders>
              <w:top w:val="single" w:sz="4" w:space="0" w:color="000000"/>
              <w:left w:val="single" w:sz="4" w:space="0" w:color="000000"/>
              <w:bottom w:val="single" w:sz="4" w:space="0" w:color="000000"/>
              <w:right w:val="single" w:sz="4" w:space="0" w:color="000000"/>
            </w:tcBorders>
            <w:vAlign w:val="center"/>
            <w:hideMark/>
          </w:tcPr>
          <w:p w:rsidR="007C453D" w:rsidRDefault="007C453D">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S</w:t>
            </w:r>
          </w:p>
        </w:tc>
        <w:tc>
          <w:tcPr>
            <w:tcW w:w="1015" w:type="dxa"/>
            <w:tcBorders>
              <w:top w:val="single" w:sz="4" w:space="0" w:color="000000"/>
              <w:left w:val="single" w:sz="4" w:space="0" w:color="000000"/>
              <w:bottom w:val="single" w:sz="4" w:space="0" w:color="000000"/>
              <w:right w:val="single" w:sz="4" w:space="0" w:color="000000"/>
            </w:tcBorders>
            <w:vAlign w:val="center"/>
            <w:hideMark/>
          </w:tcPr>
          <w:p w:rsidR="007C453D" w:rsidRDefault="007C453D">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S</w:t>
            </w:r>
          </w:p>
        </w:tc>
      </w:tr>
      <w:tr w:rsidR="007C453D" w:rsidTr="007C453D">
        <w:trPr>
          <w:trHeight w:val="332"/>
        </w:trPr>
        <w:tc>
          <w:tcPr>
            <w:tcW w:w="918" w:type="dxa"/>
            <w:tcBorders>
              <w:top w:val="single" w:sz="4" w:space="0" w:color="000000"/>
              <w:left w:val="single" w:sz="4" w:space="0" w:color="000000"/>
              <w:bottom w:val="single" w:sz="4" w:space="0" w:color="000000"/>
              <w:right w:val="single" w:sz="4" w:space="0" w:color="000000"/>
            </w:tcBorders>
            <w:vAlign w:val="center"/>
            <w:hideMark/>
          </w:tcPr>
          <w:p w:rsidR="007C453D" w:rsidRDefault="007C453D">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CO5</w:t>
            </w:r>
          </w:p>
        </w:tc>
        <w:tc>
          <w:tcPr>
            <w:tcW w:w="1386" w:type="dxa"/>
            <w:tcBorders>
              <w:top w:val="single" w:sz="4" w:space="0" w:color="000000"/>
              <w:left w:val="single" w:sz="4" w:space="0" w:color="000000"/>
              <w:bottom w:val="single" w:sz="4" w:space="0" w:color="000000"/>
              <w:right w:val="single" w:sz="4" w:space="0" w:color="000000"/>
            </w:tcBorders>
            <w:vAlign w:val="center"/>
            <w:hideMark/>
          </w:tcPr>
          <w:p w:rsidR="007C453D" w:rsidRDefault="007C453D">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S</w:t>
            </w:r>
          </w:p>
        </w:tc>
        <w:tc>
          <w:tcPr>
            <w:tcW w:w="1604" w:type="dxa"/>
            <w:tcBorders>
              <w:top w:val="single" w:sz="4" w:space="0" w:color="000000"/>
              <w:left w:val="single" w:sz="4" w:space="0" w:color="000000"/>
              <w:bottom w:val="single" w:sz="4" w:space="0" w:color="000000"/>
              <w:right w:val="single" w:sz="4" w:space="0" w:color="000000"/>
            </w:tcBorders>
            <w:vAlign w:val="center"/>
            <w:hideMark/>
          </w:tcPr>
          <w:p w:rsidR="007C453D" w:rsidRDefault="007C453D">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S</w:t>
            </w:r>
          </w:p>
        </w:tc>
        <w:tc>
          <w:tcPr>
            <w:tcW w:w="1604" w:type="dxa"/>
            <w:tcBorders>
              <w:top w:val="single" w:sz="4" w:space="0" w:color="000000"/>
              <w:left w:val="single" w:sz="4" w:space="0" w:color="000000"/>
              <w:bottom w:val="single" w:sz="4" w:space="0" w:color="000000"/>
              <w:right w:val="single" w:sz="4" w:space="0" w:color="000000"/>
            </w:tcBorders>
            <w:vAlign w:val="center"/>
            <w:hideMark/>
          </w:tcPr>
          <w:p w:rsidR="007C453D" w:rsidRDefault="007C453D">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S</w:t>
            </w:r>
          </w:p>
        </w:tc>
        <w:tc>
          <w:tcPr>
            <w:tcW w:w="1604" w:type="dxa"/>
            <w:tcBorders>
              <w:top w:val="single" w:sz="4" w:space="0" w:color="000000"/>
              <w:left w:val="single" w:sz="4" w:space="0" w:color="000000"/>
              <w:bottom w:val="single" w:sz="4" w:space="0" w:color="000000"/>
              <w:right w:val="single" w:sz="4" w:space="0" w:color="000000"/>
            </w:tcBorders>
            <w:vAlign w:val="center"/>
            <w:hideMark/>
          </w:tcPr>
          <w:p w:rsidR="007C453D" w:rsidRDefault="007C453D">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S</w:t>
            </w:r>
          </w:p>
        </w:tc>
        <w:tc>
          <w:tcPr>
            <w:tcW w:w="1604" w:type="dxa"/>
            <w:tcBorders>
              <w:top w:val="single" w:sz="4" w:space="0" w:color="000000"/>
              <w:left w:val="single" w:sz="4" w:space="0" w:color="000000"/>
              <w:bottom w:val="single" w:sz="4" w:space="0" w:color="000000"/>
              <w:right w:val="single" w:sz="4" w:space="0" w:color="000000"/>
            </w:tcBorders>
            <w:vAlign w:val="center"/>
            <w:hideMark/>
          </w:tcPr>
          <w:p w:rsidR="007C453D" w:rsidRDefault="007C453D">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S</w:t>
            </w:r>
          </w:p>
        </w:tc>
        <w:tc>
          <w:tcPr>
            <w:tcW w:w="1015" w:type="dxa"/>
            <w:tcBorders>
              <w:top w:val="single" w:sz="4" w:space="0" w:color="000000"/>
              <w:left w:val="single" w:sz="4" w:space="0" w:color="000000"/>
              <w:bottom w:val="single" w:sz="4" w:space="0" w:color="000000"/>
              <w:right w:val="single" w:sz="4" w:space="0" w:color="000000"/>
            </w:tcBorders>
            <w:vAlign w:val="center"/>
            <w:hideMark/>
          </w:tcPr>
          <w:p w:rsidR="007C453D" w:rsidRDefault="007C453D">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S</w:t>
            </w:r>
          </w:p>
        </w:tc>
      </w:tr>
    </w:tbl>
    <w:p w:rsidR="00AB7CA6" w:rsidRPr="00C3772F" w:rsidRDefault="00AB7CA6" w:rsidP="00AB7CA6">
      <w:pPr>
        <w:spacing w:line="240" w:lineRule="auto"/>
        <w:contextualSpacing/>
        <w:rPr>
          <w:rFonts w:ascii="Times New Roman" w:hAnsi="Times New Roman" w:cs="Times New Roman"/>
          <w:sz w:val="24"/>
          <w:szCs w:val="24"/>
        </w:rPr>
      </w:pPr>
      <w:r w:rsidRPr="00C3772F">
        <w:rPr>
          <w:rFonts w:ascii="Times New Roman" w:hAnsi="Times New Roman" w:cs="Times New Roman"/>
          <w:sz w:val="24"/>
          <w:szCs w:val="24"/>
        </w:rPr>
        <w:t>*S-Strong; M-Medium; L-Low</w:t>
      </w:r>
    </w:p>
    <w:p w:rsidR="00AB7CA6" w:rsidRDefault="00AB7CA6" w:rsidP="00AB7CA6">
      <w:pPr>
        <w:spacing w:line="240" w:lineRule="auto"/>
        <w:contextualSpacing/>
        <w:rPr>
          <w:rFonts w:ascii="Times New Roman" w:hAnsi="Times New Roman" w:cs="Times New Roman"/>
          <w:sz w:val="24"/>
          <w:szCs w:val="24"/>
        </w:rPr>
      </w:pPr>
    </w:p>
    <w:p w:rsidR="00313B94" w:rsidRDefault="00313B94" w:rsidP="00AB7CA6">
      <w:pPr>
        <w:spacing w:line="240" w:lineRule="auto"/>
        <w:contextualSpacing/>
        <w:rPr>
          <w:rFonts w:ascii="Times New Roman" w:hAnsi="Times New Roman" w:cs="Times New Roman"/>
          <w:sz w:val="24"/>
          <w:szCs w:val="24"/>
        </w:rPr>
      </w:pPr>
    </w:p>
    <w:p w:rsidR="00313B94" w:rsidRDefault="00313B94" w:rsidP="00AB7CA6">
      <w:pPr>
        <w:spacing w:line="240" w:lineRule="auto"/>
        <w:contextualSpacing/>
        <w:rPr>
          <w:rFonts w:ascii="Times New Roman" w:hAnsi="Times New Roman" w:cs="Times New Roman"/>
          <w:sz w:val="24"/>
          <w:szCs w:val="24"/>
        </w:rPr>
      </w:pPr>
    </w:p>
    <w:p w:rsidR="00313B94" w:rsidRDefault="00313B94" w:rsidP="00AB7CA6">
      <w:pPr>
        <w:spacing w:line="240" w:lineRule="auto"/>
        <w:contextualSpacing/>
        <w:rPr>
          <w:rFonts w:ascii="Times New Roman" w:hAnsi="Times New Roman" w:cs="Times New Roman"/>
          <w:sz w:val="24"/>
          <w:szCs w:val="24"/>
        </w:rPr>
      </w:pPr>
    </w:p>
    <w:p w:rsidR="00313B94" w:rsidRDefault="00313B94" w:rsidP="00AB7CA6">
      <w:pPr>
        <w:spacing w:line="240" w:lineRule="auto"/>
        <w:contextualSpacing/>
        <w:rPr>
          <w:rFonts w:ascii="Times New Roman" w:hAnsi="Times New Roman" w:cs="Times New Roman"/>
          <w:sz w:val="24"/>
          <w:szCs w:val="24"/>
        </w:rPr>
      </w:pPr>
    </w:p>
    <w:p w:rsidR="00313B94" w:rsidRDefault="00313B94" w:rsidP="00AB7CA6">
      <w:pPr>
        <w:spacing w:line="240" w:lineRule="auto"/>
        <w:contextualSpacing/>
        <w:rPr>
          <w:rFonts w:ascii="Times New Roman" w:hAnsi="Times New Roman" w:cs="Times New Roman"/>
          <w:sz w:val="24"/>
          <w:szCs w:val="24"/>
        </w:rPr>
      </w:pPr>
    </w:p>
    <w:p w:rsidR="00313B94" w:rsidRDefault="00313B94" w:rsidP="00AB7CA6">
      <w:pPr>
        <w:spacing w:line="240" w:lineRule="auto"/>
        <w:contextualSpacing/>
        <w:rPr>
          <w:rFonts w:ascii="Times New Roman" w:hAnsi="Times New Roman" w:cs="Times New Roman"/>
          <w:sz w:val="24"/>
          <w:szCs w:val="24"/>
        </w:rPr>
      </w:pPr>
    </w:p>
    <w:p w:rsidR="00313B94" w:rsidRDefault="00313B94" w:rsidP="00AB7CA6">
      <w:pPr>
        <w:spacing w:line="240" w:lineRule="auto"/>
        <w:contextualSpacing/>
        <w:rPr>
          <w:rFonts w:ascii="Times New Roman" w:hAnsi="Times New Roman" w:cs="Times New Roman"/>
          <w:sz w:val="24"/>
          <w:szCs w:val="24"/>
        </w:rPr>
      </w:pPr>
    </w:p>
    <w:p w:rsidR="00313B94" w:rsidRDefault="00313B94" w:rsidP="00AB7CA6">
      <w:pPr>
        <w:spacing w:line="240" w:lineRule="auto"/>
        <w:contextualSpacing/>
        <w:rPr>
          <w:rFonts w:ascii="Times New Roman" w:hAnsi="Times New Roman" w:cs="Times New Roman"/>
          <w:sz w:val="24"/>
          <w:szCs w:val="24"/>
        </w:rPr>
      </w:pPr>
    </w:p>
    <w:p w:rsidR="00313B94" w:rsidRDefault="00313B94" w:rsidP="00AB7CA6">
      <w:pPr>
        <w:spacing w:line="240" w:lineRule="auto"/>
        <w:contextualSpacing/>
        <w:rPr>
          <w:rFonts w:ascii="Times New Roman" w:hAnsi="Times New Roman" w:cs="Times New Roman"/>
          <w:sz w:val="24"/>
          <w:szCs w:val="24"/>
        </w:rPr>
      </w:pPr>
    </w:p>
    <w:p w:rsidR="00313B94" w:rsidRDefault="00313B94" w:rsidP="00AB7CA6">
      <w:pPr>
        <w:spacing w:line="240" w:lineRule="auto"/>
        <w:contextualSpacing/>
        <w:rPr>
          <w:rFonts w:ascii="Times New Roman" w:hAnsi="Times New Roman" w:cs="Times New Roman"/>
          <w:sz w:val="24"/>
          <w:szCs w:val="24"/>
        </w:rPr>
      </w:pPr>
    </w:p>
    <w:p w:rsidR="00313B94" w:rsidRDefault="00313B94" w:rsidP="00AB7CA6">
      <w:pPr>
        <w:spacing w:line="240" w:lineRule="auto"/>
        <w:contextualSpacing/>
        <w:rPr>
          <w:rFonts w:ascii="Times New Roman" w:hAnsi="Times New Roman" w:cs="Times New Roman"/>
          <w:sz w:val="24"/>
          <w:szCs w:val="24"/>
        </w:rPr>
      </w:pPr>
    </w:p>
    <w:p w:rsidR="00313B94" w:rsidRDefault="00313B94" w:rsidP="00AB7CA6">
      <w:pPr>
        <w:spacing w:line="240" w:lineRule="auto"/>
        <w:contextualSpacing/>
        <w:rPr>
          <w:rFonts w:ascii="Times New Roman" w:hAnsi="Times New Roman" w:cs="Times New Roman"/>
          <w:sz w:val="24"/>
          <w:szCs w:val="24"/>
        </w:rPr>
      </w:pPr>
    </w:p>
    <w:p w:rsidR="00313B94" w:rsidRDefault="00313B94" w:rsidP="00AB7CA6">
      <w:pPr>
        <w:spacing w:line="240" w:lineRule="auto"/>
        <w:contextualSpacing/>
        <w:rPr>
          <w:rFonts w:ascii="Times New Roman" w:hAnsi="Times New Roman" w:cs="Times New Roman"/>
          <w:sz w:val="24"/>
          <w:szCs w:val="24"/>
        </w:rPr>
      </w:pPr>
    </w:p>
    <w:p w:rsidR="00313B94" w:rsidRDefault="00313B94" w:rsidP="00AB7CA6">
      <w:pPr>
        <w:spacing w:line="240" w:lineRule="auto"/>
        <w:contextualSpacing/>
        <w:rPr>
          <w:rFonts w:ascii="Times New Roman" w:hAnsi="Times New Roman" w:cs="Times New Roman"/>
          <w:sz w:val="24"/>
          <w:szCs w:val="24"/>
        </w:rPr>
      </w:pPr>
    </w:p>
    <w:p w:rsidR="00313B94" w:rsidRDefault="00313B94" w:rsidP="00AB7CA6">
      <w:pPr>
        <w:spacing w:line="240" w:lineRule="auto"/>
        <w:contextualSpacing/>
        <w:rPr>
          <w:rFonts w:ascii="Times New Roman" w:hAnsi="Times New Roman" w:cs="Times New Roman"/>
          <w:sz w:val="24"/>
          <w:szCs w:val="24"/>
        </w:rPr>
      </w:pPr>
    </w:p>
    <w:p w:rsidR="00313B94" w:rsidRDefault="00313B94" w:rsidP="00AB7CA6">
      <w:pPr>
        <w:spacing w:line="240" w:lineRule="auto"/>
        <w:contextualSpacing/>
        <w:rPr>
          <w:rFonts w:ascii="Times New Roman" w:hAnsi="Times New Roman" w:cs="Times New Roman"/>
          <w:sz w:val="24"/>
          <w:szCs w:val="24"/>
        </w:rPr>
      </w:pPr>
    </w:p>
    <w:p w:rsidR="00313B94" w:rsidRDefault="00313B94" w:rsidP="00AB7CA6">
      <w:pPr>
        <w:spacing w:line="240" w:lineRule="auto"/>
        <w:contextualSpacing/>
        <w:rPr>
          <w:rFonts w:ascii="Times New Roman" w:hAnsi="Times New Roman" w:cs="Times New Roman"/>
          <w:sz w:val="24"/>
          <w:szCs w:val="24"/>
        </w:rPr>
      </w:pPr>
    </w:p>
    <w:p w:rsidR="00313B94" w:rsidRDefault="00313B94" w:rsidP="00AB7CA6">
      <w:pPr>
        <w:spacing w:line="240" w:lineRule="auto"/>
        <w:contextualSpacing/>
        <w:rPr>
          <w:rFonts w:ascii="Times New Roman" w:hAnsi="Times New Roman" w:cs="Times New Roman"/>
          <w:sz w:val="24"/>
          <w:szCs w:val="24"/>
        </w:rPr>
      </w:pPr>
    </w:p>
    <w:p w:rsidR="00313B94" w:rsidRDefault="00313B94" w:rsidP="00AB7CA6">
      <w:pPr>
        <w:spacing w:line="240" w:lineRule="auto"/>
        <w:contextualSpacing/>
        <w:rPr>
          <w:rFonts w:ascii="Times New Roman" w:hAnsi="Times New Roman" w:cs="Times New Roman"/>
          <w:sz w:val="24"/>
          <w:szCs w:val="24"/>
        </w:rPr>
      </w:pPr>
    </w:p>
    <w:p w:rsidR="00313B94" w:rsidRDefault="00313B94" w:rsidP="00AB7CA6">
      <w:pPr>
        <w:spacing w:line="240" w:lineRule="auto"/>
        <w:contextualSpacing/>
        <w:rPr>
          <w:rFonts w:ascii="Times New Roman" w:hAnsi="Times New Roman" w:cs="Times New Roman"/>
          <w:sz w:val="24"/>
          <w:szCs w:val="24"/>
        </w:rPr>
      </w:pPr>
    </w:p>
    <w:p w:rsidR="00313B94" w:rsidRDefault="00313B94" w:rsidP="00AB7CA6">
      <w:pPr>
        <w:spacing w:line="240" w:lineRule="auto"/>
        <w:contextualSpacing/>
        <w:rPr>
          <w:rFonts w:ascii="Times New Roman" w:hAnsi="Times New Roman" w:cs="Times New Roman"/>
          <w:sz w:val="24"/>
          <w:szCs w:val="24"/>
        </w:rPr>
      </w:pPr>
    </w:p>
    <w:p w:rsidR="00313B94" w:rsidRDefault="00313B94" w:rsidP="00AB7CA6">
      <w:pPr>
        <w:spacing w:line="240" w:lineRule="auto"/>
        <w:contextualSpacing/>
        <w:rPr>
          <w:rFonts w:ascii="Times New Roman" w:hAnsi="Times New Roman" w:cs="Times New Roman"/>
          <w:sz w:val="24"/>
          <w:szCs w:val="24"/>
        </w:rPr>
      </w:pPr>
    </w:p>
    <w:p w:rsidR="00313B94" w:rsidRDefault="00313B94" w:rsidP="00AB7CA6">
      <w:pPr>
        <w:spacing w:line="240" w:lineRule="auto"/>
        <w:contextualSpacing/>
        <w:rPr>
          <w:rFonts w:ascii="Times New Roman" w:hAnsi="Times New Roman" w:cs="Times New Roman"/>
          <w:sz w:val="24"/>
          <w:szCs w:val="24"/>
        </w:rPr>
      </w:pPr>
    </w:p>
    <w:p w:rsidR="00313B94" w:rsidRDefault="00313B94" w:rsidP="00AB7CA6">
      <w:pPr>
        <w:spacing w:line="240" w:lineRule="auto"/>
        <w:contextualSpacing/>
        <w:rPr>
          <w:rFonts w:ascii="Times New Roman" w:hAnsi="Times New Roman" w:cs="Times New Roman"/>
          <w:sz w:val="24"/>
          <w:szCs w:val="24"/>
        </w:rPr>
      </w:pPr>
    </w:p>
    <w:p w:rsidR="00313B94" w:rsidRDefault="00313B94" w:rsidP="00AB7CA6">
      <w:pPr>
        <w:spacing w:line="240" w:lineRule="auto"/>
        <w:contextualSpacing/>
        <w:rPr>
          <w:rFonts w:ascii="Times New Roman" w:hAnsi="Times New Roman" w:cs="Times New Roman"/>
          <w:sz w:val="24"/>
          <w:szCs w:val="24"/>
        </w:rPr>
      </w:pPr>
    </w:p>
    <w:p w:rsidR="00313B94" w:rsidRPr="00C3772F" w:rsidRDefault="00313B94" w:rsidP="00AB7CA6">
      <w:pPr>
        <w:spacing w:line="240" w:lineRule="auto"/>
        <w:contextualSpacing/>
        <w:rPr>
          <w:rFonts w:ascii="Times New Roman" w:hAnsi="Times New Roman" w:cs="Times New Roman"/>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
        <w:gridCol w:w="19"/>
        <w:gridCol w:w="90"/>
        <w:gridCol w:w="1080"/>
        <w:gridCol w:w="1530"/>
        <w:gridCol w:w="4438"/>
        <w:gridCol w:w="34"/>
        <w:gridCol w:w="28"/>
        <w:gridCol w:w="237"/>
        <w:gridCol w:w="37"/>
        <w:gridCol w:w="446"/>
        <w:gridCol w:w="90"/>
        <w:gridCol w:w="315"/>
        <w:gridCol w:w="135"/>
        <w:gridCol w:w="360"/>
        <w:gridCol w:w="450"/>
      </w:tblGrid>
      <w:tr w:rsidR="00C60B76" w:rsidRPr="00C3772F" w:rsidTr="007C453D">
        <w:trPr>
          <w:trHeight w:val="464"/>
        </w:trPr>
        <w:tc>
          <w:tcPr>
            <w:tcW w:w="1638" w:type="dxa"/>
            <w:gridSpan w:val="4"/>
            <w:vAlign w:val="center"/>
          </w:tcPr>
          <w:p w:rsidR="00C60B76" w:rsidRPr="00EA76FB" w:rsidRDefault="00C60B76" w:rsidP="007C453D">
            <w:pPr>
              <w:spacing w:before="120" w:after="120"/>
              <w:ind w:left="-90" w:right="-18"/>
              <w:jc w:val="center"/>
              <w:rPr>
                <w:rFonts w:ascii="Arial" w:hAnsi="Arial" w:cs="Arial"/>
                <w:b/>
                <w:sz w:val="24"/>
                <w:szCs w:val="24"/>
              </w:rPr>
            </w:pPr>
            <w:r w:rsidRPr="00EA76FB">
              <w:rPr>
                <w:rFonts w:ascii="Arial" w:hAnsi="Arial" w:cs="Arial"/>
                <w:b/>
                <w:sz w:val="24"/>
                <w:szCs w:val="24"/>
              </w:rPr>
              <w:lastRenderedPageBreak/>
              <w:t>Course code</w:t>
            </w:r>
          </w:p>
        </w:tc>
        <w:tc>
          <w:tcPr>
            <w:tcW w:w="1530" w:type="dxa"/>
            <w:vAlign w:val="center"/>
          </w:tcPr>
          <w:p w:rsidR="00C60B76" w:rsidRPr="00EA76FB" w:rsidRDefault="002E6D1E" w:rsidP="007C453D">
            <w:pPr>
              <w:spacing w:before="120" w:after="120"/>
              <w:jc w:val="center"/>
              <w:rPr>
                <w:rFonts w:ascii="Arial" w:hAnsi="Arial" w:cs="Arial"/>
                <w:b/>
                <w:sz w:val="24"/>
                <w:szCs w:val="24"/>
              </w:rPr>
            </w:pPr>
            <w:r w:rsidRPr="00EA76FB">
              <w:rPr>
                <w:rFonts w:ascii="Arial" w:hAnsi="Arial" w:cs="Arial"/>
                <w:b/>
                <w:sz w:val="24"/>
                <w:szCs w:val="24"/>
              </w:rPr>
              <w:t>CHMA2EB</w:t>
            </w:r>
          </w:p>
        </w:tc>
        <w:tc>
          <w:tcPr>
            <w:tcW w:w="4500" w:type="dxa"/>
            <w:gridSpan w:val="3"/>
            <w:vAlign w:val="center"/>
          </w:tcPr>
          <w:p w:rsidR="00C60B76" w:rsidRPr="00EA76FB" w:rsidRDefault="001B6400" w:rsidP="007C453D">
            <w:pPr>
              <w:spacing w:before="120" w:after="120"/>
              <w:jc w:val="center"/>
              <w:rPr>
                <w:rFonts w:ascii="Arial" w:hAnsi="Arial" w:cs="Arial"/>
                <w:b/>
                <w:bCs/>
                <w:sz w:val="24"/>
                <w:szCs w:val="24"/>
              </w:rPr>
            </w:pPr>
            <w:r w:rsidRPr="00EA76FB">
              <w:rPr>
                <w:rFonts w:ascii="Arial" w:hAnsi="Arial" w:cs="Arial"/>
                <w:b/>
                <w:sz w:val="24"/>
                <w:szCs w:val="24"/>
              </w:rPr>
              <w:t>Elective</w:t>
            </w:r>
            <w:r w:rsidR="00D73FA3">
              <w:rPr>
                <w:rFonts w:ascii="Arial" w:hAnsi="Arial" w:cs="Arial"/>
                <w:b/>
                <w:sz w:val="24"/>
                <w:szCs w:val="24"/>
              </w:rPr>
              <w:t xml:space="preserve"> </w:t>
            </w:r>
            <w:r w:rsidRPr="00EA76FB">
              <w:rPr>
                <w:rFonts w:ascii="Arial" w:hAnsi="Arial" w:cs="Arial"/>
                <w:b/>
                <w:sz w:val="24"/>
                <w:szCs w:val="24"/>
              </w:rPr>
              <w:t>-</w:t>
            </w:r>
            <w:r w:rsidR="00D73FA3">
              <w:rPr>
                <w:rFonts w:ascii="Arial" w:hAnsi="Arial" w:cs="Arial"/>
                <w:b/>
                <w:sz w:val="24"/>
                <w:szCs w:val="24"/>
              </w:rPr>
              <w:t xml:space="preserve"> </w:t>
            </w:r>
            <w:r w:rsidRPr="00EA76FB">
              <w:rPr>
                <w:rFonts w:ascii="Arial" w:hAnsi="Arial" w:cs="Arial"/>
                <w:b/>
                <w:sz w:val="24"/>
                <w:szCs w:val="24"/>
              </w:rPr>
              <w:t xml:space="preserve">V </w:t>
            </w:r>
          </w:p>
        </w:tc>
        <w:tc>
          <w:tcPr>
            <w:tcW w:w="720" w:type="dxa"/>
            <w:gridSpan w:val="3"/>
            <w:vAlign w:val="center"/>
          </w:tcPr>
          <w:p w:rsidR="00C60B76" w:rsidRPr="00EA76FB" w:rsidRDefault="00C60B76" w:rsidP="007C453D">
            <w:pPr>
              <w:spacing w:before="120" w:after="120"/>
              <w:jc w:val="center"/>
              <w:rPr>
                <w:rFonts w:ascii="Arial" w:hAnsi="Arial" w:cs="Arial"/>
                <w:b/>
                <w:sz w:val="24"/>
                <w:szCs w:val="24"/>
              </w:rPr>
            </w:pPr>
            <w:r w:rsidRPr="00EA76FB">
              <w:rPr>
                <w:rFonts w:ascii="Arial" w:hAnsi="Arial" w:cs="Arial"/>
                <w:b/>
                <w:sz w:val="24"/>
                <w:szCs w:val="24"/>
              </w:rPr>
              <w:t>L</w:t>
            </w:r>
          </w:p>
        </w:tc>
        <w:tc>
          <w:tcPr>
            <w:tcW w:w="540" w:type="dxa"/>
            <w:gridSpan w:val="3"/>
            <w:vAlign w:val="center"/>
          </w:tcPr>
          <w:p w:rsidR="00C60B76" w:rsidRPr="00EA76FB" w:rsidRDefault="00C60B76" w:rsidP="007C453D">
            <w:pPr>
              <w:spacing w:before="120" w:after="120"/>
              <w:jc w:val="center"/>
              <w:rPr>
                <w:rFonts w:ascii="Arial" w:hAnsi="Arial" w:cs="Arial"/>
                <w:b/>
                <w:sz w:val="24"/>
                <w:szCs w:val="24"/>
              </w:rPr>
            </w:pPr>
            <w:r w:rsidRPr="00EA76FB">
              <w:rPr>
                <w:rFonts w:ascii="Arial" w:hAnsi="Arial" w:cs="Arial"/>
                <w:b/>
                <w:sz w:val="24"/>
                <w:szCs w:val="24"/>
              </w:rPr>
              <w:t>T</w:t>
            </w:r>
          </w:p>
        </w:tc>
        <w:tc>
          <w:tcPr>
            <w:tcW w:w="360" w:type="dxa"/>
            <w:vAlign w:val="center"/>
          </w:tcPr>
          <w:p w:rsidR="00C60B76" w:rsidRPr="00EA76FB" w:rsidRDefault="00C60B76" w:rsidP="007C453D">
            <w:pPr>
              <w:spacing w:before="120" w:after="120"/>
              <w:jc w:val="center"/>
              <w:rPr>
                <w:rFonts w:ascii="Arial" w:hAnsi="Arial" w:cs="Arial"/>
                <w:b/>
                <w:sz w:val="24"/>
                <w:szCs w:val="24"/>
              </w:rPr>
            </w:pPr>
            <w:r w:rsidRPr="00EA76FB">
              <w:rPr>
                <w:rFonts w:ascii="Arial" w:hAnsi="Arial" w:cs="Arial"/>
                <w:b/>
                <w:sz w:val="24"/>
                <w:szCs w:val="24"/>
              </w:rPr>
              <w:t>P</w:t>
            </w:r>
          </w:p>
        </w:tc>
        <w:tc>
          <w:tcPr>
            <w:tcW w:w="450" w:type="dxa"/>
            <w:vAlign w:val="center"/>
          </w:tcPr>
          <w:p w:rsidR="00C60B76" w:rsidRPr="00EA76FB" w:rsidRDefault="00C60B76" w:rsidP="007C453D">
            <w:pPr>
              <w:spacing w:before="120" w:after="120"/>
              <w:jc w:val="center"/>
              <w:rPr>
                <w:rFonts w:ascii="Arial" w:hAnsi="Arial" w:cs="Arial"/>
                <w:b/>
                <w:sz w:val="24"/>
                <w:szCs w:val="24"/>
              </w:rPr>
            </w:pPr>
            <w:r w:rsidRPr="00EA76FB">
              <w:rPr>
                <w:rFonts w:ascii="Arial" w:hAnsi="Arial" w:cs="Arial"/>
                <w:b/>
                <w:sz w:val="24"/>
                <w:szCs w:val="24"/>
              </w:rPr>
              <w:t>C</w:t>
            </w:r>
          </w:p>
        </w:tc>
      </w:tr>
      <w:tr w:rsidR="00C60B76" w:rsidRPr="00C3772F" w:rsidTr="007C453D">
        <w:tc>
          <w:tcPr>
            <w:tcW w:w="3168" w:type="dxa"/>
            <w:gridSpan w:val="5"/>
            <w:vAlign w:val="center"/>
          </w:tcPr>
          <w:p w:rsidR="00C60B76" w:rsidRPr="00EA76FB" w:rsidRDefault="00692536" w:rsidP="007C453D">
            <w:pPr>
              <w:spacing w:before="120" w:after="120"/>
              <w:ind w:right="-108"/>
              <w:rPr>
                <w:rFonts w:ascii="Arial" w:hAnsi="Arial" w:cs="Arial"/>
                <w:b/>
                <w:sz w:val="24"/>
                <w:szCs w:val="24"/>
              </w:rPr>
            </w:pPr>
            <w:r w:rsidRPr="00EA76FB">
              <w:rPr>
                <w:rFonts w:ascii="Arial" w:hAnsi="Arial" w:cs="Arial"/>
                <w:b/>
                <w:sz w:val="24"/>
                <w:szCs w:val="24"/>
              </w:rPr>
              <w:t>Elective</w:t>
            </w:r>
          </w:p>
        </w:tc>
        <w:tc>
          <w:tcPr>
            <w:tcW w:w="4500" w:type="dxa"/>
            <w:gridSpan w:val="3"/>
            <w:vAlign w:val="center"/>
          </w:tcPr>
          <w:p w:rsidR="00C60B76" w:rsidRPr="00EA76FB" w:rsidRDefault="001B6400" w:rsidP="007C453D">
            <w:pPr>
              <w:spacing w:before="120" w:after="120"/>
              <w:jc w:val="center"/>
              <w:rPr>
                <w:rFonts w:ascii="Arial" w:hAnsi="Arial" w:cs="Arial"/>
                <w:sz w:val="24"/>
                <w:szCs w:val="24"/>
              </w:rPr>
            </w:pPr>
            <w:r w:rsidRPr="00EA76FB">
              <w:rPr>
                <w:rFonts w:ascii="Arial" w:hAnsi="Arial" w:cs="Arial"/>
                <w:b/>
                <w:sz w:val="24"/>
                <w:szCs w:val="24"/>
              </w:rPr>
              <w:t>Energy, Diary and Drug Chemistry</w:t>
            </w:r>
          </w:p>
        </w:tc>
        <w:tc>
          <w:tcPr>
            <w:tcW w:w="720" w:type="dxa"/>
            <w:gridSpan w:val="3"/>
            <w:vAlign w:val="center"/>
          </w:tcPr>
          <w:p w:rsidR="00C60B76" w:rsidRPr="00EA76FB" w:rsidRDefault="00CC3151" w:rsidP="007C453D">
            <w:pPr>
              <w:spacing w:before="120" w:after="120"/>
              <w:jc w:val="center"/>
              <w:rPr>
                <w:rFonts w:ascii="Arial" w:hAnsi="Arial" w:cs="Arial"/>
                <w:b/>
                <w:sz w:val="24"/>
                <w:szCs w:val="24"/>
              </w:rPr>
            </w:pPr>
            <w:r w:rsidRPr="00EA76FB">
              <w:rPr>
                <w:rFonts w:ascii="Arial" w:hAnsi="Arial" w:cs="Arial"/>
                <w:b/>
                <w:sz w:val="24"/>
                <w:szCs w:val="24"/>
              </w:rPr>
              <w:t>4</w:t>
            </w:r>
          </w:p>
        </w:tc>
        <w:tc>
          <w:tcPr>
            <w:tcW w:w="540" w:type="dxa"/>
            <w:gridSpan w:val="3"/>
            <w:vAlign w:val="center"/>
          </w:tcPr>
          <w:p w:rsidR="00C60B76" w:rsidRPr="00EA76FB" w:rsidRDefault="00CC3151" w:rsidP="007C453D">
            <w:pPr>
              <w:spacing w:before="120" w:after="120"/>
              <w:jc w:val="center"/>
              <w:rPr>
                <w:rFonts w:ascii="Arial" w:hAnsi="Arial" w:cs="Arial"/>
                <w:b/>
                <w:sz w:val="24"/>
                <w:szCs w:val="24"/>
              </w:rPr>
            </w:pPr>
            <w:r w:rsidRPr="00EA76FB">
              <w:rPr>
                <w:rFonts w:ascii="Arial" w:hAnsi="Arial" w:cs="Arial"/>
                <w:b/>
                <w:sz w:val="24"/>
                <w:szCs w:val="24"/>
              </w:rPr>
              <w:t>1</w:t>
            </w:r>
          </w:p>
        </w:tc>
        <w:tc>
          <w:tcPr>
            <w:tcW w:w="360" w:type="dxa"/>
            <w:vAlign w:val="center"/>
          </w:tcPr>
          <w:p w:rsidR="00C60B76" w:rsidRPr="00EA76FB" w:rsidRDefault="00CC3151" w:rsidP="007C453D">
            <w:pPr>
              <w:spacing w:before="120" w:after="120"/>
              <w:jc w:val="center"/>
              <w:rPr>
                <w:rFonts w:ascii="Arial" w:hAnsi="Arial" w:cs="Arial"/>
                <w:b/>
                <w:sz w:val="24"/>
                <w:szCs w:val="24"/>
              </w:rPr>
            </w:pPr>
            <w:r w:rsidRPr="00EA76FB">
              <w:rPr>
                <w:rFonts w:ascii="Arial" w:hAnsi="Arial" w:cs="Arial"/>
                <w:b/>
                <w:sz w:val="24"/>
                <w:szCs w:val="24"/>
              </w:rPr>
              <w:t>-</w:t>
            </w:r>
          </w:p>
        </w:tc>
        <w:tc>
          <w:tcPr>
            <w:tcW w:w="450" w:type="dxa"/>
            <w:vAlign w:val="center"/>
          </w:tcPr>
          <w:p w:rsidR="00C60B76" w:rsidRPr="00EA76FB" w:rsidRDefault="00DB73E1" w:rsidP="007C453D">
            <w:pPr>
              <w:spacing w:before="120" w:after="120"/>
              <w:jc w:val="center"/>
              <w:rPr>
                <w:rFonts w:ascii="Arial" w:hAnsi="Arial" w:cs="Arial"/>
                <w:b/>
                <w:sz w:val="24"/>
                <w:szCs w:val="24"/>
              </w:rPr>
            </w:pPr>
            <w:r w:rsidRPr="00EA76FB">
              <w:rPr>
                <w:rFonts w:ascii="Arial" w:hAnsi="Arial" w:cs="Arial"/>
                <w:b/>
                <w:sz w:val="24"/>
                <w:szCs w:val="24"/>
              </w:rPr>
              <w:t>4</w:t>
            </w:r>
          </w:p>
        </w:tc>
      </w:tr>
      <w:tr w:rsidR="00C60B76" w:rsidRPr="00C3772F" w:rsidTr="007C453D">
        <w:trPr>
          <w:trHeight w:val="143"/>
        </w:trPr>
        <w:tc>
          <w:tcPr>
            <w:tcW w:w="3168" w:type="dxa"/>
            <w:gridSpan w:val="5"/>
            <w:vAlign w:val="center"/>
          </w:tcPr>
          <w:p w:rsidR="00C60B76" w:rsidRPr="00EA76FB" w:rsidRDefault="00C60B76" w:rsidP="007C453D">
            <w:pPr>
              <w:spacing w:before="120" w:after="120"/>
              <w:rPr>
                <w:rFonts w:ascii="Arial" w:hAnsi="Arial" w:cs="Arial"/>
                <w:b/>
                <w:sz w:val="24"/>
                <w:szCs w:val="24"/>
              </w:rPr>
            </w:pPr>
            <w:r w:rsidRPr="00EA76FB">
              <w:rPr>
                <w:rFonts w:ascii="Arial" w:hAnsi="Arial" w:cs="Arial"/>
                <w:b/>
                <w:sz w:val="24"/>
                <w:szCs w:val="24"/>
              </w:rPr>
              <w:t>Pre-requisite</w:t>
            </w:r>
          </w:p>
        </w:tc>
        <w:tc>
          <w:tcPr>
            <w:tcW w:w="4500" w:type="dxa"/>
            <w:gridSpan w:val="3"/>
            <w:vAlign w:val="center"/>
          </w:tcPr>
          <w:p w:rsidR="00C60B76" w:rsidRPr="00EA76FB" w:rsidRDefault="005F20D2" w:rsidP="007C453D">
            <w:pPr>
              <w:spacing w:before="120" w:after="120"/>
              <w:jc w:val="center"/>
              <w:rPr>
                <w:rFonts w:ascii="Arial" w:hAnsi="Arial" w:cs="Arial"/>
                <w:b/>
                <w:bCs/>
                <w:sz w:val="24"/>
                <w:szCs w:val="24"/>
              </w:rPr>
            </w:pPr>
            <w:r w:rsidRPr="00EA76FB">
              <w:rPr>
                <w:rFonts w:ascii="Arial" w:hAnsi="Arial" w:cs="Arial"/>
                <w:b/>
                <w:bCs/>
                <w:sz w:val="24"/>
                <w:szCs w:val="24"/>
              </w:rPr>
              <w:t>Background knowledge of Bio chemistry with an interest in drug discovery</w:t>
            </w:r>
          </w:p>
        </w:tc>
        <w:tc>
          <w:tcPr>
            <w:tcW w:w="1125" w:type="dxa"/>
            <w:gridSpan w:val="5"/>
            <w:vAlign w:val="center"/>
          </w:tcPr>
          <w:p w:rsidR="00C60B76" w:rsidRPr="00EA76FB" w:rsidRDefault="00C60B76" w:rsidP="007C453D">
            <w:pPr>
              <w:spacing w:before="120" w:after="120"/>
              <w:ind w:left="-108" w:right="-63"/>
              <w:rPr>
                <w:rFonts w:ascii="Arial" w:hAnsi="Arial" w:cs="Arial"/>
                <w:b/>
                <w:bCs/>
                <w:sz w:val="24"/>
                <w:szCs w:val="24"/>
              </w:rPr>
            </w:pPr>
            <w:r w:rsidRPr="00EA76FB">
              <w:rPr>
                <w:rFonts w:ascii="Arial" w:hAnsi="Arial" w:cs="Arial"/>
                <w:b/>
                <w:bCs/>
                <w:sz w:val="24"/>
                <w:szCs w:val="24"/>
              </w:rPr>
              <w:t>Syllabus Version</w:t>
            </w:r>
          </w:p>
        </w:tc>
        <w:tc>
          <w:tcPr>
            <w:tcW w:w="945" w:type="dxa"/>
            <w:gridSpan w:val="3"/>
            <w:vAlign w:val="center"/>
          </w:tcPr>
          <w:p w:rsidR="00C60B76" w:rsidRPr="00EA76FB" w:rsidRDefault="0099087F" w:rsidP="007C453D">
            <w:pPr>
              <w:spacing w:before="120" w:after="120"/>
              <w:rPr>
                <w:rFonts w:ascii="Arial" w:hAnsi="Arial" w:cs="Arial"/>
                <w:b/>
                <w:bCs/>
                <w:sz w:val="24"/>
                <w:szCs w:val="24"/>
              </w:rPr>
            </w:pPr>
            <w:r w:rsidRPr="00EA76FB">
              <w:rPr>
                <w:rFonts w:ascii="Arial" w:hAnsi="Arial" w:cs="Arial"/>
                <w:b/>
                <w:bCs/>
                <w:sz w:val="24"/>
                <w:szCs w:val="24"/>
              </w:rPr>
              <w:t>202</w:t>
            </w:r>
            <w:r w:rsidR="00790A95" w:rsidRPr="00EA76FB">
              <w:rPr>
                <w:rFonts w:ascii="Arial" w:hAnsi="Arial" w:cs="Arial"/>
                <w:b/>
                <w:bCs/>
                <w:sz w:val="24"/>
                <w:szCs w:val="24"/>
              </w:rPr>
              <w:t>3</w:t>
            </w:r>
            <w:r w:rsidRPr="00EA76FB">
              <w:rPr>
                <w:rFonts w:ascii="Arial" w:hAnsi="Arial" w:cs="Arial"/>
                <w:b/>
                <w:bCs/>
                <w:sz w:val="24"/>
                <w:szCs w:val="24"/>
              </w:rPr>
              <w:t>-202</w:t>
            </w:r>
            <w:r w:rsidR="00790A95" w:rsidRPr="00EA76FB">
              <w:rPr>
                <w:rFonts w:ascii="Arial" w:hAnsi="Arial" w:cs="Arial"/>
                <w:b/>
                <w:bCs/>
                <w:sz w:val="24"/>
                <w:szCs w:val="24"/>
              </w:rPr>
              <w:t>4</w:t>
            </w:r>
          </w:p>
        </w:tc>
      </w:tr>
      <w:tr w:rsidR="00C60B76" w:rsidRPr="00C3772F" w:rsidTr="00663607">
        <w:trPr>
          <w:trHeight w:val="143"/>
        </w:trPr>
        <w:tc>
          <w:tcPr>
            <w:tcW w:w="9738" w:type="dxa"/>
            <w:gridSpan w:val="16"/>
            <w:vAlign w:val="center"/>
          </w:tcPr>
          <w:p w:rsidR="00C60B76" w:rsidRPr="00F24B8F" w:rsidRDefault="00C60B76" w:rsidP="00313B94">
            <w:pPr>
              <w:spacing w:before="120" w:after="120"/>
              <w:rPr>
                <w:rFonts w:ascii="Arial" w:hAnsi="Arial" w:cs="Arial"/>
                <w:b/>
                <w:sz w:val="24"/>
                <w:szCs w:val="24"/>
              </w:rPr>
            </w:pPr>
            <w:r w:rsidRPr="00F24B8F">
              <w:rPr>
                <w:rFonts w:ascii="Arial" w:hAnsi="Arial" w:cs="Arial"/>
                <w:b/>
                <w:sz w:val="24"/>
                <w:szCs w:val="24"/>
              </w:rPr>
              <w:t>Course Objectives</w:t>
            </w:r>
          </w:p>
        </w:tc>
      </w:tr>
      <w:tr w:rsidR="00C60B76" w:rsidRPr="00C3772F" w:rsidTr="00663607">
        <w:trPr>
          <w:trHeight w:val="143"/>
        </w:trPr>
        <w:tc>
          <w:tcPr>
            <w:tcW w:w="9738" w:type="dxa"/>
            <w:gridSpan w:val="16"/>
          </w:tcPr>
          <w:p w:rsidR="00C60B76" w:rsidRPr="00C3772F" w:rsidRDefault="00C60B76" w:rsidP="007C453D">
            <w:pPr>
              <w:spacing w:before="120" w:after="120"/>
              <w:jc w:val="both"/>
              <w:rPr>
                <w:rFonts w:ascii="Times New Roman" w:hAnsi="Times New Roman"/>
                <w:bCs/>
                <w:sz w:val="24"/>
                <w:szCs w:val="24"/>
              </w:rPr>
            </w:pPr>
            <w:r w:rsidRPr="00C3772F">
              <w:rPr>
                <w:rFonts w:ascii="Times New Roman" w:hAnsi="Times New Roman"/>
                <w:bCs/>
                <w:sz w:val="24"/>
                <w:szCs w:val="24"/>
              </w:rPr>
              <w:t xml:space="preserve">The main objectives of this course are to: </w:t>
            </w:r>
          </w:p>
          <w:p w:rsidR="002E6D1E" w:rsidRPr="00C3772F" w:rsidRDefault="002E6D1E" w:rsidP="007C453D">
            <w:pPr>
              <w:pStyle w:val="ListParagraph"/>
              <w:numPr>
                <w:ilvl w:val="0"/>
                <w:numId w:val="14"/>
              </w:numPr>
              <w:spacing w:before="120" w:after="120" w:line="276" w:lineRule="auto"/>
              <w:ind w:left="720"/>
              <w:contextualSpacing w:val="0"/>
              <w:jc w:val="both"/>
              <w:rPr>
                <w:sz w:val="24"/>
                <w:szCs w:val="24"/>
              </w:rPr>
            </w:pPr>
            <w:r w:rsidRPr="00C3772F">
              <w:rPr>
                <w:sz w:val="24"/>
                <w:szCs w:val="24"/>
              </w:rPr>
              <w:t>To teach the students about the various factors responsible for the air pollution</w:t>
            </w:r>
          </w:p>
          <w:p w:rsidR="002E6D1E" w:rsidRPr="00C3772F" w:rsidRDefault="002E6D1E" w:rsidP="007C453D">
            <w:pPr>
              <w:pStyle w:val="ListParagraph"/>
              <w:numPr>
                <w:ilvl w:val="0"/>
                <w:numId w:val="14"/>
              </w:numPr>
              <w:spacing w:before="120" w:after="120" w:line="276" w:lineRule="auto"/>
              <w:ind w:left="720"/>
              <w:contextualSpacing w:val="0"/>
              <w:jc w:val="both"/>
              <w:rPr>
                <w:sz w:val="24"/>
                <w:szCs w:val="24"/>
              </w:rPr>
            </w:pPr>
            <w:r w:rsidRPr="00C3772F">
              <w:rPr>
                <w:sz w:val="24"/>
                <w:szCs w:val="24"/>
              </w:rPr>
              <w:t>To learn about the energy conservation mechanism</w:t>
            </w:r>
          </w:p>
          <w:p w:rsidR="002E6D1E" w:rsidRPr="00C3772F" w:rsidRDefault="002E6D1E" w:rsidP="007C453D">
            <w:pPr>
              <w:pStyle w:val="ListParagraph"/>
              <w:numPr>
                <w:ilvl w:val="0"/>
                <w:numId w:val="14"/>
              </w:numPr>
              <w:spacing w:before="120" w:after="120" w:line="276" w:lineRule="auto"/>
              <w:ind w:left="720"/>
              <w:contextualSpacing w:val="0"/>
              <w:jc w:val="both"/>
              <w:rPr>
                <w:sz w:val="24"/>
                <w:szCs w:val="24"/>
              </w:rPr>
            </w:pPr>
            <w:r w:rsidRPr="00C3772F">
              <w:rPr>
                <w:sz w:val="24"/>
                <w:szCs w:val="24"/>
              </w:rPr>
              <w:t>To study the types of drugs and their action on various diseases</w:t>
            </w:r>
            <w:r w:rsidR="007C453D">
              <w:rPr>
                <w:sz w:val="24"/>
                <w:szCs w:val="24"/>
              </w:rPr>
              <w:t>.</w:t>
            </w:r>
          </w:p>
          <w:p w:rsidR="002E6D1E" w:rsidRPr="00C3772F" w:rsidRDefault="002E6D1E" w:rsidP="007C453D">
            <w:pPr>
              <w:pStyle w:val="ListParagraph"/>
              <w:numPr>
                <w:ilvl w:val="0"/>
                <w:numId w:val="14"/>
              </w:numPr>
              <w:tabs>
                <w:tab w:val="left" w:pos="720"/>
              </w:tabs>
              <w:spacing w:before="120" w:after="120" w:line="276" w:lineRule="auto"/>
              <w:ind w:left="720"/>
              <w:contextualSpacing w:val="0"/>
              <w:jc w:val="both"/>
              <w:rPr>
                <w:rFonts w:eastAsia="Times New Roman" w:cstheme="minorBidi"/>
                <w:sz w:val="24"/>
              </w:rPr>
            </w:pPr>
            <w:r w:rsidRPr="00C3772F">
              <w:rPr>
                <w:sz w:val="24"/>
                <w:szCs w:val="24"/>
              </w:rPr>
              <w:t>To learn the principle, properties and production of diary related products</w:t>
            </w:r>
            <w:r w:rsidR="007C453D">
              <w:rPr>
                <w:sz w:val="24"/>
                <w:szCs w:val="24"/>
              </w:rPr>
              <w:t>.</w:t>
            </w:r>
          </w:p>
          <w:p w:rsidR="00C60B76" w:rsidRPr="00C3772F" w:rsidRDefault="002E6D1E" w:rsidP="007C453D">
            <w:pPr>
              <w:pStyle w:val="ListParagraph"/>
              <w:numPr>
                <w:ilvl w:val="0"/>
                <w:numId w:val="14"/>
              </w:numPr>
              <w:tabs>
                <w:tab w:val="left" w:pos="720"/>
              </w:tabs>
              <w:spacing w:before="120" w:after="120" w:line="276" w:lineRule="auto"/>
              <w:ind w:left="720"/>
              <w:contextualSpacing w:val="0"/>
              <w:jc w:val="both"/>
              <w:rPr>
                <w:bCs/>
                <w:sz w:val="24"/>
                <w:szCs w:val="24"/>
              </w:rPr>
            </w:pPr>
            <w:r w:rsidRPr="00C3772F">
              <w:rPr>
                <w:sz w:val="24"/>
                <w:szCs w:val="24"/>
              </w:rPr>
              <w:t xml:space="preserve">To acquire the knowledge on different types of soil, effective utilization </w:t>
            </w:r>
            <w:r w:rsidR="007C453D">
              <w:rPr>
                <w:sz w:val="24"/>
                <w:szCs w:val="24"/>
              </w:rPr>
              <w:t>of fertilizers and insecticides.</w:t>
            </w:r>
          </w:p>
        </w:tc>
      </w:tr>
      <w:tr w:rsidR="00C60B76" w:rsidRPr="00C3772F" w:rsidTr="00663607">
        <w:trPr>
          <w:trHeight w:val="143"/>
        </w:trPr>
        <w:tc>
          <w:tcPr>
            <w:tcW w:w="9738" w:type="dxa"/>
            <w:gridSpan w:val="16"/>
          </w:tcPr>
          <w:p w:rsidR="00C60B76" w:rsidRPr="00C3772F" w:rsidRDefault="00C60B76" w:rsidP="00663607">
            <w:pPr>
              <w:spacing w:after="0"/>
              <w:rPr>
                <w:rFonts w:ascii="Times New Roman" w:hAnsi="Times New Roman"/>
                <w:b/>
                <w:sz w:val="24"/>
                <w:szCs w:val="24"/>
              </w:rPr>
            </w:pPr>
          </w:p>
        </w:tc>
      </w:tr>
      <w:tr w:rsidR="00C60B76" w:rsidRPr="00C3772F" w:rsidTr="00663607">
        <w:trPr>
          <w:trHeight w:val="143"/>
        </w:trPr>
        <w:tc>
          <w:tcPr>
            <w:tcW w:w="9738" w:type="dxa"/>
            <w:gridSpan w:val="16"/>
          </w:tcPr>
          <w:p w:rsidR="00C60B76" w:rsidRPr="00F24B8F" w:rsidRDefault="00C60B76" w:rsidP="007C453D">
            <w:pPr>
              <w:spacing w:before="120" w:after="120"/>
              <w:rPr>
                <w:rFonts w:ascii="Arial" w:hAnsi="Arial" w:cs="Arial"/>
                <w:b/>
                <w:sz w:val="24"/>
                <w:szCs w:val="24"/>
              </w:rPr>
            </w:pPr>
            <w:r w:rsidRPr="00F24B8F">
              <w:rPr>
                <w:rFonts w:ascii="Arial" w:hAnsi="Arial" w:cs="Arial"/>
                <w:b/>
                <w:sz w:val="24"/>
                <w:szCs w:val="24"/>
              </w:rPr>
              <w:t>Expected Course Outcomes</w:t>
            </w:r>
          </w:p>
        </w:tc>
      </w:tr>
      <w:tr w:rsidR="00C60B76" w:rsidRPr="00C3772F" w:rsidTr="00663607">
        <w:trPr>
          <w:trHeight w:val="325"/>
        </w:trPr>
        <w:tc>
          <w:tcPr>
            <w:tcW w:w="9738" w:type="dxa"/>
            <w:gridSpan w:val="16"/>
          </w:tcPr>
          <w:p w:rsidR="00C60B76" w:rsidRPr="00C3772F" w:rsidRDefault="00C60B76" w:rsidP="007C453D">
            <w:pPr>
              <w:spacing w:before="120" w:after="120"/>
              <w:rPr>
                <w:rFonts w:ascii="Times New Roman" w:hAnsi="Times New Roman"/>
                <w:sz w:val="24"/>
                <w:szCs w:val="24"/>
              </w:rPr>
            </w:pPr>
            <w:r w:rsidRPr="00C3772F">
              <w:rPr>
                <w:rFonts w:ascii="Times New Roman" w:hAnsi="Times New Roman"/>
                <w:sz w:val="24"/>
                <w:szCs w:val="24"/>
              </w:rPr>
              <w:t>On the successful completion of the course, student will be able to</w:t>
            </w:r>
          </w:p>
        </w:tc>
      </w:tr>
      <w:tr w:rsidR="002E6D1E" w:rsidRPr="00C3772F" w:rsidTr="007C453D">
        <w:trPr>
          <w:trHeight w:val="322"/>
        </w:trPr>
        <w:tc>
          <w:tcPr>
            <w:tcW w:w="558" w:type="dxa"/>
            <w:gridSpan w:val="3"/>
          </w:tcPr>
          <w:p w:rsidR="002E6D1E" w:rsidRPr="00C3772F" w:rsidRDefault="002E6D1E" w:rsidP="007C453D">
            <w:pPr>
              <w:spacing w:before="120" w:after="120"/>
              <w:rPr>
                <w:rFonts w:ascii="Times New Roman" w:hAnsi="Times New Roman"/>
                <w:sz w:val="24"/>
                <w:szCs w:val="24"/>
              </w:rPr>
            </w:pPr>
            <w:r w:rsidRPr="00C3772F">
              <w:rPr>
                <w:rFonts w:ascii="Times New Roman" w:hAnsi="Times New Roman"/>
                <w:sz w:val="24"/>
                <w:szCs w:val="24"/>
              </w:rPr>
              <w:t>1</w:t>
            </w:r>
          </w:p>
        </w:tc>
        <w:tc>
          <w:tcPr>
            <w:tcW w:w="7920" w:type="dxa"/>
            <w:gridSpan w:val="9"/>
          </w:tcPr>
          <w:p w:rsidR="002E6D1E" w:rsidRPr="00C3772F" w:rsidRDefault="002E6D1E" w:rsidP="007C453D">
            <w:pPr>
              <w:spacing w:before="120" w:after="120"/>
              <w:jc w:val="both"/>
              <w:rPr>
                <w:rFonts w:ascii="Times New Roman" w:hAnsi="Times New Roman" w:cs="Times New Roman"/>
                <w:sz w:val="24"/>
                <w:szCs w:val="24"/>
              </w:rPr>
            </w:pPr>
            <w:r w:rsidRPr="00C3772F">
              <w:rPr>
                <w:rFonts w:ascii="Times New Roman" w:eastAsia="Times New Roman" w:hAnsi="Times New Roman"/>
                <w:sz w:val="24"/>
              </w:rPr>
              <w:t>Understood the Quality of air, pollutants and its lethal effects</w:t>
            </w:r>
          </w:p>
        </w:tc>
        <w:tc>
          <w:tcPr>
            <w:tcW w:w="1260" w:type="dxa"/>
            <w:gridSpan w:val="4"/>
          </w:tcPr>
          <w:p w:rsidR="002E6D1E" w:rsidRPr="00313B94" w:rsidRDefault="002E6D1E" w:rsidP="007C453D">
            <w:pPr>
              <w:spacing w:before="120" w:after="120"/>
              <w:rPr>
                <w:rFonts w:ascii="Times New Roman" w:hAnsi="Times New Roman"/>
                <w:b/>
                <w:sz w:val="24"/>
                <w:szCs w:val="24"/>
              </w:rPr>
            </w:pPr>
            <w:r w:rsidRPr="00313B94">
              <w:rPr>
                <w:rFonts w:ascii="Times New Roman" w:hAnsi="Times New Roman"/>
                <w:b/>
                <w:sz w:val="24"/>
                <w:szCs w:val="24"/>
              </w:rPr>
              <w:t>K1 &amp; K2</w:t>
            </w:r>
          </w:p>
        </w:tc>
      </w:tr>
      <w:tr w:rsidR="002E6D1E" w:rsidRPr="00C3772F" w:rsidTr="007C453D">
        <w:trPr>
          <w:trHeight w:val="322"/>
        </w:trPr>
        <w:tc>
          <w:tcPr>
            <w:tcW w:w="558" w:type="dxa"/>
            <w:gridSpan w:val="3"/>
          </w:tcPr>
          <w:p w:rsidR="002E6D1E" w:rsidRPr="00C3772F" w:rsidRDefault="002E6D1E" w:rsidP="007C453D">
            <w:pPr>
              <w:spacing w:before="120" w:after="120"/>
              <w:rPr>
                <w:rFonts w:ascii="Times New Roman" w:hAnsi="Times New Roman"/>
                <w:sz w:val="24"/>
                <w:szCs w:val="24"/>
              </w:rPr>
            </w:pPr>
            <w:r w:rsidRPr="00C3772F">
              <w:rPr>
                <w:rFonts w:ascii="Times New Roman" w:hAnsi="Times New Roman"/>
                <w:sz w:val="24"/>
                <w:szCs w:val="24"/>
              </w:rPr>
              <w:t>2</w:t>
            </w:r>
          </w:p>
        </w:tc>
        <w:tc>
          <w:tcPr>
            <w:tcW w:w="7920" w:type="dxa"/>
            <w:gridSpan w:val="9"/>
          </w:tcPr>
          <w:p w:rsidR="002E6D1E" w:rsidRPr="00C3772F" w:rsidRDefault="002E6D1E" w:rsidP="007C453D">
            <w:pPr>
              <w:spacing w:before="120" w:after="120"/>
              <w:ind w:right="660"/>
              <w:jc w:val="both"/>
              <w:rPr>
                <w:rFonts w:ascii="Times New Roman" w:hAnsi="Times New Roman" w:cs="Times New Roman"/>
                <w:sz w:val="24"/>
                <w:szCs w:val="24"/>
              </w:rPr>
            </w:pPr>
            <w:r w:rsidRPr="00C3772F">
              <w:rPr>
                <w:rFonts w:ascii="Times New Roman" w:eastAsia="Times New Roman" w:hAnsi="Times New Roman"/>
                <w:sz w:val="24"/>
              </w:rPr>
              <w:t xml:space="preserve">Acquired knowledge on sustainable energy </w:t>
            </w:r>
          </w:p>
        </w:tc>
        <w:tc>
          <w:tcPr>
            <w:tcW w:w="1260" w:type="dxa"/>
            <w:gridSpan w:val="4"/>
          </w:tcPr>
          <w:p w:rsidR="002E6D1E" w:rsidRPr="00313B94" w:rsidRDefault="002E6D1E" w:rsidP="007C453D">
            <w:pPr>
              <w:spacing w:before="120" w:after="120"/>
              <w:rPr>
                <w:rFonts w:ascii="Times New Roman" w:hAnsi="Times New Roman"/>
                <w:b/>
                <w:sz w:val="24"/>
                <w:szCs w:val="24"/>
              </w:rPr>
            </w:pPr>
            <w:r w:rsidRPr="00313B94">
              <w:rPr>
                <w:rFonts w:ascii="Times New Roman" w:hAnsi="Times New Roman"/>
                <w:b/>
                <w:sz w:val="24"/>
                <w:szCs w:val="24"/>
              </w:rPr>
              <w:t>K2</w:t>
            </w:r>
          </w:p>
        </w:tc>
      </w:tr>
      <w:tr w:rsidR="002E6D1E" w:rsidRPr="00C3772F" w:rsidTr="007C453D">
        <w:trPr>
          <w:trHeight w:val="322"/>
        </w:trPr>
        <w:tc>
          <w:tcPr>
            <w:tcW w:w="558" w:type="dxa"/>
            <w:gridSpan w:val="3"/>
          </w:tcPr>
          <w:p w:rsidR="002E6D1E" w:rsidRPr="00C3772F" w:rsidRDefault="002E6D1E" w:rsidP="007C453D">
            <w:pPr>
              <w:spacing w:before="120" w:after="120"/>
              <w:rPr>
                <w:rFonts w:ascii="Times New Roman" w:hAnsi="Times New Roman"/>
                <w:sz w:val="24"/>
                <w:szCs w:val="24"/>
              </w:rPr>
            </w:pPr>
            <w:r w:rsidRPr="00C3772F">
              <w:rPr>
                <w:rFonts w:ascii="Times New Roman" w:hAnsi="Times New Roman"/>
                <w:sz w:val="24"/>
                <w:szCs w:val="24"/>
              </w:rPr>
              <w:t>3</w:t>
            </w:r>
          </w:p>
        </w:tc>
        <w:tc>
          <w:tcPr>
            <w:tcW w:w="7920" w:type="dxa"/>
            <w:gridSpan w:val="9"/>
          </w:tcPr>
          <w:p w:rsidR="002E6D1E" w:rsidRPr="00C3772F" w:rsidRDefault="002E6D1E" w:rsidP="007C453D">
            <w:pPr>
              <w:spacing w:before="120" w:after="120"/>
              <w:jc w:val="both"/>
              <w:rPr>
                <w:rFonts w:ascii="Times New Roman" w:hAnsi="Times New Roman" w:cs="Times New Roman"/>
                <w:sz w:val="24"/>
                <w:szCs w:val="24"/>
              </w:rPr>
            </w:pPr>
            <w:r w:rsidRPr="00C3772F">
              <w:rPr>
                <w:rFonts w:ascii="Times New Roman" w:hAnsi="Times New Roman" w:cs="Times New Roman"/>
                <w:sz w:val="24"/>
                <w:szCs w:val="24"/>
              </w:rPr>
              <w:t xml:space="preserve">Studied the usage of drugs for different diseases </w:t>
            </w:r>
          </w:p>
        </w:tc>
        <w:tc>
          <w:tcPr>
            <w:tcW w:w="1260" w:type="dxa"/>
            <w:gridSpan w:val="4"/>
          </w:tcPr>
          <w:p w:rsidR="002E6D1E" w:rsidRPr="00313B94" w:rsidRDefault="002E6D1E" w:rsidP="007C453D">
            <w:pPr>
              <w:spacing w:before="120" w:after="120"/>
              <w:rPr>
                <w:rFonts w:ascii="Times New Roman" w:hAnsi="Times New Roman"/>
                <w:b/>
                <w:sz w:val="24"/>
                <w:szCs w:val="24"/>
              </w:rPr>
            </w:pPr>
            <w:r w:rsidRPr="00313B94">
              <w:rPr>
                <w:rFonts w:ascii="Times New Roman" w:hAnsi="Times New Roman"/>
                <w:b/>
                <w:sz w:val="24"/>
                <w:szCs w:val="24"/>
              </w:rPr>
              <w:t>K3 &amp; K4</w:t>
            </w:r>
          </w:p>
        </w:tc>
      </w:tr>
      <w:tr w:rsidR="002E6D1E" w:rsidRPr="00C3772F" w:rsidTr="007C453D">
        <w:trPr>
          <w:trHeight w:val="322"/>
        </w:trPr>
        <w:tc>
          <w:tcPr>
            <w:tcW w:w="558" w:type="dxa"/>
            <w:gridSpan w:val="3"/>
          </w:tcPr>
          <w:p w:rsidR="002E6D1E" w:rsidRPr="00C3772F" w:rsidRDefault="002E6D1E" w:rsidP="007C453D">
            <w:pPr>
              <w:spacing w:before="120" w:after="120"/>
              <w:rPr>
                <w:rFonts w:ascii="Times New Roman" w:hAnsi="Times New Roman"/>
                <w:sz w:val="24"/>
                <w:szCs w:val="24"/>
              </w:rPr>
            </w:pPr>
            <w:r w:rsidRPr="00C3772F">
              <w:rPr>
                <w:rFonts w:ascii="Times New Roman" w:hAnsi="Times New Roman"/>
                <w:sz w:val="24"/>
                <w:szCs w:val="24"/>
              </w:rPr>
              <w:t>4</w:t>
            </w:r>
          </w:p>
        </w:tc>
        <w:tc>
          <w:tcPr>
            <w:tcW w:w="7920" w:type="dxa"/>
            <w:gridSpan w:val="9"/>
          </w:tcPr>
          <w:p w:rsidR="002E6D1E" w:rsidRPr="00C3772F" w:rsidRDefault="002E6D1E" w:rsidP="007C453D">
            <w:pPr>
              <w:spacing w:before="120" w:after="120"/>
              <w:jc w:val="both"/>
              <w:rPr>
                <w:rFonts w:ascii="Times New Roman" w:hAnsi="Times New Roman" w:cs="Times New Roman"/>
                <w:sz w:val="24"/>
                <w:szCs w:val="24"/>
              </w:rPr>
            </w:pPr>
            <w:r w:rsidRPr="00C3772F">
              <w:rPr>
                <w:rFonts w:ascii="Times New Roman" w:eastAsia="Times New Roman" w:hAnsi="Times New Roman"/>
                <w:sz w:val="24"/>
              </w:rPr>
              <w:t>To understand the process of making different dairy products</w:t>
            </w:r>
          </w:p>
        </w:tc>
        <w:tc>
          <w:tcPr>
            <w:tcW w:w="1260" w:type="dxa"/>
            <w:gridSpan w:val="4"/>
          </w:tcPr>
          <w:p w:rsidR="002E6D1E" w:rsidRPr="00313B94" w:rsidRDefault="002E6D1E" w:rsidP="007C453D">
            <w:pPr>
              <w:spacing w:before="120" w:after="120"/>
              <w:rPr>
                <w:rFonts w:ascii="Times New Roman" w:hAnsi="Times New Roman"/>
                <w:b/>
                <w:sz w:val="24"/>
                <w:szCs w:val="24"/>
              </w:rPr>
            </w:pPr>
            <w:r w:rsidRPr="00313B94">
              <w:rPr>
                <w:rFonts w:ascii="Times New Roman" w:hAnsi="Times New Roman"/>
                <w:b/>
                <w:sz w:val="24"/>
                <w:szCs w:val="24"/>
              </w:rPr>
              <w:t>K6</w:t>
            </w:r>
          </w:p>
        </w:tc>
      </w:tr>
      <w:tr w:rsidR="002E6D1E" w:rsidRPr="00C3772F" w:rsidTr="007C453D">
        <w:trPr>
          <w:trHeight w:val="322"/>
        </w:trPr>
        <w:tc>
          <w:tcPr>
            <w:tcW w:w="558" w:type="dxa"/>
            <w:gridSpan w:val="3"/>
          </w:tcPr>
          <w:p w:rsidR="002E6D1E" w:rsidRPr="00C3772F" w:rsidRDefault="002E6D1E" w:rsidP="007C453D">
            <w:pPr>
              <w:spacing w:before="120" w:after="120"/>
              <w:rPr>
                <w:rFonts w:ascii="Times New Roman" w:hAnsi="Times New Roman"/>
                <w:sz w:val="24"/>
                <w:szCs w:val="24"/>
              </w:rPr>
            </w:pPr>
            <w:r w:rsidRPr="00C3772F">
              <w:rPr>
                <w:rFonts w:ascii="Times New Roman" w:hAnsi="Times New Roman"/>
                <w:sz w:val="24"/>
                <w:szCs w:val="24"/>
              </w:rPr>
              <w:t>5</w:t>
            </w:r>
          </w:p>
        </w:tc>
        <w:tc>
          <w:tcPr>
            <w:tcW w:w="7920" w:type="dxa"/>
            <w:gridSpan w:val="9"/>
          </w:tcPr>
          <w:p w:rsidR="002E6D1E" w:rsidRPr="00C3772F" w:rsidRDefault="002E6D1E" w:rsidP="007C453D">
            <w:pPr>
              <w:spacing w:before="120" w:after="120"/>
              <w:jc w:val="both"/>
              <w:rPr>
                <w:rFonts w:ascii="Times New Roman" w:hAnsi="Times New Roman" w:cs="Times New Roman"/>
                <w:sz w:val="24"/>
                <w:szCs w:val="24"/>
              </w:rPr>
            </w:pPr>
            <w:r w:rsidRPr="00C3772F">
              <w:rPr>
                <w:rFonts w:ascii="Times New Roman" w:hAnsi="Times New Roman" w:cs="Times New Roman"/>
                <w:sz w:val="24"/>
                <w:szCs w:val="24"/>
              </w:rPr>
              <w:t xml:space="preserve">Impart their knowledge on soil fertility, residue and proper usage of fertilizers   </w:t>
            </w:r>
          </w:p>
        </w:tc>
        <w:tc>
          <w:tcPr>
            <w:tcW w:w="1260" w:type="dxa"/>
            <w:gridSpan w:val="4"/>
          </w:tcPr>
          <w:p w:rsidR="002E6D1E" w:rsidRPr="00313B94" w:rsidRDefault="00AB7CA6" w:rsidP="007C453D">
            <w:pPr>
              <w:spacing w:before="120" w:after="120"/>
              <w:rPr>
                <w:rFonts w:ascii="Times New Roman" w:hAnsi="Times New Roman"/>
                <w:b/>
                <w:sz w:val="24"/>
                <w:szCs w:val="24"/>
              </w:rPr>
            </w:pPr>
            <w:r w:rsidRPr="00313B94">
              <w:rPr>
                <w:rFonts w:ascii="Times New Roman" w:hAnsi="Times New Roman"/>
                <w:b/>
                <w:sz w:val="24"/>
                <w:szCs w:val="24"/>
              </w:rPr>
              <w:t>K5</w:t>
            </w:r>
          </w:p>
        </w:tc>
      </w:tr>
      <w:tr w:rsidR="00C60B76" w:rsidRPr="00C3772F" w:rsidTr="00663607">
        <w:trPr>
          <w:trHeight w:val="322"/>
        </w:trPr>
        <w:tc>
          <w:tcPr>
            <w:tcW w:w="9738" w:type="dxa"/>
            <w:gridSpan w:val="16"/>
          </w:tcPr>
          <w:p w:rsidR="00C60B76" w:rsidRPr="00313B94" w:rsidRDefault="00C60B76" w:rsidP="007C453D">
            <w:pPr>
              <w:spacing w:before="120" w:after="120"/>
              <w:rPr>
                <w:rFonts w:ascii="Arial" w:hAnsi="Arial" w:cs="Arial"/>
                <w:sz w:val="24"/>
                <w:szCs w:val="24"/>
              </w:rPr>
            </w:pPr>
            <w:r w:rsidRPr="00313B94">
              <w:rPr>
                <w:rFonts w:ascii="Arial" w:hAnsi="Arial" w:cs="Arial"/>
                <w:b/>
                <w:sz w:val="24"/>
                <w:szCs w:val="24"/>
              </w:rPr>
              <w:t>K1</w:t>
            </w:r>
            <w:r w:rsidRPr="00313B94">
              <w:rPr>
                <w:rFonts w:ascii="Arial" w:hAnsi="Arial" w:cs="Arial"/>
                <w:sz w:val="24"/>
                <w:szCs w:val="24"/>
              </w:rPr>
              <w:t xml:space="preserve"> - Remember; </w:t>
            </w:r>
            <w:r w:rsidRPr="00313B94">
              <w:rPr>
                <w:rFonts w:ascii="Arial" w:hAnsi="Arial" w:cs="Arial"/>
                <w:b/>
                <w:sz w:val="24"/>
                <w:szCs w:val="24"/>
              </w:rPr>
              <w:t>K2</w:t>
            </w:r>
            <w:r w:rsidRPr="00313B94">
              <w:rPr>
                <w:rFonts w:ascii="Arial" w:hAnsi="Arial" w:cs="Arial"/>
                <w:sz w:val="24"/>
                <w:szCs w:val="24"/>
              </w:rPr>
              <w:t xml:space="preserve"> - Understand; </w:t>
            </w:r>
            <w:r w:rsidRPr="00313B94">
              <w:rPr>
                <w:rFonts w:ascii="Arial" w:hAnsi="Arial" w:cs="Arial"/>
                <w:b/>
                <w:sz w:val="24"/>
                <w:szCs w:val="24"/>
              </w:rPr>
              <w:t>K3</w:t>
            </w:r>
            <w:r w:rsidRPr="00313B94">
              <w:rPr>
                <w:rFonts w:ascii="Arial" w:hAnsi="Arial" w:cs="Arial"/>
                <w:sz w:val="24"/>
                <w:szCs w:val="24"/>
              </w:rPr>
              <w:t xml:space="preserve"> - Apply; </w:t>
            </w:r>
            <w:r w:rsidRPr="00313B94">
              <w:rPr>
                <w:rFonts w:ascii="Arial" w:hAnsi="Arial" w:cs="Arial"/>
                <w:b/>
                <w:sz w:val="24"/>
                <w:szCs w:val="24"/>
              </w:rPr>
              <w:t>K4</w:t>
            </w:r>
            <w:r w:rsidRPr="00313B94">
              <w:rPr>
                <w:rFonts w:ascii="Arial" w:hAnsi="Arial" w:cs="Arial"/>
                <w:sz w:val="24"/>
                <w:szCs w:val="24"/>
              </w:rPr>
              <w:t xml:space="preserve"> - Analyze; </w:t>
            </w:r>
            <w:r w:rsidRPr="00313B94">
              <w:rPr>
                <w:rFonts w:ascii="Arial" w:hAnsi="Arial" w:cs="Arial"/>
                <w:b/>
                <w:sz w:val="24"/>
                <w:szCs w:val="24"/>
              </w:rPr>
              <w:t>K5</w:t>
            </w:r>
            <w:r w:rsidRPr="00313B94">
              <w:rPr>
                <w:rFonts w:ascii="Arial" w:hAnsi="Arial" w:cs="Arial"/>
                <w:sz w:val="24"/>
                <w:szCs w:val="24"/>
              </w:rPr>
              <w:t xml:space="preserve"> - Evaluate; </w:t>
            </w:r>
            <w:r w:rsidRPr="00313B94">
              <w:rPr>
                <w:rFonts w:ascii="Arial" w:hAnsi="Arial" w:cs="Arial"/>
                <w:b/>
                <w:sz w:val="24"/>
                <w:szCs w:val="24"/>
              </w:rPr>
              <w:t>K6</w:t>
            </w:r>
            <w:r w:rsidRPr="00313B94">
              <w:rPr>
                <w:rFonts w:ascii="Arial" w:hAnsi="Arial" w:cs="Arial"/>
                <w:sz w:val="24"/>
                <w:szCs w:val="24"/>
              </w:rPr>
              <w:t xml:space="preserve"> - Create</w:t>
            </w:r>
          </w:p>
        </w:tc>
      </w:tr>
      <w:tr w:rsidR="00C60B76" w:rsidRPr="00C3772F" w:rsidTr="00663607">
        <w:trPr>
          <w:trHeight w:val="143"/>
        </w:trPr>
        <w:tc>
          <w:tcPr>
            <w:tcW w:w="9738" w:type="dxa"/>
            <w:gridSpan w:val="16"/>
          </w:tcPr>
          <w:p w:rsidR="00C60B76" w:rsidRPr="00C3772F" w:rsidRDefault="00C60B76" w:rsidP="00663607">
            <w:pPr>
              <w:suppressAutoHyphens/>
              <w:spacing w:after="0"/>
              <w:jc w:val="both"/>
              <w:rPr>
                <w:rFonts w:ascii="Times New Roman" w:hAnsi="Times New Roman"/>
                <w:b/>
                <w:sz w:val="24"/>
                <w:szCs w:val="24"/>
              </w:rPr>
            </w:pPr>
          </w:p>
        </w:tc>
      </w:tr>
      <w:tr w:rsidR="00C60B76" w:rsidRPr="00C3772F" w:rsidTr="007C453D">
        <w:trPr>
          <w:trHeight w:val="143"/>
        </w:trPr>
        <w:tc>
          <w:tcPr>
            <w:tcW w:w="1638" w:type="dxa"/>
            <w:gridSpan w:val="4"/>
          </w:tcPr>
          <w:p w:rsidR="00C60B76" w:rsidRPr="00F24B8F" w:rsidRDefault="00F24B8F" w:rsidP="00313B94">
            <w:pPr>
              <w:spacing w:before="120" w:after="120"/>
              <w:rPr>
                <w:rFonts w:ascii="Arial" w:hAnsi="Arial" w:cs="Arial"/>
                <w:b/>
                <w:sz w:val="24"/>
                <w:szCs w:val="24"/>
              </w:rPr>
            </w:pPr>
            <w:r w:rsidRPr="00F24B8F">
              <w:rPr>
                <w:rFonts w:ascii="Arial" w:hAnsi="Arial" w:cs="Arial"/>
                <w:b/>
                <w:sz w:val="24"/>
                <w:szCs w:val="24"/>
              </w:rPr>
              <w:t>Unit</w:t>
            </w:r>
            <w:r w:rsidR="007C453D">
              <w:rPr>
                <w:rFonts w:ascii="Arial" w:hAnsi="Arial" w:cs="Arial"/>
                <w:b/>
                <w:sz w:val="24"/>
                <w:szCs w:val="24"/>
              </w:rPr>
              <w:t xml:space="preserve"> 1</w:t>
            </w:r>
          </w:p>
        </w:tc>
        <w:tc>
          <w:tcPr>
            <w:tcW w:w="6304" w:type="dxa"/>
            <w:gridSpan w:val="6"/>
          </w:tcPr>
          <w:p w:rsidR="00C60B76" w:rsidRPr="00F24B8F" w:rsidRDefault="002E6D1E" w:rsidP="007C453D">
            <w:pPr>
              <w:spacing w:before="120" w:after="120"/>
              <w:jc w:val="center"/>
              <w:rPr>
                <w:rFonts w:ascii="Arial" w:hAnsi="Arial" w:cs="Arial"/>
                <w:b/>
                <w:sz w:val="24"/>
                <w:szCs w:val="24"/>
              </w:rPr>
            </w:pPr>
            <w:r w:rsidRPr="00F24B8F">
              <w:rPr>
                <w:rFonts w:ascii="Arial" w:hAnsi="Arial" w:cs="Arial"/>
                <w:b/>
                <w:caps/>
                <w:sz w:val="24"/>
                <w:szCs w:val="24"/>
              </w:rPr>
              <w:t>POLLUTION-ENVIRONMENTAL ISSUE</w:t>
            </w:r>
          </w:p>
        </w:tc>
        <w:tc>
          <w:tcPr>
            <w:tcW w:w="1796" w:type="dxa"/>
            <w:gridSpan w:val="6"/>
          </w:tcPr>
          <w:p w:rsidR="00C60B76" w:rsidRPr="00F24B8F" w:rsidRDefault="00D931EB" w:rsidP="007C453D">
            <w:pPr>
              <w:spacing w:before="120" w:after="120"/>
              <w:jc w:val="center"/>
              <w:rPr>
                <w:rFonts w:ascii="Arial" w:hAnsi="Arial" w:cs="Arial"/>
                <w:b/>
                <w:sz w:val="24"/>
                <w:szCs w:val="24"/>
              </w:rPr>
            </w:pPr>
            <w:r w:rsidRPr="00F24B8F">
              <w:rPr>
                <w:rFonts w:ascii="Arial" w:hAnsi="Arial" w:cs="Arial"/>
                <w:b/>
                <w:sz w:val="24"/>
                <w:szCs w:val="24"/>
              </w:rPr>
              <w:t>12</w:t>
            </w:r>
            <w:r w:rsidR="00C60B76" w:rsidRPr="00F24B8F">
              <w:rPr>
                <w:rFonts w:ascii="Arial" w:hAnsi="Arial" w:cs="Arial"/>
                <w:b/>
                <w:sz w:val="24"/>
                <w:szCs w:val="24"/>
              </w:rPr>
              <w:t xml:space="preserve"> hours</w:t>
            </w:r>
          </w:p>
        </w:tc>
      </w:tr>
      <w:tr w:rsidR="00C60B76" w:rsidRPr="00C3772F" w:rsidTr="00663607">
        <w:trPr>
          <w:trHeight w:val="143"/>
        </w:trPr>
        <w:tc>
          <w:tcPr>
            <w:tcW w:w="9738" w:type="dxa"/>
            <w:gridSpan w:val="16"/>
          </w:tcPr>
          <w:p w:rsidR="002E6D1E" w:rsidRPr="00C3772F" w:rsidRDefault="002E6D1E" w:rsidP="007C453D">
            <w:pPr>
              <w:spacing w:before="120" w:after="120"/>
              <w:jc w:val="both"/>
              <w:rPr>
                <w:rFonts w:ascii="Times New Roman" w:hAnsi="Times New Roman" w:cs="Times New Roman"/>
                <w:sz w:val="24"/>
                <w:szCs w:val="24"/>
              </w:rPr>
            </w:pPr>
            <w:r w:rsidRPr="00C3772F">
              <w:rPr>
                <w:rFonts w:ascii="Times New Roman" w:hAnsi="Times New Roman" w:cs="Times New Roman"/>
                <w:sz w:val="24"/>
                <w:szCs w:val="24"/>
              </w:rPr>
              <w:t>The air we breathe-composition of air-burning of hydrocarbons- air quality-ozone-oxygen/ozone screen-biological effect of UV radiation-ozone formation and distribution in the atmosphere-paths of ozone destruction-chlorofluorocarbons and their interactions with ozone.</w:t>
            </w:r>
          </w:p>
          <w:p w:rsidR="00C60B76" w:rsidRPr="00C3772F" w:rsidRDefault="002E6D1E" w:rsidP="00AE5B1F">
            <w:pPr>
              <w:spacing w:before="120" w:after="120"/>
              <w:jc w:val="both"/>
              <w:rPr>
                <w:rFonts w:ascii="Times New Roman" w:hAnsi="Times New Roman"/>
                <w:b/>
                <w:sz w:val="24"/>
                <w:szCs w:val="24"/>
              </w:rPr>
            </w:pPr>
            <w:r w:rsidRPr="00C3772F">
              <w:rPr>
                <w:rFonts w:ascii="Times New Roman" w:hAnsi="Times New Roman" w:cs="Times New Roman"/>
                <w:sz w:val="24"/>
                <w:szCs w:val="24"/>
              </w:rPr>
              <w:t>Ch</w:t>
            </w:r>
            <w:r w:rsidR="00AE5B1F">
              <w:rPr>
                <w:rFonts w:ascii="Times New Roman" w:hAnsi="Times New Roman" w:cs="Times New Roman"/>
                <w:sz w:val="24"/>
                <w:szCs w:val="24"/>
              </w:rPr>
              <w:t>emistry of global warming-green</w:t>
            </w:r>
            <w:r w:rsidRPr="00C3772F">
              <w:rPr>
                <w:rFonts w:ascii="Times New Roman" w:hAnsi="Times New Roman" w:cs="Times New Roman"/>
                <w:sz w:val="24"/>
                <w:szCs w:val="24"/>
              </w:rPr>
              <w:t>house effect-earth’s energy balance-vibrating molecules and the greenhouse effect-molecular response to radiation-methane and other greenhouse gases-</w:t>
            </w:r>
            <w:r w:rsidRPr="00C3772F">
              <w:rPr>
                <w:rFonts w:ascii="Times New Roman" w:hAnsi="Times New Roman" w:cs="Times New Roman"/>
                <w:sz w:val="24"/>
                <w:szCs w:val="24"/>
              </w:rPr>
              <w:lastRenderedPageBreak/>
              <w:t>climate modeling-Neutralizing the threat of acid rain.</w:t>
            </w:r>
          </w:p>
        </w:tc>
      </w:tr>
      <w:tr w:rsidR="00C60B76" w:rsidRPr="00C3772F" w:rsidTr="00663607">
        <w:trPr>
          <w:trHeight w:val="143"/>
        </w:trPr>
        <w:tc>
          <w:tcPr>
            <w:tcW w:w="9738" w:type="dxa"/>
            <w:gridSpan w:val="16"/>
          </w:tcPr>
          <w:p w:rsidR="00C60B76" w:rsidRPr="00C3772F" w:rsidRDefault="00C60B76" w:rsidP="00663607">
            <w:pPr>
              <w:spacing w:after="0"/>
              <w:ind w:firstLine="34"/>
              <w:jc w:val="both"/>
              <w:rPr>
                <w:rFonts w:ascii="Times New Roman" w:hAnsi="Times New Roman"/>
                <w:sz w:val="24"/>
                <w:szCs w:val="24"/>
              </w:rPr>
            </w:pPr>
          </w:p>
        </w:tc>
      </w:tr>
      <w:tr w:rsidR="00C60B76" w:rsidRPr="00C3772F" w:rsidTr="007C453D">
        <w:trPr>
          <w:trHeight w:val="143"/>
        </w:trPr>
        <w:tc>
          <w:tcPr>
            <w:tcW w:w="1638" w:type="dxa"/>
            <w:gridSpan w:val="4"/>
          </w:tcPr>
          <w:p w:rsidR="00C60B76" w:rsidRPr="00CB6DD6" w:rsidRDefault="00CB6DD6" w:rsidP="00313B94">
            <w:pPr>
              <w:spacing w:before="120" w:after="120"/>
              <w:rPr>
                <w:rFonts w:ascii="Arial" w:hAnsi="Arial" w:cs="Arial"/>
                <w:b/>
                <w:sz w:val="24"/>
                <w:szCs w:val="24"/>
              </w:rPr>
            </w:pPr>
            <w:r w:rsidRPr="00CB6DD6">
              <w:rPr>
                <w:rFonts w:ascii="Arial" w:hAnsi="Arial" w:cs="Arial"/>
                <w:b/>
                <w:sz w:val="24"/>
                <w:szCs w:val="24"/>
              </w:rPr>
              <w:t xml:space="preserve">Unit </w:t>
            </w:r>
            <w:r w:rsidR="00C60B76" w:rsidRPr="00CB6DD6">
              <w:rPr>
                <w:rFonts w:ascii="Arial" w:hAnsi="Arial" w:cs="Arial"/>
                <w:b/>
                <w:sz w:val="24"/>
                <w:szCs w:val="24"/>
              </w:rPr>
              <w:t>2</w:t>
            </w:r>
          </w:p>
        </w:tc>
        <w:tc>
          <w:tcPr>
            <w:tcW w:w="6267" w:type="dxa"/>
            <w:gridSpan w:val="5"/>
          </w:tcPr>
          <w:p w:rsidR="00C60B76" w:rsidRPr="00CB6DD6" w:rsidRDefault="002E6D1E" w:rsidP="007C453D">
            <w:pPr>
              <w:spacing w:before="120" w:after="120"/>
              <w:jc w:val="center"/>
              <w:rPr>
                <w:rFonts w:ascii="Arial" w:hAnsi="Arial" w:cs="Arial"/>
                <w:b/>
                <w:sz w:val="24"/>
                <w:szCs w:val="24"/>
              </w:rPr>
            </w:pPr>
            <w:r w:rsidRPr="00CB6DD6">
              <w:rPr>
                <w:rFonts w:ascii="Arial" w:hAnsi="Arial" w:cs="Arial"/>
                <w:b/>
                <w:sz w:val="24"/>
                <w:szCs w:val="24"/>
              </w:rPr>
              <w:t>NEW ENERGY SOURCES FOR THE NEW CENTURY</w:t>
            </w:r>
          </w:p>
        </w:tc>
        <w:tc>
          <w:tcPr>
            <w:tcW w:w="1833" w:type="dxa"/>
            <w:gridSpan w:val="7"/>
          </w:tcPr>
          <w:p w:rsidR="00C60B76" w:rsidRPr="00CB6DD6" w:rsidRDefault="00D931EB" w:rsidP="00EC46A5">
            <w:pPr>
              <w:spacing w:before="120" w:after="120"/>
              <w:jc w:val="center"/>
              <w:rPr>
                <w:rFonts w:ascii="Arial" w:hAnsi="Arial" w:cs="Arial"/>
                <w:b/>
                <w:sz w:val="24"/>
                <w:szCs w:val="24"/>
              </w:rPr>
            </w:pPr>
            <w:r w:rsidRPr="00CB6DD6">
              <w:rPr>
                <w:rFonts w:ascii="Arial" w:hAnsi="Arial" w:cs="Arial"/>
                <w:b/>
                <w:sz w:val="24"/>
                <w:szCs w:val="24"/>
              </w:rPr>
              <w:t>12</w:t>
            </w:r>
            <w:r w:rsidR="00C60B76" w:rsidRPr="00CB6DD6">
              <w:rPr>
                <w:rFonts w:ascii="Arial" w:hAnsi="Arial" w:cs="Arial"/>
                <w:b/>
                <w:sz w:val="24"/>
                <w:szCs w:val="24"/>
              </w:rPr>
              <w:t xml:space="preserve"> hours</w:t>
            </w:r>
          </w:p>
        </w:tc>
      </w:tr>
      <w:tr w:rsidR="00C60B76" w:rsidRPr="00C3772F" w:rsidTr="00663607">
        <w:trPr>
          <w:trHeight w:val="143"/>
        </w:trPr>
        <w:tc>
          <w:tcPr>
            <w:tcW w:w="9738" w:type="dxa"/>
            <w:gridSpan w:val="16"/>
          </w:tcPr>
          <w:p w:rsidR="002E6D1E" w:rsidRPr="00C3772F" w:rsidRDefault="002E6D1E" w:rsidP="007C453D">
            <w:pPr>
              <w:spacing w:before="120" w:after="120"/>
              <w:jc w:val="both"/>
              <w:rPr>
                <w:rFonts w:ascii="Times New Roman" w:hAnsi="Times New Roman" w:cs="Times New Roman"/>
                <w:sz w:val="24"/>
                <w:szCs w:val="24"/>
              </w:rPr>
            </w:pPr>
            <w:r w:rsidRPr="00C3772F">
              <w:rPr>
                <w:rFonts w:ascii="Times New Roman" w:hAnsi="Times New Roman" w:cs="Times New Roman"/>
                <w:sz w:val="24"/>
                <w:szCs w:val="24"/>
              </w:rPr>
              <w:t>Renewable energy sources-Introduction to Solar energy-Waste Bio-Mass energy-Sea wave energy-Tidal energy-Ocean thermal conversion energy-Geothermal energy-Wind energy-Nuclear fusion energy.</w:t>
            </w:r>
          </w:p>
          <w:p w:rsidR="002E6D1E" w:rsidRPr="00C3772F" w:rsidRDefault="002E6D1E" w:rsidP="007C453D">
            <w:pPr>
              <w:spacing w:before="120" w:after="120"/>
              <w:jc w:val="both"/>
              <w:rPr>
                <w:rFonts w:ascii="Times New Roman" w:hAnsi="Times New Roman" w:cs="Times New Roman"/>
                <w:sz w:val="24"/>
                <w:szCs w:val="24"/>
              </w:rPr>
            </w:pPr>
            <w:r w:rsidRPr="00C3772F">
              <w:rPr>
                <w:rFonts w:ascii="Times New Roman" w:hAnsi="Times New Roman" w:cs="Times New Roman"/>
                <w:sz w:val="24"/>
                <w:szCs w:val="24"/>
              </w:rPr>
              <w:tab/>
              <w:t>Solar Energy-Fuel from sunlight-splitting of water-hydrogen from sunlight-hydrogen economy-fuel cells-batteries-photovoltaics-stealing the sun.</w:t>
            </w:r>
          </w:p>
          <w:p w:rsidR="00C60B76" w:rsidRPr="00C3772F" w:rsidRDefault="002E6D1E" w:rsidP="007C453D">
            <w:pPr>
              <w:spacing w:before="120" w:after="120"/>
              <w:jc w:val="both"/>
              <w:rPr>
                <w:rFonts w:ascii="Times New Roman" w:hAnsi="Times New Roman"/>
                <w:sz w:val="24"/>
              </w:rPr>
            </w:pPr>
            <w:r w:rsidRPr="00C3772F">
              <w:rPr>
                <w:rFonts w:ascii="Times New Roman" w:hAnsi="Times New Roman" w:cs="Times New Roman"/>
                <w:sz w:val="24"/>
                <w:szCs w:val="24"/>
              </w:rPr>
              <w:tab/>
              <w:t>Nuclear energy- nuclear fission and fusion-production of electricity by nuclear reactor-radioactivity and the hazards of radioactivity-living with nuclear power.</w:t>
            </w:r>
          </w:p>
        </w:tc>
      </w:tr>
      <w:tr w:rsidR="00C60B76" w:rsidRPr="00C3772F" w:rsidTr="00663607">
        <w:trPr>
          <w:trHeight w:val="143"/>
        </w:trPr>
        <w:tc>
          <w:tcPr>
            <w:tcW w:w="9738" w:type="dxa"/>
            <w:gridSpan w:val="16"/>
          </w:tcPr>
          <w:p w:rsidR="00C60B76" w:rsidRPr="00C3772F" w:rsidRDefault="00C60B76" w:rsidP="00663607">
            <w:pPr>
              <w:spacing w:after="0"/>
              <w:ind w:firstLine="34"/>
              <w:jc w:val="both"/>
              <w:rPr>
                <w:rFonts w:ascii="Times New Roman" w:hAnsi="Times New Roman"/>
                <w:sz w:val="24"/>
                <w:szCs w:val="24"/>
              </w:rPr>
            </w:pPr>
          </w:p>
        </w:tc>
      </w:tr>
      <w:tr w:rsidR="00C60B76" w:rsidRPr="00C3772F" w:rsidTr="007C453D">
        <w:trPr>
          <w:trHeight w:val="143"/>
        </w:trPr>
        <w:tc>
          <w:tcPr>
            <w:tcW w:w="1638" w:type="dxa"/>
            <w:gridSpan w:val="4"/>
          </w:tcPr>
          <w:p w:rsidR="00C60B76" w:rsidRPr="00CB6DD6" w:rsidRDefault="00C60B76" w:rsidP="00313B94">
            <w:pPr>
              <w:spacing w:before="120" w:after="120"/>
              <w:rPr>
                <w:rFonts w:ascii="Arial" w:hAnsi="Arial" w:cs="Arial"/>
                <w:b/>
                <w:sz w:val="24"/>
                <w:szCs w:val="24"/>
              </w:rPr>
            </w:pPr>
            <w:r w:rsidRPr="00CB6DD6">
              <w:rPr>
                <w:rFonts w:ascii="Arial" w:hAnsi="Arial" w:cs="Arial"/>
                <w:b/>
                <w:sz w:val="24"/>
                <w:szCs w:val="24"/>
              </w:rPr>
              <w:t>Unit</w:t>
            </w:r>
            <w:r w:rsidR="00CB6DD6" w:rsidRPr="00CB6DD6">
              <w:rPr>
                <w:rFonts w:ascii="Arial" w:hAnsi="Arial" w:cs="Arial"/>
                <w:b/>
                <w:sz w:val="24"/>
                <w:szCs w:val="24"/>
              </w:rPr>
              <w:t xml:space="preserve"> </w:t>
            </w:r>
            <w:r w:rsidRPr="00CB6DD6">
              <w:rPr>
                <w:rFonts w:ascii="Arial" w:hAnsi="Arial" w:cs="Arial"/>
                <w:b/>
                <w:sz w:val="24"/>
                <w:szCs w:val="24"/>
              </w:rPr>
              <w:t>3</w:t>
            </w:r>
          </w:p>
        </w:tc>
        <w:tc>
          <w:tcPr>
            <w:tcW w:w="6002" w:type="dxa"/>
            <w:gridSpan w:val="3"/>
          </w:tcPr>
          <w:p w:rsidR="00C60B76" w:rsidRPr="00CB6DD6" w:rsidRDefault="002E6D1E" w:rsidP="007C453D">
            <w:pPr>
              <w:spacing w:before="120" w:after="120"/>
              <w:ind w:left="-18"/>
              <w:jc w:val="center"/>
              <w:rPr>
                <w:rFonts w:ascii="Arial" w:hAnsi="Arial" w:cs="Arial"/>
                <w:b/>
                <w:sz w:val="24"/>
                <w:szCs w:val="24"/>
              </w:rPr>
            </w:pPr>
            <w:r w:rsidRPr="00CB6DD6">
              <w:rPr>
                <w:rFonts w:ascii="Arial" w:hAnsi="Arial" w:cs="Arial"/>
                <w:b/>
                <w:sz w:val="24"/>
                <w:szCs w:val="24"/>
              </w:rPr>
              <w:t xml:space="preserve">DRUGS </w:t>
            </w:r>
            <w:r w:rsidRPr="00CB6DD6">
              <w:rPr>
                <w:rFonts w:ascii="Arial" w:hAnsi="Arial" w:cs="Arial"/>
                <w:b/>
                <w:caps/>
                <w:sz w:val="24"/>
                <w:szCs w:val="24"/>
              </w:rPr>
              <w:t>Chemistry</w:t>
            </w:r>
          </w:p>
        </w:tc>
        <w:tc>
          <w:tcPr>
            <w:tcW w:w="2098" w:type="dxa"/>
            <w:gridSpan w:val="9"/>
          </w:tcPr>
          <w:p w:rsidR="00C60B76" w:rsidRPr="00CB6DD6" w:rsidRDefault="00D931EB" w:rsidP="007C453D">
            <w:pPr>
              <w:spacing w:before="120" w:after="120"/>
              <w:jc w:val="center"/>
              <w:rPr>
                <w:rFonts w:ascii="Arial" w:hAnsi="Arial" w:cs="Arial"/>
                <w:b/>
                <w:sz w:val="24"/>
                <w:szCs w:val="24"/>
              </w:rPr>
            </w:pPr>
            <w:r w:rsidRPr="00CB6DD6">
              <w:rPr>
                <w:rFonts w:ascii="Arial" w:hAnsi="Arial" w:cs="Arial"/>
                <w:b/>
                <w:sz w:val="24"/>
                <w:szCs w:val="24"/>
              </w:rPr>
              <w:t>12</w:t>
            </w:r>
            <w:r w:rsidR="00AE5B1F">
              <w:rPr>
                <w:rFonts w:ascii="Arial" w:hAnsi="Arial" w:cs="Arial"/>
                <w:b/>
                <w:sz w:val="24"/>
                <w:szCs w:val="24"/>
              </w:rPr>
              <w:t xml:space="preserve"> </w:t>
            </w:r>
            <w:r w:rsidR="00C60B76" w:rsidRPr="00CB6DD6">
              <w:rPr>
                <w:rFonts w:ascii="Arial" w:hAnsi="Arial" w:cs="Arial"/>
                <w:b/>
                <w:sz w:val="24"/>
                <w:szCs w:val="24"/>
              </w:rPr>
              <w:t>hours</w:t>
            </w:r>
          </w:p>
        </w:tc>
      </w:tr>
      <w:tr w:rsidR="00C60B76" w:rsidRPr="00C3772F" w:rsidTr="00663607">
        <w:trPr>
          <w:trHeight w:val="143"/>
        </w:trPr>
        <w:tc>
          <w:tcPr>
            <w:tcW w:w="9738" w:type="dxa"/>
            <w:gridSpan w:val="16"/>
          </w:tcPr>
          <w:p w:rsidR="002E6D1E" w:rsidRPr="00C3772F" w:rsidRDefault="002E6D1E" w:rsidP="007C453D">
            <w:pPr>
              <w:spacing w:before="120" w:after="120"/>
              <w:jc w:val="both"/>
              <w:rPr>
                <w:rFonts w:ascii="Times New Roman" w:hAnsi="Times New Roman" w:cs="Times New Roman"/>
                <w:sz w:val="24"/>
                <w:szCs w:val="24"/>
              </w:rPr>
            </w:pPr>
            <w:r w:rsidRPr="00C3772F">
              <w:rPr>
                <w:rFonts w:ascii="Times New Roman" w:hAnsi="Times New Roman" w:cs="Times New Roman"/>
                <w:b/>
                <w:sz w:val="24"/>
                <w:szCs w:val="24"/>
              </w:rPr>
              <w:t>Antibacterial Drugs-</w:t>
            </w:r>
            <w:proofErr w:type="spellStart"/>
            <w:r w:rsidRPr="00C3772F">
              <w:rPr>
                <w:rFonts w:ascii="Times New Roman" w:hAnsi="Times New Roman" w:cs="Times New Roman"/>
                <w:sz w:val="24"/>
                <w:szCs w:val="24"/>
              </w:rPr>
              <w:t>Sulpha</w:t>
            </w:r>
            <w:proofErr w:type="spellEnd"/>
            <w:r w:rsidRPr="00C3772F">
              <w:rPr>
                <w:rFonts w:ascii="Times New Roman" w:hAnsi="Times New Roman" w:cs="Times New Roman"/>
                <w:sz w:val="24"/>
                <w:szCs w:val="24"/>
              </w:rPr>
              <w:t xml:space="preserve"> drugs, (ii) Antibiotics-</w:t>
            </w:r>
            <w:proofErr w:type="spellStart"/>
            <w:r w:rsidRPr="00C3772F">
              <w:rPr>
                <w:rFonts w:ascii="Times New Roman" w:hAnsi="Times New Roman" w:cs="Times New Roman"/>
                <w:sz w:val="24"/>
                <w:szCs w:val="24"/>
              </w:rPr>
              <w:t>Sulphanilides</w:t>
            </w:r>
            <w:proofErr w:type="spellEnd"/>
            <w:r w:rsidRPr="00C3772F">
              <w:rPr>
                <w:rFonts w:ascii="Times New Roman" w:hAnsi="Times New Roman" w:cs="Times New Roman"/>
                <w:sz w:val="24"/>
                <w:szCs w:val="24"/>
              </w:rPr>
              <w:t xml:space="preserve">-Properties of </w:t>
            </w:r>
            <w:proofErr w:type="spellStart"/>
            <w:r w:rsidRPr="00C3772F">
              <w:rPr>
                <w:rFonts w:ascii="Times New Roman" w:hAnsi="Times New Roman" w:cs="Times New Roman"/>
                <w:sz w:val="24"/>
                <w:szCs w:val="24"/>
              </w:rPr>
              <w:t>Sulphanilamides</w:t>
            </w:r>
            <w:proofErr w:type="spellEnd"/>
            <w:r w:rsidRPr="00C3772F">
              <w:rPr>
                <w:rFonts w:ascii="Times New Roman" w:hAnsi="Times New Roman" w:cs="Times New Roman"/>
                <w:sz w:val="24"/>
                <w:szCs w:val="24"/>
              </w:rPr>
              <w:t xml:space="preserve">, Mechanism  of Action of </w:t>
            </w:r>
            <w:proofErr w:type="spellStart"/>
            <w:r w:rsidRPr="00C3772F">
              <w:rPr>
                <w:rFonts w:ascii="Times New Roman" w:hAnsi="Times New Roman" w:cs="Times New Roman"/>
                <w:sz w:val="24"/>
                <w:szCs w:val="24"/>
              </w:rPr>
              <w:t>Sulpha</w:t>
            </w:r>
            <w:proofErr w:type="spellEnd"/>
            <w:r w:rsidRPr="00C3772F">
              <w:rPr>
                <w:rFonts w:ascii="Times New Roman" w:hAnsi="Times New Roman" w:cs="Times New Roman"/>
                <w:sz w:val="24"/>
                <w:szCs w:val="24"/>
              </w:rPr>
              <w:t xml:space="preserve"> drugs, </w:t>
            </w:r>
            <w:proofErr w:type="spellStart"/>
            <w:r w:rsidR="000802DC">
              <w:rPr>
                <w:rFonts w:ascii="Times New Roman" w:hAnsi="Times New Roman" w:cs="Times New Roman"/>
                <w:sz w:val="24"/>
                <w:szCs w:val="24"/>
              </w:rPr>
              <w:t>S</w:t>
            </w:r>
            <w:r w:rsidRPr="00C3772F">
              <w:rPr>
                <w:rFonts w:ascii="Times New Roman" w:hAnsi="Times New Roman" w:cs="Times New Roman"/>
                <w:sz w:val="24"/>
                <w:szCs w:val="24"/>
              </w:rPr>
              <w:t>ulphadiazine</w:t>
            </w:r>
            <w:proofErr w:type="spellEnd"/>
            <w:r w:rsidRPr="00C3772F">
              <w:rPr>
                <w:rFonts w:ascii="Times New Roman" w:hAnsi="Times New Roman" w:cs="Times New Roman"/>
                <w:sz w:val="24"/>
                <w:szCs w:val="24"/>
              </w:rPr>
              <w:t xml:space="preserve">, </w:t>
            </w:r>
            <w:proofErr w:type="spellStart"/>
            <w:r w:rsidRPr="00C3772F">
              <w:rPr>
                <w:rFonts w:ascii="Times New Roman" w:hAnsi="Times New Roman" w:cs="Times New Roman"/>
                <w:sz w:val="24"/>
                <w:szCs w:val="24"/>
              </w:rPr>
              <w:t>Cibazole</w:t>
            </w:r>
            <w:proofErr w:type="spellEnd"/>
            <w:r w:rsidRPr="00C3772F">
              <w:rPr>
                <w:rFonts w:ascii="Times New Roman" w:hAnsi="Times New Roman" w:cs="Times New Roman"/>
                <w:sz w:val="24"/>
                <w:szCs w:val="24"/>
              </w:rPr>
              <w:t xml:space="preserve">, </w:t>
            </w:r>
            <w:proofErr w:type="spellStart"/>
            <w:r w:rsidRPr="00C3772F">
              <w:rPr>
                <w:rFonts w:ascii="Times New Roman" w:hAnsi="Times New Roman" w:cs="Times New Roman"/>
                <w:sz w:val="24"/>
                <w:szCs w:val="24"/>
              </w:rPr>
              <w:t>Sulphafurazole</w:t>
            </w:r>
            <w:proofErr w:type="spellEnd"/>
            <w:r w:rsidRPr="00C3772F">
              <w:rPr>
                <w:rFonts w:ascii="Times New Roman" w:hAnsi="Times New Roman" w:cs="Times New Roman"/>
                <w:sz w:val="24"/>
                <w:szCs w:val="24"/>
              </w:rPr>
              <w:t xml:space="preserve">, </w:t>
            </w:r>
            <w:proofErr w:type="spellStart"/>
            <w:r w:rsidRPr="00C3772F">
              <w:rPr>
                <w:rFonts w:ascii="Times New Roman" w:hAnsi="Times New Roman" w:cs="Times New Roman"/>
                <w:sz w:val="24"/>
                <w:szCs w:val="24"/>
              </w:rPr>
              <w:t>Prontosil</w:t>
            </w:r>
            <w:proofErr w:type="spellEnd"/>
            <w:r w:rsidRPr="00C3772F">
              <w:rPr>
                <w:rFonts w:ascii="Times New Roman" w:hAnsi="Times New Roman" w:cs="Times New Roman"/>
                <w:sz w:val="24"/>
                <w:szCs w:val="24"/>
              </w:rPr>
              <w:t xml:space="preserve">; Antibiotics; Classification of  Antibiotics; </w:t>
            </w:r>
            <w:proofErr w:type="spellStart"/>
            <w:r w:rsidRPr="00C3772F">
              <w:rPr>
                <w:rFonts w:ascii="Times New Roman" w:hAnsi="Times New Roman" w:cs="Times New Roman"/>
                <w:sz w:val="24"/>
                <w:szCs w:val="24"/>
              </w:rPr>
              <w:t>Chloramphenical</w:t>
            </w:r>
            <w:proofErr w:type="spellEnd"/>
            <w:r w:rsidRPr="00C3772F">
              <w:rPr>
                <w:rFonts w:ascii="Times New Roman" w:hAnsi="Times New Roman" w:cs="Times New Roman"/>
                <w:sz w:val="24"/>
                <w:szCs w:val="24"/>
              </w:rPr>
              <w:t>; Penicillin; Streptomycin; Tetracycline;  Macrolides.</w:t>
            </w:r>
          </w:p>
          <w:p w:rsidR="002E6D1E" w:rsidRPr="00C3772F" w:rsidRDefault="002E6D1E" w:rsidP="007C453D">
            <w:pPr>
              <w:spacing w:before="120" w:after="120"/>
              <w:jc w:val="both"/>
              <w:rPr>
                <w:rFonts w:ascii="Times New Roman" w:hAnsi="Times New Roman" w:cs="Times New Roman"/>
                <w:sz w:val="24"/>
                <w:szCs w:val="24"/>
              </w:rPr>
            </w:pPr>
            <w:r w:rsidRPr="00C3772F">
              <w:rPr>
                <w:rFonts w:ascii="Times New Roman" w:hAnsi="Times New Roman" w:cs="Times New Roman"/>
                <w:b/>
                <w:sz w:val="24"/>
                <w:szCs w:val="24"/>
              </w:rPr>
              <w:t>Anticonvulsant Agents-</w:t>
            </w:r>
            <w:r w:rsidRPr="00C3772F">
              <w:rPr>
                <w:rFonts w:ascii="Times New Roman" w:hAnsi="Times New Roman" w:cs="Times New Roman"/>
                <w:sz w:val="24"/>
                <w:szCs w:val="24"/>
              </w:rPr>
              <w:t xml:space="preserve">Barbiturates-Synthetic uses; </w:t>
            </w:r>
            <w:proofErr w:type="spellStart"/>
            <w:r w:rsidRPr="00C3772F">
              <w:rPr>
                <w:rFonts w:ascii="Times New Roman" w:hAnsi="Times New Roman" w:cs="Times New Roman"/>
                <w:sz w:val="24"/>
                <w:szCs w:val="24"/>
              </w:rPr>
              <w:t>Mydantoin</w:t>
            </w:r>
            <w:proofErr w:type="spellEnd"/>
            <w:r w:rsidRPr="00C3772F">
              <w:rPr>
                <w:rFonts w:ascii="Times New Roman" w:hAnsi="Times New Roman" w:cs="Times New Roman"/>
                <w:sz w:val="24"/>
                <w:szCs w:val="24"/>
              </w:rPr>
              <w:t xml:space="preserve">; </w:t>
            </w:r>
            <w:proofErr w:type="spellStart"/>
            <w:r w:rsidRPr="00C3772F">
              <w:rPr>
                <w:rFonts w:ascii="Times New Roman" w:hAnsi="Times New Roman" w:cs="Times New Roman"/>
                <w:sz w:val="24"/>
                <w:szCs w:val="24"/>
              </w:rPr>
              <w:t>Oxazolinediones</w:t>
            </w:r>
            <w:proofErr w:type="spellEnd"/>
            <w:r w:rsidRPr="00C3772F">
              <w:rPr>
                <w:rFonts w:ascii="Times New Roman" w:hAnsi="Times New Roman" w:cs="Times New Roman"/>
                <w:sz w:val="24"/>
                <w:szCs w:val="24"/>
              </w:rPr>
              <w:t>; Acetyl Urea derivatives; Succinimides; Miscellaneous.</w:t>
            </w:r>
          </w:p>
          <w:p w:rsidR="002E6D1E" w:rsidRPr="00C3772F" w:rsidRDefault="002E6D1E" w:rsidP="007C453D">
            <w:pPr>
              <w:spacing w:before="120" w:after="120"/>
              <w:jc w:val="both"/>
              <w:rPr>
                <w:rFonts w:ascii="Times New Roman" w:hAnsi="Times New Roman" w:cs="Times New Roman"/>
                <w:sz w:val="24"/>
                <w:szCs w:val="24"/>
              </w:rPr>
            </w:pPr>
            <w:r w:rsidRPr="00C3772F">
              <w:rPr>
                <w:rFonts w:ascii="Times New Roman" w:hAnsi="Times New Roman" w:cs="Times New Roman"/>
                <w:b/>
                <w:sz w:val="24"/>
                <w:szCs w:val="24"/>
              </w:rPr>
              <w:t xml:space="preserve">Acquired </w:t>
            </w:r>
            <w:proofErr w:type="spellStart"/>
            <w:r w:rsidRPr="00C3772F">
              <w:rPr>
                <w:rFonts w:ascii="Times New Roman" w:hAnsi="Times New Roman" w:cs="Times New Roman"/>
                <w:b/>
                <w:sz w:val="24"/>
                <w:szCs w:val="24"/>
              </w:rPr>
              <w:t>Immuno</w:t>
            </w:r>
            <w:proofErr w:type="spellEnd"/>
            <w:r w:rsidRPr="00C3772F">
              <w:rPr>
                <w:rFonts w:ascii="Times New Roman" w:hAnsi="Times New Roman" w:cs="Times New Roman"/>
                <w:b/>
                <w:sz w:val="24"/>
                <w:szCs w:val="24"/>
              </w:rPr>
              <w:t xml:space="preserve"> Deficiency Syndrome (AIDS)-</w:t>
            </w:r>
            <w:r w:rsidRPr="00C3772F">
              <w:rPr>
                <w:rFonts w:ascii="Times New Roman" w:hAnsi="Times New Roman" w:cs="Times New Roman"/>
                <w:sz w:val="24"/>
                <w:szCs w:val="24"/>
              </w:rPr>
              <w:t>Introduction; Prevention; Treatment- Heterocyclic compounds as (</w:t>
            </w:r>
            <w:proofErr w:type="spellStart"/>
            <w:r w:rsidRPr="00C3772F">
              <w:rPr>
                <w:rFonts w:ascii="Times New Roman" w:hAnsi="Times New Roman" w:cs="Times New Roman"/>
                <w:sz w:val="24"/>
                <w:szCs w:val="24"/>
              </w:rPr>
              <w:t>eg</w:t>
            </w:r>
            <w:proofErr w:type="spellEnd"/>
            <w:r w:rsidRPr="00C3772F">
              <w:rPr>
                <w:rFonts w:ascii="Times New Roman" w:hAnsi="Times New Roman" w:cs="Times New Roman"/>
                <w:sz w:val="24"/>
                <w:szCs w:val="24"/>
              </w:rPr>
              <w:t>., Quinoline, Carbazole, Coumarin and Naphthyridines)-HIV Integrase Inhibitors – Anti-HIV natural products - Synthesis.</w:t>
            </w:r>
          </w:p>
          <w:p w:rsidR="00C60B76" w:rsidRPr="00C3772F" w:rsidRDefault="002E6D1E" w:rsidP="007C453D">
            <w:pPr>
              <w:spacing w:before="120" w:after="120"/>
              <w:jc w:val="both"/>
              <w:rPr>
                <w:rFonts w:ascii="Times New Roman" w:eastAsia="Times New Roman" w:hAnsi="Times New Roman"/>
                <w:sz w:val="24"/>
                <w:szCs w:val="24"/>
                <w:lang w:eastAsia="en-IN"/>
              </w:rPr>
            </w:pPr>
            <w:r w:rsidRPr="00C3772F">
              <w:rPr>
                <w:rFonts w:ascii="Times New Roman" w:hAnsi="Times New Roman" w:cs="Times New Roman"/>
                <w:b/>
                <w:sz w:val="24"/>
                <w:szCs w:val="24"/>
              </w:rPr>
              <w:t>Awareness through</w:t>
            </w:r>
            <w:r w:rsidR="000802DC">
              <w:rPr>
                <w:rFonts w:ascii="Times New Roman" w:hAnsi="Times New Roman" w:cs="Times New Roman"/>
                <w:b/>
                <w:sz w:val="24"/>
                <w:szCs w:val="24"/>
              </w:rPr>
              <w:t xml:space="preserve"> chikungunya</w:t>
            </w:r>
            <w:r w:rsidRPr="00C3772F">
              <w:rPr>
                <w:rFonts w:ascii="Times New Roman" w:hAnsi="Times New Roman" w:cs="Times New Roman"/>
                <w:b/>
                <w:sz w:val="24"/>
                <w:szCs w:val="24"/>
              </w:rPr>
              <w:t xml:space="preserve"> -</w:t>
            </w:r>
            <w:r w:rsidR="00AE5B1F">
              <w:rPr>
                <w:rFonts w:ascii="Times New Roman" w:hAnsi="Times New Roman" w:cs="Times New Roman"/>
                <w:sz w:val="24"/>
                <w:szCs w:val="24"/>
              </w:rPr>
              <w:t>Chikungunya,</w:t>
            </w:r>
            <w:r w:rsidRPr="00C3772F">
              <w:rPr>
                <w:rFonts w:ascii="Times New Roman" w:hAnsi="Times New Roman" w:cs="Times New Roman"/>
                <w:sz w:val="24"/>
                <w:szCs w:val="24"/>
              </w:rPr>
              <w:t xml:space="preserve"> Causes; Virus; mosquito; Emergent in drug discovery- Comparative studies with malaria.</w:t>
            </w:r>
          </w:p>
        </w:tc>
      </w:tr>
      <w:tr w:rsidR="00C60B76" w:rsidRPr="00C3772F" w:rsidTr="00663607">
        <w:trPr>
          <w:trHeight w:val="143"/>
        </w:trPr>
        <w:tc>
          <w:tcPr>
            <w:tcW w:w="9738" w:type="dxa"/>
            <w:gridSpan w:val="16"/>
          </w:tcPr>
          <w:p w:rsidR="00C60B76" w:rsidRPr="00C3772F" w:rsidRDefault="00C60B76" w:rsidP="00663607">
            <w:pPr>
              <w:spacing w:after="0"/>
              <w:jc w:val="right"/>
              <w:rPr>
                <w:rFonts w:ascii="Times New Roman" w:hAnsi="Times New Roman"/>
                <w:b/>
                <w:sz w:val="24"/>
                <w:szCs w:val="24"/>
              </w:rPr>
            </w:pPr>
          </w:p>
        </w:tc>
      </w:tr>
      <w:tr w:rsidR="00C60B76" w:rsidRPr="00C3772F" w:rsidTr="007C453D">
        <w:trPr>
          <w:trHeight w:val="143"/>
        </w:trPr>
        <w:tc>
          <w:tcPr>
            <w:tcW w:w="1638" w:type="dxa"/>
            <w:gridSpan w:val="4"/>
          </w:tcPr>
          <w:p w:rsidR="00C60B76" w:rsidRPr="00B02087" w:rsidRDefault="00C60B76" w:rsidP="00313B94">
            <w:pPr>
              <w:spacing w:before="120" w:after="120"/>
              <w:rPr>
                <w:rFonts w:ascii="Arial" w:hAnsi="Arial" w:cs="Arial"/>
                <w:b/>
                <w:sz w:val="24"/>
                <w:szCs w:val="24"/>
              </w:rPr>
            </w:pPr>
            <w:r w:rsidRPr="00B02087">
              <w:rPr>
                <w:rFonts w:ascii="Arial" w:hAnsi="Arial" w:cs="Arial"/>
                <w:b/>
                <w:sz w:val="24"/>
                <w:szCs w:val="24"/>
              </w:rPr>
              <w:t>Unit</w:t>
            </w:r>
            <w:r w:rsidR="00B02087" w:rsidRPr="00B02087">
              <w:rPr>
                <w:rFonts w:ascii="Arial" w:hAnsi="Arial" w:cs="Arial"/>
                <w:b/>
                <w:sz w:val="24"/>
                <w:szCs w:val="24"/>
              </w:rPr>
              <w:t xml:space="preserve"> </w:t>
            </w:r>
            <w:r w:rsidRPr="00B02087">
              <w:rPr>
                <w:rFonts w:ascii="Arial" w:hAnsi="Arial" w:cs="Arial"/>
                <w:b/>
                <w:sz w:val="24"/>
                <w:szCs w:val="24"/>
              </w:rPr>
              <w:t>4</w:t>
            </w:r>
          </w:p>
        </w:tc>
        <w:tc>
          <w:tcPr>
            <w:tcW w:w="6002" w:type="dxa"/>
            <w:gridSpan w:val="3"/>
          </w:tcPr>
          <w:p w:rsidR="00C60B76" w:rsidRPr="00B02087" w:rsidRDefault="00D931EB" w:rsidP="007C453D">
            <w:pPr>
              <w:spacing w:before="120" w:after="120"/>
              <w:ind w:left="-18"/>
              <w:jc w:val="center"/>
              <w:rPr>
                <w:rFonts w:ascii="Arial" w:hAnsi="Arial" w:cs="Arial"/>
                <w:b/>
                <w:sz w:val="24"/>
                <w:szCs w:val="24"/>
              </w:rPr>
            </w:pPr>
            <w:r w:rsidRPr="00B02087">
              <w:rPr>
                <w:rFonts w:ascii="Arial" w:hAnsi="Arial" w:cs="Arial"/>
                <w:b/>
                <w:sz w:val="24"/>
                <w:szCs w:val="24"/>
              </w:rPr>
              <w:t>DAIRY CHEMISTRY</w:t>
            </w:r>
          </w:p>
        </w:tc>
        <w:tc>
          <w:tcPr>
            <w:tcW w:w="2098" w:type="dxa"/>
            <w:gridSpan w:val="9"/>
          </w:tcPr>
          <w:p w:rsidR="00C60B76" w:rsidRPr="00B02087" w:rsidRDefault="00D931EB" w:rsidP="00AE5B1F">
            <w:pPr>
              <w:tabs>
                <w:tab w:val="center" w:pos="927"/>
                <w:tab w:val="right" w:pos="1854"/>
              </w:tabs>
              <w:spacing w:before="120" w:after="120"/>
              <w:jc w:val="center"/>
              <w:rPr>
                <w:rFonts w:ascii="Arial" w:hAnsi="Arial" w:cs="Arial"/>
                <w:b/>
                <w:sz w:val="24"/>
                <w:szCs w:val="24"/>
              </w:rPr>
            </w:pPr>
            <w:r w:rsidRPr="00B02087">
              <w:rPr>
                <w:rFonts w:ascii="Arial" w:hAnsi="Arial" w:cs="Arial"/>
                <w:b/>
                <w:sz w:val="24"/>
                <w:szCs w:val="24"/>
              </w:rPr>
              <w:t>11</w:t>
            </w:r>
            <w:r w:rsidR="00C60B76" w:rsidRPr="00B02087">
              <w:rPr>
                <w:rFonts w:ascii="Arial" w:hAnsi="Arial" w:cs="Arial"/>
                <w:b/>
                <w:sz w:val="24"/>
                <w:szCs w:val="24"/>
              </w:rPr>
              <w:t xml:space="preserve"> hours</w:t>
            </w:r>
          </w:p>
        </w:tc>
      </w:tr>
      <w:tr w:rsidR="00C60B76" w:rsidRPr="00C3772F" w:rsidTr="00663607">
        <w:trPr>
          <w:trHeight w:val="143"/>
        </w:trPr>
        <w:tc>
          <w:tcPr>
            <w:tcW w:w="9738" w:type="dxa"/>
            <w:gridSpan w:val="16"/>
          </w:tcPr>
          <w:p w:rsidR="00C60B76" w:rsidRPr="00C3772F" w:rsidRDefault="002E6D1E" w:rsidP="007C453D">
            <w:pPr>
              <w:spacing w:before="120" w:after="120"/>
              <w:jc w:val="both"/>
              <w:rPr>
                <w:rFonts w:ascii="Times New Roman" w:hAnsi="Times New Roman"/>
                <w:sz w:val="24"/>
                <w:szCs w:val="24"/>
              </w:rPr>
            </w:pPr>
            <w:r w:rsidRPr="00C3772F">
              <w:rPr>
                <w:rFonts w:ascii="Times New Roman" w:hAnsi="Times New Roman" w:cs="Times New Roman"/>
                <w:b/>
                <w:sz w:val="24"/>
                <w:szCs w:val="24"/>
              </w:rPr>
              <w:t>Milk and Milk products-</w:t>
            </w:r>
            <w:r w:rsidRPr="00C3772F">
              <w:rPr>
                <w:rFonts w:ascii="Times New Roman" w:hAnsi="Times New Roman" w:cs="Times New Roman"/>
                <w:caps/>
                <w:sz w:val="24"/>
                <w:szCs w:val="24"/>
              </w:rPr>
              <w:t>c</w:t>
            </w:r>
            <w:r w:rsidRPr="00C3772F">
              <w:rPr>
                <w:rFonts w:ascii="Times New Roman" w:hAnsi="Times New Roman" w:cs="Times New Roman"/>
                <w:sz w:val="24"/>
                <w:szCs w:val="24"/>
              </w:rPr>
              <w:t xml:space="preserve">omposition of  Milk; </w:t>
            </w:r>
            <w:proofErr w:type="spellStart"/>
            <w:r w:rsidRPr="00C3772F">
              <w:rPr>
                <w:rFonts w:ascii="Times New Roman" w:hAnsi="Times New Roman" w:cs="Times New Roman"/>
                <w:sz w:val="24"/>
                <w:szCs w:val="24"/>
              </w:rPr>
              <w:t>Flavour</w:t>
            </w:r>
            <w:proofErr w:type="spellEnd"/>
            <w:r w:rsidRPr="00C3772F">
              <w:rPr>
                <w:rFonts w:ascii="Times New Roman" w:hAnsi="Times New Roman" w:cs="Times New Roman"/>
                <w:sz w:val="24"/>
                <w:szCs w:val="24"/>
              </w:rPr>
              <w:t xml:space="preserve"> and aroma of Milk; Physical properties of Milk; Effect of heat on Milk; pasteurization; </w:t>
            </w:r>
            <w:proofErr w:type="spellStart"/>
            <w:r w:rsidRPr="00C3772F">
              <w:rPr>
                <w:rFonts w:ascii="Times New Roman" w:hAnsi="Times New Roman" w:cs="Times New Roman"/>
                <w:sz w:val="24"/>
                <w:szCs w:val="24"/>
              </w:rPr>
              <w:t>Homogenisation</w:t>
            </w:r>
            <w:proofErr w:type="spellEnd"/>
            <w:r w:rsidRPr="00C3772F">
              <w:rPr>
                <w:rFonts w:ascii="Times New Roman" w:hAnsi="Times New Roman" w:cs="Times New Roman"/>
                <w:sz w:val="24"/>
                <w:szCs w:val="24"/>
              </w:rPr>
              <w:t>; milk products; Cream; butter; ice cream; milk powder</w:t>
            </w:r>
            <w:r w:rsidR="00D931EB" w:rsidRPr="00C3772F">
              <w:rPr>
                <w:rFonts w:ascii="Times New Roman" w:hAnsi="Times New Roman" w:cs="Times New Roman"/>
                <w:sz w:val="24"/>
                <w:szCs w:val="24"/>
              </w:rPr>
              <w:t>.</w:t>
            </w:r>
          </w:p>
        </w:tc>
      </w:tr>
      <w:tr w:rsidR="00C60B76" w:rsidRPr="00C3772F" w:rsidTr="00663607">
        <w:trPr>
          <w:trHeight w:val="143"/>
        </w:trPr>
        <w:tc>
          <w:tcPr>
            <w:tcW w:w="9738" w:type="dxa"/>
            <w:gridSpan w:val="16"/>
          </w:tcPr>
          <w:p w:rsidR="00CC41A6" w:rsidRPr="00C3772F" w:rsidRDefault="00CC41A6" w:rsidP="00CC41A6">
            <w:pPr>
              <w:spacing w:after="0"/>
              <w:rPr>
                <w:rFonts w:ascii="Times New Roman" w:hAnsi="Times New Roman"/>
                <w:b/>
                <w:sz w:val="24"/>
                <w:szCs w:val="24"/>
              </w:rPr>
            </w:pPr>
          </w:p>
        </w:tc>
      </w:tr>
      <w:tr w:rsidR="00C60B76" w:rsidRPr="00C3772F" w:rsidTr="007C453D">
        <w:trPr>
          <w:trHeight w:val="143"/>
        </w:trPr>
        <w:tc>
          <w:tcPr>
            <w:tcW w:w="1638" w:type="dxa"/>
            <w:gridSpan w:val="4"/>
          </w:tcPr>
          <w:p w:rsidR="00C60B76" w:rsidRPr="00B02087" w:rsidRDefault="00C60B76" w:rsidP="00313B94">
            <w:pPr>
              <w:spacing w:before="120" w:after="120"/>
              <w:rPr>
                <w:rFonts w:ascii="Arial" w:hAnsi="Arial" w:cs="Arial"/>
                <w:b/>
                <w:sz w:val="24"/>
                <w:szCs w:val="24"/>
              </w:rPr>
            </w:pPr>
            <w:r w:rsidRPr="00B02087">
              <w:rPr>
                <w:rFonts w:ascii="Arial" w:hAnsi="Arial" w:cs="Arial"/>
                <w:b/>
                <w:sz w:val="24"/>
                <w:szCs w:val="24"/>
              </w:rPr>
              <w:t>Unit</w:t>
            </w:r>
            <w:r w:rsidR="00B02087" w:rsidRPr="00B02087">
              <w:rPr>
                <w:rFonts w:ascii="Arial" w:hAnsi="Arial" w:cs="Arial"/>
                <w:b/>
                <w:sz w:val="24"/>
                <w:szCs w:val="24"/>
              </w:rPr>
              <w:t xml:space="preserve"> </w:t>
            </w:r>
            <w:r w:rsidRPr="00B02087">
              <w:rPr>
                <w:rFonts w:ascii="Arial" w:hAnsi="Arial" w:cs="Arial"/>
                <w:b/>
                <w:sz w:val="24"/>
                <w:szCs w:val="24"/>
              </w:rPr>
              <w:t>5</w:t>
            </w:r>
          </w:p>
        </w:tc>
        <w:tc>
          <w:tcPr>
            <w:tcW w:w="5968" w:type="dxa"/>
            <w:gridSpan w:val="2"/>
          </w:tcPr>
          <w:p w:rsidR="00C60B76" w:rsidRPr="00B02087" w:rsidRDefault="00D931EB" w:rsidP="007C453D">
            <w:pPr>
              <w:spacing w:before="120" w:after="120"/>
              <w:ind w:left="-18"/>
              <w:jc w:val="center"/>
              <w:rPr>
                <w:rFonts w:ascii="Arial" w:hAnsi="Arial" w:cs="Arial"/>
                <w:b/>
                <w:sz w:val="24"/>
                <w:szCs w:val="24"/>
              </w:rPr>
            </w:pPr>
            <w:r w:rsidRPr="00B02087">
              <w:rPr>
                <w:rFonts w:ascii="Arial" w:hAnsi="Arial" w:cs="Arial"/>
                <w:b/>
                <w:caps/>
                <w:sz w:val="24"/>
                <w:szCs w:val="24"/>
              </w:rPr>
              <w:t>Agricultural Chemistry</w:t>
            </w:r>
          </w:p>
        </w:tc>
        <w:tc>
          <w:tcPr>
            <w:tcW w:w="2132" w:type="dxa"/>
            <w:gridSpan w:val="10"/>
          </w:tcPr>
          <w:p w:rsidR="00C60B76" w:rsidRPr="00B02087" w:rsidRDefault="00D931EB" w:rsidP="00AE5B1F">
            <w:pPr>
              <w:tabs>
                <w:tab w:val="center" w:pos="927"/>
                <w:tab w:val="right" w:pos="1854"/>
              </w:tabs>
              <w:spacing w:before="120" w:after="120"/>
              <w:jc w:val="center"/>
              <w:rPr>
                <w:rFonts w:ascii="Arial" w:hAnsi="Arial" w:cs="Arial"/>
                <w:b/>
                <w:sz w:val="24"/>
                <w:szCs w:val="24"/>
              </w:rPr>
            </w:pPr>
            <w:r w:rsidRPr="00B02087">
              <w:rPr>
                <w:rFonts w:ascii="Arial" w:hAnsi="Arial" w:cs="Arial"/>
                <w:b/>
                <w:sz w:val="24"/>
                <w:szCs w:val="24"/>
              </w:rPr>
              <w:t>11</w:t>
            </w:r>
            <w:r w:rsidR="00C60B76" w:rsidRPr="00B02087">
              <w:rPr>
                <w:rFonts w:ascii="Arial" w:hAnsi="Arial" w:cs="Arial"/>
                <w:b/>
                <w:sz w:val="24"/>
                <w:szCs w:val="24"/>
              </w:rPr>
              <w:t xml:space="preserve"> hours</w:t>
            </w:r>
          </w:p>
        </w:tc>
      </w:tr>
      <w:tr w:rsidR="00C60B76" w:rsidRPr="00C3772F" w:rsidTr="00663607">
        <w:trPr>
          <w:trHeight w:val="143"/>
        </w:trPr>
        <w:tc>
          <w:tcPr>
            <w:tcW w:w="9738" w:type="dxa"/>
            <w:gridSpan w:val="16"/>
          </w:tcPr>
          <w:p w:rsidR="00D931EB" w:rsidRPr="00C3772F" w:rsidRDefault="00D931EB" w:rsidP="007C453D">
            <w:pPr>
              <w:spacing w:before="120" w:after="120"/>
              <w:jc w:val="both"/>
              <w:rPr>
                <w:rFonts w:ascii="Times New Roman" w:hAnsi="Times New Roman" w:cs="Times New Roman"/>
                <w:sz w:val="24"/>
                <w:szCs w:val="24"/>
              </w:rPr>
            </w:pPr>
            <w:r w:rsidRPr="00C3772F">
              <w:rPr>
                <w:rFonts w:ascii="Times New Roman" w:hAnsi="Times New Roman" w:cs="Times New Roman"/>
                <w:b/>
                <w:sz w:val="24"/>
                <w:szCs w:val="24"/>
              </w:rPr>
              <w:t>Soil Chemistry-</w:t>
            </w:r>
            <w:r w:rsidRPr="00C3772F">
              <w:rPr>
                <w:rFonts w:ascii="Times New Roman" w:hAnsi="Times New Roman" w:cs="Times New Roman"/>
                <w:sz w:val="24"/>
                <w:szCs w:val="24"/>
              </w:rPr>
              <w:t>Int</w:t>
            </w:r>
            <w:r w:rsidR="00245EAE">
              <w:rPr>
                <w:rFonts w:ascii="Times New Roman" w:hAnsi="Times New Roman" w:cs="Times New Roman"/>
                <w:sz w:val="24"/>
                <w:szCs w:val="24"/>
              </w:rPr>
              <w:t>roduction; Soil classification and</w:t>
            </w:r>
            <w:r w:rsidRPr="00C3772F">
              <w:rPr>
                <w:rFonts w:ascii="Times New Roman" w:hAnsi="Times New Roman" w:cs="Times New Roman"/>
                <w:sz w:val="24"/>
                <w:szCs w:val="24"/>
              </w:rPr>
              <w:t xml:space="preserve"> survey; Properties of Soil; Soil Texture; Soil Water; Soil Temperature; Soil Colloids; Soil Minerals; Soil pH acidity and alkalinity; Buffering Soil; Soil Fertility; Soil formation.</w:t>
            </w:r>
          </w:p>
          <w:p w:rsidR="00D931EB" w:rsidRPr="00C3772F" w:rsidRDefault="00D931EB" w:rsidP="007C453D">
            <w:pPr>
              <w:spacing w:before="120" w:after="120"/>
              <w:jc w:val="both"/>
              <w:rPr>
                <w:rFonts w:ascii="Times New Roman" w:hAnsi="Times New Roman" w:cs="Times New Roman"/>
                <w:sz w:val="24"/>
                <w:szCs w:val="24"/>
              </w:rPr>
            </w:pPr>
            <w:r w:rsidRPr="00C3772F">
              <w:rPr>
                <w:rFonts w:ascii="Times New Roman" w:hAnsi="Times New Roman" w:cs="Times New Roman"/>
                <w:b/>
                <w:sz w:val="24"/>
                <w:szCs w:val="24"/>
              </w:rPr>
              <w:t xml:space="preserve">Insecticides, Fungicides and Herbicides- </w:t>
            </w:r>
            <w:r w:rsidRPr="00C3772F">
              <w:rPr>
                <w:rFonts w:ascii="Times New Roman" w:hAnsi="Times New Roman" w:cs="Times New Roman"/>
                <w:sz w:val="24"/>
                <w:szCs w:val="24"/>
              </w:rPr>
              <w:t xml:space="preserve">Introduction; Methods of Pest Controls; Methods of </w:t>
            </w:r>
            <w:r w:rsidRPr="00C3772F">
              <w:rPr>
                <w:rFonts w:ascii="Times New Roman" w:hAnsi="Times New Roman" w:cs="Times New Roman"/>
                <w:sz w:val="24"/>
                <w:szCs w:val="24"/>
              </w:rPr>
              <w:lastRenderedPageBreak/>
              <w:t>using Pest Controls; insecticides; the arsenic compounds; Fluorine compounds; Boron compounds; Mercury compounds; Copper compounds; Sulphur compounds; Modern Insecticides; Some Important Herbicides; Rodenticides; Benefits of Pesticides; Adverse Environmental effects of pesticides.</w:t>
            </w:r>
          </w:p>
          <w:p w:rsidR="00D931EB" w:rsidRPr="00C3772F" w:rsidRDefault="00D931EB" w:rsidP="007C453D">
            <w:pPr>
              <w:spacing w:before="120" w:after="120"/>
              <w:jc w:val="both"/>
              <w:rPr>
                <w:rFonts w:ascii="Times New Roman" w:hAnsi="Times New Roman" w:cs="Times New Roman"/>
                <w:sz w:val="24"/>
                <w:szCs w:val="24"/>
              </w:rPr>
            </w:pPr>
            <w:r w:rsidRPr="00C3772F">
              <w:rPr>
                <w:rFonts w:ascii="Times New Roman" w:hAnsi="Times New Roman" w:cs="Times New Roman"/>
                <w:b/>
                <w:sz w:val="24"/>
                <w:szCs w:val="24"/>
              </w:rPr>
              <w:t xml:space="preserve">Fertilizers- </w:t>
            </w:r>
            <w:r w:rsidRPr="00C3772F">
              <w:rPr>
                <w:rFonts w:ascii="Times New Roman" w:hAnsi="Times New Roman" w:cs="Times New Roman"/>
                <w:sz w:val="24"/>
                <w:szCs w:val="24"/>
              </w:rPr>
              <w:t xml:space="preserve">Classification of Fertilizers; Important example for Fertilizers; </w:t>
            </w:r>
            <w:proofErr w:type="spellStart"/>
            <w:r w:rsidRPr="00C3772F">
              <w:rPr>
                <w:rFonts w:ascii="Times New Roman" w:hAnsi="Times New Roman" w:cs="Times New Roman"/>
                <w:sz w:val="24"/>
                <w:szCs w:val="24"/>
              </w:rPr>
              <w:t>Nitrogeneous</w:t>
            </w:r>
            <w:proofErr w:type="spellEnd"/>
            <w:r w:rsidRPr="00C3772F">
              <w:rPr>
                <w:rFonts w:ascii="Times New Roman" w:hAnsi="Times New Roman" w:cs="Times New Roman"/>
                <w:sz w:val="24"/>
                <w:szCs w:val="24"/>
              </w:rPr>
              <w:t xml:space="preserve"> fertilizers, Phosphate fertilizers, Potash fertilizers; Effects of fertilizers.</w:t>
            </w:r>
          </w:p>
          <w:p w:rsidR="00C60B76" w:rsidRPr="00C3772F" w:rsidRDefault="00D931EB" w:rsidP="007C453D">
            <w:pPr>
              <w:spacing w:before="120" w:after="120"/>
              <w:jc w:val="both"/>
              <w:rPr>
                <w:rFonts w:ascii="Times New Roman" w:hAnsi="Times New Roman"/>
                <w:sz w:val="24"/>
              </w:rPr>
            </w:pPr>
            <w:r w:rsidRPr="00C3772F">
              <w:rPr>
                <w:rFonts w:ascii="Times New Roman" w:hAnsi="Times New Roman" w:cs="Times New Roman"/>
                <w:b/>
                <w:sz w:val="24"/>
                <w:szCs w:val="24"/>
              </w:rPr>
              <w:t xml:space="preserve">Manures, compost and saw dust- </w:t>
            </w:r>
            <w:r w:rsidRPr="00C3772F">
              <w:rPr>
                <w:rFonts w:ascii="Times New Roman" w:hAnsi="Times New Roman" w:cs="Times New Roman"/>
                <w:sz w:val="24"/>
                <w:szCs w:val="24"/>
              </w:rPr>
              <w:t>Farm yard Manure; Compost; Reinforcing Manure; Green Manure Crops; Saw dust; Night soil, sewage and sludge; Bio gas production and Manure.</w:t>
            </w:r>
          </w:p>
        </w:tc>
      </w:tr>
      <w:tr w:rsidR="00C60B76" w:rsidRPr="00C3772F" w:rsidTr="00663607">
        <w:trPr>
          <w:trHeight w:val="143"/>
        </w:trPr>
        <w:tc>
          <w:tcPr>
            <w:tcW w:w="9738" w:type="dxa"/>
            <w:gridSpan w:val="16"/>
          </w:tcPr>
          <w:p w:rsidR="00C60B76" w:rsidRPr="00C3772F" w:rsidRDefault="00C60B76" w:rsidP="00663607">
            <w:pPr>
              <w:spacing w:after="0"/>
              <w:ind w:firstLine="34"/>
              <w:jc w:val="both"/>
              <w:rPr>
                <w:rFonts w:ascii="Times New Roman" w:hAnsi="Times New Roman"/>
                <w:sz w:val="24"/>
                <w:szCs w:val="24"/>
              </w:rPr>
            </w:pPr>
          </w:p>
        </w:tc>
      </w:tr>
      <w:tr w:rsidR="00C60B76" w:rsidRPr="00C3772F" w:rsidTr="007C453D">
        <w:trPr>
          <w:trHeight w:val="143"/>
        </w:trPr>
        <w:tc>
          <w:tcPr>
            <w:tcW w:w="1638" w:type="dxa"/>
            <w:gridSpan w:val="4"/>
          </w:tcPr>
          <w:p w:rsidR="00C60B76" w:rsidRPr="00DF68F7" w:rsidRDefault="00DF68F7" w:rsidP="007C453D">
            <w:pPr>
              <w:spacing w:before="120" w:after="120"/>
              <w:jc w:val="center"/>
              <w:rPr>
                <w:rFonts w:ascii="Arial" w:hAnsi="Arial" w:cs="Arial"/>
                <w:b/>
                <w:sz w:val="24"/>
                <w:szCs w:val="24"/>
              </w:rPr>
            </w:pPr>
            <w:r w:rsidRPr="00DF68F7">
              <w:rPr>
                <w:rFonts w:ascii="Arial" w:hAnsi="Arial" w:cs="Arial"/>
                <w:b/>
                <w:sz w:val="24"/>
                <w:szCs w:val="24"/>
              </w:rPr>
              <w:t xml:space="preserve">Unit </w:t>
            </w:r>
            <w:r w:rsidR="00C60B76" w:rsidRPr="00DF68F7">
              <w:rPr>
                <w:rFonts w:ascii="Arial" w:hAnsi="Arial" w:cs="Arial"/>
                <w:b/>
                <w:sz w:val="24"/>
                <w:szCs w:val="24"/>
              </w:rPr>
              <w:t>6</w:t>
            </w:r>
          </w:p>
        </w:tc>
        <w:tc>
          <w:tcPr>
            <w:tcW w:w="5968" w:type="dxa"/>
            <w:gridSpan w:val="2"/>
          </w:tcPr>
          <w:p w:rsidR="00C60B76" w:rsidRPr="00DF68F7" w:rsidRDefault="00D931EB" w:rsidP="00AE5B1F">
            <w:pPr>
              <w:spacing w:before="120" w:after="120"/>
              <w:jc w:val="center"/>
              <w:rPr>
                <w:rFonts w:ascii="Arial" w:hAnsi="Arial" w:cs="Arial"/>
                <w:b/>
                <w:sz w:val="24"/>
                <w:szCs w:val="24"/>
              </w:rPr>
            </w:pPr>
            <w:r w:rsidRPr="00DF68F7">
              <w:rPr>
                <w:rFonts w:ascii="Arial" w:hAnsi="Arial" w:cs="Arial"/>
                <w:b/>
                <w:caps/>
                <w:sz w:val="24"/>
                <w:szCs w:val="24"/>
              </w:rPr>
              <w:t xml:space="preserve">leather chemistry </w:t>
            </w:r>
            <w:r w:rsidR="00AE5B1F">
              <w:rPr>
                <w:rFonts w:ascii="Arial" w:hAnsi="Arial" w:cs="Arial"/>
                <w:b/>
                <w:sz w:val="24"/>
                <w:szCs w:val="24"/>
              </w:rPr>
              <w:t>(Not for examination)</w:t>
            </w:r>
          </w:p>
        </w:tc>
        <w:tc>
          <w:tcPr>
            <w:tcW w:w="2132" w:type="dxa"/>
            <w:gridSpan w:val="10"/>
          </w:tcPr>
          <w:p w:rsidR="00C60B76" w:rsidRPr="00DF68F7" w:rsidRDefault="00C60B76" w:rsidP="007C453D">
            <w:pPr>
              <w:tabs>
                <w:tab w:val="center" w:pos="927"/>
                <w:tab w:val="right" w:pos="1854"/>
              </w:tabs>
              <w:spacing w:before="120" w:after="120"/>
              <w:jc w:val="center"/>
              <w:rPr>
                <w:rFonts w:ascii="Arial" w:hAnsi="Arial" w:cs="Arial"/>
                <w:b/>
                <w:sz w:val="24"/>
                <w:szCs w:val="24"/>
              </w:rPr>
            </w:pPr>
            <w:r w:rsidRPr="00DF68F7">
              <w:rPr>
                <w:rFonts w:ascii="Arial" w:hAnsi="Arial" w:cs="Arial"/>
                <w:b/>
                <w:sz w:val="24"/>
                <w:szCs w:val="24"/>
              </w:rPr>
              <w:t>2 hours</w:t>
            </w:r>
          </w:p>
        </w:tc>
      </w:tr>
      <w:tr w:rsidR="00C60B76" w:rsidRPr="00C3772F" w:rsidTr="00663607">
        <w:trPr>
          <w:trHeight w:val="143"/>
        </w:trPr>
        <w:tc>
          <w:tcPr>
            <w:tcW w:w="9738" w:type="dxa"/>
            <w:gridSpan w:val="16"/>
          </w:tcPr>
          <w:p w:rsidR="00C60B76" w:rsidRPr="00C3772F" w:rsidRDefault="00D931EB" w:rsidP="00AE5B1F">
            <w:pPr>
              <w:spacing w:before="120" w:after="120"/>
              <w:jc w:val="both"/>
              <w:rPr>
                <w:rFonts w:ascii="Times New Roman" w:hAnsi="Times New Roman"/>
                <w:sz w:val="24"/>
                <w:szCs w:val="24"/>
              </w:rPr>
            </w:pPr>
            <w:r w:rsidRPr="00C3772F">
              <w:rPr>
                <w:rFonts w:ascii="Times New Roman" w:hAnsi="Times New Roman" w:cs="Times New Roman"/>
                <w:sz w:val="24"/>
                <w:szCs w:val="24"/>
              </w:rPr>
              <w:t>Introduction; Structure of Hides &amp; skins – Outline of Chief processes used in leather manufacture IA processes before tannage: Flaying; Curing, soaking, Unhairing; Liming; Fleshing; Deliming; Bating; Pickling- IIB Tanning process methods of Tanning: Vegetable Tanning; Chrome Tanning; Aldehyde Tannage: IIIC Finishing Process After Tannage- Tannery effluent- Primary Treatment –Secondary Treatment – Tertiary Treatment.</w:t>
            </w:r>
          </w:p>
        </w:tc>
      </w:tr>
      <w:tr w:rsidR="00C60B76" w:rsidRPr="00C3772F" w:rsidTr="007C453D">
        <w:trPr>
          <w:trHeight w:val="350"/>
        </w:trPr>
        <w:tc>
          <w:tcPr>
            <w:tcW w:w="1638" w:type="dxa"/>
            <w:gridSpan w:val="4"/>
          </w:tcPr>
          <w:p w:rsidR="00C60B76" w:rsidRPr="00C3772F" w:rsidRDefault="00C60B76" w:rsidP="007C453D">
            <w:pPr>
              <w:spacing w:before="120" w:after="120"/>
              <w:rPr>
                <w:rFonts w:ascii="Times New Roman" w:hAnsi="Times New Roman"/>
                <w:b/>
                <w:sz w:val="24"/>
                <w:szCs w:val="24"/>
              </w:rPr>
            </w:pPr>
          </w:p>
        </w:tc>
        <w:tc>
          <w:tcPr>
            <w:tcW w:w="5968" w:type="dxa"/>
            <w:gridSpan w:val="2"/>
          </w:tcPr>
          <w:p w:rsidR="00C60B76" w:rsidRPr="00C339E8" w:rsidRDefault="00C60B76" w:rsidP="007C453D">
            <w:pPr>
              <w:spacing w:before="120" w:after="120"/>
              <w:jc w:val="right"/>
              <w:rPr>
                <w:rFonts w:ascii="Arial" w:hAnsi="Arial" w:cs="Arial"/>
                <w:b/>
                <w:sz w:val="24"/>
                <w:szCs w:val="24"/>
              </w:rPr>
            </w:pPr>
            <w:r w:rsidRPr="00C339E8">
              <w:rPr>
                <w:rFonts w:ascii="Arial" w:hAnsi="Arial" w:cs="Arial"/>
                <w:b/>
                <w:sz w:val="24"/>
                <w:szCs w:val="24"/>
              </w:rPr>
              <w:t>Total Lecture hours</w:t>
            </w:r>
          </w:p>
        </w:tc>
        <w:tc>
          <w:tcPr>
            <w:tcW w:w="2132" w:type="dxa"/>
            <w:gridSpan w:val="10"/>
          </w:tcPr>
          <w:p w:rsidR="00C60B76" w:rsidRPr="00C339E8" w:rsidRDefault="00D931EB" w:rsidP="00AE5B1F">
            <w:pPr>
              <w:spacing w:before="120" w:after="120"/>
              <w:jc w:val="center"/>
              <w:rPr>
                <w:rFonts w:ascii="Arial" w:hAnsi="Arial" w:cs="Arial"/>
                <w:b/>
                <w:sz w:val="24"/>
                <w:szCs w:val="24"/>
              </w:rPr>
            </w:pPr>
            <w:r w:rsidRPr="00C339E8">
              <w:rPr>
                <w:rFonts w:ascii="Arial" w:hAnsi="Arial" w:cs="Arial"/>
                <w:b/>
                <w:sz w:val="24"/>
                <w:szCs w:val="24"/>
              </w:rPr>
              <w:t>60</w:t>
            </w:r>
            <w:r w:rsidR="00C60B76" w:rsidRPr="00C339E8">
              <w:rPr>
                <w:rFonts w:ascii="Arial" w:hAnsi="Arial" w:cs="Arial"/>
                <w:b/>
                <w:sz w:val="24"/>
                <w:szCs w:val="24"/>
              </w:rPr>
              <w:t xml:space="preserve"> hours</w:t>
            </w:r>
          </w:p>
        </w:tc>
      </w:tr>
      <w:tr w:rsidR="00176862" w:rsidRPr="00C3772F" w:rsidTr="00663607">
        <w:trPr>
          <w:trHeight w:val="368"/>
        </w:trPr>
        <w:tc>
          <w:tcPr>
            <w:tcW w:w="9738" w:type="dxa"/>
            <w:gridSpan w:val="16"/>
          </w:tcPr>
          <w:p w:rsidR="00176862" w:rsidRPr="00A86478" w:rsidRDefault="00176862" w:rsidP="007C453D">
            <w:pPr>
              <w:spacing w:before="120" w:after="120"/>
              <w:rPr>
                <w:rFonts w:ascii="Arial" w:hAnsi="Arial" w:cs="Arial"/>
                <w:b/>
                <w:sz w:val="24"/>
                <w:szCs w:val="24"/>
              </w:rPr>
            </w:pPr>
            <w:r w:rsidRPr="00A86478">
              <w:rPr>
                <w:rFonts w:ascii="Arial" w:hAnsi="Arial" w:cs="Arial"/>
                <w:b/>
                <w:sz w:val="24"/>
                <w:szCs w:val="24"/>
              </w:rPr>
              <w:t>Text Book</w:t>
            </w:r>
            <w:r w:rsidR="00DE28D6" w:rsidRPr="00A86478">
              <w:rPr>
                <w:rFonts w:ascii="Arial" w:hAnsi="Arial" w:cs="Arial"/>
                <w:b/>
                <w:sz w:val="24"/>
                <w:szCs w:val="24"/>
              </w:rPr>
              <w:t>(s)</w:t>
            </w:r>
          </w:p>
          <w:p w:rsidR="00176862" w:rsidRDefault="00547696" w:rsidP="007C453D">
            <w:pPr>
              <w:spacing w:before="120" w:after="120"/>
              <w:rPr>
                <w:rFonts w:ascii="Times New Roman" w:hAnsi="Times New Roman" w:cs="Times New Roman"/>
                <w:b/>
                <w:sz w:val="24"/>
                <w:szCs w:val="24"/>
              </w:rPr>
            </w:pPr>
            <w:r>
              <w:rPr>
                <w:rFonts w:ascii="Times New Roman" w:hAnsi="Times New Roman"/>
                <w:b/>
                <w:sz w:val="24"/>
                <w:szCs w:val="24"/>
              </w:rPr>
              <w:t>1.</w:t>
            </w:r>
            <w:r w:rsidRPr="00C3772F">
              <w:rPr>
                <w:rFonts w:ascii="Times New Roman" w:hAnsi="Times New Roman" w:cs="Times New Roman"/>
                <w:sz w:val="24"/>
                <w:szCs w:val="24"/>
              </w:rPr>
              <w:t xml:space="preserve"> Energy resources and the environment, V. K. Prabhakar, </w:t>
            </w:r>
            <w:r w:rsidRPr="00C3772F">
              <w:rPr>
                <w:rFonts w:ascii="Times New Roman" w:hAnsi="Times New Roman" w:cs="Times New Roman"/>
                <w:b/>
                <w:sz w:val="24"/>
                <w:szCs w:val="24"/>
              </w:rPr>
              <w:t>2001.</w:t>
            </w:r>
          </w:p>
          <w:p w:rsidR="00547696" w:rsidRPr="00C3772F" w:rsidRDefault="00547696" w:rsidP="007C453D">
            <w:pPr>
              <w:spacing w:before="120" w:after="120"/>
              <w:rPr>
                <w:rFonts w:ascii="Times New Roman" w:hAnsi="Times New Roman"/>
                <w:b/>
                <w:sz w:val="24"/>
                <w:szCs w:val="24"/>
              </w:rPr>
            </w:pPr>
            <w:r>
              <w:rPr>
                <w:rFonts w:ascii="Times New Roman" w:hAnsi="Times New Roman" w:cs="Times New Roman"/>
                <w:sz w:val="24"/>
                <w:szCs w:val="24"/>
              </w:rPr>
              <w:t>2.</w:t>
            </w:r>
            <w:r w:rsidRPr="00C3772F">
              <w:rPr>
                <w:rFonts w:ascii="Times New Roman" w:hAnsi="Times New Roman" w:cs="Times New Roman"/>
                <w:sz w:val="24"/>
                <w:szCs w:val="24"/>
              </w:rPr>
              <w:t xml:space="preserve"> Fundamental Concepts of Applied Chemistry, </w:t>
            </w:r>
            <w:proofErr w:type="spellStart"/>
            <w:r w:rsidRPr="00C3772F">
              <w:rPr>
                <w:rFonts w:ascii="Times New Roman" w:hAnsi="Times New Roman" w:cs="Times New Roman"/>
                <w:sz w:val="24"/>
                <w:szCs w:val="24"/>
              </w:rPr>
              <w:t>Jayashree</w:t>
            </w:r>
            <w:proofErr w:type="spellEnd"/>
            <w:r w:rsidRPr="00C3772F">
              <w:rPr>
                <w:rFonts w:ascii="Times New Roman" w:hAnsi="Times New Roman" w:cs="Times New Roman"/>
                <w:sz w:val="24"/>
                <w:szCs w:val="24"/>
              </w:rPr>
              <w:t xml:space="preserve"> </w:t>
            </w:r>
            <w:proofErr w:type="spellStart"/>
            <w:r w:rsidRPr="00C3772F">
              <w:rPr>
                <w:rFonts w:ascii="Times New Roman" w:hAnsi="Times New Roman" w:cs="Times New Roman"/>
                <w:sz w:val="24"/>
                <w:szCs w:val="24"/>
              </w:rPr>
              <w:t>Ghosh</w:t>
            </w:r>
            <w:proofErr w:type="spellEnd"/>
            <w:r w:rsidRPr="00C3772F">
              <w:rPr>
                <w:rFonts w:ascii="Times New Roman" w:hAnsi="Times New Roman" w:cs="Times New Roman"/>
                <w:sz w:val="24"/>
                <w:szCs w:val="24"/>
              </w:rPr>
              <w:t xml:space="preserve">, </w:t>
            </w:r>
            <w:proofErr w:type="spellStart"/>
            <w:r w:rsidRPr="00C3772F">
              <w:rPr>
                <w:rFonts w:ascii="Times New Roman" w:hAnsi="Times New Roman" w:cs="Times New Roman"/>
                <w:sz w:val="24"/>
                <w:szCs w:val="24"/>
              </w:rPr>
              <w:t>S.Chand</w:t>
            </w:r>
            <w:proofErr w:type="spellEnd"/>
            <w:r w:rsidRPr="00C3772F">
              <w:rPr>
                <w:rFonts w:ascii="Times New Roman" w:hAnsi="Times New Roman" w:cs="Times New Roman"/>
                <w:sz w:val="24"/>
                <w:szCs w:val="24"/>
              </w:rPr>
              <w:t xml:space="preserve">, </w:t>
            </w:r>
            <w:r w:rsidRPr="00C3772F">
              <w:rPr>
                <w:rFonts w:ascii="Times New Roman" w:hAnsi="Times New Roman" w:cs="Times New Roman"/>
                <w:b/>
                <w:sz w:val="24"/>
                <w:szCs w:val="24"/>
              </w:rPr>
              <w:t>2005.</w:t>
            </w:r>
          </w:p>
        </w:tc>
      </w:tr>
      <w:tr w:rsidR="00C60B76" w:rsidRPr="00C3772F" w:rsidTr="00663607">
        <w:trPr>
          <w:trHeight w:val="368"/>
        </w:trPr>
        <w:tc>
          <w:tcPr>
            <w:tcW w:w="9738" w:type="dxa"/>
            <w:gridSpan w:val="16"/>
          </w:tcPr>
          <w:p w:rsidR="00C60B76" w:rsidRPr="00A86478" w:rsidRDefault="00C60B76" w:rsidP="007C453D">
            <w:pPr>
              <w:spacing w:before="120" w:after="120"/>
              <w:rPr>
                <w:rFonts w:ascii="Arial" w:hAnsi="Arial" w:cs="Arial"/>
                <w:b/>
                <w:sz w:val="24"/>
                <w:szCs w:val="24"/>
              </w:rPr>
            </w:pPr>
            <w:r w:rsidRPr="00A86478">
              <w:rPr>
                <w:rFonts w:ascii="Arial" w:hAnsi="Arial" w:cs="Arial"/>
                <w:b/>
                <w:sz w:val="24"/>
                <w:szCs w:val="24"/>
              </w:rPr>
              <w:t>Reference Books</w:t>
            </w:r>
          </w:p>
        </w:tc>
      </w:tr>
      <w:tr w:rsidR="00C60B76" w:rsidRPr="00C3772F" w:rsidTr="00663607">
        <w:trPr>
          <w:trHeight w:val="143"/>
        </w:trPr>
        <w:tc>
          <w:tcPr>
            <w:tcW w:w="449" w:type="dxa"/>
          </w:tcPr>
          <w:p w:rsidR="00C60B76" w:rsidRPr="00C3772F" w:rsidRDefault="00C60B76" w:rsidP="007C453D">
            <w:pPr>
              <w:spacing w:before="120" w:after="120"/>
              <w:jc w:val="center"/>
              <w:rPr>
                <w:rFonts w:ascii="Times New Roman" w:hAnsi="Times New Roman"/>
                <w:sz w:val="24"/>
                <w:szCs w:val="24"/>
              </w:rPr>
            </w:pPr>
            <w:r w:rsidRPr="00C3772F">
              <w:rPr>
                <w:rFonts w:ascii="Times New Roman" w:hAnsi="Times New Roman"/>
                <w:sz w:val="24"/>
                <w:szCs w:val="24"/>
              </w:rPr>
              <w:t>1</w:t>
            </w:r>
          </w:p>
        </w:tc>
        <w:tc>
          <w:tcPr>
            <w:tcW w:w="9289" w:type="dxa"/>
            <w:gridSpan w:val="15"/>
          </w:tcPr>
          <w:p w:rsidR="00C60B76" w:rsidRPr="00C3772F" w:rsidRDefault="00D931EB" w:rsidP="007C453D">
            <w:pPr>
              <w:spacing w:before="120" w:after="120"/>
              <w:jc w:val="both"/>
              <w:rPr>
                <w:rFonts w:ascii="Times New Roman" w:hAnsi="Times New Roman"/>
                <w:shd w:val="clear" w:color="auto" w:fill="FFFFFF"/>
              </w:rPr>
            </w:pPr>
            <w:r w:rsidRPr="00C3772F">
              <w:rPr>
                <w:rFonts w:ascii="Times New Roman" w:hAnsi="Times New Roman" w:cs="Times New Roman"/>
                <w:sz w:val="24"/>
                <w:szCs w:val="24"/>
              </w:rPr>
              <w:t xml:space="preserve">Chemistry in Context: Applying Chemistry to Society, Conard L. </w:t>
            </w:r>
            <w:proofErr w:type="spellStart"/>
            <w:r w:rsidRPr="00C3772F">
              <w:rPr>
                <w:rFonts w:ascii="Times New Roman" w:hAnsi="Times New Roman" w:cs="Times New Roman"/>
                <w:sz w:val="24"/>
                <w:szCs w:val="24"/>
              </w:rPr>
              <w:t>Stanitski</w:t>
            </w:r>
            <w:proofErr w:type="spellEnd"/>
            <w:r w:rsidRPr="00C3772F">
              <w:rPr>
                <w:rFonts w:ascii="Times New Roman" w:hAnsi="Times New Roman" w:cs="Times New Roman"/>
                <w:sz w:val="24"/>
                <w:szCs w:val="24"/>
              </w:rPr>
              <w:t xml:space="preserve">. </w:t>
            </w:r>
            <w:proofErr w:type="spellStart"/>
            <w:r w:rsidRPr="00C3772F">
              <w:rPr>
                <w:rFonts w:ascii="Times New Roman" w:hAnsi="Times New Roman" w:cs="Times New Roman"/>
                <w:sz w:val="24"/>
                <w:szCs w:val="24"/>
              </w:rPr>
              <w:t>Luey</w:t>
            </w:r>
            <w:proofErr w:type="spellEnd"/>
            <w:r w:rsidRPr="00C3772F">
              <w:rPr>
                <w:rFonts w:ascii="Times New Roman" w:hAnsi="Times New Roman" w:cs="Times New Roman"/>
                <w:sz w:val="24"/>
                <w:szCs w:val="24"/>
              </w:rPr>
              <w:t xml:space="preserve"> </w:t>
            </w:r>
            <w:proofErr w:type="spellStart"/>
            <w:r w:rsidRPr="00C3772F">
              <w:rPr>
                <w:rFonts w:ascii="Times New Roman" w:hAnsi="Times New Roman" w:cs="Times New Roman"/>
                <w:sz w:val="24"/>
                <w:szCs w:val="24"/>
              </w:rPr>
              <w:t>Pyrde</w:t>
            </w:r>
            <w:proofErr w:type="spellEnd"/>
            <w:r w:rsidRPr="00C3772F">
              <w:rPr>
                <w:rFonts w:ascii="Times New Roman" w:hAnsi="Times New Roman" w:cs="Times New Roman"/>
                <w:sz w:val="24"/>
                <w:szCs w:val="24"/>
              </w:rPr>
              <w:t xml:space="preserve"> </w:t>
            </w:r>
            <w:proofErr w:type="spellStart"/>
            <w:r w:rsidRPr="00C3772F">
              <w:rPr>
                <w:rFonts w:ascii="Times New Roman" w:hAnsi="Times New Roman" w:cs="Times New Roman"/>
                <w:sz w:val="24"/>
                <w:szCs w:val="24"/>
              </w:rPr>
              <w:t>Eubenks</w:t>
            </w:r>
            <w:proofErr w:type="spellEnd"/>
            <w:r w:rsidRPr="00C3772F">
              <w:rPr>
                <w:rFonts w:ascii="Times New Roman" w:hAnsi="Times New Roman" w:cs="Times New Roman"/>
                <w:sz w:val="24"/>
                <w:szCs w:val="24"/>
              </w:rPr>
              <w:t xml:space="preserve">. Catherine H. Middle Camp and Wilmer J. Stratton, third edition, </w:t>
            </w:r>
            <w:r w:rsidRPr="00C3772F">
              <w:rPr>
                <w:rFonts w:ascii="Times New Roman" w:hAnsi="Times New Roman" w:cs="Times New Roman"/>
                <w:b/>
                <w:sz w:val="24"/>
                <w:szCs w:val="24"/>
              </w:rPr>
              <w:t>2000</w:t>
            </w:r>
            <w:r w:rsidRPr="00C3772F">
              <w:rPr>
                <w:rFonts w:ascii="Times New Roman" w:hAnsi="Times New Roman" w:cs="Times New Roman"/>
                <w:sz w:val="24"/>
                <w:szCs w:val="24"/>
              </w:rPr>
              <w:t>, Mc Graw Hill.</w:t>
            </w:r>
          </w:p>
        </w:tc>
      </w:tr>
      <w:tr w:rsidR="00C60B76" w:rsidRPr="00C3772F" w:rsidTr="00663607">
        <w:trPr>
          <w:trHeight w:val="416"/>
        </w:trPr>
        <w:tc>
          <w:tcPr>
            <w:tcW w:w="449" w:type="dxa"/>
          </w:tcPr>
          <w:p w:rsidR="00C60B76" w:rsidRPr="00C3772F" w:rsidRDefault="00C60B76" w:rsidP="007C453D">
            <w:pPr>
              <w:spacing w:before="120" w:after="120"/>
              <w:jc w:val="center"/>
              <w:rPr>
                <w:rFonts w:ascii="Times New Roman" w:hAnsi="Times New Roman"/>
                <w:sz w:val="24"/>
                <w:szCs w:val="24"/>
              </w:rPr>
            </w:pPr>
            <w:r w:rsidRPr="00C3772F">
              <w:rPr>
                <w:rFonts w:ascii="Times New Roman" w:hAnsi="Times New Roman"/>
                <w:sz w:val="24"/>
                <w:szCs w:val="24"/>
              </w:rPr>
              <w:t>2</w:t>
            </w:r>
          </w:p>
        </w:tc>
        <w:tc>
          <w:tcPr>
            <w:tcW w:w="9289" w:type="dxa"/>
            <w:gridSpan w:val="15"/>
          </w:tcPr>
          <w:p w:rsidR="00C60B76" w:rsidRPr="00C3772F" w:rsidRDefault="00D931EB" w:rsidP="007C453D">
            <w:pPr>
              <w:widowControl w:val="0"/>
              <w:overflowPunct w:val="0"/>
              <w:autoSpaceDE w:val="0"/>
              <w:autoSpaceDN w:val="0"/>
              <w:adjustRightInd w:val="0"/>
              <w:spacing w:before="120" w:after="120"/>
              <w:jc w:val="both"/>
              <w:rPr>
                <w:rFonts w:ascii="Times New Roman" w:hAnsi="Times New Roman"/>
                <w:shd w:val="clear" w:color="auto" w:fill="FFFFFF"/>
              </w:rPr>
            </w:pPr>
            <w:r w:rsidRPr="00C3772F">
              <w:rPr>
                <w:rFonts w:ascii="Times New Roman" w:hAnsi="Times New Roman" w:cs="Times New Roman"/>
                <w:sz w:val="24"/>
                <w:szCs w:val="24"/>
              </w:rPr>
              <w:t xml:space="preserve">Chemistry of the environment, Bailey, Clark, Ferris, </w:t>
            </w:r>
            <w:proofErr w:type="spellStart"/>
            <w:r w:rsidRPr="00C3772F">
              <w:rPr>
                <w:rFonts w:ascii="Times New Roman" w:hAnsi="Times New Roman" w:cs="Times New Roman"/>
                <w:sz w:val="24"/>
                <w:szCs w:val="24"/>
              </w:rPr>
              <w:t>Isrause</w:t>
            </w:r>
            <w:proofErr w:type="spellEnd"/>
            <w:r w:rsidRPr="00C3772F">
              <w:rPr>
                <w:rFonts w:ascii="Times New Roman" w:hAnsi="Times New Roman" w:cs="Times New Roman"/>
                <w:sz w:val="24"/>
                <w:szCs w:val="24"/>
              </w:rPr>
              <w:t xml:space="preserve">, Strong, second edition, </w:t>
            </w:r>
            <w:r w:rsidRPr="00C3772F">
              <w:rPr>
                <w:rFonts w:ascii="Times New Roman" w:hAnsi="Times New Roman" w:cs="Times New Roman"/>
                <w:b/>
                <w:sz w:val="24"/>
                <w:szCs w:val="24"/>
              </w:rPr>
              <w:t>2001</w:t>
            </w:r>
            <w:r w:rsidRPr="00C3772F">
              <w:rPr>
                <w:rFonts w:ascii="Times New Roman" w:hAnsi="Times New Roman" w:cs="Times New Roman"/>
                <w:sz w:val="24"/>
                <w:szCs w:val="24"/>
              </w:rPr>
              <w:t xml:space="preserve"> Elsevier publications.</w:t>
            </w:r>
          </w:p>
        </w:tc>
      </w:tr>
      <w:tr w:rsidR="00D931EB" w:rsidRPr="00C3772F" w:rsidTr="00663607">
        <w:trPr>
          <w:trHeight w:val="416"/>
        </w:trPr>
        <w:tc>
          <w:tcPr>
            <w:tcW w:w="449" w:type="dxa"/>
          </w:tcPr>
          <w:p w:rsidR="00D931EB" w:rsidRPr="00C3772F" w:rsidRDefault="00547696" w:rsidP="007C453D">
            <w:pPr>
              <w:spacing w:before="120" w:after="120"/>
              <w:jc w:val="center"/>
              <w:rPr>
                <w:rFonts w:ascii="Times New Roman" w:hAnsi="Times New Roman"/>
                <w:sz w:val="24"/>
                <w:szCs w:val="24"/>
              </w:rPr>
            </w:pPr>
            <w:r>
              <w:rPr>
                <w:rFonts w:ascii="Times New Roman" w:hAnsi="Times New Roman"/>
                <w:sz w:val="24"/>
                <w:szCs w:val="24"/>
              </w:rPr>
              <w:t>3</w:t>
            </w:r>
          </w:p>
        </w:tc>
        <w:tc>
          <w:tcPr>
            <w:tcW w:w="9289" w:type="dxa"/>
            <w:gridSpan w:val="15"/>
          </w:tcPr>
          <w:p w:rsidR="00D931EB" w:rsidRPr="00C3772F" w:rsidRDefault="00D931EB" w:rsidP="007C453D">
            <w:pPr>
              <w:spacing w:before="120" w:after="120"/>
              <w:jc w:val="both"/>
              <w:rPr>
                <w:rFonts w:ascii="Times New Roman" w:hAnsi="Times New Roman" w:cs="Times New Roman"/>
                <w:sz w:val="24"/>
                <w:szCs w:val="24"/>
              </w:rPr>
            </w:pPr>
            <w:r w:rsidRPr="00C3772F">
              <w:rPr>
                <w:rFonts w:ascii="Times New Roman" w:hAnsi="Times New Roman" w:cs="Times New Roman"/>
                <w:sz w:val="24"/>
                <w:szCs w:val="24"/>
              </w:rPr>
              <w:t xml:space="preserve">I. P. Singh, S. B. </w:t>
            </w:r>
            <w:proofErr w:type="spellStart"/>
            <w:r w:rsidRPr="00C3772F">
              <w:rPr>
                <w:rFonts w:ascii="Times New Roman" w:hAnsi="Times New Roman" w:cs="Times New Roman"/>
                <w:sz w:val="24"/>
                <w:szCs w:val="24"/>
              </w:rPr>
              <w:t>Bharate</w:t>
            </w:r>
            <w:proofErr w:type="spellEnd"/>
            <w:r w:rsidRPr="00C3772F">
              <w:rPr>
                <w:rFonts w:ascii="Times New Roman" w:hAnsi="Times New Roman" w:cs="Times New Roman"/>
                <w:sz w:val="24"/>
                <w:szCs w:val="24"/>
              </w:rPr>
              <w:t xml:space="preserve"> and </w:t>
            </w:r>
            <w:proofErr w:type="spellStart"/>
            <w:r w:rsidRPr="00C3772F">
              <w:rPr>
                <w:rFonts w:ascii="Times New Roman" w:hAnsi="Times New Roman" w:cs="Times New Roman"/>
                <w:sz w:val="24"/>
                <w:szCs w:val="24"/>
              </w:rPr>
              <w:t>K.K.Bhutani</w:t>
            </w:r>
            <w:proofErr w:type="spellEnd"/>
            <w:r w:rsidRPr="00C3772F">
              <w:rPr>
                <w:rFonts w:ascii="Times New Roman" w:hAnsi="Times New Roman" w:cs="Times New Roman"/>
                <w:sz w:val="24"/>
                <w:szCs w:val="24"/>
              </w:rPr>
              <w:t>, Current Science, Vol. 89, NO. 2, 25, July-</w:t>
            </w:r>
            <w:r w:rsidRPr="00C3772F">
              <w:rPr>
                <w:rFonts w:ascii="Times New Roman" w:hAnsi="Times New Roman" w:cs="Times New Roman"/>
                <w:b/>
                <w:sz w:val="24"/>
                <w:szCs w:val="24"/>
              </w:rPr>
              <w:t>2005.</w:t>
            </w:r>
          </w:p>
        </w:tc>
      </w:tr>
      <w:tr w:rsidR="00C60B76" w:rsidRPr="00C3772F" w:rsidTr="00663607">
        <w:trPr>
          <w:trHeight w:val="143"/>
        </w:trPr>
        <w:tc>
          <w:tcPr>
            <w:tcW w:w="9738" w:type="dxa"/>
            <w:gridSpan w:val="16"/>
          </w:tcPr>
          <w:p w:rsidR="00C60B76" w:rsidRPr="00C3772F" w:rsidRDefault="00C60B76" w:rsidP="00663607">
            <w:pPr>
              <w:widowControl w:val="0"/>
              <w:overflowPunct w:val="0"/>
              <w:autoSpaceDE w:val="0"/>
              <w:autoSpaceDN w:val="0"/>
              <w:adjustRightInd w:val="0"/>
              <w:spacing w:after="0"/>
              <w:jc w:val="both"/>
              <w:rPr>
                <w:rFonts w:ascii="Times New Roman" w:hAnsi="Times New Roman"/>
                <w:shd w:val="clear" w:color="auto" w:fill="FFFFFF"/>
              </w:rPr>
            </w:pPr>
          </w:p>
        </w:tc>
      </w:tr>
      <w:tr w:rsidR="00C60B76" w:rsidRPr="00C3772F" w:rsidTr="00663607">
        <w:trPr>
          <w:trHeight w:val="143"/>
        </w:trPr>
        <w:tc>
          <w:tcPr>
            <w:tcW w:w="9738" w:type="dxa"/>
            <w:gridSpan w:val="16"/>
          </w:tcPr>
          <w:p w:rsidR="00C60B76" w:rsidRPr="0048625B" w:rsidRDefault="00C60B76" w:rsidP="007C453D">
            <w:pPr>
              <w:widowControl w:val="0"/>
              <w:overflowPunct w:val="0"/>
              <w:autoSpaceDE w:val="0"/>
              <w:autoSpaceDN w:val="0"/>
              <w:adjustRightInd w:val="0"/>
              <w:spacing w:before="120" w:after="120"/>
              <w:jc w:val="both"/>
              <w:rPr>
                <w:rFonts w:ascii="Arial" w:hAnsi="Arial" w:cs="Arial"/>
                <w:shd w:val="clear" w:color="auto" w:fill="FFFFFF"/>
              </w:rPr>
            </w:pPr>
            <w:r w:rsidRPr="0048625B">
              <w:rPr>
                <w:rFonts w:ascii="Arial" w:hAnsi="Arial" w:cs="Arial"/>
                <w:b/>
                <w:sz w:val="24"/>
                <w:szCs w:val="24"/>
              </w:rPr>
              <w:t>Related Online Contents [MOOC, SWAYAM, NPTEL, Websites etc.]</w:t>
            </w:r>
          </w:p>
        </w:tc>
      </w:tr>
      <w:tr w:rsidR="00C60B76" w:rsidRPr="00C3772F" w:rsidTr="00663607">
        <w:trPr>
          <w:trHeight w:val="143"/>
        </w:trPr>
        <w:tc>
          <w:tcPr>
            <w:tcW w:w="468" w:type="dxa"/>
            <w:gridSpan w:val="2"/>
          </w:tcPr>
          <w:p w:rsidR="00C60B76" w:rsidRPr="00C3772F" w:rsidRDefault="00C60B76" w:rsidP="00663607">
            <w:pPr>
              <w:widowControl w:val="0"/>
              <w:overflowPunct w:val="0"/>
              <w:autoSpaceDE w:val="0"/>
              <w:autoSpaceDN w:val="0"/>
              <w:adjustRightInd w:val="0"/>
              <w:spacing w:after="0"/>
              <w:jc w:val="both"/>
              <w:rPr>
                <w:rFonts w:ascii="Times New Roman" w:hAnsi="Times New Roman"/>
                <w:sz w:val="24"/>
                <w:szCs w:val="24"/>
              </w:rPr>
            </w:pPr>
            <w:r w:rsidRPr="00C3772F">
              <w:rPr>
                <w:rFonts w:ascii="Times New Roman" w:hAnsi="Times New Roman"/>
                <w:sz w:val="24"/>
                <w:szCs w:val="24"/>
              </w:rPr>
              <w:t>1</w:t>
            </w:r>
          </w:p>
        </w:tc>
        <w:tc>
          <w:tcPr>
            <w:tcW w:w="9270" w:type="dxa"/>
            <w:gridSpan w:val="14"/>
          </w:tcPr>
          <w:p w:rsidR="00C60B76" w:rsidRPr="00C3772F" w:rsidRDefault="00810ED4" w:rsidP="00663607">
            <w:pPr>
              <w:widowControl w:val="0"/>
              <w:overflowPunct w:val="0"/>
              <w:autoSpaceDE w:val="0"/>
              <w:autoSpaceDN w:val="0"/>
              <w:adjustRightInd w:val="0"/>
              <w:spacing w:after="0"/>
              <w:jc w:val="both"/>
              <w:rPr>
                <w:rFonts w:ascii="Times New Roman" w:hAnsi="Times New Roman" w:cs="Times New Roman"/>
                <w:sz w:val="24"/>
                <w:szCs w:val="24"/>
              </w:rPr>
            </w:pPr>
            <w:r w:rsidRPr="00C3772F">
              <w:rPr>
                <w:rFonts w:ascii="Times New Roman" w:hAnsi="Times New Roman" w:cs="Times New Roman"/>
                <w:sz w:val="24"/>
                <w:szCs w:val="24"/>
              </w:rPr>
              <w:t>https://nptel.ac.in/courses/109/101/109101171/</w:t>
            </w:r>
          </w:p>
        </w:tc>
      </w:tr>
      <w:tr w:rsidR="00C60B76" w:rsidRPr="00C3772F" w:rsidTr="00663607">
        <w:trPr>
          <w:trHeight w:val="143"/>
        </w:trPr>
        <w:tc>
          <w:tcPr>
            <w:tcW w:w="468" w:type="dxa"/>
            <w:gridSpan w:val="2"/>
          </w:tcPr>
          <w:p w:rsidR="00C60B76" w:rsidRPr="00C3772F" w:rsidRDefault="00C60B76" w:rsidP="00663607">
            <w:pPr>
              <w:widowControl w:val="0"/>
              <w:overflowPunct w:val="0"/>
              <w:autoSpaceDE w:val="0"/>
              <w:autoSpaceDN w:val="0"/>
              <w:adjustRightInd w:val="0"/>
              <w:spacing w:after="0"/>
              <w:jc w:val="both"/>
              <w:rPr>
                <w:rFonts w:ascii="Times New Roman" w:hAnsi="Times New Roman"/>
                <w:sz w:val="24"/>
                <w:szCs w:val="24"/>
              </w:rPr>
            </w:pPr>
            <w:r w:rsidRPr="00C3772F">
              <w:rPr>
                <w:rFonts w:ascii="Times New Roman" w:hAnsi="Times New Roman"/>
                <w:sz w:val="24"/>
                <w:szCs w:val="24"/>
              </w:rPr>
              <w:t>2</w:t>
            </w:r>
          </w:p>
        </w:tc>
        <w:tc>
          <w:tcPr>
            <w:tcW w:w="9270" w:type="dxa"/>
            <w:gridSpan w:val="14"/>
          </w:tcPr>
          <w:p w:rsidR="00C60B76" w:rsidRPr="00C3772F" w:rsidRDefault="00810ED4" w:rsidP="00663607">
            <w:pPr>
              <w:widowControl w:val="0"/>
              <w:overflowPunct w:val="0"/>
              <w:autoSpaceDE w:val="0"/>
              <w:autoSpaceDN w:val="0"/>
              <w:adjustRightInd w:val="0"/>
              <w:spacing w:after="0"/>
              <w:jc w:val="both"/>
              <w:rPr>
                <w:rFonts w:ascii="Times New Roman" w:hAnsi="Times New Roman" w:cs="Times New Roman"/>
                <w:sz w:val="24"/>
                <w:szCs w:val="24"/>
              </w:rPr>
            </w:pPr>
            <w:r w:rsidRPr="00C3772F">
              <w:rPr>
                <w:rFonts w:ascii="Times New Roman" w:hAnsi="Times New Roman" w:cs="Times New Roman"/>
                <w:sz w:val="24"/>
                <w:szCs w:val="24"/>
              </w:rPr>
              <w:t>https://nptel.ac.in/courses/126/105/126105012/</w:t>
            </w:r>
          </w:p>
        </w:tc>
      </w:tr>
      <w:tr w:rsidR="00C60B76" w:rsidRPr="00C3772F" w:rsidTr="00663607">
        <w:trPr>
          <w:trHeight w:val="143"/>
        </w:trPr>
        <w:tc>
          <w:tcPr>
            <w:tcW w:w="9738" w:type="dxa"/>
            <w:gridSpan w:val="16"/>
          </w:tcPr>
          <w:p w:rsidR="00C60B76" w:rsidRPr="00C3772F" w:rsidRDefault="00C60B76" w:rsidP="00663607">
            <w:pPr>
              <w:widowControl w:val="0"/>
              <w:overflowPunct w:val="0"/>
              <w:autoSpaceDE w:val="0"/>
              <w:autoSpaceDN w:val="0"/>
              <w:adjustRightInd w:val="0"/>
              <w:spacing w:after="0"/>
              <w:jc w:val="both"/>
              <w:rPr>
                <w:rFonts w:ascii="Times New Roman" w:hAnsi="Times New Roman"/>
                <w:sz w:val="24"/>
                <w:szCs w:val="24"/>
              </w:rPr>
            </w:pPr>
          </w:p>
        </w:tc>
      </w:tr>
      <w:tr w:rsidR="00C60B76" w:rsidRPr="00C3772F" w:rsidTr="00663607">
        <w:trPr>
          <w:trHeight w:val="143"/>
        </w:trPr>
        <w:tc>
          <w:tcPr>
            <w:tcW w:w="9738" w:type="dxa"/>
            <w:gridSpan w:val="16"/>
          </w:tcPr>
          <w:p w:rsidR="00C60B76" w:rsidRPr="00313B94" w:rsidRDefault="00C60B76" w:rsidP="007C453D">
            <w:pPr>
              <w:widowControl w:val="0"/>
              <w:overflowPunct w:val="0"/>
              <w:autoSpaceDE w:val="0"/>
              <w:autoSpaceDN w:val="0"/>
              <w:adjustRightInd w:val="0"/>
              <w:spacing w:before="120" w:after="120"/>
              <w:jc w:val="both"/>
              <w:rPr>
                <w:rFonts w:ascii="Times New Roman" w:hAnsi="Times New Roman" w:cs="Times New Roman"/>
                <w:sz w:val="24"/>
                <w:szCs w:val="24"/>
              </w:rPr>
            </w:pPr>
            <w:r w:rsidRPr="00313B94">
              <w:rPr>
                <w:rFonts w:ascii="Times New Roman" w:hAnsi="Times New Roman" w:cs="Times New Roman"/>
                <w:sz w:val="24"/>
                <w:szCs w:val="24"/>
              </w:rPr>
              <w:t xml:space="preserve">Course Designed By: </w:t>
            </w:r>
            <w:r w:rsidR="00D931EB" w:rsidRPr="00313B94">
              <w:rPr>
                <w:rFonts w:ascii="Times New Roman" w:hAnsi="Times New Roman" w:cs="Times New Roman"/>
                <w:b/>
              </w:rPr>
              <w:t xml:space="preserve">Dr. </w:t>
            </w:r>
            <w:proofErr w:type="spellStart"/>
            <w:r w:rsidR="00D931EB" w:rsidRPr="00313B94">
              <w:rPr>
                <w:rFonts w:ascii="Times New Roman" w:hAnsi="Times New Roman" w:cs="Times New Roman"/>
                <w:b/>
              </w:rPr>
              <w:t>M.V.Kaveri</w:t>
            </w:r>
            <w:proofErr w:type="spellEnd"/>
            <w:r w:rsidR="00D931EB" w:rsidRPr="00313B94">
              <w:rPr>
                <w:rFonts w:ascii="Times New Roman" w:hAnsi="Times New Roman" w:cs="Times New Roman"/>
                <w:b/>
              </w:rPr>
              <w:t xml:space="preserve"> / </w:t>
            </w:r>
            <w:proofErr w:type="spellStart"/>
            <w:r w:rsidR="00D931EB" w:rsidRPr="00313B94">
              <w:rPr>
                <w:rFonts w:ascii="Times New Roman" w:hAnsi="Times New Roman" w:cs="Times New Roman"/>
                <w:b/>
              </w:rPr>
              <w:t>Dr.T.Suresh</w:t>
            </w:r>
            <w:proofErr w:type="spellEnd"/>
          </w:p>
        </w:tc>
      </w:tr>
    </w:tbl>
    <w:p w:rsidR="0048625B" w:rsidRDefault="0048625B" w:rsidP="00411104">
      <w:pPr>
        <w:rPr>
          <w:rFonts w:ascii="Arial" w:hAnsi="Arial" w:cs="Arial"/>
          <w:sz w:val="24"/>
          <w:szCs w:val="24"/>
        </w:rPr>
      </w:pPr>
    </w:p>
    <w:p w:rsidR="00411104" w:rsidRPr="0048625B" w:rsidRDefault="00411104" w:rsidP="00411104">
      <w:pPr>
        <w:rPr>
          <w:rFonts w:ascii="Arial" w:hAnsi="Arial" w:cs="Arial"/>
          <w:b/>
          <w:sz w:val="24"/>
          <w:szCs w:val="24"/>
        </w:rPr>
      </w:pPr>
      <w:r w:rsidRPr="0048625B">
        <w:rPr>
          <w:rFonts w:ascii="Arial" w:hAnsi="Arial" w:cs="Arial"/>
          <w:b/>
          <w:sz w:val="24"/>
          <w:szCs w:val="24"/>
        </w:rPr>
        <w:lastRenderedPageBreak/>
        <w:t xml:space="preserve">Mapping with </w:t>
      </w:r>
      <w:proofErr w:type="spellStart"/>
      <w:r w:rsidRPr="0048625B">
        <w:rPr>
          <w:rFonts w:ascii="Arial" w:hAnsi="Arial" w:cs="Arial"/>
          <w:b/>
          <w:sz w:val="24"/>
          <w:szCs w:val="24"/>
        </w:rPr>
        <w:t>Programme</w:t>
      </w:r>
      <w:proofErr w:type="spellEnd"/>
      <w:r w:rsidRPr="0048625B">
        <w:rPr>
          <w:rFonts w:ascii="Arial" w:hAnsi="Arial" w:cs="Arial"/>
          <w:b/>
          <w:sz w:val="24"/>
          <w:szCs w:val="24"/>
        </w:rPr>
        <w:t xml:space="preserve"> outcomes</w:t>
      </w:r>
    </w:p>
    <w:tbl>
      <w:tblPr>
        <w:tblStyle w:val="TableGrid"/>
        <w:tblW w:w="9828" w:type="dxa"/>
        <w:tblLook w:val="04A0"/>
      </w:tblPr>
      <w:tblGrid>
        <w:gridCol w:w="1360"/>
        <w:gridCol w:w="1394"/>
        <w:gridCol w:w="1394"/>
        <w:gridCol w:w="1394"/>
        <w:gridCol w:w="1394"/>
        <w:gridCol w:w="1394"/>
        <w:gridCol w:w="1498"/>
      </w:tblGrid>
      <w:tr w:rsidR="00AE5B1F" w:rsidRPr="00C3772F" w:rsidTr="004922B0">
        <w:trPr>
          <w:trHeight w:val="437"/>
        </w:trPr>
        <w:tc>
          <w:tcPr>
            <w:tcW w:w="1360"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AE5B1F" w:rsidRPr="0048625B" w:rsidRDefault="00AE5B1F" w:rsidP="0048625B">
            <w:pPr>
              <w:spacing w:after="100" w:afterAutospacing="1"/>
              <w:jc w:val="center"/>
              <w:rPr>
                <w:rFonts w:ascii="Times New Roman" w:hAnsi="Times New Roman" w:cs="Times New Roman"/>
                <w:b/>
                <w:sz w:val="24"/>
                <w:szCs w:val="24"/>
              </w:rPr>
            </w:pPr>
            <w:r w:rsidRPr="0048625B">
              <w:rPr>
                <w:rFonts w:ascii="Times New Roman" w:hAnsi="Times New Roman" w:cs="Times New Roman"/>
                <w:b/>
                <w:sz w:val="24"/>
                <w:szCs w:val="24"/>
              </w:rPr>
              <w:t>PO</w:t>
            </w:r>
            <w:r>
              <w:rPr>
                <w:rFonts w:ascii="Times New Roman" w:hAnsi="Times New Roman" w:cs="Times New Roman"/>
                <w:b/>
                <w:sz w:val="24"/>
                <w:szCs w:val="24"/>
              </w:rPr>
              <w:t>s</w:t>
            </w:r>
          </w:p>
        </w:tc>
        <w:tc>
          <w:tcPr>
            <w:tcW w:w="1394" w:type="dxa"/>
            <w:vMerge w:val="restart"/>
            <w:tcBorders>
              <w:top w:val="single" w:sz="4" w:space="0" w:color="000000" w:themeColor="text1"/>
              <w:left w:val="single" w:sz="4" w:space="0" w:color="000000" w:themeColor="text1"/>
              <w:right w:val="single" w:sz="4" w:space="0" w:color="000000" w:themeColor="text1"/>
            </w:tcBorders>
            <w:vAlign w:val="center"/>
            <w:hideMark/>
          </w:tcPr>
          <w:p w:rsidR="00AE5B1F" w:rsidRPr="0048625B" w:rsidRDefault="00AE5B1F" w:rsidP="0048625B">
            <w:pPr>
              <w:spacing w:after="100" w:afterAutospacing="1"/>
              <w:jc w:val="center"/>
              <w:rPr>
                <w:rFonts w:ascii="Times New Roman" w:hAnsi="Times New Roman" w:cs="Times New Roman"/>
                <w:b/>
                <w:sz w:val="24"/>
                <w:szCs w:val="24"/>
              </w:rPr>
            </w:pPr>
            <w:r w:rsidRPr="0048625B">
              <w:rPr>
                <w:rFonts w:ascii="Times New Roman" w:hAnsi="Times New Roman" w:cs="Times New Roman"/>
                <w:b/>
                <w:sz w:val="24"/>
                <w:szCs w:val="24"/>
              </w:rPr>
              <w:t>PO1</w:t>
            </w:r>
          </w:p>
        </w:tc>
        <w:tc>
          <w:tcPr>
            <w:tcW w:w="1394" w:type="dxa"/>
            <w:vMerge w:val="restart"/>
            <w:tcBorders>
              <w:top w:val="single" w:sz="4" w:space="0" w:color="000000" w:themeColor="text1"/>
              <w:left w:val="single" w:sz="4" w:space="0" w:color="000000" w:themeColor="text1"/>
              <w:right w:val="single" w:sz="4" w:space="0" w:color="000000" w:themeColor="text1"/>
            </w:tcBorders>
            <w:vAlign w:val="center"/>
            <w:hideMark/>
          </w:tcPr>
          <w:p w:rsidR="00AE5B1F" w:rsidRPr="0048625B" w:rsidRDefault="00AE5B1F" w:rsidP="0048625B">
            <w:pPr>
              <w:spacing w:after="100" w:afterAutospacing="1"/>
              <w:jc w:val="center"/>
              <w:rPr>
                <w:rFonts w:ascii="Times New Roman" w:hAnsi="Times New Roman" w:cs="Times New Roman"/>
                <w:b/>
                <w:sz w:val="24"/>
                <w:szCs w:val="24"/>
              </w:rPr>
            </w:pPr>
            <w:r w:rsidRPr="0048625B">
              <w:rPr>
                <w:rFonts w:ascii="Times New Roman" w:hAnsi="Times New Roman" w:cs="Times New Roman"/>
                <w:b/>
                <w:sz w:val="24"/>
                <w:szCs w:val="24"/>
              </w:rPr>
              <w:t>PO2</w:t>
            </w:r>
          </w:p>
        </w:tc>
        <w:tc>
          <w:tcPr>
            <w:tcW w:w="1394" w:type="dxa"/>
            <w:vMerge w:val="restart"/>
            <w:tcBorders>
              <w:top w:val="single" w:sz="4" w:space="0" w:color="000000" w:themeColor="text1"/>
              <w:left w:val="single" w:sz="4" w:space="0" w:color="000000" w:themeColor="text1"/>
              <w:right w:val="single" w:sz="4" w:space="0" w:color="000000" w:themeColor="text1"/>
            </w:tcBorders>
            <w:vAlign w:val="center"/>
            <w:hideMark/>
          </w:tcPr>
          <w:p w:rsidR="00AE5B1F" w:rsidRPr="0048625B" w:rsidRDefault="00AE5B1F" w:rsidP="0048625B">
            <w:pPr>
              <w:spacing w:after="100" w:afterAutospacing="1"/>
              <w:jc w:val="center"/>
              <w:rPr>
                <w:rFonts w:ascii="Times New Roman" w:hAnsi="Times New Roman" w:cs="Times New Roman"/>
                <w:b/>
                <w:sz w:val="24"/>
                <w:szCs w:val="24"/>
              </w:rPr>
            </w:pPr>
            <w:r w:rsidRPr="0048625B">
              <w:rPr>
                <w:rFonts w:ascii="Times New Roman" w:hAnsi="Times New Roman" w:cs="Times New Roman"/>
                <w:b/>
                <w:sz w:val="24"/>
                <w:szCs w:val="24"/>
              </w:rPr>
              <w:t>PO3</w:t>
            </w:r>
          </w:p>
        </w:tc>
        <w:tc>
          <w:tcPr>
            <w:tcW w:w="1394" w:type="dxa"/>
            <w:vMerge w:val="restart"/>
            <w:tcBorders>
              <w:top w:val="single" w:sz="4" w:space="0" w:color="000000" w:themeColor="text1"/>
              <w:left w:val="single" w:sz="4" w:space="0" w:color="000000" w:themeColor="text1"/>
              <w:right w:val="single" w:sz="4" w:space="0" w:color="000000" w:themeColor="text1"/>
            </w:tcBorders>
            <w:vAlign w:val="center"/>
            <w:hideMark/>
          </w:tcPr>
          <w:p w:rsidR="00AE5B1F" w:rsidRPr="0048625B" w:rsidRDefault="00AE5B1F" w:rsidP="0048625B">
            <w:pPr>
              <w:spacing w:after="100" w:afterAutospacing="1"/>
              <w:jc w:val="center"/>
              <w:rPr>
                <w:rFonts w:ascii="Times New Roman" w:hAnsi="Times New Roman" w:cs="Times New Roman"/>
                <w:b/>
                <w:sz w:val="24"/>
                <w:szCs w:val="24"/>
              </w:rPr>
            </w:pPr>
            <w:r w:rsidRPr="0048625B">
              <w:rPr>
                <w:rFonts w:ascii="Times New Roman" w:hAnsi="Times New Roman" w:cs="Times New Roman"/>
                <w:b/>
                <w:sz w:val="24"/>
                <w:szCs w:val="24"/>
              </w:rPr>
              <w:t>PO4</w:t>
            </w:r>
          </w:p>
        </w:tc>
        <w:tc>
          <w:tcPr>
            <w:tcW w:w="1394" w:type="dxa"/>
            <w:vMerge w:val="restart"/>
            <w:tcBorders>
              <w:top w:val="single" w:sz="4" w:space="0" w:color="000000" w:themeColor="text1"/>
              <w:left w:val="single" w:sz="4" w:space="0" w:color="000000" w:themeColor="text1"/>
              <w:right w:val="single" w:sz="4" w:space="0" w:color="000000" w:themeColor="text1"/>
            </w:tcBorders>
            <w:vAlign w:val="center"/>
            <w:hideMark/>
          </w:tcPr>
          <w:p w:rsidR="00AE5B1F" w:rsidRPr="0048625B" w:rsidRDefault="00AE5B1F" w:rsidP="0048625B">
            <w:pPr>
              <w:spacing w:after="100" w:afterAutospacing="1"/>
              <w:jc w:val="center"/>
              <w:rPr>
                <w:rFonts w:ascii="Times New Roman" w:hAnsi="Times New Roman" w:cs="Times New Roman"/>
                <w:b/>
                <w:sz w:val="24"/>
                <w:szCs w:val="24"/>
              </w:rPr>
            </w:pPr>
            <w:r w:rsidRPr="0048625B">
              <w:rPr>
                <w:rFonts w:ascii="Times New Roman" w:hAnsi="Times New Roman" w:cs="Times New Roman"/>
                <w:b/>
                <w:sz w:val="24"/>
                <w:szCs w:val="24"/>
              </w:rPr>
              <w:t>PO5</w:t>
            </w:r>
          </w:p>
        </w:tc>
        <w:tc>
          <w:tcPr>
            <w:tcW w:w="1498" w:type="dxa"/>
            <w:vMerge w:val="restart"/>
            <w:tcBorders>
              <w:top w:val="single" w:sz="4" w:space="0" w:color="000000" w:themeColor="text1"/>
              <w:left w:val="single" w:sz="4" w:space="0" w:color="000000" w:themeColor="text1"/>
              <w:right w:val="single" w:sz="4" w:space="0" w:color="000000" w:themeColor="text1"/>
            </w:tcBorders>
            <w:vAlign w:val="center"/>
          </w:tcPr>
          <w:p w:rsidR="00AE5B1F" w:rsidRPr="0048625B" w:rsidRDefault="00AE5B1F" w:rsidP="0048625B">
            <w:pPr>
              <w:spacing w:after="100" w:afterAutospacing="1"/>
              <w:jc w:val="center"/>
              <w:rPr>
                <w:rFonts w:ascii="Times New Roman" w:hAnsi="Times New Roman" w:cs="Times New Roman"/>
                <w:b/>
                <w:sz w:val="24"/>
                <w:szCs w:val="24"/>
              </w:rPr>
            </w:pPr>
            <w:r w:rsidRPr="0048625B">
              <w:rPr>
                <w:rFonts w:ascii="Times New Roman" w:hAnsi="Times New Roman" w:cs="Times New Roman"/>
                <w:b/>
                <w:sz w:val="24"/>
                <w:szCs w:val="24"/>
              </w:rPr>
              <w:t>PO6</w:t>
            </w:r>
          </w:p>
        </w:tc>
      </w:tr>
      <w:tr w:rsidR="00AE5B1F" w:rsidRPr="00C3772F" w:rsidTr="004922B0">
        <w:trPr>
          <w:trHeight w:val="392"/>
        </w:trPr>
        <w:tc>
          <w:tcPr>
            <w:tcW w:w="1360"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AE5B1F" w:rsidRPr="0048625B" w:rsidRDefault="00AE5B1F" w:rsidP="0048625B">
            <w:pPr>
              <w:spacing w:after="100" w:afterAutospacing="1"/>
              <w:jc w:val="center"/>
              <w:rPr>
                <w:rFonts w:ascii="Times New Roman" w:hAnsi="Times New Roman" w:cs="Times New Roman"/>
                <w:b/>
                <w:sz w:val="24"/>
                <w:szCs w:val="24"/>
              </w:rPr>
            </w:pPr>
            <w:r w:rsidRPr="0048625B">
              <w:rPr>
                <w:rFonts w:ascii="Times New Roman" w:hAnsi="Times New Roman" w:cs="Times New Roman"/>
                <w:b/>
                <w:sz w:val="24"/>
                <w:szCs w:val="24"/>
              </w:rPr>
              <w:t>CO</w:t>
            </w:r>
            <w:r>
              <w:rPr>
                <w:rFonts w:ascii="Times New Roman" w:hAnsi="Times New Roman" w:cs="Times New Roman"/>
                <w:b/>
                <w:sz w:val="24"/>
                <w:szCs w:val="24"/>
              </w:rPr>
              <w:t>s</w:t>
            </w:r>
          </w:p>
        </w:tc>
        <w:tc>
          <w:tcPr>
            <w:tcW w:w="1394" w:type="dxa"/>
            <w:vMerge/>
            <w:tcBorders>
              <w:left w:val="single" w:sz="4" w:space="0" w:color="000000" w:themeColor="text1"/>
              <w:bottom w:val="single" w:sz="4" w:space="0" w:color="000000" w:themeColor="text1"/>
              <w:right w:val="single" w:sz="4" w:space="0" w:color="000000" w:themeColor="text1"/>
            </w:tcBorders>
            <w:vAlign w:val="center"/>
          </w:tcPr>
          <w:p w:rsidR="00AE5B1F" w:rsidRPr="0048625B" w:rsidRDefault="00AE5B1F" w:rsidP="0048625B">
            <w:pPr>
              <w:spacing w:after="100" w:afterAutospacing="1"/>
              <w:jc w:val="center"/>
              <w:rPr>
                <w:rFonts w:ascii="Times New Roman" w:hAnsi="Times New Roman" w:cs="Times New Roman"/>
                <w:b/>
                <w:sz w:val="24"/>
                <w:szCs w:val="24"/>
              </w:rPr>
            </w:pPr>
          </w:p>
        </w:tc>
        <w:tc>
          <w:tcPr>
            <w:tcW w:w="1394" w:type="dxa"/>
            <w:vMerge/>
            <w:tcBorders>
              <w:left w:val="single" w:sz="4" w:space="0" w:color="000000" w:themeColor="text1"/>
              <w:bottom w:val="single" w:sz="4" w:space="0" w:color="000000" w:themeColor="text1"/>
              <w:right w:val="single" w:sz="4" w:space="0" w:color="000000" w:themeColor="text1"/>
            </w:tcBorders>
            <w:vAlign w:val="center"/>
          </w:tcPr>
          <w:p w:rsidR="00AE5B1F" w:rsidRPr="0048625B" w:rsidRDefault="00AE5B1F" w:rsidP="0048625B">
            <w:pPr>
              <w:spacing w:after="100" w:afterAutospacing="1"/>
              <w:jc w:val="center"/>
              <w:rPr>
                <w:rFonts w:ascii="Times New Roman" w:hAnsi="Times New Roman" w:cs="Times New Roman"/>
                <w:b/>
                <w:sz w:val="24"/>
                <w:szCs w:val="24"/>
              </w:rPr>
            </w:pPr>
          </w:p>
        </w:tc>
        <w:tc>
          <w:tcPr>
            <w:tcW w:w="1394" w:type="dxa"/>
            <w:vMerge/>
            <w:tcBorders>
              <w:left w:val="single" w:sz="4" w:space="0" w:color="000000" w:themeColor="text1"/>
              <w:bottom w:val="single" w:sz="4" w:space="0" w:color="000000" w:themeColor="text1"/>
              <w:right w:val="single" w:sz="4" w:space="0" w:color="000000" w:themeColor="text1"/>
            </w:tcBorders>
            <w:vAlign w:val="center"/>
          </w:tcPr>
          <w:p w:rsidR="00AE5B1F" w:rsidRPr="0048625B" w:rsidRDefault="00AE5B1F" w:rsidP="0048625B">
            <w:pPr>
              <w:spacing w:after="100" w:afterAutospacing="1"/>
              <w:jc w:val="center"/>
              <w:rPr>
                <w:rFonts w:ascii="Times New Roman" w:hAnsi="Times New Roman" w:cs="Times New Roman"/>
                <w:b/>
                <w:sz w:val="24"/>
                <w:szCs w:val="24"/>
              </w:rPr>
            </w:pPr>
          </w:p>
        </w:tc>
        <w:tc>
          <w:tcPr>
            <w:tcW w:w="1394" w:type="dxa"/>
            <w:vMerge/>
            <w:tcBorders>
              <w:left w:val="single" w:sz="4" w:space="0" w:color="000000" w:themeColor="text1"/>
              <w:bottom w:val="single" w:sz="4" w:space="0" w:color="000000" w:themeColor="text1"/>
              <w:right w:val="single" w:sz="4" w:space="0" w:color="000000" w:themeColor="text1"/>
            </w:tcBorders>
            <w:vAlign w:val="center"/>
          </w:tcPr>
          <w:p w:rsidR="00AE5B1F" w:rsidRPr="0048625B" w:rsidRDefault="00AE5B1F" w:rsidP="0048625B">
            <w:pPr>
              <w:spacing w:after="100" w:afterAutospacing="1"/>
              <w:jc w:val="center"/>
              <w:rPr>
                <w:rFonts w:ascii="Times New Roman" w:hAnsi="Times New Roman" w:cs="Times New Roman"/>
                <w:b/>
                <w:sz w:val="24"/>
                <w:szCs w:val="24"/>
              </w:rPr>
            </w:pPr>
          </w:p>
        </w:tc>
        <w:tc>
          <w:tcPr>
            <w:tcW w:w="1394" w:type="dxa"/>
            <w:vMerge/>
            <w:tcBorders>
              <w:left w:val="single" w:sz="4" w:space="0" w:color="000000" w:themeColor="text1"/>
              <w:bottom w:val="single" w:sz="4" w:space="0" w:color="000000" w:themeColor="text1"/>
              <w:right w:val="single" w:sz="4" w:space="0" w:color="000000" w:themeColor="text1"/>
            </w:tcBorders>
            <w:vAlign w:val="center"/>
          </w:tcPr>
          <w:p w:rsidR="00AE5B1F" w:rsidRPr="0048625B" w:rsidRDefault="00AE5B1F" w:rsidP="0048625B">
            <w:pPr>
              <w:spacing w:after="100" w:afterAutospacing="1"/>
              <w:jc w:val="center"/>
              <w:rPr>
                <w:rFonts w:ascii="Times New Roman" w:hAnsi="Times New Roman" w:cs="Times New Roman"/>
                <w:b/>
                <w:sz w:val="24"/>
                <w:szCs w:val="24"/>
              </w:rPr>
            </w:pPr>
          </w:p>
        </w:tc>
        <w:tc>
          <w:tcPr>
            <w:tcW w:w="1498" w:type="dxa"/>
            <w:vMerge/>
            <w:tcBorders>
              <w:left w:val="single" w:sz="4" w:space="0" w:color="000000" w:themeColor="text1"/>
              <w:bottom w:val="single" w:sz="4" w:space="0" w:color="000000" w:themeColor="text1"/>
              <w:right w:val="single" w:sz="4" w:space="0" w:color="000000" w:themeColor="text1"/>
            </w:tcBorders>
            <w:vAlign w:val="center"/>
          </w:tcPr>
          <w:p w:rsidR="00AE5B1F" w:rsidRPr="0048625B" w:rsidRDefault="00AE5B1F" w:rsidP="0048625B">
            <w:pPr>
              <w:spacing w:after="100" w:afterAutospacing="1"/>
              <w:jc w:val="center"/>
              <w:rPr>
                <w:rFonts w:ascii="Times New Roman" w:hAnsi="Times New Roman" w:cs="Times New Roman"/>
                <w:b/>
                <w:sz w:val="24"/>
                <w:szCs w:val="24"/>
              </w:rPr>
            </w:pPr>
          </w:p>
        </w:tc>
      </w:tr>
      <w:tr w:rsidR="00AB7CA6" w:rsidRPr="00C3772F" w:rsidTr="006C27C0">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7CA6" w:rsidRPr="0048625B" w:rsidRDefault="00AB7CA6" w:rsidP="0048625B">
            <w:pPr>
              <w:spacing w:after="100" w:afterAutospacing="1"/>
              <w:jc w:val="center"/>
              <w:rPr>
                <w:rFonts w:ascii="Times New Roman" w:hAnsi="Times New Roman" w:cs="Times New Roman"/>
                <w:b/>
                <w:sz w:val="24"/>
                <w:szCs w:val="24"/>
              </w:rPr>
            </w:pPr>
            <w:r w:rsidRPr="0048625B">
              <w:rPr>
                <w:rFonts w:ascii="Times New Roman" w:hAnsi="Times New Roman" w:cs="Times New Roman"/>
                <w:b/>
                <w:sz w:val="24"/>
                <w:szCs w:val="24"/>
              </w:rPr>
              <w:t>CO1</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7CA6" w:rsidRPr="0048625B" w:rsidRDefault="00AB7CA6" w:rsidP="0048625B">
            <w:pPr>
              <w:spacing w:after="100" w:afterAutospacing="1"/>
              <w:jc w:val="center"/>
              <w:rPr>
                <w:rFonts w:ascii="Times New Roman" w:hAnsi="Times New Roman" w:cs="Times New Roman"/>
                <w:b/>
                <w:sz w:val="24"/>
                <w:szCs w:val="24"/>
              </w:rPr>
            </w:pPr>
            <w:r w:rsidRPr="0048625B">
              <w:rPr>
                <w:rFonts w:ascii="Times New Roman" w:hAnsi="Times New Roman" w:cs="Times New Roman"/>
                <w:b/>
                <w:sz w:val="24"/>
                <w:szCs w:val="24"/>
              </w:rPr>
              <w:t>S</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7CA6" w:rsidRPr="0048625B" w:rsidRDefault="00AB7CA6" w:rsidP="0048625B">
            <w:pPr>
              <w:spacing w:after="100" w:afterAutospacing="1"/>
              <w:jc w:val="center"/>
              <w:rPr>
                <w:rFonts w:ascii="Times New Roman" w:hAnsi="Times New Roman" w:cs="Times New Roman"/>
                <w:b/>
                <w:sz w:val="24"/>
                <w:szCs w:val="24"/>
              </w:rPr>
            </w:pPr>
            <w:r w:rsidRPr="0048625B">
              <w:rPr>
                <w:rFonts w:ascii="Times New Roman" w:hAnsi="Times New Roman" w:cs="Times New Roman"/>
                <w:b/>
                <w:sz w:val="24"/>
                <w:szCs w:val="24"/>
              </w:rPr>
              <w:t>H</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7CA6" w:rsidRPr="0048625B" w:rsidRDefault="00AB7CA6" w:rsidP="0048625B">
            <w:pPr>
              <w:spacing w:after="100" w:afterAutospacing="1"/>
              <w:jc w:val="center"/>
              <w:rPr>
                <w:rFonts w:ascii="Times New Roman" w:hAnsi="Times New Roman" w:cs="Times New Roman"/>
                <w:b/>
                <w:sz w:val="24"/>
                <w:szCs w:val="24"/>
              </w:rPr>
            </w:pPr>
            <w:r w:rsidRPr="0048625B">
              <w:rPr>
                <w:rFonts w:ascii="Times New Roman" w:hAnsi="Times New Roman" w:cs="Times New Roman"/>
                <w:b/>
                <w:sz w:val="24"/>
                <w:szCs w:val="24"/>
              </w:rPr>
              <w:t>S</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7CA6" w:rsidRPr="0048625B" w:rsidRDefault="00AB7CA6" w:rsidP="0048625B">
            <w:pPr>
              <w:spacing w:after="100" w:afterAutospacing="1"/>
              <w:jc w:val="center"/>
              <w:rPr>
                <w:rFonts w:ascii="Times New Roman" w:hAnsi="Times New Roman" w:cs="Times New Roman"/>
                <w:b/>
                <w:sz w:val="24"/>
                <w:szCs w:val="24"/>
              </w:rPr>
            </w:pPr>
            <w:r w:rsidRPr="0048625B">
              <w:rPr>
                <w:rFonts w:ascii="Times New Roman" w:hAnsi="Times New Roman" w:cs="Times New Roman"/>
                <w:b/>
                <w:sz w:val="24"/>
                <w:szCs w:val="24"/>
              </w:rPr>
              <w:t>S</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7CA6" w:rsidRPr="0048625B" w:rsidRDefault="00AB7CA6" w:rsidP="0048625B">
            <w:pPr>
              <w:spacing w:after="100" w:afterAutospacing="1"/>
              <w:jc w:val="center"/>
              <w:rPr>
                <w:rFonts w:ascii="Times New Roman" w:hAnsi="Times New Roman" w:cs="Times New Roman"/>
                <w:b/>
                <w:sz w:val="24"/>
                <w:szCs w:val="24"/>
              </w:rPr>
            </w:pPr>
            <w:r w:rsidRPr="0048625B">
              <w:rPr>
                <w:rFonts w:ascii="Times New Roman" w:hAnsi="Times New Roman" w:cs="Times New Roman"/>
                <w:b/>
                <w:sz w:val="24"/>
                <w:szCs w:val="24"/>
              </w:rPr>
              <w:t>M</w:t>
            </w:r>
          </w:p>
        </w:tc>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B7CA6" w:rsidRPr="0048625B" w:rsidRDefault="00AB7CA6" w:rsidP="0048625B">
            <w:pPr>
              <w:spacing w:after="100" w:afterAutospacing="1"/>
              <w:jc w:val="center"/>
              <w:rPr>
                <w:rFonts w:ascii="Times New Roman" w:hAnsi="Times New Roman" w:cs="Times New Roman"/>
                <w:b/>
                <w:sz w:val="24"/>
                <w:szCs w:val="24"/>
              </w:rPr>
            </w:pPr>
            <w:r w:rsidRPr="0048625B">
              <w:rPr>
                <w:rFonts w:ascii="Times New Roman" w:hAnsi="Times New Roman" w:cs="Times New Roman"/>
                <w:b/>
                <w:sz w:val="24"/>
                <w:szCs w:val="24"/>
              </w:rPr>
              <w:t>S</w:t>
            </w:r>
          </w:p>
        </w:tc>
      </w:tr>
      <w:tr w:rsidR="00AB7CA6" w:rsidRPr="00C3772F" w:rsidTr="006C27C0">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7CA6" w:rsidRPr="0048625B" w:rsidRDefault="00AB7CA6" w:rsidP="0048625B">
            <w:pPr>
              <w:spacing w:after="100" w:afterAutospacing="1"/>
              <w:jc w:val="center"/>
              <w:rPr>
                <w:rFonts w:ascii="Times New Roman" w:hAnsi="Times New Roman" w:cs="Times New Roman"/>
                <w:b/>
                <w:sz w:val="24"/>
                <w:szCs w:val="24"/>
              </w:rPr>
            </w:pPr>
            <w:r w:rsidRPr="0048625B">
              <w:rPr>
                <w:rFonts w:ascii="Times New Roman" w:hAnsi="Times New Roman" w:cs="Times New Roman"/>
                <w:b/>
                <w:sz w:val="24"/>
                <w:szCs w:val="24"/>
              </w:rPr>
              <w:t>CO2</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7CA6" w:rsidRPr="0048625B" w:rsidRDefault="00AB7CA6" w:rsidP="0048625B">
            <w:pPr>
              <w:spacing w:after="100" w:afterAutospacing="1"/>
              <w:jc w:val="center"/>
              <w:rPr>
                <w:rFonts w:ascii="Times New Roman" w:hAnsi="Times New Roman" w:cs="Times New Roman"/>
                <w:b/>
                <w:sz w:val="24"/>
                <w:szCs w:val="24"/>
              </w:rPr>
            </w:pPr>
            <w:r w:rsidRPr="0048625B">
              <w:rPr>
                <w:rFonts w:ascii="Times New Roman" w:hAnsi="Times New Roman" w:cs="Times New Roman"/>
                <w:b/>
                <w:sz w:val="24"/>
                <w:szCs w:val="24"/>
              </w:rPr>
              <w:t>S</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7CA6" w:rsidRPr="0048625B" w:rsidRDefault="00AB7CA6" w:rsidP="0048625B">
            <w:pPr>
              <w:spacing w:after="100" w:afterAutospacing="1"/>
              <w:jc w:val="center"/>
              <w:rPr>
                <w:rFonts w:ascii="Times New Roman" w:hAnsi="Times New Roman" w:cs="Times New Roman"/>
                <w:b/>
                <w:sz w:val="24"/>
                <w:szCs w:val="24"/>
              </w:rPr>
            </w:pPr>
            <w:r w:rsidRPr="0048625B">
              <w:rPr>
                <w:rFonts w:ascii="Times New Roman" w:hAnsi="Times New Roman" w:cs="Times New Roman"/>
                <w:b/>
                <w:sz w:val="24"/>
                <w:szCs w:val="24"/>
              </w:rPr>
              <w:t>S</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7CA6" w:rsidRPr="0048625B" w:rsidRDefault="00AB7CA6" w:rsidP="0048625B">
            <w:pPr>
              <w:spacing w:after="100" w:afterAutospacing="1"/>
              <w:jc w:val="center"/>
              <w:rPr>
                <w:rFonts w:ascii="Times New Roman" w:hAnsi="Times New Roman" w:cs="Times New Roman"/>
                <w:b/>
                <w:sz w:val="24"/>
                <w:szCs w:val="24"/>
              </w:rPr>
            </w:pPr>
            <w:r w:rsidRPr="0048625B">
              <w:rPr>
                <w:rFonts w:ascii="Times New Roman" w:hAnsi="Times New Roman" w:cs="Times New Roman"/>
                <w:b/>
                <w:sz w:val="24"/>
                <w:szCs w:val="24"/>
              </w:rPr>
              <w:t>S</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7CA6" w:rsidRPr="0048625B" w:rsidRDefault="00AB7CA6" w:rsidP="0048625B">
            <w:pPr>
              <w:spacing w:after="100" w:afterAutospacing="1"/>
              <w:jc w:val="center"/>
              <w:rPr>
                <w:rFonts w:ascii="Times New Roman" w:hAnsi="Times New Roman" w:cs="Times New Roman"/>
                <w:b/>
                <w:sz w:val="24"/>
                <w:szCs w:val="24"/>
              </w:rPr>
            </w:pPr>
            <w:r w:rsidRPr="0048625B">
              <w:rPr>
                <w:rFonts w:ascii="Times New Roman" w:hAnsi="Times New Roman" w:cs="Times New Roman"/>
                <w:b/>
                <w:sz w:val="24"/>
                <w:szCs w:val="24"/>
              </w:rPr>
              <w:t>S</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7CA6" w:rsidRPr="0048625B" w:rsidRDefault="00AB7CA6" w:rsidP="0048625B">
            <w:pPr>
              <w:spacing w:after="100" w:afterAutospacing="1"/>
              <w:jc w:val="center"/>
              <w:rPr>
                <w:rFonts w:ascii="Times New Roman" w:hAnsi="Times New Roman" w:cs="Times New Roman"/>
                <w:b/>
                <w:sz w:val="24"/>
                <w:szCs w:val="24"/>
              </w:rPr>
            </w:pPr>
            <w:r w:rsidRPr="0048625B">
              <w:rPr>
                <w:rFonts w:ascii="Times New Roman" w:hAnsi="Times New Roman" w:cs="Times New Roman"/>
                <w:b/>
                <w:sz w:val="24"/>
                <w:szCs w:val="24"/>
              </w:rPr>
              <w:t>H</w:t>
            </w:r>
          </w:p>
        </w:tc>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B7CA6" w:rsidRPr="0048625B" w:rsidRDefault="00AB7CA6" w:rsidP="0048625B">
            <w:pPr>
              <w:spacing w:after="100" w:afterAutospacing="1"/>
              <w:jc w:val="center"/>
              <w:rPr>
                <w:rFonts w:ascii="Times New Roman" w:hAnsi="Times New Roman" w:cs="Times New Roman"/>
                <w:b/>
                <w:sz w:val="24"/>
                <w:szCs w:val="24"/>
              </w:rPr>
            </w:pPr>
            <w:r w:rsidRPr="0048625B">
              <w:rPr>
                <w:rFonts w:ascii="Times New Roman" w:hAnsi="Times New Roman" w:cs="Times New Roman"/>
                <w:b/>
                <w:sz w:val="24"/>
                <w:szCs w:val="24"/>
              </w:rPr>
              <w:t>S</w:t>
            </w:r>
          </w:p>
        </w:tc>
      </w:tr>
      <w:tr w:rsidR="00AB7CA6" w:rsidRPr="00C3772F" w:rsidTr="006C27C0">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7CA6" w:rsidRPr="0048625B" w:rsidRDefault="00AB7CA6" w:rsidP="0048625B">
            <w:pPr>
              <w:spacing w:after="100" w:afterAutospacing="1"/>
              <w:jc w:val="center"/>
              <w:rPr>
                <w:rFonts w:ascii="Times New Roman" w:hAnsi="Times New Roman" w:cs="Times New Roman"/>
                <w:b/>
                <w:sz w:val="24"/>
                <w:szCs w:val="24"/>
              </w:rPr>
            </w:pPr>
            <w:r w:rsidRPr="0048625B">
              <w:rPr>
                <w:rFonts w:ascii="Times New Roman" w:hAnsi="Times New Roman" w:cs="Times New Roman"/>
                <w:b/>
                <w:sz w:val="24"/>
                <w:szCs w:val="24"/>
              </w:rPr>
              <w:t>CO3</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7CA6" w:rsidRPr="0048625B" w:rsidRDefault="00AB7CA6" w:rsidP="0048625B">
            <w:pPr>
              <w:spacing w:after="100" w:afterAutospacing="1"/>
              <w:jc w:val="center"/>
              <w:rPr>
                <w:rFonts w:ascii="Times New Roman" w:hAnsi="Times New Roman" w:cs="Times New Roman"/>
                <w:b/>
                <w:sz w:val="24"/>
                <w:szCs w:val="24"/>
              </w:rPr>
            </w:pPr>
            <w:r w:rsidRPr="0048625B">
              <w:rPr>
                <w:rFonts w:ascii="Times New Roman" w:hAnsi="Times New Roman" w:cs="Times New Roman"/>
                <w:b/>
                <w:sz w:val="24"/>
                <w:szCs w:val="24"/>
              </w:rPr>
              <w:t>S</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7CA6" w:rsidRPr="0048625B" w:rsidRDefault="00AB7CA6" w:rsidP="0048625B">
            <w:pPr>
              <w:spacing w:after="100" w:afterAutospacing="1"/>
              <w:jc w:val="center"/>
              <w:rPr>
                <w:rFonts w:ascii="Times New Roman" w:hAnsi="Times New Roman" w:cs="Times New Roman"/>
                <w:b/>
                <w:sz w:val="24"/>
                <w:szCs w:val="24"/>
              </w:rPr>
            </w:pPr>
            <w:r w:rsidRPr="0048625B">
              <w:rPr>
                <w:rFonts w:ascii="Times New Roman" w:hAnsi="Times New Roman" w:cs="Times New Roman"/>
                <w:b/>
                <w:sz w:val="24"/>
                <w:szCs w:val="24"/>
              </w:rPr>
              <w:t>S</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7CA6" w:rsidRPr="0048625B" w:rsidRDefault="00AB7CA6" w:rsidP="0048625B">
            <w:pPr>
              <w:spacing w:after="100" w:afterAutospacing="1"/>
              <w:jc w:val="center"/>
              <w:rPr>
                <w:rFonts w:ascii="Times New Roman" w:hAnsi="Times New Roman" w:cs="Times New Roman"/>
                <w:b/>
                <w:sz w:val="24"/>
                <w:szCs w:val="24"/>
              </w:rPr>
            </w:pPr>
            <w:r w:rsidRPr="0048625B">
              <w:rPr>
                <w:rFonts w:ascii="Times New Roman" w:hAnsi="Times New Roman" w:cs="Times New Roman"/>
                <w:b/>
                <w:sz w:val="24"/>
                <w:szCs w:val="24"/>
              </w:rPr>
              <w:t>S</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7CA6" w:rsidRPr="0048625B" w:rsidRDefault="00AB7CA6" w:rsidP="0048625B">
            <w:pPr>
              <w:spacing w:after="100" w:afterAutospacing="1"/>
              <w:jc w:val="center"/>
              <w:rPr>
                <w:rFonts w:ascii="Times New Roman" w:hAnsi="Times New Roman" w:cs="Times New Roman"/>
                <w:b/>
                <w:sz w:val="24"/>
                <w:szCs w:val="24"/>
              </w:rPr>
            </w:pPr>
            <w:r w:rsidRPr="0048625B">
              <w:rPr>
                <w:rFonts w:ascii="Times New Roman" w:hAnsi="Times New Roman" w:cs="Times New Roman"/>
                <w:b/>
                <w:sz w:val="24"/>
                <w:szCs w:val="24"/>
              </w:rPr>
              <w:t>H</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7CA6" w:rsidRPr="0048625B" w:rsidRDefault="00AB7CA6" w:rsidP="0048625B">
            <w:pPr>
              <w:spacing w:after="100" w:afterAutospacing="1"/>
              <w:jc w:val="center"/>
              <w:rPr>
                <w:rFonts w:ascii="Times New Roman" w:hAnsi="Times New Roman" w:cs="Times New Roman"/>
                <w:b/>
                <w:sz w:val="24"/>
                <w:szCs w:val="24"/>
              </w:rPr>
            </w:pPr>
            <w:r w:rsidRPr="0048625B">
              <w:rPr>
                <w:rFonts w:ascii="Times New Roman" w:hAnsi="Times New Roman" w:cs="Times New Roman"/>
                <w:b/>
                <w:sz w:val="24"/>
                <w:szCs w:val="24"/>
              </w:rPr>
              <w:t>H</w:t>
            </w:r>
          </w:p>
        </w:tc>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B7CA6" w:rsidRPr="0048625B" w:rsidRDefault="00AB7CA6" w:rsidP="0048625B">
            <w:pPr>
              <w:spacing w:after="100" w:afterAutospacing="1"/>
              <w:jc w:val="center"/>
              <w:rPr>
                <w:rFonts w:ascii="Times New Roman" w:hAnsi="Times New Roman" w:cs="Times New Roman"/>
                <w:b/>
                <w:sz w:val="24"/>
                <w:szCs w:val="24"/>
              </w:rPr>
            </w:pPr>
            <w:r w:rsidRPr="0048625B">
              <w:rPr>
                <w:rFonts w:ascii="Times New Roman" w:hAnsi="Times New Roman" w:cs="Times New Roman"/>
                <w:b/>
                <w:sz w:val="24"/>
                <w:szCs w:val="24"/>
              </w:rPr>
              <w:t>S</w:t>
            </w:r>
          </w:p>
        </w:tc>
      </w:tr>
      <w:tr w:rsidR="00AB7CA6" w:rsidRPr="00C3772F" w:rsidTr="006C27C0">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7CA6" w:rsidRPr="0048625B" w:rsidRDefault="00AB7CA6" w:rsidP="0048625B">
            <w:pPr>
              <w:spacing w:after="100" w:afterAutospacing="1"/>
              <w:jc w:val="center"/>
              <w:rPr>
                <w:rFonts w:ascii="Times New Roman" w:hAnsi="Times New Roman" w:cs="Times New Roman"/>
                <w:b/>
                <w:sz w:val="24"/>
                <w:szCs w:val="24"/>
              </w:rPr>
            </w:pPr>
            <w:r w:rsidRPr="0048625B">
              <w:rPr>
                <w:rFonts w:ascii="Times New Roman" w:hAnsi="Times New Roman" w:cs="Times New Roman"/>
                <w:b/>
                <w:sz w:val="24"/>
                <w:szCs w:val="24"/>
              </w:rPr>
              <w:t>CO4</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7CA6" w:rsidRPr="0048625B" w:rsidRDefault="00AB7CA6" w:rsidP="0048625B">
            <w:pPr>
              <w:spacing w:after="100" w:afterAutospacing="1"/>
              <w:jc w:val="center"/>
              <w:rPr>
                <w:rFonts w:ascii="Times New Roman" w:hAnsi="Times New Roman" w:cs="Times New Roman"/>
                <w:b/>
                <w:sz w:val="24"/>
                <w:szCs w:val="24"/>
              </w:rPr>
            </w:pPr>
            <w:r w:rsidRPr="0048625B">
              <w:rPr>
                <w:rFonts w:ascii="Times New Roman" w:hAnsi="Times New Roman" w:cs="Times New Roman"/>
                <w:b/>
                <w:sz w:val="24"/>
                <w:szCs w:val="24"/>
              </w:rPr>
              <w:t>S</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7CA6" w:rsidRPr="0048625B" w:rsidRDefault="00AB7CA6" w:rsidP="0048625B">
            <w:pPr>
              <w:spacing w:after="100" w:afterAutospacing="1"/>
              <w:jc w:val="center"/>
              <w:rPr>
                <w:rFonts w:ascii="Times New Roman" w:hAnsi="Times New Roman" w:cs="Times New Roman"/>
                <w:b/>
                <w:sz w:val="24"/>
                <w:szCs w:val="24"/>
              </w:rPr>
            </w:pPr>
            <w:r w:rsidRPr="0048625B">
              <w:rPr>
                <w:rFonts w:ascii="Times New Roman" w:hAnsi="Times New Roman" w:cs="Times New Roman"/>
                <w:b/>
                <w:sz w:val="24"/>
                <w:szCs w:val="24"/>
              </w:rPr>
              <w:t>S</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7CA6" w:rsidRPr="0048625B" w:rsidRDefault="00AB7CA6" w:rsidP="0048625B">
            <w:pPr>
              <w:spacing w:after="100" w:afterAutospacing="1"/>
              <w:jc w:val="center"/>
              <w:rPr>
                <w:rFonts w:ascii="Times New Roman" w:hAnsi="Times New Roman" w:cs="Times New Roman"/>
                <w:b/>
                <w:sz w:val="24"/>
                <w:szCs w:val="24"/>
              </w:rPr>
            </w:pPr>
            <w:r w:rsidRPr="0048625B">
              <w:rPr>
                <w:rFonts w:ascii="Times New Roman" w:hAnsi="Times New Roman" w:cs="Times New Roman"/>
                <w:b/>
                <w:sz w:val="24"/>
                <w:szCs w:val="24"/>
              </w:rPr>
              <w:t>S</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7CA6" w:rsidRPr="0048625B" w:rsidRDefault="00AB7CA6" w:rsidP="0048625B">
            <w:pPr>
              <w:spacing w:after="100" w:afterAutospacing="1"/>
              <w:jc w:val="center"/>
              <w:rPr>
                <w:rFonts w:ascii="Times New Roman" w:hAnsi="Times New Roman" w:cs="Times New Roman"/>
                <w:b/>
                <w:sz w:val="24"/>
                <w:szCs w:val="24"/>
              </w:rPr>
            </w:pPr>
            <w:r w:rsidRPr="0048625B">
              <w:rPr>
                <w:rFonts w:ascii="Times New Roman" w:hAnsi="Times New Roman" w:cs="Times New Roman"/>
                <w:b/>
                <w:sz w:val="24"/>
                <w:szCs w:val="24"/>
              </w:rPr>
              <w:t>H</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7CA6" w:rsidRPr="0048625B" w:rsidRDefault="00AB7CA6" w:rsidP="0048625B">
            <w:pPr>
              <w:spacing w:after="100" w:afterAutospacing="1"/>
              <w:jc w:val="center"/>
              <w:rPr>
                <w:rFonts w:ascii="Times New Roman" w:hAnsi="Times New Roman" w:cs="Times New Roman"/>
                <w:b/>
                <w:sz w:val="24"/>
                <w:szCs w:val="24"/>
              </w:rPr>
            </w:pPr>
            <w:r w:rsidRPr="0048625B">
              <w:rPr>
                <w:rFonts w:ascii="Times New Roman" w:hAnsi="Times New Roman" w:cs="Times New Roman"/>
                <w:b/>
                <w:sz w:val="24"/>
                <w:szCs w:val="24"/>
              </w:rPr>
              <w:t>M</w:t>
            </w:r>
          </w:p>
        </w:tc>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B7CA6" w:rsidRPr="0048625B" w:rsidRDefault="00AB7CA6" w:rsidP="0048625B">
            <w:pPr>
              <w:spacing w:after="100" w:afterAutospacing="1"/>
              <w:jc w:val="center"/>
              <w:rPr>
                <w:rFonts w:ascii="Times New Roman" w:hAnsi="Times New Roman" w:cs="Times New Roman"/>
                <w:b/>
                <w:sz w:val="24"/>
                <w:szCs w:val="24"/>
              </w:rPr>
            </w:pPr>
            <w:r w:rsidRPr="0048625B">
              <w:rPr>
                <w:rFonts w:ascii="Times New Roman" w:hAnsi="Times New Roman" w:cs="Times New Roman"/>
                <w:b/>
                <w:sz w:val="24"/>
                <w:szCs w:val="24"/>
              </w:rPr>
              <w:t>S</w:t>
            </w:r>
          </w:p>
        </w:tc>
      </w:tr>
      <w:tr w:rsidR="00AB7CA6" w:rsidRPr="00C3772F" w:rsidTr="006C27C0">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7CA6" w:rsidRPr="0048625B" w:rsidRDefault="00AB7CA6" w:rsidP="0048625B">
            <w:pPr>
              <w:spacing w:after="100" w:afterAutospacing="1"/>
              <w:jc w:val="center"/>
              <w:rPr>
                <w:rFonts w:ascii="Times New Roman" w:hAnsi="Times New Roman" w:cs="Times New Roman"/>
                <w:b/>
                <w:sz w:val="24"/>
                <w:szCs w:val="24"/>
              </w:rPr>
            </w:pPr>
            <w:r w:rsidRPr="0048625B">
              <w:rPr>
                <w:rFonts w:ascii="Times New Roman" w:hAnsi="Times New Roman" w:cs="Times New Roman"/>
                <w:b/>
                <w:sz w:val="24"/>
                <w:szCs w:val="24"/>
              </w:rPr>
              <w:t>CO5</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7CA6" w:rsidRPr="0048625B" w:rsidRDefault="00AB7CA6" w:rsidP="0048625B">
            <w:pPr>
              <w:spacing w:after="100" w:afterAutospacing="1"/>
              <w:jc w:val="center"/>
              <w:rPr>
                <w:rFonts w:ascii="Times New Roman" w:hAnsi="Times New Roman" w:cs="Times New Roman"/>
                <w:b/>
                <w:sz w:val="24"/>
                <w:szCs w:val="24"/>
              </w:rPr>
            </w:pPr>
            <w:r w:rsidRPr="0048625B">
              <w:rPr>
                <w:rFonts w:ascii="Times New Roman" w:hAnsi="Times New Roman" w:cs="Times New Roman"/>
                <w:b/>
                <w:sz w:val="24"/>
                <w:szCs w:val="24"/>
              </w:rPr>
              <w:t>S</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7CA6" w:rsidRPr="0048625B" w:rsidRDefault="00AB7CA6" w:rsidP="0048625B">
            <w:pPr>
              <w:spacing w:after="100" w:afterAutospacing="1"/>
              <w:jc w:val="center"/>
              <w:rPr>
                <w:rFonts w:ascii="Times New Roman" w:hAnsi="Times New Roman" w:cs="Times New Roman"/>
                <w:b/>
                <w:sz w:val="24"/>
                <w:szCs w:val="24"/>
              </w:rPr>
            </w:pPr>
            <w:r w:rsidRPr="0048625B">
              <w:rPr>
                <w:rFonts w:ascii="Times New Roman" w:hAnsi="Times New Roman" w:cs="Times New Roman"/>
                <w:b/>
                <w:sz w:val="24"/>
                <w:szCs w:val="24"/>
              </w:rPr>
              <w:t>S</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7CA6" w:rsidRPr="0048625B" w:rsidRDefault="00AB7CA6" w:rsidP="0048625B">
            <w:pPr>
              <w:spacing w:after="100" w:afterAutospacing="1"/>
              <w:jc w:val="center"/>
              <w:rPr>
                <w:rFonts w:ascii="Times New Roman" w:hAnsi="Times New Roman" w:cs="Times New Roman"/>
                <w:b/>
                <w:sz w:val="24"/>
                <w:szCs w:val="24"/>
              </w:rPr>
            </w:pPr>
            <w:r w:rsidRPr="0048625B">
              <w:rPr>
                <w:rFonts w:ascii="Times New Roman" w:hAnsi="Times New Roman" w:cs="Times New Roman"/>
                <w:b/>
                <w:sz w:val="24"/>
                <w:szCs w:val="24"/>
              </w:rPr>
              <w:t>S</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7CA6" w:rsidRPr="0048625B" w:rsidRDefault="00AB7CA6" w:rsidP="0048625B">
            <w:pPr>
              <w:spacing w:after="100" w:afterAutospacing="1"/>
              <w:jc w:val="center"/>
              <w:rPr>
                <w:rFonts w:ascii="Times New Roman" w:hAnsi="Times New Roman" w:cs="Times New Roman"/>
                <w:b/>
                <w:sz w:val="24"/>
                <w:szCs w:val="24"/>
              </w:rPr>
            </w:pPr>
            <w:r w:rsidRPr="0048625B">
              <w:rPr>
                <w:rFonts w:ascii="Times New Roman" w:hAnsi="Times New Roman" w:cs="Times New Roman"/>
                <w:b/>
                <w:sz w:val="24"/>
                <w:szCs w:val="24"/>
              </w:rPr>
              <w:t>H</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7CA6" w:rsidRPr="0048625B" w:rsidRDefault="00AB7CA6" w:rsidP="0048625B">
            <w:pPr>
              <w:spacing w:after="100" w:afterAutospacing="1"/>
              <w:jc w:val="center"/>
              <w:rPr>
                <w:rFonts w:ascii="Times New Roman" w:hAnsi="Times New Roman" w:cs="Times New Roman"/>
                <w:b/>
                <w:sz w:val="24"/>
                <w:szCs w:val="24"/>
              </w:rPr>
            </w:pPr>
            <w:r w:rsidRPr="0048625B">
              <w:rPr>
                <w:rFonts w:ascii="Times New Roman" w:hAnsi="Times New Roman" w:cs="Times New Roman"/>
                <w:b/>
                <w:sz w:val="24"/>
                <w:szCs w:val="24"/>
              </w:rPr>
              <w:t>M</w:t>
            </w:r>
          </w:p>
        </w:tc>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B7CA6" w:rsidRPr="0048625B" w:rsidRDefault="00AB7CA6" w:rsidP="0048625B">
            <w:pPr>
              <w:spacing w:after="100" w:afterAutospacing="1"/>
              <w:jc w:val="center"/>
              <w:rPr>
                <w:rFonts w:ascii="Times New Roman" w:hAnsi="Times New Roman" w:cs="Times New Roman"/>
                <w:b/>
                <w:sz w:val="24"/>
                <w:szCs w:val="24"/>
              </w:rPr>
            </w:pPr>
            <w:r w:rsidRPr="0048625B">
              <w:rPr>
                <w:rFonts w:ascii="Times New Roman" w:hAnsi="Times New Roman" w:cs="Times New Roman"/>
                <w:b/>
                <w:sz w:val="24"/>
                <w:szCs w:val="24"/>
              </w:rPr>
              <w:t>S</w:t>
            </w:r>
          </w:p>
        </w:tc>
      </w:tr>
    </w:tbl>
    <w:p w:rsidR="00C60B76" w:rsidRDefault="00D931EB" w:rsidP="00D931EB">
      <w:pPr>
        <w:jc w:val="both"/>
        <w:rPr>
          <w:rFonts w:ascii="Times New Roman" w:hAnsi="Times New Roman" w:cs="Times New Roman"/>
          <w:sz w:val="24"/>
          <w:szCs w:val="24"/>
        </w:rPr>
      </w:pPr>
      <w:r w:rsidRPr="00C3772F">
        <w:rPr>
          <w:rFonts w:ascii="Times New Roman" w:hAnsi="Times New Roman" w:cs="Times New Roman"/>
          <w:sz w:val="24"/>
          <w:szCs w:val="24"/>
        </w:rPr>
        <w:t>S-Strong; H-High; M-Medium; L-Low</w:t>
      </w:r>
    </w:p>
    <w:p w:rsidR="0099087F" w:rsidRDefault="0099087F" w:rsidP="00D931EB">
      <w:pPr>
        <w:jc w:val="both"/>
      </w:pPr>
    </w:p>
    <w:p w:rsidR="00AE5B1F" w:rsidRDefault="00AE5B1F" w:rsidP="00D931EB">
      <w:pPr>
        <w:jc w:val="both"/>
      </w:pPr>
    </w:p>
    <w:p w:rsidR="00AE5B1F" w:rsidRDefault="00AE5B1F" w:rsidP="00D931EB">
      <w:pPr>
        <w:jc w:val="both"/>
      </w:pPr>
    </w:p>
    <w:p w:rsidR="00AE5B1F" w:rsidRDefault="00AE5B1F" w:rsidP="00D931EB">
      <w:pPr>
        <w:jc w:val="both"/>
      </w:pPr>
    </w:p>
    <w:p w:rsidR="00AE5B1F" w:rsidRDefault="00AE5B1F" w:rsidP="00D931EB">
      <w:pPr>
        <w:jc w:val="both"/>
      </w:pPr>
    </w:p>
    <w:p w:rsidR="00AE5B1F" w:rsidRDefault="00AE5B1F" w:rsidP="00D931EB">
      <w:pPr>
        <w:jc w:val="both"/>
      </w:pPr>
    </w:p>
    <w:p w:rsidR="00AE5B1F" w:rsidRDefault="00AE5B1F" w:rsidP="00D931EB">
      <w:pPr>
        <w:jc w:val="both"/>
      </w:pPr>
    </w:p>
    <w:p w:rsidR="00AE5B1F" w:rsidRDefault="00AE5B1F" w:rsidP="00D931EB">
      <w:pPr>
        <w:jc w:val="both"/>
      </w:pPr>
    </w:p>
    <w:p w:rsidR="00AE5B1F" w:rsidRDefault="00AE5B1F" w:rsidP="00D931EB">
      <w:pPr>
        <w:jc w:val="both"/>
      </w:pPr>
    </w:p>
    <w:p w:rsidR="00AE5B1F" w:rsidRDefault="00AE5B1F" w:rsidP="00D931EB">
      <w:pPr>
        <w:jc w:val="both"/>
      </w:pPr>
    </w:p>
    <w:p w:rsidR="00AE5B1F" w:rsidRDefault="00AE5B1F" w:rsidP="00D931EB">
      <w:pPr>
        <w:jc w:val="both"/>
      </w:pPr>
    </w:p>
    <w:p w:rsidR="00AE5B1F" w:rsidRDefault="00AE5B1F" w:rsidP="00D931EB">
      <w:pPr>
        <w:jc w:val="both"/>
      </w:pPr>
    </w:p>
    <w:p w:rsidR="00AE5B1F" w:rsidRDefault="00AE5B1F" w:rsidP="00D931EB">
      <w:pPr>
        <w:jc w:val="both"/>
      </w:pPr>
    </w:p>
    <w:p w:rsidR="00AE5B1F" w:rsidRDefault="00AE5B1F" w:rsidP="00D931EB">
      <w:pPr>
        <w:jc w:val="both"/>
      </w:pPr>
    </w:p>
    <w:p w:rsidR="00AE5B1F" w:rsidRDefault="00AE5B1F" w:rsidP="00D931EB">
      <w:pPr>
        <w:jc w:val="both"/>
      </w:pPr>
    </w:p>
    <w:p w:rsidR="00AE5B1F" w:rsidRDefault="00AE5B1F" w:rsidP="00D931EB">
      <w:pPr>
        <w:jc w:val="both"/>
      </w:pPr>
    </w:p>
    <w:p w:rsidR="00AE5B1F" w:rsidRDefault="00AE5B1F" w:rsidP="00D931EB">
      <w:pPr>
        <w:jc w:val="both"/>
      </w:pPr>
    </w:p>
    <w:p w:rsidR="00AE5B1F" w:rsidRDefault="00AE5B1F" w:rsidP="00D931EB">
      <w:pPr>
        <w:jc w:val="both"/>
      </w:pPr>
    </w:p>
    <w:p w:rsidR="00AE5B1F" w:rsidRDefault="00AE5B1F" w:rsidP="00D931EB">
      <w:pPr>
        <w:jc w:val="both"/>
      </w:pPr>
    </w:p>
    <w:p w:rsidR="00AE5B1F" w:rsidRDefault="00AE5B1F" w:rsidP="00D931EB">
      <w:pPr>
        <w:jc w:val="both"/>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90"/>
        <w:gridCol w:w="1170"/>
        <w:gridCol w:w="1440"/>
        <w:gridCol w:w="4438"/>
        <w:gridCol w:w="34"/>
        <w:gridCol w:w="118"/>
        <w:gridCol w:w="147"/>
        <w:gridCol w:w="37"/>
        <w:gridCol w:w="446"/>
        <w:gridCol w:w="90"/>
        <w:gridCol w:w="315"/>
        <w:gridCol w:w="135"/>
        <w:gridCol w:w="360"/>
        <w:gridCol w:w="450"/>
      </w:tblGrid>
      <w:tr w:rsidR="00C60B76" w:rsidRPr="00C3772F" w:rsidTr="00AE5B1F">
        <w:trPr>
          <w:trHeight w:val="464"/>
        </w:trPr>
        <w:tc>
          <w:tcPr>
            <w:tcW w:w="1728" w:type="dxa"/>
            <w:gridSpan w:val="3"/>
            <w:vAlign w:val="center"/>
          </w:tcPr>
          <w:p w:rsidR="00C60B76" w:rsidRPr="00E17E99" w:rsidRDefault="00C60B76" w:rsidP="00313B94">
            <w:pPr>
              <w:spacing w:before="120" w:after="120"/>
              <w:ind w:left="-90" w:right="-18"/>
              <w:jc w:val="center"/>
              <w:rPr>
                <w:rFonts w:ascii="Arial" w:hAnsi="Arial" w:cs="Arial"/>
                <w:b/>
                <w:sz w:val="24"/>
                <w:szCs w:val="24"/>
              </w:rPr>
            </w:pPr>
            <w:r w:rsidRPr="00E17E99">
              <w:rPr>
                <w:rFonts w:ascii="Arial" w:hAnsi="Arial" w:cs="Arial"/>
                <w:sz w:val="24"/>
                <w:szCs w:val="24"/>
              </w:rPr>
              <w:lastRenderedPageBreak/>
              <w:br w:type="page"/>
            </w:r>
            <w:r w:rsidRPr="00E17E99">
              <w:rPr>
                <w:rFonts w:ascii="Arial" w:hAnsi="Arial" w:cs="Arial"/>
                <w:b/>
                <w:sz w:val="24"/>
                <w:szCs w:val="24"/>
              </w:rPr>
              <w:t>Course code</w:t>
            </w:r>
          </w:p>
        </w:tc>
        <w:tc>
          <w:tcPr>
            <w:tcW w:w="1440" w:type="dxa"/>
            <w:vAlign w:val="center"/>
          </w:tcPr>
          <w:p w:rsidR="00C60B76" w:rsidRPr="00E17E99" w:rsidRDefault="00D931EB" w:rsidP="00313B94">
            <w:pPr>
              <w:spacing w:after="0"/>
              <w:rPr>
                <w:rFonts w:ascii="Arial" w:hAnsi="Arial" w:cs="Arial"/>
                <w:b/>
                <w:sz w:val="24"/>
                <w:szCs w:val="24"/>
              </w:rPr>
            </w:pPr>
            <w:r w:rsidRPr="00E17E99">
              <w:rPr>
                <w:rFonts w:ascii="Arial" w:hAnsi="Arial" w:cs="Arial"/>
                <w:b/>
                <w:sz w:val="24"/>
                <w:szCs w:val="24"/>
              </w:rPr>
              <w:t>CHMA2EC</w:t>
            </w:r>
          </w:p>
        </w:tc>
        <w:tc>
          <w:tcPr>
            <w:tcW w:w="4590" w:type="dxa"/>
            <w:gridSpan w:val="3"/>
            <w:vAlign w:val="center"/>
          </w:tcPr>
          <w:p w:rsidR="00C60B76" w:rsidRPr="00E17E99" w:rsidRDefault="00AE45F5" w:rsidP="00313B94">
            <w:pPr>
              <w:spacing w:after="0"/>
              <w:jc w:val="center"/>
              <w:rPr>
                <w:rFonts w:ascii="Arial" w:hAnsi="Arial" w:cs="Arial"/>
                <w:b/>
                <w:bCs/>
                <w:sz w:val="24"/>
                <w:szCs w:val="24"/>
              </w:rPr>
            </w:pPr>
            <w:r w:rsidRPr="00E17E99">
              <w:rPr>
                <w:rFonts w:ascii="Arial" w:hAnsi="Arial" w:cs="Arial"/>
                <w:b/>
                <w:sz w:val="24"/>
                <w:szCs w:val="24"/>
              </w:rPr>
              <w:t>Elective</w:t>
            </w:r>
            <w:r w:rsidR="00D73FA3">
              <w:rPr>
                <w:rFonts w:ascii="Arial" w:hAnsi="Arial" w:cs="Arial"/>
                <w:b/>
                <w:sz w:val="24"/>
                <w:szCs w:val="24"/>
              </w:rPr>
              <w:t xml:space="preserve"> </w:t>
            </w:r>
            <w:r w:rsidRPr="00E17E99">
              <w:rPr>
                <w:rFonts w:ascii="Arial" w:hAnsi="Arial" w:cs="Arial"/>
                <w:b/>
                <w:sz w:val="24"/>
                <w:szCs w:val="24"/>
              </w:rPr>
              <w:t>-</w:t>
            </w:r>
            <w:r w:rsidR="00D73FA3">
              <w:rPr>
                <w:rFonts w:ascii="Arial" w:hAnsi="Arial" w:cs="Arial"/>
                <w:b/>
                <w:sz w:val="24"/>
                <w:szCs w:val="24"/>
              </w:rPr>
              <w:t xml:space="preserve"> </w:t>
            </w:r>
            <w:r w:rsidRPr="00E17E99">
              <w:rPr>
                <w:rFonts w:ascii="Arial" w:hAnsi="Arial" w:cs="Arial"/>
                <w:b/>
                <w:sz w:val="24"/>
                <w:szCs w:val="24"/>
              </w:rPr>
              <w:t>VI</w:t>
            </w:r>
          </w:p>
        </w:tc>
        <w:tc>
          <w:tcPr>
            <w:tcW w:w="630" w:type="dxa"/>
            <w:gridSpan w:val="3"/>
            <w:vAlign w:val="center"/>
          </w:tcPr>
          <w:p w:rsidR="00C60B76" w:rsidRPr="00E17E99" w:rsidRDefault="00C60B76" w:rsidP="00313B94">
            <w:pPr>
              <w:spacing w:after="0"/>
              <w:jc w:val="center"/>
              <w:rPr>
                <w:rFonts w:ascii="Arial" w:hAnsi="Arial" w:cs="Arial"/>
                <w:b/>
                <w:sz w:val="24"/>
                <w:szCs w:val="24"/>
              </w:rPr>
            </w:pPr>
            <w:r w:rsidRPr="00E17E99">
              <w:rPr>
                <w:rFonts w:ascii="Arial" w:hAnsi="Arial" w:cs="Arial"/>
                <w:b/>
                <w:sz w:val="24"/>
                <w:szCs w:val="24"/>
              </w:rPr>
              <w:t>L</w:t>
            </w:r>
          </w:p>
        </w:tc>
        <w:tc>
          <w:tcPr>
            <w:tcW w:w="540" w:type="dxa"/>
            <w:gridSpan w:val="3"/>
            <w:vAlign w:val="center"/>
          </w:tcPr>
          <w:p w:rsidR="00C60B76" w:rsidRPr="00E17E99" w:rsidRDefault="00C60B76" w:rsidP="00313B94">
            <w:pPr>
              <w:spacing w:after="0"/>
              <w:jc w:val="center"/>
              <w:rPr>
                <w:rFonts w:ascii="Arial" w:hAnsi="Arial" w:cs="Arial"/>
                <w:b/>
                <w:sz w:val="24"/>
                <w:szCs w:val="24"/>
              </w:rPr>
            </w:pPr>
            <w:r w:rsidRPr="00E17E99">
              <w:rPr>
                <w:rFonts w:ascii="Arial" w:hAnsi="Arial" w:cs="Arial"/>
                <w:b/>
                <w:sz w:val="24"/>
                <w:szCs w:val="24"/>
              </w:rPr>
              <w:t>T</w:t>
            </w:r>
          </w:p>
        </w:tc>
        <w:tc>
          <w:tcPr>
            <w:tcW w:w="360" w:type="dxa"/>
            <w:vAlign w:val="center"/>
          </w:tcPr>
          <w:p w:rsidR="00C60B76" w:rsidRPr="00E17E99" w:rsidRDefault="00C60B76" w:rsidP="00313B94">
            <w:pPr>
              <w:spacing w:after="0"/>
              <w:jc w:val="center"/>
              <w:rPr>
                <w:rFonts w:ascii="Arial" w:hAnsi="Arial" w:cs="Arial"/>
                <w:b/>
                <w:sz w:val="24"/>
                <w:szCs w:val="24"/>
              </w:rPr>
            </w:pPr>
            <w:r w:rsidRPr="00E17E99">
              <w:rPr>
                <w:rFonts w:ascii="Arial" w:hAnsi="Arial" w:cs="Arial"/>
                <w:b/>
                <w:sz w:val="24"/>
                <w:szCs w:val="24"/>
              </w:rPr>
              <w:t>P</w:t>
            </w:r>
          </w:p>
        </w:tc>
        <w:tc>
          <w:tcPr>
            <w:tcW w:w="450" w:type="dxa"/>
            <w:vAlign w:val="center"/>
          </w:tcPr>
          <w:p w:rsidR="00C60B76" w:rsidRPr="00E17E99" w:rsidRDefault="00C60B76" w:rsidP="00313B94">
            <w:pPr>
              <w:spacing w:after="0"/>
              <w:jc w:val="center"/>
              <w:rPr>
                <w:rFonts w:ascii="Arial" w:hAnsi="Arial" w:cs="Arial"/>
                <w:b/>
                <w:sz w:val="24"/>
                <w:szCs w:val="24"/>
              </w:rPr>
            </w:pPr>
            <w:r w:rsidRPr="00E17E99">
              <w:rPr>
                <w:rFonts w:ascii="Arial" w:hAnsi="Arial" w:cs="Arial"/>
                <w:b/>
                <w:sz w:val="24"/>
                <w:szCs w:val="24"/>
              </w:rPr>
              <w:t>C</w:t>
            </w:r>
          </w:p>
        </w:tc>
      </w:tr>
      <w:tr w:rsidR="00692536" w:rsidRPr="00C3772F" w:rsidTr="00AE5B1F">
        <w:tc>
          <w:tcPr>
            <w:tcW w:w="3168" w:type="dxa"/>
            <w:gridSpan w:val="4"/>
            <w:vAlign w:val="center"/>
          </w:tcPr>
          <w:p w:rsidR="00692536" w:rsidRPr="00E17E99" w:rsidRDefault="00692536" w:rsidP="00313B94">
            <w:pPr>
              <w:spacing w:before="120" w:after="120"/>
              <w:ind w:right="-108"/>
              <w:rPr>
                <w:rFonts w:ascii="Arial" w:hAnsi="Arial" w:cs="Arial"/>
                <w:b/>
                <w:sz w:val="24"/>
                <w:szCs w:val="24"/>
              </w:rPr>
            </w:pPr>
            <w:r w:rsidRPr="00E17E99">
              <w:rPr>
                <w:rFonts w:ascii="Arial" w:hAnsi="Arial" w:cs="Arial"/>
                <w:b/>
                <w:sz w:val="24"/>
                <w:szCs w:val="24"/>
              </w:rPr>
              <w:t>Elective</w:t>
            </w:r>
          </w:p>
        </w:tc>
        <w:tc>
          <w:tcPr>
            <w:tcW w:w="4590" w:type="dxa"/>
            <w:gridSpan w:val="3"/>
            <w:vAlign w:val="center"/>
          </w:tcPr>
          <w:p w:rsidR="00692536" w:rsidRPr="00E17E99" w:rsidRDefault="00AE45F5" w:rsidP="00313B94">
            <w:pPr>
              <w:spacing w:after="0"/>
              <w:ind w:right="-108"/>
              <w:jc w:val="center"/>
              <w:rPr>
                <w:rFonts w:ascii="Arial" w:hAnsi="Arial" w:cs="Arial"/>
                <w:b/>
                <w:sz w:val="24"/>
                <w:szCs w:val="24"/>
              </w:rPr>
            </w:pPr>
            <w:r w:rsidRPr="00E17E99">
              <w:rPr>
                <w:rFonts w:ascii="Arial" w:hAnsi="Arial" w:cs="Arial"/>
                <w:b/>
                <w:bCs/>
                <w:color w:val="000000" w:themeColor="text1"/>
                <w:sz w:val="24"/>
                <w:szCs w:val="24"/>
              </w:rPr>
              <w:t>ARTIFICIAL INTELLIGENCE</w:t>
            </w:r>
          </w:p>
        </w:tc>
        <w:tc>
          <w:tcPr>
            <w:tcW w:w="630" w:type="dxa"/>
            <w:gridSpan w:val="3"/>
            <w:vAlign w:val="center"/>
          </w:tcPr>
          <w:p w:rsidR="00692536" w:rsidRPr="00E17E99" w:rsidRDefault="007E53E7" w:rsidP="00313B94">
            <w:pPr>
              <w:spacing w:after="0"/>
              <w:jc w:val="center"/>
              <w:rPr>
                <w:rFonts w:ascii="Arial" w:hAnsi="Arial" w:cs="Arial"/>
                <w:b/>
                <w:sz w:val="24"/>
                <w:szCs w:val="24"/>
              </w:rPr>
            </w:pPr>
            <w:r w:rsidRPr="00E17E99">
              <w:rPr>
                <w:rFonts w:ascii="Arial" w:hAnsi="Arial" w:cs="Arial"/>
                <w:b/>
                <w:sz w:val="24"/>
                <w:szCs w:val="24"/>
              </w:rPr>
              <w:t>4</w:t>
            </w:r>
          </w:p>
        </w:tc>
        <w:tc>
          <w:tcPr>
            <w:tcW w:w="540" w:type="dxa"/>
            <w:gridSpan w:val="3"/>
            <w:vAlign w:val="center"/>
          </w:tcPr>
          <w:p w:rsidR="00692536" w:rsidRPr="00E17E99" w:rsidRDefault="007E53E7" w:rsidP="00313B94">
            <w:pPr>
              <w:spacing w:after="0"/>
              <w:jc w:val="center"/>
              <w:rPr>
                <w:rFonts w:ascii="Arial" w:hAnsi="Arial" w:cs="Arial"/>
                <w:b/>
                <w:sz w:val="24"/>
                <w:szCs w:val="24"/>
              </w:rPr>
            </w:pPr>
            <w:r w:rsidRPr="00E17E99">
              <w:rPr>
                <w:rFonts w:ascii="Arial" w:hAnsi="Arial" w:cs="Arial"/>
                <w:b/>
                <w:sz w:val="24"/>
                <w:szCs w:val="24"/>
              </w:rPr>
              <w:t>1</w:t>
            </w:r>
          </w:p>
        </w:tc>
        <w:tc>
          <w:tcPr>
            <w:tcW w:w="360" w:type="dxa"/>
            <w:vAlign w:val="center"/>
          </w:tcPr>
          <w:p w:rsidR="00692536" w:rsidRPr="00E17E99" w:rsidRDefault="007E53E7" w:rsidP="00313B94">
            <w:pPr>
              <w:spacing w:after="0"/>
              <w:jc w:val="center"/>
              <w:rPr>
                <w:rFonts w:ascii="Arial" w:hAnsi="Arial" w:cs="Arial"/>
                <w:b/>
                <w:sz w:val="24"/>
                <w:szCs w:val="24"/>
              </w:rPr>
            </w:pPr>
            <w:r w:rsidRPr="00E17E99">
              <w:rPr>
                <w:rFonts w:ascii="Arial" w:hAnsi="Arial" w:cs="Arial"/>
                <w:b/>
                <w:sz w:val="24"/>
                <w:szCs w:val="24"/>
              </w:rPr>
              <w:t>-</w:t>
            </w:r>
          </w:p>
        </w:tc>
        <w:tc>
          <w:tcPr>
            <w:tcW w:w="450" w:type="dxa"/>
            <w:vAlign w:val="center"/>
          </w:tcPr>
          <w:p w:rsidR="00692536" w:rsidRPr="00E17E99" w:rsidRDefault="00692536" w:rsidP="00313B94">
            <w:pPr>
              <w:spacing w:after="0"/>
              <w:jc w:val="center"/>
              <w:rPr>
                <w:rFonts w:ascii="Arial" w:hAnsi="Arial" w:cs="Arial"/>
                <w:b/>
                <w:sz w:val="24"/>
                <w:szCs w:val="24"/>
              </w:rPr>
            </w:pPr>
            <w:r w:rsidRPr="00E17E99">
              <w:rPr>
                <w:rFonts w:ascii="Arial" w:hAnsi="Arial" w:cs="Arial"/>
                <w:b/>
                <w:sz w:val="24"/>
                <w:szCs w:val="24"/>
              </w:rPr>
              <w:t>4</w:t>
            </w:r>
          </w:p>
        </w:tc>
      </w:tr>
      <w:tr w:rsidR="00692536" w:rsidRPr="00C3772F" w:rsidTr="00AE5B1F">
        <w:trPr>
          <w:trHeight w:val="143"/>
        </w:trPr>
        <w:tc>
          <w:tcPr>
            <w:tcW w:w="3168" w:type="dxa"/>
            <w:gridSpan w:val="4"/>
            <w:vAlign w:val="center"/>
          </w:tcPr>
          <w:p w:rsidR="00692536" w:rsidRPr="00E17E99" w:rsidRDefault="00692536" w:rsidP="00313B94">
            <w:pPr>
              <w:spacing w:before="120" w:after="120"/>
              <w:rPr>
                <w:rFonts w:ascii="Arial" w:hAnsi="Arial" w:cs="Arial"/>
                <w:b/>
                <w:sz w:val="24"/>
                <w:szCs w:val="24"/>
              </w:rPr>
            </w:pPr>
            <w:r w:rsidRPr="00E17E99">
              <w:rPr>
                <w:rFonts w:ascii="Arial" w:hAnsi="Arial" w:cs="Arial"/>
                <w:b/>
                <w:sz w:val="24"/>
                <w:szCs w:val="24"/>
              </w:rPr>
              <w:t>Pre-requisite</w:t>
            </w:r>
          </w:p>
        </w:tc>
        <w:tc>
          <w:tcPr>
            <w:tcW w:w="4590" w:type="dxa"/>
            <w:gridSpan w:val="3"/>
            <w:vAlign w:val="center"/>
          </w:tcPr>
          <w:p w:rsidR="00692536" w:rsidRPr="00E17E99" w:rsidRDefault="00A42ED2" w:rsidP="00313B94">
            <w:pPr>
              <w:spacing w:after="0"/>
              <w:jc w:val="center"/>
              <w:rPr>
                <w:rFonts w:ascii="Arial" w:hAnsi="Arial" w:cs="Arial"/>
                <w:b/>
                <w:bCs/>
                <w:sz w:val="24"/>
                <w:szCs w:val="24"/>
              </w:rPr>
            </w:pPr>
            <w:r w:rsidRPr="00E17E99">
              <w:rPr>
                <w:rFonts w:ascii="Arial" w:hAnsi="Arial" w:cs="Arial"/>
                <w:b/>
                <w:bCs/>
                <w:sz w:val="24"/>
                <w:szCs w:val="24"/>
              </w:rPr>
              <w:t>Design intelligent agents to solve real world problems</w:t>
            </w:r>
          </w:p>
        </w:tc>
        <w:tc>
          <w:tcPr>
            <w:tcW w:w="1035" w:type="dxa"/>
            <w:gridSpan w:val="5"/>
            <w:vAlign w:val="center"/>
          </w:tcPr>
          <w:p w:rsidR="00692536" w:rsidRPr="00E17E99" w:rsidRDefault="00692536" w:rsidP="00313B94">
            <w:pPr>
              <w:spacing w:after="0"/>
              <w:ind w:left="-108" w:right="-63"/>
              <w:rPr>
                <w:rFonts w:ascii="Arial" w:hAnsi="Arial" w:cs="Arial"/>
                <w:b/>
                <w:bCs/>
                <w:sz w:val="24"/>
                <w:szCs w:val="24"/>
              </w:rPr>
            </w:pPr>
            <w:r w:rsidRPr="00E17E99">
              <w:rPr>
                <w:rFonts w:ascii="Arial" w:hAnsi="Arial" w:cs="Arial"/>
                <w:b/>
                <w:bCs/>
                <w:sz w:val="24"/>
                <w:szCs w:val="24"/>
              </w:rPr>
              <w:t>Syllabus Version</w:t>
            </w:r>
          </w:p>
        </w:tc>
        <w:tc>
          <w:tcPr>
            <w:tcW w:w="945" w:type="dxa"/>
            <w:gridSpan w:val="3"/>
            <w:vAlign w:val="center"/>
          </w:tcPr>
          <w:p w:rsidR="00692536" w:rsidRPr="00E17E99" w:rsidRDefault="0099087F" w:rsidP="00313B94">
            <w:pPr>
              <w:spacing w:after="0"/>
              <w:rPr>
                <w:rFonts w:ascii="Arial" w:hAnsi="Arial" w:cs="Arial"/>
                <w:b/>
                <w:bCs/>
                <w:sz w:val="24"/>
                <w:szCs w:val="24"/>
              </w:rPr>
            </w:pPr>
            <w:r w:rsidRPr="00E17E99">
              <w:rPr>
                <w:rFonts w:ascii="Arial" w:hAnsi="Arial" w:cs="Arial"/>
                <w:b/>
                <w:bCs/>
                <w:sz w:val="24"/>
                <w:szCs w:val="24"/>
              </w:rPr>
              <w:t>202</w:t>
            </w:r>
            <w:r w:rsidR="00790A95" w:rsidRPr="00E17E99">
              <w:rPr>
                <w:rFonts w:ascii="Arial" w:hAnsi="Arial" w:cs="Arial"/>
                <w:b/>
                <w:bCs/>
                <w:sz w:val="24"/>
                <w:szCs w:val="24"/>
              </w:rPr>
              <w:t>3</w:t>
            </w:r>
            <w:r w:rsidRPr="00E17E99">
              <w:rPr>
                <w:rFonts w:ascii="Arial" w:hAnsi="Arial" w:cs="Arial"/>
                <w:b/>
                <w:bCs/>
                <w:sz w:val="24"/>
                <w:szCs w:val="24"/>
              </w:rPr>
              <w:t>-202</w:t>
            </w:r>
            <w:r w:rsidR="00790A95" w:rsidRPr="00E17E99">
              <w:rPr>
                <w:rFonts w:ascii="Arial" w:hAnsi="Arial" w:cs="Arial"/>
                <w:b/>
                <w:bCs/>
                <w:sz w:val="24"/>
                <w:szCs w:val="24"/>
              </w:rPr>
              <w:t>4</w:t>
            </w:r>
          </w:p>
        </w:tc>
      </w:tr>
      <w:tr w:rsidR="00692536" w:rsidRPr="00C3772F" w:rsidTr="00C75FF5">
        <w:trPr>
          <w:trHeight w:val="143"/>
        </w:trPr>
        <w:tc>
          <w:tcPr>
            <w:tcW w:w="9738" w:type="dxa"/>
            <w:gridSpan w:val="15"/>
            <w:vAlign w:val="center"/>
          </w:tcPr>
          <w:p w:rsidR="00692536" w:rsidRPr="005C6114" w:rsidRDefault="00692536" w:rsidP="00313B94">
            <w:pPr>
              <w:spacing w:before="120" w:after="120"/>
              <w:rPr>
                <w:rFonts w:ascii="Arial" w:hAnsi="Arial" w:cs="Arial"/>
                <w:b/>
                <w:sz w:val="24"/>
                <w:szCs w:val="24"/>
              </w:rPr>
            </w:pPr>
            <w:r w:rsidRPr="005C6114">
              <w:rPr>
                <w:rFonts w:ascii="Arial" w:hAnsi="Arial" w:cs="Arial"/>
                <w:b/>
                <w:sz w:val="24"/>
                <w:szCs w:val="24"/>
              </w:rPr>
              <w:t>Course Objectives</w:t>
            </w:r>
          </w:p>
        </w:tc>
      </w:tr>
      <w:tr w:rsidR="00692536" w:rsidRPr="00C3772F" w:rsidTr="00C75FF5">
        <w:trPr>
          <w:trHeight w:val="143"/>
        </w:trPr>
        <w:tc>
          <w:tcPr>
            <w:tcW w:w="9738" w:type="dxa"/>
            <w:gridSpan w:val="15"/>
          </w:tcPr>
          <w:p w:rsidR="00692536" w:rsidRPr="00C3772F" w:rsidRDefault="00692536" w:rsidP="00AE5B1F">
            <w:pPr>
              <w:spacing w:before="120" w:after="120"/>
              <w:jc w:val="both"/>
              <w:rPr>
                <w:rFonts w:ascii="Times New Roman" w:hAnsi="Times New Roman"/>
                <w:bCs/>
                <w:sz w:val="24"/>
                <w:szCs w:val="24"/>
              </w:rPr>
            </w:pPr>
            <w:r w:rsidRPr="00C3772F">
              <w:rPr>
                <w:rFonts w:ascii="Times New Roman" w:hAnsi="Times New Roman"/>
                <w:bCs/>
                <w:sz w:val="24"/>
                <w:szCs w:val="24"/>
              </w:rPr>
              <w:t xml:space="preserve">The main objectives of this course are to: </w:t>
            </w:r>
          </w:p>
          <w:p w:rsidR="00692536" w:rsidRPr="00C3772F" w:rsidRDefault="00692536" w:rsidP="00AE5B1F">
            <w:pPr>
              <w:pStyle w:val="ListParagraph"/>
              <w:numPr>
                <w:ilvl w:val="0"/>
                <w:numId w:val="15"/>
              </w:numPr>
              <w:autoSpaceDE w:val="0"/>
              <w:autoSpaceDN w:val="0"/>
              <w:adjustRightInd w:val="0"/>
              <w:spacing w:before="120" w:after="120" w:line="276" w:lineRule="auto"/>
              <w:contextualSpacing w:val="0"/>
              <w:jc w:val="both"/>
              <w:rPr>
                <w:color w:val="000000"/>
                <w:sz w:val="24"/>
                <w:szCs w:val="24"/>
              </w:rPr>
            </w:pPr>
            <w:r w:rsidRPr="00C3772F">
              <w:rPr>
                <w:color w:val="000000"/>
                <w:sz w:val="24"/>
                <w:szCs w:val="24"/>
              </w:rPr>
              <w:t xml:space="preserve">to introduce Artificial Intelligence </w:t>
            </w:r>
            <w:r w:rsidR="00245EAE">
              <w:rPr>
                <w:color w:val="000000"/>
                <w:sz w:val="24"/>
                <w:szCs w:val="24"/>
              </w:rPr>
              <w:t>and</w:t>
            </w:r>
            <w:r w:rsidRPr="00C3772F">
              <w:rPr>
                <w:color w:val="000000"/>
                <w:sz w:val="24"/>
                <w:szCs w:val="24"/>
              </w:rPr>
              <w:t xml:space="preserve"> machine learning </w:t>
            </w:r>
          </w:p>
          <w:p w:rsidR="00692536" w:rsidRPr="00C3772F" w:rsidRDefault="00692536" w:rsidP="00AE5B1F">
            <w:pPr>
              <w:pStyle w:val="ListParagraph"/>
              <w:numPr>
                <w:ilvl w:val="0"/>
                <w:numId w:val="15"/>
              </w:numPr>
              <w:autoSpaceDE w:val="0"/>
              <w:autoSpaceDN w:val="0"/>
              <w:adjustRightInd w:val="0"/>
              <w:spacing w:before="120" w:after="120" w:line="276" w:lineRule="auto"/>
              <w:contextualSpacing w:val="0"/>
              <w:jc w:val="both"/>
              <w:rPr>
                <w:color w:val="000000"/>
                <w:sz w:val="24"/>
                <w:szCs w:val="24"/>
              </w:rPr>
            </w:pPr>
            <w:r w:rsidRPr="00C3772F">
              <w:rPr>
                <w:color w:val="000000"/>
                <w:sz w:val="24"/>
                <w:szCs w:val="24"/>
              </w:rPr>
              <w:t xml:space="preserve">to facilitate students to learn </w:t>
            </w:r>
            <w:r w:rsidR="00245EAE">
              <w:rPr>
                <w:color w:val="000000"/>
                <w:sz w:val="24"/>
                <w:szCs w:val="24"/>
              </w:rPr>
              <w:t>and</w:t>
            </w:r>
            <w:r w:rsidRPr="00C3772F">
              <w:rPr>
                <w:color w:val="000000"/>
                <w:sz w:val="24"/>
                <w:szCs w:val="24"/>
              </w:rPr>
              <w:t xml:space="preserve"> apply AI tools for solving research issues </w:t>
            </w:r>
          </w:p>
          <w:p w:rsidR="00692536" w:rsidRPr="00C3772F" w:rsidRDefault="00692536" w:rsidP="00AE5B1F">
            <w:pPr>
              <w:pStyle w:val="ListParagraph"/>
              <w:numPr>
                <w:ilvl w:val="0"/>
                <w:numId w:val="15"/>
              </w:numPr>
              <w:autoSpaceDE w:val="0"/>
              <w:autoSpaceDN w:val="0"/>
              <w:adjustRightInd w:val="0"/>
              <w:spacing w:before="120" w:after="120" w:line="276" w:lineRule="auto"/>
              <w:contextualSpacing w:val="0"/>
              <w:jc w:val="both"/>
              <w:rPr>
                <w:color w:val="000000"/>
                <w:sz w:val="24"/>
                <w:szCs w:val="24"/>
              </w:rPr>
            </w:pPr>
            <w:r w:rsidRPr="00C3772F">
              <w:rPr>
                <w:color w:val="000000"/>
                <w:sz w:val="24"/>
                <w:szCs w:val="24"/>
              </w:rPr>
              <w:t>to understand the basics of robotic process automation</w:t>
            </w:r>
          </w:p>
          <w:p w:rsidR="00692536" w:rsidRPr="00C3772F" w:rsidRDefault="00692536" w:rsidP="00AE5B1F">
            <w:pPr>
              <w:pStyle w:val="ListParagraph"/>
              <w:numPr>
                <w:ilvl w:val="0"/>
                <w:numId w:val="15"/>
              </w:numPr>
              <w:autoSpaceDE w:val="0"/>
              <w:autoSpaceDN w:val="0"/>
              <w:adjustRightInd w:val="0"/>
              <w:spacing w:before="120" w:after="120" w:line="276" w:lineRule="auto"/>
              <w:contextualSpacing w:val="0"/>
              <w:jc w:val="both"/>
              <w:rPr>
                <w:bCs/>
                <w:sz w:val="24"/>
                <w:szCs w:val="24"/>
              </w:rPr>
            </w:pPr>
            <w:proofErr w:type="gramStart"/>
            <w:r w:rsidRPr="00C3772F">
              <w:rPr>
                <w:color w:val="000000"/>
                <w:sz w:val="24"/>
                <w:szCs w:val="24"/>
              </w:rPr>
              <w:t>to</w:t>
            </w:r>
            <w:proofErr w:type="gramEnd"/>
            <w:r w:rsidRPr="00C3772F">
              <w:rPr>
                <w:color w:val="000000"/>
                <w:sz w:val="24"/>
                <w:szCs w:val="24"/>
              </w:rPr>
              <w:t xml:space="preserve"> develop automated solutions for research problems </w:t>
            </w:r>
            <w:r w:rsidRPr="00C3772F">
              <w:rPr>
                <w:rStyle w:val="fontstyle01"/>
              </w:rPr>
              <w:t>.</w:t>
            </w:r>
          </w:p>
        </w:tc>
      </w:tr>
      <w:tr w:rsidR="00692536" w:rsidRPr="00C3772F" w:rsidTr="00C75FF5">
        <w:trPr>
          <w:trHeight w:val="143"/>
        </w:trPr>
        <w:tc>
          <w:tcPr>
            <w:tcW w:w="9738" w:type="dxa"/>
            <w:gridSpan w:val="15"/>
          </w:tcPr>
          <w:p w:rsidR="00692536" w:rsidRPr="00C3772F" w:rsidRDefault="00692536" w:rsidP="00663607">
            <w:pPr>
              <w:spacing w:after="0"/>
              <w:rPr>
                <w:rFonts w:ascii="Times New Roman" w:hAnsi="Times New Roman"/>
                <w:b/>
                <w:sz w:val="24"/>
                <w:szCs w:val="24"/>
              </w:rPr>
            </w:pPr>
          </w:p>
        </w:tc>
      </w:tr>
      <w:tr w:rsidR="00692536" w:rsidRPr="00C3772F" w:rsidTr="00C75FF5">
        <w:trPr>
          <w:trHeight w:val="143"/>
        </w:trPr>
        <w:tc>
          <w:tcPr>
            <w:tcW w:w="9738" w:type="dxa"/>
            <w:gridSpan w:val="15"/>
          </w:tcPr>
          <w:p w:rsidR="00692536" w:rsidRPr="005C6114" w:rsidRDefault="00692536" w:rsidP="00AE5B1F">
            <w:pPr>
              <w:spacing w:before="120" w:after="120"/>
              <w:rPr>
                <w:rFonts w:ascii="Arial" w:hAnsi="Arial" w:cs="Arial"/>
                <w:b/>
                <w:sz w:val="24"/>
                <w:szCs w:val="24"/>
              </w:rPr>
            </w:pPr>
            <w:r w:rsidRPr="005C6114">
              <w:rPr>
                <w:rFonts w:ascii="Arial" w:hAnsi="Arial" w:cs="Arial"/>
                <w:b/>
                <w:sz w:val="24"/>
                <w:szCs w:val="24"/>
              </w:rPr>
              <w:t>Expected Course Outcomes</w:t>
            </w:r>
          </w:p>
        </w:tc>
      </w:tr>
      <w:tr w:rsidR="00692536" w:rsidRPr="00C3772F" w:rsidTr="00C75FF5">
        <w:trPr>
          <w:trHeight w:val="325"/>
        </w:trPr>
        <w:tc>
          <w:tcPr>
            <w:tcW w:w="9738" w:type="dxa"/>
            <w:gridSpan w:val="15"/>
          </w:tcPr>
          <w:p w:rsidR="00692536" w:rsidRPr="00AE5B1F" w:rsidRDefault="00692536" w:rsidP="00AE5B1F">
            <w:pPr>
              <w:spacing w:before="120" w:after="120"/>
              <w:rPr>
                <w:rFonts w:ascii="Times New Roman" w:hAnsi="Times New Roman" w:cs="Times New Roman"/>
                <w:sz w:val="24"/>
                <w:szCs w:val="24"/>
              </w:rPr>
            </w:pPr>
            <w:r w:rsidRPr="00AE5B1F">
              <w:rPr>
                <w:rFonts w:ascii="Times New Roman" w:hAnsi="Times New Roman" w:cs="Times New Roman"/>
                <w:sz w:val="24"/>
                <w:szCs w:val="24"/>
              </w:rPr>
              <w:t>On the successful completion of the course, student will be able to:</w:t>
            </w:r>
          </w:p>
        </w:tc>
      </w:tr>
      <w:tr w:rsidR="00692536" w:rsidRPr="00C3772F" w:rsidTr="00AE5B1F">
        <w:trPr>
          <w:trHeight w:val="322"/>
        </w:trPr>
        <w:tc>
          <w:tcPr>
            <w:tcW w:w="558" w:type="dxa"/>
            <w:gridSpan w:val="2"/>
          </w:tcPr>
          <w:p w:rsidR="00692536" w:rsidRPr="00AE5B1F" w:rsidRDefault="00692536" w:rsidP="00AE5B1F">
            <w:pPr>
              <w:spacing w:before="120" w:after="120"/>
              <w:jc w:val="center"/>
              <w:rPr>
                <w:rFonts w:ascii="Times New Roman" w:hAnsi="Times New Roman" w:cs="Times New Roman"/>
                <w:sz w:val="24"/>
                <w:szCs w:val="24"/>
              </w:rPr>
            </w:pPr>
            <w:r w:rsidRPr="00AE5B1F">
              <w:rPr>
                <w:rFonts w:ascii="Times New Roman" w:hAnsi="Times New Roman" w:cs="Times New Roman"/>
                <w:sz w:val="24"/>
                <w:szCs w:val="24"/>
              </w:rPr>
              <w:t>1</w:t>
            </w:r>
          </w:p>
        </w:tc>
        <w:tc>
          <w:tcPr>
            <w:tcW w:w="7920" w:type="dxa"/>
            <w:gridSpan w:val="9"/>
          </w:tcPr>
          <w:p w:rsidR="00692536" w:rsidRPr="00AE5B1F" w:rsidRDefault="00692536" w:rsidP="00AE5B1F">
            <w:pPr>
              <w:autoSpaceDE w:val="0"/>
              <w:autoSpaceDN w:val="0"/>
              <w:adjustRightInd w:val="0"/>
              <w:spacing w:before="120" w:after="120"/>
              <w:jc w:val="both"/>
              <w:rPr>
                <w:rFonts w:ascii="Times New Roman" w:hAnsi="Times New Roman" w:cs="Times New Roman"/>
                <w:sz w:val="24"/>
                <w:szCs w:val="24"/>
              </w:rPr>
            </w:pPr>
            <w:r w:rsidRPr="00AE5B1F">
              <w:rPr>
                <w:rFonts w:ascii="Times New Roman" w:hAnsi="Times New Roman" w:cs="Times New Roman"/>
                <w:color w:val="000000"/>
                <w:sz w:val="24"/>
                <w:szCs w:val="24"/>
              </w:rPr>
              <w:t>Gained the knowle</w:t>
            </w:r>
            <w:r w:rsidR="00245EAE">
              <w:rPr>
                <w:rFonts w:ascii="Times New Roman" w:hAnsi="Times New Roman" w:cs="Times New Roman"/>
                <w:color w:val="000000"/>
                <w:sz w:val="24"/>
                <w:szCs w:val="24"/>
              </w:rPr>
              <w:t>dge on Artificial Intelligence and</w:t>
            </w:r>
            <w:r w:rsidRPr="00AE5B1F">
              <w:rPr>
                <w:rFonts w:ascii="Times New Roman" w:hAnsi="Times New Roman" w:cs="Times New Roman"/>
                <w:color w:val="000000"/>
                <w:sz w:val="24"/>
                <w:szCs w:val="24"/>
              </w:rPr>
              <w:t xml:space="preserve"> machine learnings </w:t>
            </w:r>
          </w:p>
        </w:tc>
        <w:tc>
          <w:tcPr>
            <w:tcW w:w="1260" w:type="dxa"/>
            <w:gridSpan w:val="4"/>
          </w:tcPr>
          <w:p w:rsidR="00692536" w:rsidRPr="00AE5B1F" w:rsidRDefault="00692536" w:rsidP="00AE5B1F">
            <w:pPr>
              <w:spacing w:before="120" w:after="120"/>
              <w:jc w:val="center"/>
              <w:rPr>
                <w:rFonts w:ascii="Times New Roman" w:hAnsi="Times New Roman"/>
                <w:b/>
                <w:sz w:val="24"/>
                <w:szCs w:val="24"/>
              </w:rPr>
            </w:pPr>
            <w:r w:rsidRPr="00AE5B1F">
              <w:rPr>
                <w:rFonts w:ascii="Times New Roman" w:hAnsi="Times New Roman"/>
                <w:b/>
                <w:sz w:val="24"/>
                <w:szCs w:val="24"/>
              </w:rPr>
              <w:t>K1 &amp; K2</w:t>
            </w:r>
          </w:p>
        </w:tc>
      </w:tr>
      <w:tr w:rsidR="00692536" w:rsidRPr="00C3772F" w:rsidTr="00AE5B1F">
        <w:trPr>
          <w:trHeight w:val="322"/>
        </w:trPr>
        <w:tc>
          <w:tcPr>
            <w:tcW w:w="558" w:type="dxa"/>
            <w:gridSpan w:val="2"/>
          </w:tcPr>
          <w:p w:rsidR="00692536" w:rsidRPr="00AE5B1F" w:rsidRDefault="00692536" w:rsidP="00AE5B1F">
            <w:pPr>
              <w:spacing w:before="120" w:after="120"/>
              <w:jc w:val="center"/>
              <w:rPr>
                <w:rFonts w:ascii="Times New Roman" w:hAnsi="Times New Roman" w:cs="Times New Roman"/>
                <w:sz w:val="24"/>
                <w:szCs w:val="24"/>
              </w:rPr>
            </w:pPr>
            <w:r w:rsidRPr="00AE5B1F">
              <w:rPr>
                <w:rFonts w:ascii="Times New Roman" w:hAnsi="Times New Roman" w:cs="Times New Roman"/>
                <w:sz w:val="24"/>
                <w:szCs w:val="24"/>
              </w:rPr>
              <w:t>2</w:t>
            </w:r>
          </w:p>
        </w:tc>
        <w:tc>
          <w:tcPr>
            <w:tcW w:w="7920" w:type="dxa"/>
            <w:gridSpan w:val="9"/>
          </w:tcPr>
          <w:p w:rsidR="00692536" w:rsidRPr="00AE5B1F" w:rsidRDefault="00692536" w:rsidP="00AE5B1F">
            <w:pPr>
              <w:autoSpaceDE w:val="0"/>
              <w:autoSpaceDN w:val="0"/>
              <w:adjustRightInd w:val="0"/>
              <w:spacing w:before="120" w:after="120"/>
              <w:jc w:val="both"/>
              <w:rPr>
                <w:rFonts w:ascii="Times New Roman" w:hAnsi="Times New Roman" w:cs="Times New Roman"/>
                <w:sz w:val="24"/>
                <w:szCs w:val="24"/>
              </w:rPr>
            </w:pPr>
            <w:r w:rsidRPr="00AE5B1F">
              <w:rPr>
                <w:rFonts w:ascii="Times New Roman" w:hAnsi="Times New Roman" w:cs="Times New Roman"/>
                <w:color w:val="000000"/>
                <w:sz w:val="24"/>
                <w:szCs w:val="24"/>
              </w:rPr>
              <w:t>Student will apply AI tools for solving research issues</w:t>
            </w:r>
          </w:p>
        </w:tc>
        <w:tc>
          <w:tcPr>
            <w:tcW w:w="1260" w:type="dxa"/>
            <w:gridSpan w:val="4"/>
          </w:tcPr>
          <w:p w:rsidR="00692536" w:rsidRPr="00AE5B1F" w:rsidRDefault="00692536" w:rsidP="00AE5B1F">
            <w:pPr>
              <w:spacing w:before="120" w:after="120"/>
              <w:jc w:val="center"/>
              <w:rPr>
                <w:rFonts w:ascii="Times New Roman" w:hAnsi="Times New Roman"/>
                <w:b/>
                <w:sz w:val="24"/>
                <w:szCs w:val="24"/>
              </w:rPr>
            </w:pPr>
            <w:r w:rsidRPr="00AE5B1F">
              <w:rPr>
                <w:rFonts w:ascii="Times New Roman" w:hAnsi="Times New Roman"/>
                <w:b/>
                <w:sz w:val="24"/>
                <w:szCs w:val="24"/>
              </w:rPr>
              <w:t>K2 &amp; K3</w:t>
            </w:r>
          </w:p>
        </w:tc>
      </w:tr>
      <w:tr w:rsidR="00692536" w:rsidRPr="00C3772F" w:rsidTr="00AE5B1F">
        <w:trPr>
          <w:trHeight w:val="322"/>
        </w:trPr>
        <w:tc>
          <w:tcPr>
            <w:tcW w:w="558" w:type="dxa"/>
            <w:gridSpan w:val="2"/>
          </w:tcPr>
          <w:p w:rsidR="00692536" w:rsidRPr="00AE5B1F" w:rsidRDefault="00692536" w:rsidP="00AE5B1F">
            <w:pPr>
              <w:spacing w:before="120" w:after="120"/>
              <w:jc w:val="center"/>
              <w:rPr>
                <w:rFonts w:ascii="Times New Roman" w:hAnsi="Times New Roman" w:cs="Times New Roman"/>
                <w:sz w:val="24"/>
                <w:szCs w:val="24"/>
              </w:rPr>
            </w:pPr>
            <w:r w:rsidRPr="00AE5B1F">
              <w:rPr>
                <w:rFonts w:ascii="Times New Roman" w:hAnsi="Times New Roman" w:cs="Times New Roman"/>
                <w:sz w:val="24"/>
                <w:szCs w:val="24"/>
              </w:rPr>
              <w:t>3</w:t>
            </w:r>
          </w:p>
        </w:tc>
        <w:tc>
          <w:tcPr>
            <w:tcW w:w="7920" w:type="dxa"/>
            <w:gridSpan w:val="9"/>
          </w:tcPr>
          <w:p w:rsidR="00692536" w:rsidRPr="00AE5B1F" w:rsidRDefault="00692536" w:rsidP="00AE5B1F">
            <w:pPr>
              <w:autoSpaceDE w:val="0"/>
              <w:autoSpaceDN w:val="0"/>
              <w:adjustRightInd w:val="0"/>
              <w:spacing w:before="120" w:after="120"/>
              <w:jc w:val="both"/>
              <w:rPr>
                <w:rFonts w:ascii="Times New Roman" w:hAnsi="Times New Roman" w:cs="Times New Roman"/>
                <w:sz w:val="24"/>
                <w:szCs w:val="24"/>
              </w:rPr>
            </w:pPr>
            <w:r w:rsidRPr="00AE5B1F">
              <w:rPr>
                <w:rFonts w:ascii="Times New Roman" w:hAnsi="Times New Roman" w:cs="Times New Roman"/>
                <w:color w:val="000000"/>
                <w:sz w:val="24"/>
                <w:szCs w:val="24"/>
              </w:rPr>
              <w:t>Student will understand the basics of robotic process automation</w:t>
            </w:r>
          </w:p>
        </w:tc>
        <w:tc>
          <w:tcPr>
            <w:tcW w:w="1260" w:type="dxa"/>
            <w:gridSpan w:val="4"/>
          </w:tcPr>
          <w:p w:rsidR="00692536" w:rsidRPr="00AE5B1F" w:rsidRDefault="00692536" w:rsidP="00AE5B1F">
            <w:pPr>
              <w:spacing w:before="120" w:after="120"/>
              <w:jc w:val="center"/>
              <w:rPr>
                <w:rFonts w:ascii="Times New Roman" w:hAnsi="Times New Roman"/>
                <w:b/>
                <w:sz w:val="24"/>
                <w:szCs w:val="24"/>
              </w:rPr>
            </w:pPr>
            <w:r w:rsidRPr="00AE5B1F">
              <w:rPr>
                <w:rFonts w:ascii="Times New Roman" w:hAnsi="Times New Roman"/>
                <w:b/>
                <w:sz w:val="24"/>
                <w:szCs w:val="24"/>
              </w:rPr>
              <w:t>K4</w:t>
            </w:r>
          </w:p>
        </w:tc>
      </w:tr>
      <w:tr w:rsidR="00692536" w:rsidRPr="00C3772F" w:rsidTr="00AE5B1F">
        <w:trPr>
          <w:trHeight w:val="322"/>
        </w:trPr>
        <w:tc>
          <w:tcPr>
            <w:tcW w:w="558" w:type="dxa"/>
            <w:gridSpan w:val="2"/>
          </w:tcPr>
          <w:p w:rsidR="00692536" w:rsidRPr="00AE5B1F" w:rsidRDefault="00692536" w:rsidP="00AE5B1F">
            <w:pPr>
              <w:spacing w:before="120" w:after="120"/>
              <w:jc w:val="center"/>
              <w:rPr>
                <w:rFonts w:ascii="Times New Roman" w:hAnsi="Times New Roman" w:cs="Times New Roman"/>
                <w:sz w:val="24"/>
                <w:szCs w:val="24"/>
              </w:rPr>
            </w:pPr>
            <w:r w:rsidRPr="00AE5B1F">
              <w:rPr>
                <w:rFonts w:ascii="Times New Roman" w:hAnsi="Times New Roman" w:cs="Times New Roman"/>
                <w:sz w:val="24"/>
                <w:szCs w:val="24"/>
              </w:rPr>
              <w:t>4</w:t>
            </w:r>
          </w:p>
        </w:tc>
        <w:tc>
          <w:tcPr>
            <w:tcW w:w="7920" w:type="dxa"/>
            <w:gridSpan w:val="9"/>
          </w:tcPr>
          <w:p w:rsidR="00692536" w:rsidRPr="00AE5B1F" w:rsidRDefault="00692536" w:rsidP="00AE5B1F">
            <w:pPr>
              <w:autoSpaceDE w:val="0"/>
              <w:autoSpaceDN w:val="0"/>
              <w:adjustRightInd w:val="0"/>
              <w:spacing w:before="120" w:after="120"/>
              <w:jc w:val="both"/>
              <w:rPr>
                <w:rFonts w:ascii="Times New Roman" w:hAnsi="Times New Roman" w:cs="Times New Roman"/>
                <w:sz w:val="24"/>
                <w:szCs w:val="24"/>
              </w:rPr>
            </w:pPr>
            <w:r w:rsidRPr="00AE5B1F">
              <w:rPr>
                <w:rFonts w:ascii="Times New Roman" w:hAnsi="Times New Roman" w:cs="Times New Roman"/>
                <w:color w:val="000000"/>
                <w:sz w:val="24"/>
                <w:szCs w:val="24"/>
              </w:rPr>
              <w:t xml:space="preserve">Student can acquired the knowledge on automated solutions for research problems </w:t>
            </w:r>
          </w:p>
        </w:tc>
        <w:tc>
          <w:tcPr>
            <w:tcW w:w="1260" w:type="dxa"/>
            <w:gridSpan w:val="4"/>
          </w:tcPr>
          <w:p w:rsidR="00692536" w:rsidRPr="00AE5B1F" w:rsidRDefault="00692536" w:rsidP="00AE5B1F">
            <w:pPr>
              <w:spacing w:before="120" w:after="120"/>
              <w:jc w:val="center"/>
              <w:rPr>
                <w:rFonts w:ascii="Times New Roman" w:hAnsi="Times New Roman"/>
                <w:b/>
                <w:sz w:val="24"/>
                <w:szCs w:val="24"/>
              </w:rPr>
            </w:pPr>
            <w:r w:rsidRPr="00AE5B1F">
              <w:rPr>
                <w:rFonts w:ascii="Times New Roman" w:hAnsi="Times New Roman"/>
                <w:b/>
                <w:sz w:val="24"/>
                <w:szCs w:val="24"/>
              </w:rPr>
              <w:t>K5 &amp; K6</w:t>
            </w:r>
          </w:p>
        </w:tc>
      </w:tr>
      <w:tr w:rsidR="00692536" w:rsidRPr="00C3772F" w:rsidTr="00C75FF5">
        <w:trPr>
          <w:trHeight w:val="322"/>
        </w:trPr>
        <w:tc>
          <w:tcPr>
            <w:tcW w:w="9738" w:type="dxa"/>
            <w:gridSpan w:val="15"/>
          </w:tcPr>
          <w:p w:rsidR="00692536" w:rsidRPr="00313B94" w:rsidRDefault="00692536" w:rsidP="00AE5B1F">
            <w:pPr>
              <w:spacing w:before="120" w:after="120"/>
              <w:rPr>
                <w:rFonts w:ascii="Arial" w:hAnsi="Arial" w:cs="Arial"/>
                <w:sz w:val="24"/>
                <w:szCs w:val="24"/>
              </w:rPr>
            </w:pPr>
            <w:r w:rsidRPr="00313B94">
              <w:rPr>
                <w:rFonts w:ascii="Arial" w:hAnsi="Arial" w:cs="Arial"/>
                <w:b/>
                <w:sz w:val="24"/>
                <w:szCs w:val="24"/>
              </w:rPr>
              <w:t>K1</w:t>
            </w:r>
            <w:r w:rsidRPr="00313B94">
              <w:rPr>
                <w:rFonts w:ascii="Arial" w:hAnsi="Arial" w:cs="Arial"/>
                <w:sz w:val="24"/>
                <w:szCs w:val="24"/>
              </w:rPr>
              <w:t xml:space="preserve"> - Remember; </w:t>
            </w:r>
            <w:r w:rsidRPr="00313B94">
              <w:rPr>
                <w:rFonts w:ascii="Arial" w:hAnsi="Arial" w:cs="Arial"/>
                <w:b/>
                <w:sz w:val="24"/>
                <w:szCs w:val="24"/>
              </w:rPr>
              <w:t>K2</w:t>
            </w:r>
            <w:r w:rsidRPr="00313B94">
              <w:rPr>
                <w:rFonts w:ascii="Arial" w:hAnsi="Arial" w:cs="Arial"/>
                <w:sz w:val="24"/>
                <w:szCs w:val="24"/>
              </w:rPr>
              <w:t xml:space="preserve"> - Understand; </w:t>
            </w:r>
            <w:r w:rsidRPr="00313B94">
              <w:rPr>
                <w:rFonts w:ascii="Arial" w:hAnsi="Arial" w:cs="Arial"/>
                <w:b/>
                <w:sz w:val="24"/>
                <w:szCs w:val="24"/>
              </w:rPr>
              <w:t>K3</w:t>
            </w:r>
            <w:r w:rsidRPr="00313B94">
              <w:rPr>
                <w:rFonts w:ascii="Arial" w:hAnsi="Arial" w:cs="Arial"/>
                <w:sz w:val="24"/>
                <w:szCs w:val="24"/>
              </w:rPr>
              <w:t xml:space="preserve"> - Apply; </w:t>
            </w:r>
            <w:r w:rsidRPr="00313B94">
              <w:rPr>
                <w:rFonts w:ascii="Arial" w:hAnsi="Arial" w:cs="Arial"/>
                <w:b/>
                <w:sz w:val="24"/>
                <w:szCs w:val="24"/>
              </w:rPr>
              <w:t>K4</w:t>
            </w:r>
            <w:r w:rsidRPr="00313B94">
              <w:rPr>
                <w:rFonts w:ascii="Arial" w:hAnsi="Arial" w:cs="Arial"/>
                <w:sz w:val="24"/>
                <w:szCs w:val="24"/>
              </w:rPr>
              <w:t xml:space="preserve"> - Analyze; </w:t>
            </w:r>
            <w:r w:rsidRPr="00313B94">
              <w:rPr>
                <w:rFonts w:ascii="Arial" w:hAnsi="Arial" w:cs="Arial"/>
                <w:b/>
                <w:sz w:val="24"/>
                <w:szCs w:val="24"/>
              </w:rPr>
              <w:t>K5</w:t>
            </w:r>
            <w:r w:rsidRPr="00313B94">
              <w:rPr>
                <w:rFonts w:ascii="Arial" w:hAnsi="Arial" w:cs="Arial"/>
                <w:sz w:val="24"/>
                <w:szCs w:val="24"/>
              </w:rPr>
              <w:t xml:space="preserve"> - Evaluate; </w:t>
            </w:r>
            <w:r w:rsidRPr="00313B94">
              <w:rPr>
                <w:rFonts w:ascii="Arial" w:hAnsi="Arial" w:cs="Arial"/>
                <w:b/>
                <w:sz w:val="24"/>
                <w:szCs w:val="24"/>
              </w:rPr>
              <w:t>K6</w:t>
            </w:r>
            <w:r w:rsidRPr="00313B94">
              <w:rPr>
                <w:rFonts w:ascii="Arial" w:hAnsi="Arial" w:cs="Arial"/>
                <w:sz w:val="24"/>
                <w:szCs w:val="24"/>
              </w:rPr>
              <w:t xml:space="preserve"> - Create</w:t>
            </w:r>
          </w:p>
        </w:tc>
      </w:tr>
      <w:tr w:rsidR="00692536" w:rsidRPr="00C3772F" w:rsidTr="00C75FF5">
        <w:trPr>
          <w:trHeight w:val="143"/>
        </w:trPr>
        <w:tc>
          <w:tcPr>
            <w:tcW w:w="9738" w:type="dxa"/>
            <w:gridSpan w:val="15"/>
          </w:tcPr>
          <w:p w:rsidR="00692536" w:rsidRPr="00C3772F" w:rsidRDefault="00692536" w:rsidP="00663607">
            <w:pPr>
              <w:suppressAutoHyphens/>
              <w:spacing w:after="0"/>
              <w:jc w:val="both"/>
              <w:rPr>
                <w:rFonts w:ascii="Times New Roman" w:hAnsi="Times New Roman"/>
                <w:b/>
                <w:sz w:val="24"/>
                <w:szCs w:val="24"/>
              </w:rPr>
            </w:pPr>
          </w:p>
        </w:tc>
      </w:tr>
      <w:tr w:rsidR="00692536" w:rsidRPr="00C3772F" w:rsidTr="00AE5B1F">
        <w:trPr>
          <w:trHeight w:val="143"/>
        </w:trPr>
        <w:tc>
          <w:tcPr>
            <w:tcW w:w="1728" w:type="dxa"/>
            <w:gridSpan w:val="3"/>
          </w:tcPr>
          <w:p w:rsidR="00692536" w:rsidRPr="000F19AD" w:rsidRDefault="00692536" w:rsidP="00313B94">
            <w:pPr>
              <w:spacing w:before="120" w:after="120"/>
              <w:rPr>
                <w:rFonts w:ascii="Arial" w:hAnsi="Arial" w:cs="Arial"/>
                <w:b/>
                <w:sz w:val="24"/>
                <w:szCs w:val="24"/>
              </w:rPr>
            </w:pPr>
            <w:r w:rsidRPr="000F19AD">
              <w:rPr>
                <w:rFonts w:ascii="Arial" w:hAnsi="Arial" w:cs="Arial"/>
                <w:b/>
                <w:sz w:val="24"/>
                <w:szCs w:val="24"/>
              </w:rPr>
              <w:t>Unit</w:t>
            </w:r>
            <w:r w:rsidR="000F19AD" w:rsidRPr="000F19AD">
              <w:rPr>
                <w:rFonts w:ascii="Arial" w:hAnsi="Arial" w:cs="Arial"/>
                <w:b/>
                <w:sz w:val="24"/>
                <w:szCs w:val="24"/>
              </w:rPr>
              <w:t xml:space="preserve"> </w:t>
            </w:r>
            <w:r w:rsidRPr="000F19AD">
              <w:rPr>
                <w:rFonts w:ascii="Arial" w:hAnsi="Arial" w:cs="Arial"/>
                <w:b/>
                <w:sz w:val="24"/>
                <w:szCs w:val="24"/>
              </w:rPr>
              <w:t>1</w:t>
            </w:r>
          </w:p>
        </w:tc>
        <w:tc>
          <w:tcPr>
            <w:tcW w:w="6214" w:type="dxa"/>
            <w:gridSpan w:val="6"/>
          </w:tcPr>
          <w:p w:rsidR="00692536" w:rsidRPr="000F19AD" w:rsidRDefault="00692536" w:rsidP="00AE5B1F">
            <w:pPr>
              <w:spacing w:before="120" w:after="120"/>
              <w:jc w:val="center"/>
              <w:rPr>
                <w:rFonts w:ascii="Arial" w:hAnsi="Arial" w:cs="Arial"/>
                <w:b/>
                <w:sz w:val="24"/>
                <w:szCs w:val="24"/>
              </w:rPr>
            </w:pPr>
            <w:r w:rsidRPr="000F19AD">
              <w:rPr>
                <w:rFonts w:ascii="Arial" w:hAnsi="Arial" w:cs="Arial"/>
                <w:b/>
                <w:bCs/>
                <w:color w:val="000000"/>
                <w:sz w:val="24"/>
                <w:szCs w:val="24"/>
              </w:rPr>
              <w:t>Artificial Intelligence (AI)</w:t>
            </w:r>
          </w:p>
        </w:tc>
        <w:tc>
          <w:tcPr>
            <w:tcW w:w="1796" w:type="dxa"/>
            <w:gridSpan w:val="6"/>
          </w:tcPr>
          <w:p w:rsidR="00692536" w:rsidRPr="000F19AD" w:rsidRDefault="00AE5B1F" w:rsidP="00AE5B1F">
            <w:pPr>
              <w:spacing w:before="120" w:after="120"/>
              <w:jc w:val="center"/>
              <w:rPr>
                <w:rFonts w:ascii="Arial" w:hAnsi="Arial" w:cs="Arial"/>
                <w:b/>
                <w:sz w:val="24"/>
                <w:szCs w:val="24"/>
              </w:rPr>
            </w:pPr>
            <w:r>
              <w:rPr>
                <w:rFonts w:ascii="Arial" w:hAnsi="Arial" w:cs="Arial"/>
                <w:b/>
                <w:sz w:val="24"/>
                <w:szCs w:val="24"/>
              </w:rPr>
              <w:t>12</w:t>
            </w:r>
            <w:r w:rsidR="00692536" w:rsidRPr="000F19AD">
              <w:rPr>
                <w:rFonts w:ascii="Arial" w:hAnsi="Arial" w:cs="Arial"/>
                <w:b/>
                <w:sz w:val="24"/>
                <w:szCs w:val="24"/>
              </w:rPr>
              <w:t xml:space="preserve"> hours</w:t>
            </w:r>
          </w:p>
        </w:tc>
      </w:tr>
      <w:tr w:rsidR="00692536" w:rsidRPr="00C3772F" w:rsidTr="00C75FF5">
        <w:trPr>
          <w:trHeight w:val="143"/>
        </w:trPr>
        <w:tc>
          <w:tcPr>
            <w:tcW w:w="9738" w:type="dxa"/>
            <w:gridSpan w:val="15"/>
          </w:tcPr>
          <w:p w:rsidR="00692536" w:rsidRPr="00C3772F" w:rsidRDefault="00692536" w:rsidP="00AE5B1F">
            <w:pPr>
              <w:autoSpaceDE w:val="0"/>
              <w:autoSpaceDN w:val="0"/>
              <w:adjustRightInd w:val="0"/>
              <w:spacing w:before="120" w:after="120"/>
              <w:jc w:val="both"/>
              <w:rPr>
                <w:rFonts w:ascii="Times New Roman" w:hAnsi="Times New Roman"/>
                <w:b/>
                <w:sz w:val="24"/>
                <w:szCs w:val="24"/>
              </w:rPr>
            </w:pPr>
            <w:r w:rsidRPr="00C3772F">
              <w:rPr>
                <w:rFonts w:ascii="Times New Roman" w:hAnsi="Times New Roman" w:cs="Times New Roman"/>
                <w:color w:val="000000"/>
                <w:sz w:val="24"/>
                <w:szCs w:val="24"/>
              </w:rPr>
              <w:t>Introduction to AI – Fundamentals – Need for AI – Foundations of AI – AI environment – Application domains of AI – AI tools – Challenges and Future of AI</w:t>
            </w:r>
          </w:p>
        </w:tc>
      </w:tr>
      <w:tr w:rsidR="00692536" w:rsidRPr="00C3772F" w:rsidTr="00C75FF5">
        <w:trPr>
          <w:trHeight w:val="143"/>
        </w:trPr>
        <w:tc>
          <w:tcPr>
            <w:tcW w:w="9738" w:type="dxa"/>
            <w:gridSpan w:val="15"/>
          </w:tcPr>
          <w:p w:rsidR="00692536" w:rsidRPr="00C3772F" w:rsidRDefault="00692536" w:rsidP="00663607">
            <w:pPr>
              <w:spacing w:after="0"/>
              <w:ind w:firstLine="34"/>
              <w:jc w:val="both"/>
              <w:rPr>
                <w:rFonts w:ascii="Times New Roman" w:hAnsi="Times New Roman"/>
                <w:sz w:val="24"/>
                <w:szCs w:val="24"/>
              </w:rPr>
            </w:pPr>
          </w:p>
        </w:tc>
      </w:tr>
      <w:tr w:rsidR="00692536" w:rsidRPr="00C3772F" w:rsidTr="00AE5B1F">
        <w:trPr>
          <w:trHeight w:val="143"/>
        </w:trPr>
        <w:tc>
          <w:tcPr>
            <w:tcW w:w="1728" w:type="dxa"/>
            <w:gridSpan w:val="3"/>
          </w:tcPr>
          <w:p w:rsidR="00692536" w:rsidRPr="008A7B06" w:rsidRDefault="00692536" w:rsidP="00313B94">
            <w:pPr>
              <w:spacing w:before="120" w:after="120"/>
              <w:rPr>
                <w:rFonts w:ascii="Arial" w:hAnsi="Arial" w:cs="Arial"/>
                <w:b/>
                <w:sz w:val="24"/>
                <w:szCs w:val="24"/>
              </w:rPr>
            </w:pPr>
            <w:r w:rsidRPr="008A7B06">
              <w:rPr>
                <w:rFonts w:ascii="Arial" w:hAnsi="Arial" w:cs="Arial"/>
                <w:b/>
                <w:sz w:val="24"/>
                <w:szCs w:val="24"/>
              </w:rPr>
              <w:t>Unit</w:t>
            </w:r>
            <w:r w:rsidR="008A7B06" w:rsidRPr="008A7B06">
              <w:rPr>
                <w:rFonts w:ascii="Arial" w:hAnsi="Arial" w:cs="Arial"/>
                <w:b/>
                <w:sz w:val="24"/>
                <w:szCs w:val="24"/>
              </w:rPr>
              <w:t xml:space="preserve"> </w:t>
            </w:r>
            <w:r w:rsidRPr="008A7B06">
              <w:rPr>
                <w:rFonts w:ascii="Arial" w:hAnsi="Arial" w:cs="Arial"/>
                <w:b/>
                <w:sz w:val="24"/>
                <w:szCs w:val="24"/>
              </w:rPr>
              <w:t>2</w:t>
            </w:r>
          </w:p>
        </w:tc>
        <w:tc>
          <w:tcPr>
            <w:tcW w:w="6177" w:type="dxa"/>
            <w:gridSpan w:val="5"/>
          </w:tcPr>
          <w:p w:rsidR="00692536" w:rsidRPr="008A7B06" w:rsidRDefault="00692536" w:rsidP="00AE5B1F">
            <w:pPr>
              <w:spacing w:before="120" w:after="120"/>
              <w:jc w:val="center"/>
              <w:rPr>
                <w:rFonts w:ascii="Arial" w:hAnsi="Arial" w:cs="Arial"/>
                <w:b/>
                <w:sz w:val="24"/>
                <w:szCs w:val="24"/>
              </w:rPr>
            </w:pPr>
            <w:r w:rsidRPr="008A7B06">
              <w:rPr>
                <w:rFonts w:ascii="Arial" w:hAnsi="Arial" w:cs="Arial"/>
                <w:b/>
                <w:bCs/>
                <w:color w:val="000000"/>
                <w:sz w:val="24"/>
                <w:szCs w:val="24"/>
              </w:rPr>
              <w:t>Machine learning (ML) and Deep learning (DL) &amp; Artificial Intelligence in Biology research</w:t>
            </w:r>
          </w:p>
        </w:tc>
        <w:tc>
          <w:tcPr>
            <w:tcW w:w="1833" w:type="dxa"/>
            <w:gridSpan w:val="7"/>
          </w:tcPr>
          <w:p w:rsidR="00692536" w:rsidRPr="008A7B06" w:rsidRDefault="008A7B06" w:rsidP="00AE5B1F">
            <w:pPr>
              <w:spacing w:before="120" w:after="120"/>
              <w:jc w:val="center"/>
              <w:rPr>
                <w:rFonts w:ascii="Arial" w:hAnsi="Arial" w:cs="Arial"/>
                <w:b/>
                <w:sz w:val="24"/>
                <w:szCs w:val="24"/>
              </w:rPr>
            </w:pPr>
            <w:r>
              <w:rPr>
                <w:rFonts w:ascii="Arial" w:hAnsi="Arial" w:cs="Arial"/>
                <w:b/>
                <w:sz w:val="24"/>
                <w:szCs w:val="24"/>
              </w:rPr>
              <w:t>12</w:t>
            </w:r>
            <w:r w:rsidR="00692536" w:rsidRPr="008A7B06">
              <w:rPr>
                <w:rFonts w:ascii="Arial" w:hAnsi="Arial" w:cs="Arial"/>
                <w:b/>
                <w:sz w:val="24"/>
                <w:szCs w:val="24"/>
              </w:rPr>
              <w:t xml:space="preserve"> hours</w:t>
            </w:r>
          </w:p>
        </w:tc>
      </w:tr>
      <w:tr w:rsidR="00692536" w:rsidRPr="00C3772F" w:rsidTr="00C75FF5">
        <w:trPr>
          <w:trHeight w:val="143"/>
        </w:trPr>
        <w:tc>
          <w:tcPr>
            <w:tcW w:w="9738" w:type="dxa"/>
            <w:gridSpan w:val="15"/>
          </w:tcPr>
          <w:p w:rsidR="00692536" w:rsidRPr="00C3772F" w:rsidRDefault="00692536" w:rsidP="00AE5B1F">
            <w:pPr>
              <w:autoSpaceDE w:val="0"/>
              <w:autoSpaceDN w:val="0"/>
              <w:adjustRightInd w:val="0"/>
              <w:spacing w:before="120" w:after="120"/>
              <w:jc w:val="both"/>
              <w:rPr>
                <w:rFonts w:ascii="Times New Roman" w:hAnsi="Times New Roman" w:cs="Times New Roman"/>
                <w:color w:val="000000"/>
                <w:sz w:val="24"/>
                <w:szCs w:val="24"/>
              </w:rPr>
            </w:pPr>
            <w:r w:rsidRPr="00C3772F">
              <w:rPr>
                <w:rFonts w:ascii="Times New Roman" w:hAnsi="Times New Roman" w:cs="Times New Roman"/>
                <w:color w:val="000000"/>
                <w:sz w:val="24"/>
                <w:szCs w:val="24"/>
              </w:rPr>
              <w:t>Fundamentals of ML and DL – ML algorithms to find associations across biological data, cellular image classification and identification of genetic variations.</w:t>
            </w:r>
          </w:p>
          <w:p w:rsidR="00692536" w:rsidRPr="00C3772F" w:rsidRDefault="00692536" w:rsidP="00AE5B1F">
            <w:pPr>
              <w:autoSpaceDE w:val="0"/>
              <w:autoSpaceDN w:val="0"/>
              <w:adjustRightInd w:val="0"/>
              <w:spacing w:before="120" w:after="120"/>
              <w:jc w:val="both"/>
              <w:rPr>
                <w:rFonts w:ascii="Times New Roman" w:hAnsi="Times New Roman"/>
                <w:sz w:val="24"/>
              </w:rPr>
            </w:pPr>
            <w:r w:rsidRPr="00C3772F">
              <w:rPr>
                <w:rFonts w:ascii="Times New Roman" w:hAnsi="Times New Roman" w:cs="Times New Roman"/>
                <w:color w:val="000000"/>
                <w:sz w:val="24"/>
                <w:szCs w:val="24"/>
              </w:rPr>
              <w:t xml:space="preserve">AI in drug design – AI in Phylogeny – AI in next generation sequencing – AI in protein structure </w:t>
            </w:r>
            <w:r w:rsidRPr="00C3772F">
              <w:rPr>
                <w:rFonts w:ascii="Times New Roman" w:hAnsi="Times New Roman" w:cs="Times New Roman"/>
                <w:color w:val="000000"/>
                <w:sz w:val="24"/>
                <w:szCs w:val="24"/>
              </w:rPr>
              <w:lastRenderedPageBreak/>
              <w:t>prediction – AI in protein folding analysis.</w:t>
            </w:r>
          </w:p>
        </w:tc>
      </w:tr>
      <w:tr w:rsidR="00692536" w:rsidRPr="00C3772F" w:rsidTr="00C75FF5">
        <w:trPr>
          <w:trHeight w:val="143"/>
        </w:trPr>
        <w:tc>
          <w:tcPr>
            <w:tcW w:w="9738" w:type="dxa"/>
            <w:gridSpan w:val="15"/>
          </w:tcPr>
          <w:p w:rsidR="00692536" w:rsidRPr="00C3772F" w:rsidRDefault="00692536" w:rsidP="00663607">
            <w:pPr>
              <w:spacing w:after="0"/>
              <w:ind w:firstLine="34"/>
              <w:jc w:val="both"/>
              <w:rPr>
                <w:rFonts w:ascii="Times New Roman" w:hAnsi="Times New Roman"/>
                <w:sz w:val="24"/>
                <w:szCs w:val="24"/>
              </w:rPr>
            </w:pPr>
          </w:p>
        </w:tc>
      </w:tr>
      <w:tr w:rsidR="00692536" w:rsidRPr="00C3772F" w:rsidTr="00AE5B1F">
        <w:trPr>
          <w:trHeight w:val="143"/>
        </w:trPr>
        <w:tc>
          <w:tcPr>
            <w:tcW w:w="1728" w:type="dxa"/>
            <w:gridSpan w:val="3"/>
          </w:tcPr>
          <w:p w:rsidR="00692536" w:rsidRPr="00D97906" w:rsidRDefault="00692536" w:rsidP="00313B94">
            <w:pPr>
              <w:spacing w:before="120" w:after="120"/>
              <w:rPr>
                <w:rFonts w:ascii="Arial" w:hAnsi="Arial" w:cs="Arial"/>
                <w:b/>
                <w:sz w:val="24"/>
                <w:szCs w:val="24"/>
              </w:rPr>
            </w:pPr>
            <w:r w:rsidRPr="00D97906">
              <w:rPr>
                <w:rFonts w:ascii="Arial" w:hAnsi="Arial" w:cs="Arial"/>
                <w:b/>
                <w:sz w:val="24"/>
                <w:szCs w:val="24"/>
              </w:rPr>
              <w:t>Unit</w:t>
            </w:r>
            <w:r w:rsidR="00D97906" w:rsidRPr="00D97906">
              <w:rPr>
                <w:rFonts w:ascii="Arial" w:hAnsi="Arial" w:cs="Arial"/>
                <w:b/>
                <w:sz w:val="24"/>
                <w:szCs w:val="24"/>
              </w:rPr>
              <w:t xml:space="preserve"> </w:t>
            </w:r>
            <w:r w:rsidRPr="00D97906">
              <w:rPr>
                <w:rFonts w:ascii="Arial" w:hAnsi="Arial" w:cs="Arial"/>
                <w:b/>
                <w:sz w:val="24"/>
                <w:szCs w:val="24"/>
              </w:rPr>
              <w:t>3</w:t>
            </w:r>
          </w:p>
        </w:tc>
        <w:tc>
          <w:tcPr>
            <w:tcW w:w="5912" w:type="dxa"/>
            <w:gridSpan w:val="3"/>
          </w:tcPr>
          <w:p w:rsidR="00692536" w:rsidRPr="00D97906" w:rsidRDefault="00692536" w:rsidP="00AE5B1F">
            <w:pPr>
              <w:spacing w:before="120" w:after="120"/>
              <w:ind w:left="-18"/>
              <w:jc w:val="center"/>
              <w:rPr>
                <w:rFonts w:ascii="Arial" w:hAnsi="Arial" w:cs="Arial"/>
                <w:b/>
                <w:sz w:val="24"/>
                <w:szCs w:val="24"/>
              </w:rPr>
            </w:pPr>
            <w:r w:rsidRPr="00D97906">
              <w:rPr>
                <w:rFonts w:ascii="Arial" w:hAnsi="Arial" w:cs="Arial"/>
                <w:b/>
                <w:bCs/>
                <w:color w:val="000000"/>
                <w:sz w:val="24"/>
                <w:szCs w:val="24"/>
              </w:rPr>
              <w:t>Python programming</w:t>
            </w:r>
          </w:p>
        </w:tc>
        <w:tc>
          <w:tcPr>
            <w:tcW w:w="2098" w:type="dxa"/>
            <w:gridSpan w:val="9"/>
          </w:tcPr>
          <w:p w:rsidR="00692536" w:rsidRPr="00D97906" w:rsidRDefault="00AE5B1F" w:rsidP="00AE5B1F">
            <w:pPr>
              <w:spacing w:before="120" w:after="120"/>
              <w:jc w:val="center"/>
              <w:rPr>
                <w:rFonts w:ascii="Arial" w:hAnsi="Arial" w:cs="Arial"/>
                <w:b/>
                <w:sz w:val="24"/>
                <w:szCs w:val="24"/>
              </w:rPr>
            </w:pPr>
            <w:r>
              <w:rPr>
                <w:rFonts w:ascii="Arial" w:hAnsi="Arial" w:cs="Arial"/>
                <w:b/>
                <w:sz w:val="24"/>
                <w:szCs w:val="24"/>
              </w:rPr>
              <w:t>12</w:t>
            </w:r>
            <w:r w:rsidR="00692536" w:rsidRPr="00D97906">
              <w:rPr>
                <w:rFonts w:ascii="Arial" w:hAnsi="Arial" w:cs="Arial"/>
                <w:b/>
                <w:sz w:val="24"/>
                <w:szCs w:val="24"/>
              </w:rPr>
              <w:t xml:space="preserve"> hours</w:t>
            </w:r>
          </w:p>
        </w:tc>
      </w:tr>
      <w:tr w:rsidR="00692536" w:rsidRPr="00C3772F" w:rsidTr="00C75FF5">
        <w:trPr>
          <w:trHeight w:val="143"/>
        </w:trPr>
        <w:tc>
          <w:tcPr>
            <w:tcW w:w="9738" w:type="dxa"/>
            <w:gridSpan w:val="15"/>
          </w:tcPr>
          <w:p w:rsidR="00692536" w:rsidRPr="00C3772F" w:rsidRDefault="00692536" w:rsidP="00AE5B1F">
            <w:pPr>
              <w:autoSpaceDE w:val="0"/>
              <w:autoSpaceDN w:val="0"/>
              <w:adjustRightInd w:val="0"/>
              <w:spacing w:before="120" w:after="120"/>
              <w:jc w:val="both"/>
              <w:rPr>
                <w:rFonts w:ascii="Times New Roman" w:eastAsia="Times New Roman" w:hAnsi="Times New Roman"/>
                <w:sz w:val="24"/>
                <w:szCs w:val="24"/>
                <w:lang w:eastAsia="en-IN"/>
              </w:rPr>
            </w:pPr>
            <w:r w:rsidRPr="00C3772F">
              <w:rPr>
                <w:rFonts w:ascii="Times New Roman" w:hAnsi="Times New Roman" w:cs="Times New Roman"/>
                <w:color w:val="000000"/>
                <w:sz w:val="24"/>
                <w:szCs w:val="24"/>
              </w:rPr>
              <w:t>Introduction to Python language – Python, Machine learning and AI - Data types, variables and operators – Conditions and loops – Structure of a Python program – Packages and function – Writing simple python codes.</w:t>
            </w:r>
          </w:p>
        </w:tc>
      </w:tr>
      <w:tr w:rsidR="00692536" w:rsidRPr="00C3772F" w:rsidTr="00C75FF5">
        <w:trPr>
          <w:trHeight w:val="143"/>
        </w:trPr>
        <w:tc>
          <w:tcPr>
            <w:tcW w:w="9738" w:type="dxa"/>
            <w:gridSpan w:val="15"/>
          </w:tcPr>
          <w:p w:rsidR="00692536" w:rsidRPr="00C3772F" w:rsidRDefault="00692536" w:rsidP="00663607">
            <w:pPr>
              <w:spacing w:after="0"/>
              <w:jc w:val="right"/>
              <w:rPr>
                <w:rFonts w:ascii="Times New Roman" w:hAnsi="Times New Roman"/>
                <w:b/>
                <w:sz w:val="24"/>
                <w:szCs w:val="24"/>
              </w:rPr>
            </w:pPr>
          </w:p>
        </w:tc>
      </w:tr>
      <w:tr w:rsidR="00692536" w:rsidRPr="00C3772F" w:rsidTr="00AE5B1F">
        <w:trPr>
          <w:trHeight w:val="143"/>
        </w:trPr>
        <w:tc>
          <w:tcPr>
            <w:tcW w:w="1728" w:type="dxa"/>
            <w:gridSpan w:val="3"/>
          </w:tcPr>
          <w:p w:rsidR="00692536" w:rsidRPr="009A46CC" w:rsidRDefault="009A46CC" w:rsidP="00313B94">
            <w:pPr>
              <w:spacing w:before="120" w:after="120"/>
              <w:rPr>
                <w:rFonts w:ascii="Arial" w:hAnsi="Arial" w:cs="Arial"/>
                <w:b/>
                <w:sz w:val="24"/>
                <w:szCs w:val="24"/>
              </w:rPr>
            </w:pPr>
            <w:r w:rsidRPr="009A46CC">
              <w:rPr>
                <w:rFonts w:ascii="Arial" w:hAnsi="Arial" w:cs="Arial"/>
                <w:b/>
                <w:sz w:val="24"/>
                <w:szCs w:val="24"/>
              </w:rPr>
              <w:t xml:space="preserve">Unit </w:t>
            </w:r>
            <w:r w:rsidR="00692536" w:rsidRPr="009A46CC">
              <w:rPr>
                <w:rFonts w:ascii="Arial" w:hAnsi="Arial" w:cs="Arial"/>
                <w:b/>
                <w:sz w:val="24"/>
                <w:szCs w:val="24"/>
              </w:rPr>
              <w:t>4</w:t>
            </w:r>
          </w:p>
        </w:tc>
        <w:tc>
          <w:tcPr>
            <w:tcW w:w="5912" w:type="dxa"/>
            <w:gridSpan w:val="3"/>
          </w:tcPr>
          <w:p w:rsidR="00692536" w:rsidRPr="009A46CC" w:rsidRDefault="00692536" w:rsidP="00AE5B1F">
            <w:pPr>
              <w:spacing w:before="120" w:after="120"/>
              <w:ind w:left="-18"/>
              <w:jc w:val="center"/>
              <w:rPr>
                <w:rFonts w:ascii="Arial" w:hAnsi="Arial" w:cs="Arial"/>
                <w:b/>
                <w:sz w:val="24"/>
                <w:szCs w:val="24"/>
              </w:rPr>
            </w:pPr>
            <w:r w:rsidRPr="009A46CC">
              <w:rPr>
                <w:rFonts w:ascii="Arial" w:hAnsi="Arial" w:cs="Arial"/>
                <w:b/>
                <w:bCs/>
                <w:color w:val="000000"/>
                <w:sz w:val="24"/>
                <w:szCs w:val="24"/>
              </w:rPr>
              <w:t>Robotic Process Automation (RPA)</w:t>
            </w:r>
          </w:p>
        </w:tc>
        <w:tc>
          <w:tcPr>
            <w:tcW w:w="2098" w:type="dxa"/>
            <w:gridSpan w:val="9"/>
          </w:tcPr>
          <w:p w:rsidR="00692536" w:rsidRPr="009A46CC" w:rsidRDefault="00AE5B1F" w:rsidP="00AE5B1F">
            <w:pPr>
              <w:tabs>
                <w:tab w:val="center" w:pos="927"/>
                <w:tab w:val="right" w:pos="1854"/>
              </w:tabs>
              <w:spacing w:before="120" w:after="120"/>
              <w:jc w:val="center"/>
              <w:rPr>
                <w:rFonts w:ascii="Arial" w:hAnsi="Arial" w:cs="Arial"/>
                <w:b/>
                <w:sz w:val="24"/>
                <w:szCs w:val="24"/>
              </w:rPr>
            </w:pPr>
            <w:r>
              <w:rPr>
                <w:rFonts w:ascii="Arial" w:hAnsi="Arial" w:cs="Arial"/>
                <w:b/>
                <w:sz w:val="24"/>
                <w:szCs w:val="24"/>
              </w:rPr>
              <w:t xml:space="preserve">12 </w:t>
            </w:r>
            <w:r w:rsidR="00692536" w:rsidRPr="009A46CC">
              <w:rPr>
                <w:rFonts w:ascii="Arial" w:hAnsi="Arial" w:cs="Arial"/>
                <w:b/>
                <w:sz w:val="24"/>
                <w:szCs w:val="24"/>
              </w:rPr>
              <w:t>hours</w:t>
            </w:r>
          </w:p>
        </w:tc>
      </w:tr>
      <w:tr w:rsidR="00692536" w:rsidRPr="00C3772F" w:rsidTr="00C75FF5">
        <w:trPr>
          <w:trHeight w:val="143"/>
        </w:trPr>
        <w:tc>
          <w:tcPr>
            <w:tcW w:w="9738" w:type="dxa"/>
            <w:gridSpan w:val="15"/>
          </w:tcPr>
          <w:p w:rsidR="00692536" w:rsidRPr="00C3772F" w:rsidRDefault="00692536" w:rsidP="00AE5B1F">
            <w:pPr>
              <w:autoSpaceDE w:val="0"/>
              <w:autoSpaceDN w:val="0"/>
              <w:adjustRightInd w:val="0"/>
              <w:spacing w:before="120" w:after="120"/>
              <w:jc w:val="both"/>
              <w:rPr>
                <w:rFonts w:ascii="Times New Roman" w:hAnsi="Times New Roman"/>
                <w:sz w:val="24"/>
                <w:szCs w:val="24"/>
              </w:rPr>
            </w:pPr>
            <w:r w:rsidRPr="00C3772F">
              <w:rPr>
                <w:rFonts w:ascii="Times New Roman" w:hAnsi="Times New Roman" w:cs="Times New Roman"/>
                <w:color w:val="000000"/>
                <w:sz w:val="24"/>
                <w:szCs w:val="24"/>
              </w:rPr>
              <w:t>Fundamentals of RPA – Programming basics from RPA perspective – Applying RPA – RPA development methodology – Architecture of RPA – RPA and emerging ecosystem.</w:t>
            </w:r>
          </w:p>
        </w:tc>
      </w:tr>
      <w:tr w:rsidR="00692536" w:rsidRPr="00C3772F" w:rsidTr="00C75FF5">
        <w:trPr>
          <w:trHeight w:val="143"/>
        </w:trPr>
        <w:tc>
          <w:tcPr>
            <w:tcW w:w="9738" w:type="dxa"/>
            <w:gridSpan w:val="15"/>
          </w:tcPr>
          <w:p w:rsidR="00692536" w:rsidRPr="00C3772F" w:rsidRDefault="00692536" w:rsidP="00663607">
            <w:pPr>
              <w:spacing w:after="0"/>
              <w:jc w:val="right"/>
              <w:rPr>
                <w:rFonts w:ascii="Times New Roman" w:hAnsi="Times New Roman"/>
                <w:b/>
                <w:sz w:val="24"/>
                <w:szCs w:val="24"/>
              </w:rPr>
            </w:pPr>
          </w:p>
        </w:tc>
      </w:tr>
      <w:tr w:rsidR="00692536" w:rsidRPr="00C3772F" w:rsidTr="00AE5B1F">
        <w:trPr>
          <w:trHeight w:val="143"/>
        </w:trPr>
        <w:tc>
          <w:tcPr>
            <w:tcW w:w="1728" w:type="dxa"/>
            <w:gridSpan w:val="3"/>
          </w:tcPr>
          <w:p w:rsidR="00692536" w:rsidRPr="00623379" w:rsidRDefault="00692536" w:rsidP="00313B94">
            <w:pPr>
              <w:spacing w:before="120" w:after="120"/>
              <w:rPr>
                <w:rFonts w:ascii="Arial" w:hAnsi="Arial" w:cs="Arial"/>
                <w:b/>
                <w:sz w:val="24"/>
                <w:szCs w:val="24"/>
              </w:rPr>
            </w:pPr>
            <w:r w:rsidRPr="00623379">
              <w:rPr>
                <w:rFonts w:ascii="Arial" w:hAnsi="Arial" w:cs="Arial"/>
                <w:b/>
                <w:sz w:val="24"/>
                <w:szCs w:val="24"/>
              </w:rPr>
              <w:t>Unit</w:t>
            </w:r>
            <w:r w:rsidR="00623379" w:rsidRPr="00623379">
              <w:rPr>
                <w:rFonts w:ascii="Arial" w:hAnsi="Arial" w:cs="Arial"/>
                <w:b/>
                <w:sz w:val="24"/>
                <w:szCs w:val="24"/>
              </w:rPr>
              <w:t xml:space="preserve"> </w:t>
            </w:r>
            <w:r w:rsidRPr="00623379">
              <w:rPr>
                <w:rFonts w:ascii="Arial" w:hAnsi="Arial" w:cs="Arial"/>
                <w:b/>
                <w:sz w:val="24"/>
                <w:szCs w:val="24"/>
              </w:rPr>
              <w:t>5</w:t>
            </w:r>
          </w:p>
        </w:tc>
        <w:tc>
          <w:tcPr>
            <w:tcW w:w="5878" w:type="dxa"/>
            <w:gridSpan w:val="2"/>
          </w:tcPr>
          <w:p w:rsidR="00692536" w:rsidRPr="00623379" w:rsidRDefault="00692536" w:rsidP="00AE5B1F">
            <w:pPr>
              <w:spacing w:before="120" w:after="120"/>
              <w:ind w:left="-18"/>
              <w:jc w:val="center"/>
              <w:rPr>
                <w:rFonts w:ascii="Arial" w:hAnsi="Arial" w:cs="Arial"/>
                <w:b/>
                <w:sz w:val="24"/>
                <w:szCs w:val="24"/>
              </w:rPr>
            </w:pPr>
            <w:r w:rsidRPr="00623379">
              <w:rPr>
                <w:rFonts w:ascii="Arial" w:hAnsi="Arial" w:cs="Arial"/>
                <w:b/>
                <w:bCs/>
                <w:color w:val="000000"/>
                <w:sz w:val="24"/>
                <w:szCs w:val="24"/>
              </w:rPr>
              <w:t>UiPath Studio</w:t>
            </w:r>
          </w:p>
        </w:tc>
        <w:tc>
          <w:tcPr>
            <w:tcW w:w="2132" w:type="dxa"/>
            <w:gridSpan w:val="10"/>
          </w:tcPr>
          <w:p w:rsidR="00692536" w:rsidRPr="00623379" w:rsidRDefault="00623379" w:rsidP="00AE5B1F">
            <w:pPr>
              <w:tabs>
                <w:tab w:val="center" w:pos="927"/>
                <w:tab w:val="right" w:pos="1854"/>
              </w:tabs>
              <w:spacing w:before="120" w:after="120"/>
              <w:jc w:val="center"/>
              <w:rPr>
                <w:rFonts w:ascii="Arial" w:hAnsi="Arial" w:cs="Arial"/>
                <w:b/>
                <w:sz w:val="24"/>
                <w:szCs w:val="24"/>
              </w:rPr>
            </w:pPr>
            <w:r>
              <w:rPr>
                <w:rFonts w:ascii="Arial" w:hAnsi="Arial" w:cs="Arial"/>
                <w:b/>
                <w:sz w:val="24"/>
                <w:szCs w:val="24"/>
              </w:rPr>
              <w:t>12</w:t>
            </w:r>
            <w:r w:rsidR="00692536" w:rsidRPr="00623379">
              <w:rPr>
                <w:rFonts w:ascii="Arial" w:hAnsi="Arial" w:cs="Arial"/>
                <w:b/>
                <w:sz w:val="24"/>
                <w:szCs w:val="24"/>
              </w:rPr>
              <w:t xml:space="preserve"> hours</w:t>
            </w:r>
          </w:p>
        </w:tc>
      </w:tr>
      <w:tr w:rsidR="00692536" w:rsidRPr="00C3772F" w:rsidTr="00C75FF5">
        <w:trPr>
          <w:trHeight w:val="143"/>
        </w:trPr>
        <w:tc>
          <w:tcPr>
            <w:tcW w:w="9738" w:type="dxa"/>
            <w:gridSpan w:val="15"/>
          </w:tcPr>
          <w:p w:rsidR="00692536" w:rsidRPr="00C3772F" w:rsidRDefault="00692536" w:rsidP="00AE5B1F">
            <w:pPr>
              <w:autoSpaceDE w:val="0"/>
              <w:autoSpaceDN w:val="0"/>
              <w:adjustRightInd w:val="0"/>
              <w:spacing w:before="120" w:after="120"/>
              <w:jc w:val="both"/>
              <w:rPr>
                <w:rFonts w:ascii="Times New Roman" w:hAnsi="Times New Roman"/>
                <w:sz w:val="24"/>
              </w:rPr>
            </w:pPr>
            <w:r w:rsidRPr="00C3772F">
              <w:rPr>
                <w:rFonts w:ascii="Times New Roman" w:hAnsi="Times New Roman" w:cs="Times New Roman"/>
                <w:color w:val="000000"/>
                <w:sz w:val="24"/>
                <w:szCs w:val="24"/>
              </w:rPr>
              <w:t>Introduction - Automation debugging – Automation library – Activities Packages – Basic automation tasks - Text and image automation – Data tables in RPA – Extracting data from data tables and pdf – Building simple Automation projects.</w:t>
            </w:r>
          </w:p>
        </w:tc>
      </w:tr>
      <w:tr w:rsidR="00692536" w:rsidRPr="00C3772F" w:rsidTr="00C75FF5">
        <w:trPr>
          <w:trHeight w:val="143"/>
        </w:trPr>
        <w:tc>
          <w:tcPr>
            <w:tcW w:w="9738" w:type="dxa"/>
            <w:gridSpan w:val="15"/>
          </w:tcPr>
          <w:p w:rsidR="00692536" w:rsidRPr="00C3772F" w:rsidRDefault="00692536" w:rsidP="00663607">
            <w:pPr>
              <w:spacing w:after="0"/>
              <w:jc w:val="right"/>
              <w:rPr>
                <w:rFonts w:ascii="Times New Roman" w:hAnsi="Times New Roman"/>
                <w:b/>
                <w:sz w:val="24"/>
                <w:szCs w:val="24"/>
              </w:rPr>
            </w:pPr>
          </w:p>
        </w:tc>
      </w:tr>
      <w:tr w:rsidR="00692536" w:rsidRPr="00C3772F" w:rsidTr="00AE5B1F">
        <w:trPr>
          <w:trHeight w:val="350"/>
        </w:trPr>
        <w:tc>
          <w:tcPr>
            <w:tcW w:w="1728" w:type="dxa"/>
            <w:gridSpan w:val="3"/>
          </w:tcPr>
          <w:p w:rsidR="00692536" w:rsidRPr="00C3772F" w:rsidRDefault="00692536" w:rsidP="00663607">
            <w:pPr>
              <w:spacing w:after="0"/>
              <w:rPr>
                <w:rFonts w:ascii="Times New Roman" w:hAnsi="Times New Roman"/>
                <w:b/>
                <w:sz w:val="24"/>
                <w:szCs w:val="24"/>
              </w:rPr>
            </w:pPr>
          </w:p>
        </w:tc>
        <w:tc>
          <w:tcPr>
            <w:tcW w:w="5878" w:type="dxa"/>
            <w:gridSpan w:val="2"/>
          </w:tcPr>
          <w:p w:rsidR="00692536" w:rsidRPr="002F7A31" w:rsidRDefault="00692536" w:rsidP="00AE5B1F">
            <w:pPr>
              <w:spacing w:before="120" w:after="120"/>
              <w:jc w:val="right"/>
              <w:rPr>
                <w:rFonts w:ascii="Arial" w:hAnsi="Arial" w:cs="Arial"/>
                <w:b/>
                <w:sz w:val="24"/>
                <w:szCs w:val="24"/>
              </w:rPr>
            </w:pPr>
            <w:r w:rsidRPr="002F7A31">
              <w:rPr>
                <w:rFonts w:ascii="Arial" w:hAnsi="Arial" w:cs="Arial"/>
                <w:b/>
                <w:sz w:val="24"/>
                <w:szCs w:val="24"/>
              </w:rPr>
              <w:t>Total Lecture hours</w:t>
            </w:r>
          </w:p>
        </w:tc>
        <w:tc>
          <w:tcPr>
            <w:tcW w:w="2132" w:type="dxa"/>
            <w:gridSpan w:val="10"/>
          </w:tcPr>
          <w:p w:rsidR="00692536" w:rsidRPr="002F7A31" w:rsidRDefault="00692536" w:rsidP="00AE5B1F">
            <w:pPr>
              <w:spacing w:before="120" w:after="120"/>
              <w:jc w:val="center"/>
              <w:rPr>
                <w:rFonts w:ascii="Arial" w:hAnsi="Arial" w:cs="Arial"/>
                <w:b/>
                <w:sz w:val="24"/>
                <w:szCs w:val="24"/>
              </w:rPr>
            </w:pPr>
            <w:r w:rsidRPr="002F7A31">
              <w:rPr>
                <w:rFonts w:ascii="Arial" w:hAnsi="Arial" w:cs="Arial"/>
                <w:b/>
                <w:sz w:val="24"/>
                <w:szCs w:val="24"/>
              </w:rPr>
              <w:t>60 hours</w:t>
            </w:r>
          </w:p>
        </w:tc>
      </w:tr>
      <w:tr w:rsidR="00692536" w:rsidRPr="00C3772F" w:rsidTr="00C75FF5">
        <w:trPr>
          <w:trHeight w:val="143"/>
        </w:trPr>
        <w:tc>
          <w:tcPr>
            <w:tcW w:w="9738" w:type="dxa"/>
            <w:gridSpan w:val="15"/>
          </w:tcPr>
          <w:p w:rsidR="00692536" w:rsidRPr="00C3772F" w:rsidRDefault="00692536" w:rsidP="00663607">
            <w:pPr>
              <w:widowControl w:val="0"/>
              <w:overflowPunct w:val="0"/>
              <w:autoSpaceDE w:val="0"/>
              <w:autoSpaceDN w:val="0"/>
              <w:adjustRightInd w:val="0"/>
              <w:spacing w:after="0"/>
              <w:jc w:val="both"/>
              <w:rPr>
                <w:rFonts w:ascii="Times New Roman" w:hAnsi="Times New Roman"/>
                <w:shd w:val="clear" w:color="auto" w:fill="FFFFFF"/>
              </w:rPr>
            </w:pPr>
          </w:p>
        </w:tc>
      </w:tr>
      <w:tr w:rsidR="00692536" w:rsidRPr="00C3772F" w:rsidTr="00C75FF5">
        <w:trPr>
          <w:trHeight w:val="143"/>
        </w:trPr>
        <w:tc>
          <w:tcPr>
            <w:tcW w:w="9738" w:type="dxa"/>
            <w:gridSpan w:val="15"/>
          </w:tcPr>
          <w:p w:rsidR="00692536" w:rsidRPr="000D7B70" w:rsidRDefault="00692536" w:rsidP="00AE5B1F">
            <w:pPr>
              <w:widowControl w:val="0"/>
              <w:overflowPunct w:val="0"/>
              <w:autoSpaceDE w:val="0"/>
              <w:autoSpaceDN w:val="0"/>
              <w:adjustRightInd w:val="0"/>
              <w:spacing w:before="120" w:after="120"/>
              <w:jc w:val="both"/>
              <w:rPr>
                <w:rFonts w:ascii="Arial" w:hAnsi="Arial" w:cs="Arial"/>
                <w:shd w:val="clear" w:color="auto" w:fill="FFFFFF"/>
              </w:rPr>
            </w:pPr>
            <w:r w:rsidRPr="000D7B70">
              <w:rPr>
                <w:rFonts w:ascii="Arial" w:hAnsi="Arial" w:cs="Arial"/>
                <w:b/>
                <w:sz w:val="24"/>
                <w:szCs w:val="24"/>
              </w:rPr>
              <w:t>Related Online Contents [MOOC, SWAYAM, NPTEL, Websites etc.]</w:t>
            </w:r>
          </w:p>
        </w:tc>
      </w:tr>
      <w:tr w:rsidR="00692536" w:rsidRPr="00C3772F" w:rsidTr="00C75FF5">
        <w:trPr>
          <w:trHeight w:val="143"/>
        </w:trPr>
        <w:tc>
          <w:tcPr>
            <w:tcW w:w="468" w:type="dxa"/>
          </w:tcPr>
          <w:p w:rsidR="00692536" w:rsidRPr="00C3772F" w:rsidRDefault="00692536" w:rsidP="000D7B70">
            <w:pPr>
              <w:widowControl w:val="0"/>
              <w:overflowPunct w:val="0"/>
              <w:autoSpaceDE w:val="0"/>
              <w:autoSpaceDN w:val="0"/>
              <w:adjustRightInd w:val="0"/>
              <w:spacing w:after="0"/>
              <w:jc w:val="center"/>
              <w:rPr>
                <w:rFonts w:ascii="Times New Roman" w:hAnsi="Times New Roman"/>
                <w:sz w:val="24"/>
                <w:szCs w:val="24"/>
              </w:rPr>
            </w:pPr>
            <w:r w:rsidRPr="00C3772F">
              <w:rPr>
                <w:rFonts w:ascii="Times New Roman" w:hAnsi="Times New Roman"/>
                <w:sz w:val="24"/>
                <w:szCs w:val="24"/>
              </w:rPr>
              <w:t>1</w:t>
            </w:r>
          </w:p>
        </w:tc>
        <w:tc>
          <w:tcPr>
            <w:tcW w:w="9270" w:type="dxa"/>
            <w:gridSpan w:val="14"/>
          </w:tcPr>
          <w:p w:rsidR="00AE5B1F" w:rsidRPr="00C3772F" w:rsidRDefault="00EF3753" w:rsidP="00AE5B1F">
            <w:pPr>
              <w:widowControl w:val="0"/>
              <w:overflowPunct w:val="0"/>
              <w:autoSpaceDE w:val="0"/>
              <w:autoSpaceDN w:val="0"/>
              <w:adjustRightInd w:val="0"/>
              <w:spacing w:after="0"/>
              <w:jc w:val="both"/>
              <w:rPr>
                <w:rFonts w:ascii="Times New Roman" w:hAnsi="Times New Roman"/>
                <w:sz w:val="24"/>
                <w:szCs w:val="24"/>
              </w:rPr>
            </w:pPr>
            <w:hyperlink r:id="rId34" w:history="1">
              <w:r w:rsidR="00AE5B1F" w:rsidRPr="008642C0">
                <w:rPr>
                  <w:rStyle w:val="Hyperlink"/>
                  <w:rFonts w:ascii="Times New Roman" w:hAnsi="Times New Roman"/>
                  <w:sz w:val="24"/>
                  <w:szCs w:val="24"/>
                </w:rPr>
                <w:t>https://nptel.ac.in/courses/112/103/112103280/</w:t>
              </w:r>
            </w:hyperlink>
          </w:p>
        </w:tc>
      </w:tr>
      <w:tr w:rsidR="00692536" w:rsidRPr="00C3772F" w:rsidTr="00C75FF5">
        <w:trPr>
          <w:trHeight w:val="143"/>
        </w:trPr>
        <w:tc>
          <w:tcPr>
            <w:tcW w:w="468" w:type="dxa"/>
          </w:tcPr>
          <w:p w:rsidR="00692536" w:rsidRPr="00C3772F" w:rsidRDefault="00692536" w:rsidP="000D7B70">
            <w:pPr>
              <w:widowControl w:val="0"/>
              <w:overflowPunct w:val="0"/>
              <w:autoSpaceDE w:val="0"/>
              <w:autoSpaceDN w:val="0"/>
              <w:adjustRightInd w:val="0"/>
              <w:spacing w:after="0"/>
              <w:jc w:val="center"/>
              <w:rPr>
                <w:rFonts w:ascii="Times New Roman" w:hAnsi="Times New Roman"/>
                <w:sz w:val="24"/>
                <w:szCs w:val="24"/>
              </w:rPr>
            </w:pPr>
            <w:r w:rsidRPr="00C3772F">
              <w:rPr>
                <w:rFonts w:ascii="Times New Roman" w:hAnsi="Times New Roman"/>
                <w:sz w:val="24"/>
                <w:szCs w:val="24"/>
              </w:rPr>
              <w:t>2</w:t>
            </w:r>
          </w:p>
        </w:tc>
        <w:tc>
          <w:tcPr>
            <w:tcW w:w="9270" w:type="dxa"/>
            <w:gridSpan w:val="14"/>
          </w:tcPr>
          <w:p w:rsidR="00AE5B1F" w:rsidRPr="00C3772F" w:rsidRDefault="00EF3753" w:rsidP="00AE5B1F">
            <w:pPr>
              <w:widowControl w:val="0"/>
              <w:overflowPunct w:val="0"/>
              <w:autoSpaceDE w:val="0"/>
              <w:autoSpaceDN w:val="0"/>
              <w:adjustRightInd w:val="0"/>
              <w:spacing w:after="0"/>
              <w:jc w:val="both"/>
              <w:rPr>
                <w:rFonts w:ascii="Times New Roman" w:hAnsi="Times New Roman"/>
                <w:sz w:val="24"/>
                <w:szCs w:val="24"/>
              </w:rPr>
            </w:pPr>
            <w:hyperlink r:id="rId35" w:history="1">
              <w:r w:rsidR="00AE5B1F" w:rsidRPr="008642C0">
                <w:rPr>
                  <w:rStyle w:val="Hyperlink"/>
                  <w:rFonts w:ascii="Times New Roman" w:hAnsi="Times New Roman"/>
                  <w:sz w:val="24"/>
                  <w:szCs w:val="24"/>
                </w:rPr>
                <w:t>https://nptel.ac.in/courses/106/106/106106145/</w:t>
              </w:r>
            </w:hyperlink>
          </w:p>
        </w:tc>
      </w:tr>
      <w:tr w:rsidR="00692536" w:rsidRPr="00C3772F" w:rsidTr="00C75FF5">
        <w:trPr>
          <w:trHeight w:val="143"/>
        </w:trPr>
        <w:tc>
          <w:tcPr>
            <w:tcW w:w="9738" w:type="dxa"/>
            <w:gridSpan w:val="15"/>
          </w:tcPr>
          <w:p w:rsidR="00692536" w:rsidRPr="00C3772F" w:rsidRDefault="00692536" w:rsidP="00663607">
            <w:pPr>
              <w:widowControl w:val="0"/>
              <w:overflowPunct w:val="0"/>
              <w:autoSpaceDE w:val="0"/>
              <w:autoSpaceDN w:val="0"/>
              <w:adjustRightInd w:val="0"/>
              <w:spacing w:after="0"/>
              <w:jc w:val="both"/>
              <w:rPr>
                <w:rFonts w:ascii="Times New Roman" w:hAnsi="Times New Roman"/>
                <w:sz w:val="24"/>
                <w:szCs w:val="24"/>
              </w:rPr>
            </w:pPr>
          </w:p>
        </w:tc>
      </w:tr>
      <w:tr w:rsidR="00692536" w:rsidRPr="00C3772F" w:rsidTr="00C75FF5">
        <w:trPr>
          <w:trHeight w:val="143"/>
        </w:trPr>
        <w:tc>
          <w:tcPr>
            <w:tcW w:w="9738" w:type="dxa"/>
            <w:gridSpan w:val="15"/>
          </w:tcPr>
          <w:p w:rsidR="00692536" w:rsidRPr="00C3772F" w:rsidRDefault="00692536" w:rsidP="00AE5B1F">
            <w:pPr>
              <w:widowControl w:val="0"/>
              <w:overflowPunct w:val="0"/>
              <w:autoSpaceDE w:val="0"/>
              <w:autoSpaceDN w:val="0"/>
              <w:adjustRightInd w:val="0"/>
              <w:spacing w:before="120" w:after="120"/>
              <w:jc w:val="both"/>
              <w:rPr>
                <w:rFonts w:ascii="Times New Roman" w:hAnsi="Times New Roman"/>
                <w:sz w:val="24"/>
                <w:szCs w:val="24"/>
              </w:rPr>
            </w:pPr>
            <w:r w:rsidRPr="00C3772F">
              <w:rPr>
                <w:rFonts w:ascii="Times New Roman" w:hAnsi="Times New Roman"/>
                <w:sz w:val="24"/>
                <w:szCs w:val="24"/>
              </w:rPr>
              <w:t xml:space="preserve">Course Designed By: </w:t>
            </w:r>
          </w:p>
        </w:tc>
      </w:tr>
    </w:tbl>
    <w:p w:rsidR="000D7B70" w:rsidRDefault="000D7B70" w:rsidP="00411104">
      <w:pPr>
        <w:rPr>
          <w:rFonts w:ascii="Arial" w:hAnsi="Arial" w:cs="Arial"/>
          <w:b/>
          <w:sz w:val="24"/>
          <w:szCs w:val="24"/>
        </w:rPr>
      </w:pPr>
    </w:p>
    <w:p w:rsidR="00411104" w:rsidRPr="000D7B70" w:rsidRDefault="00411104" w:rsidP="00411104">
      <w:pPr>
        <w:rPr>
          <w:rFonts w:ascii="Arial" w:hAnsi="Arial" w:cs="Arial"/>
          <w:b/>
          <w:sz w:val="24"/>
          <w:szCs w:val="24"/>
        </w:rPr>
      </w:pPr>
      <w:r w:rsidRPr="000D7B70">
        <w:rPr>
          <w:rFonts w:ascii="Arial" w:hAnsi="Arial" w:cs="Arial"/>
          <w:b/>
          <w:sz w:val="24"/>
          <w:szCs w:val="24"/>
        </w:rPr>
        <w:t xml:space="preserve">Mapping with </w:t>
      </w:r>
      <w:proofErr w:type="spellStart"/>
      <w:r w:rsidRPr="000D7B70">
        <w:rPr>
          <w:rFonts w:ascii="Arial" w:hAnsi="Arial" w:cs="Arial"/>
          <w:b/>
          <w:sz w:val="24"/>
          <w:szCs w:val="24"/>
        </w:rPr>
        <w:t>Programme</w:t>
      </w:r>
      <w:proofErr w:type="spellEnd"/>
      <w:r w:rsidRPr="000D7B70">
        <w:rPr>
          <w:rFonts w:ascii="Arial" w:hAnsi="Arial" w:cs="Arial"/>
          <w:b/>
          <w:sz w:val="24"/>
          <w:szCs w:val="24"/>
        </w:rPr>
        <w:t xml:space="preserve"> outcomes</w:t>
      </w: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6"/>
        <w:gridCol w:w="1452"/>
        <w:gridCol w:w="1681"/>
        <w:gridCol w:w="1803"/>
        <w:gridCol w:w="1559"/>
        <w:gridCol w:w="1449"/>
        <w:gridCol w:w="1170"/>
      </w:tblGrid>
      <w:tr w:rsidR="00AE5B1F" w:rsidRPr="00C3772F" w:rsidTr="00AE5B1F">
        <w:tc>
          <w:tcPr>
            <w:tcW w:w="696" w:type="dxa"/>
            <w:shd w:val="clear" w:color="auto" w:fill="auto"/>
            <w:vAlign w:val="center"/>
          </w:tcPr>
          <w:p w:rsidR="00AE5B1F" w:rsidRPr="00C3772F" w:rsidRDefault="00AE5B1F" w:rsidP="00B470DE">
            <w:pPr>
              <w:spacing w:after="0"/>
              <w:jc w:val="center"/>
              <w:rPr>
                <w:rFonts w:ascii="Times New Roman" w:hAnsi="Times New Roman"/>
                <w:b/>
                <w:sz w:val="24"/>
                <w:szCs w:val="24"/>
              </w:rPr>
            </w:pPr>
            <w:r w:rsidRPr="00C3772F">
              <w:rPr>
                <w:rFonts w:ascii="Times New Roman" w:hAnsi="Times New Roman"/>
                <w:b/>
                <w:sz w:val="24"/>
                <w:szCs w:val="24"/>
              </w:rPr>
              <w:t>COs</w:t>
            </w:r>
          </w:p>
        </w:tc>
        <w:tc>
          <w:tcPr>
            <w:tcW w:w="1452" w:type="dxa"/>
            <w:vMerge w:val="restart"/>
            <w:shd w:val="clear" w:color="auto" w:fill="auto"/>
            <w:vAlign w:val="center"/>
          </w:tcPr>
          <w:p w:rsidR="00AE5B1F" w:rsidRPr="00C3772F" w:rsidRDefault="00AE5B1F" w:rsidP="00B470DE">
            <w:pPr>
              <w:spacing w:after="0"/>
              <w:jc w:val="center"/>
              <w:rPr>
                <w:rFonts w:ascii="Times New Roman" w:hAnsi="Times New Roman"/>
                <w:b/>
                <w:sz w:val="24"/>
                <w:szCs w:val="24"/>
              </w:rPr>
            </w:pPr>
            <w:r w:rsidRPr="00C3772F">
              <w:rPr>
                <w:rFonts w:ascii="Times New Roman" w:hAnsi="Times New Roman"/>
                <w:b/>
                <w:sz w:val="24"/>
                <w:szCs w:val="24"/>
              </w:rPr>
              <w:t>PO1</w:t>
            </w:r>
          </w:p>
        </w:tc>
        <w:tc>
          <w:tcPr>
            <w:tcW w:w="1681" w:type="dxa"/>
            <w:vMerge w:val="restart"/>
            <w:shd w:val="clear" w:color="auto" w:fill="auto"/>
            <w:vAlign w:val="center"/>
          </w:tcPr>
          <w:p w:rsidR="00AE5B1F" w:rsidRPr="00C3772F" w:rsidRDefault="00AE5B1F" w:rsidP="00B470DE">
            <w:pPr>
              <w:spacing w:after="0"/>
              <w:jc w:val="center"/>
              <w:rPr>
                <w:rFonts w:ascii="Times New Roman" w:hAnsi="Times New Roman"/>
                <w:b/>
                <w:sz w:val="24"/>
                <w:szCs w:val="24"/>
              </w:rPr>
            </w:pPr>
            <w:r w:rsidRPr="00C3772F">
              <w:rPr>
                <w:rFonts w:ascii="Times New Roman" w:hAnsi="Times New Roman"/>
                <w:b/>
                <w:sz w:val="24"/>
                <w:szCs w:val="24"/>
              </w:rPr>
              <w:t>PO2</w:t>
            </w:r>
          </w:p>
        </w:tc>
        <w:tc>
          <w:tcPr>
            <w:tcW w:w="1803" w:type="dxa"/>
            <w:vMerge w:val="restart"/>
            <w:shd w:val="clear" w:color="auto" w:fill="auto"/>
            <w:vAlign w:val="center"/>
          </w:tcPr>
          <w:p w:rsidR="00AE5B1F" w:rsidRPr="00C3772F" w:rsidRDefault="00AE5B1F" w:rsidP="00B470DE">
            <w:pPr>
              <w:spacing w:after="0"/>
              <w:jc w:val="center"/>
              <w:rPr>
                <w:rFonts w:ascii="Times New Roman" w:hAnsi="Times New Roman"/>
                <w:b/>
                <w:sz w:val="24"/>
                <w:szCs w:val="24"/>
              </w:rPr>
            </w:pPr>
            <w:r w:rsidRPr="00C3772F">
              <w:rPr>
                <w:rFonts w:ascii="Times New Roman" w:hAnsi="Times New Roman"/>
                <w:b/>
                <w:sz w:val="24"/>
                <w:szCs w:val="24"/>
              </w:rPr>
              <w:t>PO3</w:t>
            </w:r>
          </w:p>
        </w:tc>
        <w:tc>
          <w:tcPr>
            <w:tcW w:w="1559" w:type="dxa"/>
            <w:vMerge w:val="restart"/>
            <w:shd w:val="clear" w:color="auto" w:fill="auto"/>
            <w:vAlign w:val="center"/>
          </w:tcPr>
          <w:p w:rsidR="00AE5B1F" w:rsidRPr="00C3772F" w:rsidRDefault="00AE5B1F" w:rsidP="00B470DE">
            <w:pPr>
              <w:spacing w:after="0"/>
              <w:jc w:val="center"/>
              <w:rPr>
                <w:rFonts w:ascii="Times New Roman" w:hAnsi="Times New Roman"/>
                <w:b/>
                <w:sz w:val="24"/>
                <w:szCs w:val="24"/>
              </w:rPr>
            </w:pPr>
            <w:r w:rsidRPr="00C3772F">
              <w:rPr>
                <w:rFonts w:ascii="Times New Roman" w:hAnsi="Times New Roman"/>
                <w:b/>
                <w:sz w:val="24"/>
                <w:szCs w:val="24"/>
              </w:rPr>
              <w:t>PO4</w:t>
            </w:r>
          </w:p>
        </w:tc>
        <w:tc>
          <w:tcPr>
            <w:tcW w:w="1449" w:type="dxa"/>
            <w:vMerge w:val="restart"/>
            <w:shd w:val="clear" w:color="auto" w:fill="auto"/>
            <w:vAlign w:val="center"/>
          </w:tcPr>
          <w:p w:rsidR="00AE5B1F" w:rsidRPr="00C3772F" w:rsidRDefault="00AE5B1F" w:rsidP="00B470DE">
            <w:pPr>
              <w:spacing w:after="0"/>
              <w:jc w:val="center"/>
              <w:rPr>
                <w:rFonts w:ascii="Times New Roman" w:hAnsi="Times New Roman"/>
                <w:b/>
                <w:sz w:val="24"/>
                <w:szCs w:val="24"/>
              </w:rPr>
            </w:pPr>
            <w:r w:rsidRPr="00C3772F">
              <w:rPr>
                <w:rFonts w:ascii="Times New Roman" w:hAnsi="Times New Roman"/>
                <w:b/>
                <w:sz w:val="24"/>
                <w:szCs w:val="24"/>
              </w:rPr>
              <w:t>PO5</w:t>
            </w:r>
          </w:p>
        </w:tc>
        <w:tc>
          <w:tcPr>
            <w:tcW w:w="1170" w:type="dxa"/>
            <w:vMerge w:val="restart"/>
            <w:vAlign w:val="center"/>
          </w:tcPr>
          <w:p w:rsidR="00AE5B1F" w:rsidRPr="00C3772F" w:rsidRDefault="00AE5B1F" w:rsidP="00AB7CA6">
            <w:pPr>
              <w:spacing w:after="0"/>
              <w:jc w:val="center"/>
              <w:rPr>
                <w:rFonts w:ascii="Times New Roman" w:hAnsi="Times New Roman"/>
                <w:b/>
                <w:sz w:val="24"/>
                <w:szCs w:val="24"/>
              </w:rPr>
            </w:pPr>
            <w:r w:rsidRPr="00C3772F">
              <w:rPr>
                <w:rFonts w:ascii="Times New Roman" w:hAnsi="Times New Roman"/>
                <w:b/>
                <w:sz w:val="24"/>
                <w:szCs w:val="24"/>
              </w:rPr>
              <w:t>PO6</w:t>
            </w:r>
          </w:p>
        </w:tc>
      </w:tr>
      <w:tr w:rsidR="00AE5B1F" w:rsidRPr="00C3772F" w:rsidTr="00AE5B1F">
        <w:tc>
          <w:tcPr>
            <w:tcW w:w="696" w:type="dxa"/>
            <w:shd w:val="clear" w:color="auto" w:fill="auto"/>
            <w:vAlign w:val="center"/>
          </w:tcPr>
          <w:p w:rsidR="00AE5B1F" w:rsidRPr="00C3772F" w:rsidRDefault="00AE5B1F" w:rsidP="00B470DE">
            <w:pPr>
              <w:spacing w:after="0"/>
              <w:jc w:val="center"/>
              <w:rPr>
                <w:rFonts w:ascii="Times New Roman" w:hAnsi="Times New Roman"/>
                <w:b/>
                <w:sz w:val="24"/>
                <w:szCs w:val="24"/>
              </w:rPr>
            </w:pPr>
            <w:r>
              <w:rPr>
                <w:rFonts w:ascii="Times New Roman" w:hAnsi="Times New Roman"/>
                <w:b/>
                <w:sz w:val="24"/>
                <w:szCs w:val="24"/>
              </w:rPr>
              <w:t>POs</w:t>
            </w:r>
          </w:p>
        </w:tc>
        <w:tc>
          <w:tcPr>
            <w:tcW w:w="1452" w:type="dxa"/>
            <w:vMerge/>
            <w:shd w:val="clear" w:color="auto" w:fill="auto"/>
            <w:vAlign w:val="center"/>
          </w:tcPr>
          <w:p w:rsidR="00AE5B1F" w:rsidRPr="00C3772F" w:rsidRDefault="00AE5B1F" w:rsidP="00B470DE">
            <w:pPr>
              <w:spacing w:after="0"/>
              <w:jc w:val="center"/>
              <w:rPr>
                <w:rFonts w:ascii="Times New Roman" w:hAnsi="Times New Roman"/>
                <w:b/>
                <w:sz w:val="24"/>
                <w:szCs w:val="24"/>
              </w:rPr>
            </w:pPr>
          </w:p>
        </w:tc>
        <w:tc>
          <w:tcPr>
            <w:tcW w:w="1681" w:type="dxa"/>
            <w:vMerge/>
            <w:shd w:val="clear" w:color="auto" w:fill="auto"/>
            <w:vAlign w:val="center"/>
          </w:tcPr>
          <w:p w:rsidR="00AE5B1F" w:rsidRPr="00C3772F" w:rsidRDefault="00AE5B1F" w:rsidP="00B470DE">
            <w:pPr>
              <w:spacing w:after="0"/>
              <w:jc w:val="center"/>
              <w:rPr>
                <w:rFonts w:ascii="Times New Roman" w:hAnsi="Times New Roman"/>
                <w:b/>
                <w:sz w:val="24"/>
                <w:szCs w:val="24"/>
              </w:rPr>
            </w:pPr>
          </w:p>
        </w:tc>
        <w:tc>
          <w:tcPr>
            <w:tcW w:w="1803" w:type="dxa"/>
            <w:vMerge/>
            <w:shd w:val="clear" w:color="auto" w:fill="auto"/>
            <w:vAlign w:val="center"/>
          </w:tcPr>
          <w:p w:rsidR="00AE5B1F" w:rsidRPr="00C3772F" w:rsidRDefault="00AE5B1F" w:rsidP="00B470DE">
            <w:pPr>
              <w:spacing w:after="0"/>
              <w:jc w:val="center"/>
              <w:rPr>
                <w:rFonts w:ascii="Times New Roman" w:hAnsi="Times New Roman"/>
                <w:b/>
                <w:sz w:val="24"/>
                <w:szCs w:val="24"/>
              </w:rPr>
            </w:pPr>
          </w:p>
        </w:tc>
        <w:tc>
          <w:tcPr>
            <w:tcW w:w="1559" w:type="dxa"/>
            <w:vMerge/>
            <w:shd w:val="clear" w:color="auto" w:fill="auto"/>
            <w:vAlign w:val="center"/>
          </w:tcPr>
          <w:p w:rsidR="00AE5B1F" w:rsidRPr="00C3772F" w:rsidRDefault="00AE5B1F" w:rsidP="00B470DE">
            <w:pPr>
              <w:spacing w:after="0"/>
              <w:jc w:val="center"/>
              <w:rPr>
                <w:rFonts w:ascii="Times New Roman" w:hAnsi="Times New Roman"/>
                <w:b/>
                <w:sz w:val="24"/>
                <w:szCs w:val="24"/>
              </w:rPr>
            </w:pPr>
          </w:p>
        </w:tc>
        <w:tc>
          <w:tcPr>
            <w:tcW w:w="1449" w:type="dxa"/>
            <w:vMerge/>
            <w:shd w:val="clear" w:color="auto" w:fill="auto"/>
            <w:vAlign w:val="center"/>
          </w:tcPr>
          <w:p w:rsidR="00AE5B1F" w:rsidRPr="00C3772F" w:rsidRDefault="00AE5B1F" w:rsidP="00B470DE">
            <w:pPr>
              <w:spacing w:after="0"/>
              <w:jc w:val="center"/>
              <w:rPr>
                <w:rFonts w:ascii="Times New Roman" w:hAnsi="Times New Roman"/>
                <w:b/>
                <w:sz w:val="24"/>
                <w:szCs w:val="24"/>
              </w:rPr>
            </w:pPr>
          </w:p>
        </w:tc>
        <w:tc>
          <w:tcPr>
            <w:tcW w:w="1170" w:type="dxa"/>
            <w:vMerge/>
            <w:vAlign w:val="center"/>
          </w:tcPr>
          <w:p w:rsidR="00AE5B1F" w:rsidRPr="00C3772F" w:rsidRDefault="00AE5B1F" w:rsidP="00AB7CA6">
            <w:pPr>
              <w:spacing w:after="0"/>
              <w:jc w:val="center"/>
              <w:rPr>
                <w:rFonts w:ascii="Times New Roman" w:hAnsi="Times New Roman"/>
                <w:b/>
                <w:sz w:val="24"/>
                <w:szCs w:val="24"/>
              </w:rPr>
            </w:pPr>
          </w:p>
        </w:tc>
      </w:tr>
      <w:tr w:rsidR="00AB7CA6" w:rsidRPr="00C3772F" w:rsidTr="00AE5B1F">
        <w:tc>
          <w:tcPr>
            <w:tcW w:w="696" w:type="dxa"/>
            <w:shd w:val="clear" w:color="auto" w:fill="auto"/>
            <w:vAlign w:val="center"/>
          </w:tcPr>
          <w:p w:rsidR="00AB7CA6" w:rsidRPr="00C3772F" w:rsidRDefault="00AB7CA6" w:rsidP="00B470DE">
            <w:pPr>
              <w:spacing w:after="0"/>
              <w:rPr>
                <w:rFonts w:ascii="Times New Roman" w:hAnsi="Times New Roman"/>
                <w:b/>
                <w:sz w:val="24"/>
                <w:szCs w:val="24"/>
              </w:rPr>
            </w:pPr>
            <w:r w:rsidRPr="00C3772F">
              <w:rPr>
                <w:rFonts w:ascii="Times New Roman" w:hAnsi="Times New Roman"/>
                <w:b/>
                <w:sz w:val="24"/>
                <w:szCs w:val="24"/>
              </w:rPr>
              <w:t>CO1</w:t>
            </w:r>
          </w:p>
        </w:tc>
        <w:tc>
          <w:tcPr>
            <w:tcW w:w="1452" w:type="dxa"/>
            <w:shd w:val="clear" w:color="auto" w:fill="auto"/>
            <w:vAlign w:val="center"/>
          </w:tcPr>
          <w:p w:rsidR="00AB7CA6" w:rsidRPr="00C3772F" w:rsidRDefault="00AB7CA6" w:rsidP="00B470DE">
            <w:pPr>
              <w:spacing w:after="0"/>
              <w:jc w:val="center"/>
              <w:rPr>
                <w:rFonts w:ascii="Times New Roman" w:hAnsi="Times New Roman"/>
                <w:sz w:val="24"/>
                <w:szCs w:val="24"/>
              </w:rPr>
            </w:pPr>
            <w:r w:rsidRPr="00C3772F">
              <w:rPr>
                <w:rFonts w:ascii="Times New Roman" w:hAnsi="Times New Roman"/>
                <w:sz w:val="24"/>
                <w:szCs w:val="24"/>
              </w:rPr>
              <w:t>M</w:t>
            </w:r>
          </w:p>
        </w:tc>
        <w:tc>
          <w:tcPr>
            <w:tcW w:w="1681" w:type="dxa"/>
            <w:shd w:val="clear" w:color="auto" w:fill="auto"/>
            <w:vAlign w:val="center"/>
          </w:tcPr>
          <w:p w:rsidR="00AB7CA6" w:rsidRPr="00C3772F" w:rsidRDefault="00AB7CA6" w:rsidP="00B470DE">
            <w:pPr>
              <w:spacing w:after="0"/>
              <w:jc w:val="center"/>
              <w:rPr>
                <w:rFonts w:ascii="Times New Roman" w:hAnsi="Times New Roman"/>
                <w:sz w:val="24"/>
                <w:szCs w:val="24"/>
              </w:rPr>
            </w:pPr>
            <w:r w:rsidRPr="00C3772F">
              <w:rPr>
                <w:rFonts w:ascii="Times New Roman" w:hAnsi="Times New Roman"/>
                <w:sz w:val="24"/>
                <w:szCs w:val="24"/>
              </w:rPr>
              <w:t>M</w:t>
            </w:r>
          </w:p>
        </w:tc>
        <w:tc>
          <w:tcPr>
            <w:tcW w:w="1803" w:type="dxa"/>
            <w:shd w:val="clear" w:color="auto" w:fill="auto"/>
            <w:vAlign w:val="center"/>
          </w:tcPr>
          <w:p w:rsidR="00AB7CA6" w:rsidRPr="00C3772F" w:rsidRDefault="00AB7CA6" w:rsidP="00B470DE">
            <w:pPr>
              <w:spacing w:after="0"/>
              <w:jc w:val="center"/>
              <w:rPr>
                <w:rFonts w:ascii="Times New Roman" w:hAnsi="Times New Roman"/>
                <w:sz w:val="24"/>
                <w:szCs w:val="24"/>
              </w:rPr>
            </w:pPr>
            <w:r w:rsidRPr="00C3772F">
              <w:rPr>
                <w:rFonts w:ascii="Times New Roman" w:hAnsi="Times New Roman"/>
                <w:sz w:val="24"/>
                <w:szCs w:val="24"/>
              </w:rPr>
              <w:t>S</w:t>
            </w:r>
          </w:p>
        </w:tc>
        <w:tc>
          <w:tcPr>
            <w:tcW w:w="1559" w:type="dxa"/>
            <w:shd w:val="clear" w:color="auto" w:fill="auto"/>
            <w:vAlign w:val="center"/>
          </w:tcPr>
          <w:p w:rsidR="00AB7CA6" w:rsidRPr="00C3772F" w:rsidRDefault="00AB7CA6" w:rsidP="00B470DE">
            <w:pPr>
              <w:spacing w:after="0"/>
              <w:jc w:val="center"/>
              <w:rPr>
                <w:rFonts w:ascii="Times New Roman" w:hAnsi="Times New Roman"/>
                <w:sz w:val="24"/>
                <w:szCs w:val="24"/>
              </w:rPr>
            </w:pPr>
            <w:r w:rsidRPr="00C3772F">
              <w:rPr>
                <w:rFonts w:ascii="Times New Roman" w:hAnsi="Times New Roman"/>
                <w:sz w:val="24"/>
                <w:szCs w:val="24"/>
              </w:rPr>
              <w:t>S</w:t>
            </w:r>
          </w:p>
        </w:tc>
        <w:tc>
          <w:tcPr>
            <w:tcW w:w="1449" w:type="dxa"/>
            <w:shd w:val="clear" w:color="auto" w:fill="auto"/>
            <w:vAlign w:val="center"/>
          </w:tcPr>
          <w:p w:rsidR="00AB7CA6" w:rsidRPr="00C3772F" w:rsidRDefault="00AB7CA6" w:rsidP="00B470DE">
            <w:pPr>
              <w:spacing w:after="0"/>
              <w:jc w:val="center"/>
              <w:rPr>
                <w:rFonts w:ascii="Times New Roman" w:hAnsi="Times New Roman"/>
                <w:sz w:val="24"/>
                <w:szCs w:val="24"/>
              </w:rPr>
            </w:pPr>
            <w:r w:rsidRPr="00C3772F">
              <w:rPr>
                <w:rFonts w:ascii="Times New Roman" w:hAnsi="Times New Roman"/>
                <w:sz w:val="24"/>
                <w:szCs w:val="24"/>
              </w:rPr>
              <w:t>S</w:t>
            </w:r>
          </w:p>
        </w:tc>
        <w:tc>
          <w:tcPr>
            <w:tcW w:w="1170" w:type="dxa"/>
            <w:vAlign w:val="center"/>
          </w:tcPr>
          <w:p w:rsidR="00AB7CA6" w:rsidRPr="00C3772F" w:rsidRDefault="00AB7CA6" w:rsidP="00AB7CA6">
            <w:pPr>
              <w:spacing w:after="0"/>
              <w:jc w:val="center"/>
              <w:rPr>
                <w:rFonts w:ascii="Times New Roman" w:hAnsi="Times New Roman"/>
                <w:sz w:val="24"/>
                <w:szCs w:val="24"/>
              </w:rPr>
            </w:pPr>
            <w:r w:rsidRPr="00C3772F">
              <w:rPr>
                <w:rFonts w:ascii="Times New Roman" w:hAnsi="Times New Roman"/>
                <w:sz w:val="24"/>
                <w:szCs w:val="24"/>
              </w:rPr>
              <w:t>S</w:t>
            </w:r>
          </w:p>
        </w:tc>
      </w:tr>
      <w:tr w:rsidR="00AB7CA6" w:rsidRPr="00C3772F" w:rsidTr="00AE5B1F">
        <w:tc>
          <w:tcPr>
            <w:tcW w:w="696" w:type="dxa"/>
            <w:shd w:val="clear" w:color="auto" w:fill="auto"/>
            <w:vAlign w:val="center"/>
          </w:tcPr>
          <w:p w:rsidR="00AB7CA6" w:rsidRPr="00C3772F" w:rsidRDefault="00AB7CA6" w:rsidP="00B470DE">
            <w:pPr>
              <w:spacing w:after="0"/>
              <w:rPr>
                <w:rFonts w:ascii="Times New Roman" w:hAnsi="Times New Roman"/>
                <w:b/>
                <w:sz w:val="24"/>
                <w:szCs w:val="24"/>
              </w:rPr>
            </w:pPr>
            <w:r w:rsidRPr="00C3772F">
              <w:rPr>
                <w:rFonts w:ascii="Times New Roman" w:hAnsi="Times New Roman"/>
                <w:b/>
                <w:sz w:val="24"/>
                <w:szCs w:val="24"/>
              </w:rPr>
              <w:t>CO3</w:t>
            </w:r>
          </w:p>
        </w:tc>
        <w:tc>
          <w:tcPr>
            <w:tcW w:w="1452" w:type="dxa"/>
            <w:shd w:val="clear" w:color="auto" w:fill="auto"/>
            <w:vAlign w:val="center"/>
          </w:tcPr>
          <w:p w:rsidR="00AB7CA6" w:rsidRPr="00C3772F" w:rsidRDefault="00AB7CA6" w:rsidP="00B470DE">
            <w:pPr>
              <w:spacing w:after="0"/>
              <w:jc w:val="center"/>
              <w:rPr>
                <w:rFonts w:ascii="Times New Roman" w:hAnsi="Times New Roman"/>
                <w:sz w:val="24"/>
                <w:szCs w:val="24"/>
              </w:rPr>
            </w:pPr>
            <w:r w:rsidRPr="00C3772F">
              <w:rPr>
                <w:rFonts w:ascii="Times New Roman" w:hAnsi="Times New Roman"/>
                <w:sz w:val="24"/>
                <w:szCs w:val="24"/>
              </w:rPr>
              <w:t>S</w:t>
            </w:r>
          </w:p>
        </w:tc>
        <w:tc>
          <w:tcPr>
            <w:tcW w:w="1681" w:type="dxa"/>
            <w:shd w:val="clear" w:color="auto" w:fill="auto"/>
            <w:vAlign w:val="center"/>
          </w:tcPr>
          <w:p w:rsidR="00AB7CA6" w:rsidRPr="00C3772F" w:rsidRDefault="00AB7CA6" w:rsidP="00B470DE">
            <w:pPr>
              <w:spacing w:after="0"/>
              <w:jc w:val="center"/>
              <w:rPr>
                <w:rFonts w:ascii="Times New Roman" w:hAnsi="Times New Roman"/>
                <w:sz w:val="24"/>
                <w:szCs w:val="24"/>
              </w:rPr>
            </w:pPr>
            <w:r w:rsidRPr="00C3772F">
              <w:rPr>
                <w:rFonts w:ascii="Times New Roman" w:hAnsi="Times New Roman"/>
                <w:sz w:val="24"/>
                <w:szCs w:val="24"/>
              </w:rPr>
              <w:t>S</w:t>
            </w:r>
          </w:p>
        </w:tc>
        <w:tc>
          <w:tcPr>
            <w:tcW w:w="1803" w:type="dxa"/>
            <w:shd w:val="clear" w:color="auto" w:fill="auto"/>
            <w:vAlign w:val="center"/>
          </w:tcPr>
          <w:p w:rsidR="00AB7CA6" w:rsidRPr="00C3772F" w:rsidRDefault="00AB7CA6" w:rsidP="00B470DE">
            <w:pPr>
              <w:spacing w:after="0"/>
              <w:jc w:val="center"/>
              <w:rPr>
                <w:rFonts w:ascii="Times New Roman" w:hAnsi="Times New Roman"/>
                <w:sz w:val="24"/>
                <w:szCs w:val="24"/>
              </w:rPr>
            </w:pPr>
            <w:r w:rsidRPr="00C3772F">
              <w:rPr>
                <w:rFonts w:ascii="Times New Roman" w:hAnsi="Times New Roman"/>
                <w:sz w:val="24"/>
                <w:szCs w:val="24"/>
              </w:rPr>
              <w:t>S</w:t>
            </w:r>
          </w:p>
        </w:tc>
        <w:tc>
          <w:tcPr>
            <w:tcW w:w="1559" w:type="dxa"/>
            <w:shd w:val="clear" w:color="auto" w:fill="auto"/>
            <w:vAlign w:val="center"/>
          </w:tcPr>
          <w:p w:rsidR="00AB7CA6" w:rsidRPr="00C3772F" w:rsidRDefault="00AB7CA6" w:rsidP="00B470DE">
            <w:pPr>
              <w:spacing w:after="0"/>
              <w:jc w:val="center"/>
              <w:rPr>
                <w:rFonts w:ascii="Times New Roman" w:hAnsi="Times New Roman"/>
                <w:sz w:val="24"/>
                <w:szCs w:val="24"/>
              </w:rPr>
            </w:pPr>
            <w:r w:rsidRPr="00C3772F">
              <w:rPr>
                <w:rFonts w:ascii="Times New Roman" w:hAnsi="Times New Roman"/>
                <w:sz w:val="24"/>
                <w:szCs w:val="24"/>
              </w:rPr>
              <w:t>S</w:t>
            </w:r>
          </w:p>
        </w:tc>
        <w:tc>
          <w:tcPr>
            <w:tcW w:w="1449" w:type="dxa"/>
            <w:shd w:val="clear" w:color="auto" w:fill="auto"/>
            <w:vAlign w:val="center"/>
          </w:tcPr>
          <w:p w:rsidR="00AB7CA6" w:rsidRPr="00C3772F" w:rsidRDefault="00AB7CA6" w:rsidP="00B470DE">
            <w:pPr>
              <w:spacing w:after="0"/>
              <w:jc w:val="center"/>
              <w:rPr>
                <w:rFonts w:ascii="Times New Roman" w:hAnsi="Times New Roman"/>
                <w:sz w:val="24"/>
                <w:szCs w:val="24"/>
              </w:rPr>
            </w:pPr>
            <w:r w:rsidRPr="00C3772F">
              <w:rPr>
                <w:rFonts w:ascii="Times New Roman" w:hAnsi="Times New Roman"/>
                <w:sz w:val="24"/>
                <w:szCs w:val="24"/>
              </w:rPr>
              <w:t>S</w:t>
            </w:r>
          </w:p>
        </w:tc>
        <w:tc>
          <w:tcPr>
            <w:tcW w:w="1170" w:type="dxa"/>
            <w:vAlign w:val="center"/>
          </w:tcPr>
          <w:p w:rsidR="00AB7CA6" w:rsidRPr="00C3772F" w:rsidRDefault="00AB7CA6" w:rsidP="00AB7CA6">
            <w:pPr>
              <w:spacing w:after="0"/>
              <w:jc w:val="center"/>
              <w:rPr>
                <w:rFonts w:ascii="Times New Roman" w:hAnsi="Times New Roman"/>
                <w:sz w:val="24"/>
                <w:szCs w:val="24"/>
              </w:rPr>
            </w:pPr>
            <w:r w:rsidRPr="00C3772F">
              <w:rPr>
                <w:rFonts w:ascii="Times New Roman" w:hAnsi="Times New Roman"/>
                <w:sz w:val="24"/>
                <w:szCs w:val="24"/>
              </w:rPr>
              <w:t>S</w:t>
            </w:r>
          </w:p>
        </w:tc>
      </w:tr>
      <w:tr w:rsidR="00AB7CA6" w:rsidRPr="00C3772F" w:rsidTr="00AE5B1F">
        <w:tc>
          <w:tcPr>
            <w:tcW w:w="696" w:type="dxa"/>
            <w:shd w:val="clear" w:color="auto" w:fill="auto"/>
            <w:vAlign w:val="center"/>
          </w:tcPr>
          <w:p w:rsidR="00AB7CA6" w:rsidRPr="00C3772F" w:rsidRDefault="00AB7CA6" w:rsidP="00B470DE">
            <w:pPr>
              <w:spacing w:after="0"/>
              <w:rPr>
                <w:rFonts w:ascii="Times New Roman" w:hAnsi="Times New Roman"/>
                <w:b/>
                <w:sz w:val="24"/>
                <w:szCs w:val="24"/>
              </w:rPr>
            </w:pPr>
            <w:r w:rsidRPr="00C3772F">
              <w:rPr>
                <w:rFonts w:ascii="Times New Roman" w:hAnsi="Times New Roman"/>
                <w:b/>
                <w:sz w:val="24"/>
                <w:szCs w:val="24"/>
              </w:rPr>
              <w:t>CO3</w:t>
            </w:r>
          </w:p>
        </w:tc>
        <w:tc>
          <w:tcPr>
            <w:tcW w:w="1452" w:type="dxa"/>
            <w:shd w:val="clear" w:color="auto" w:fill="auto"/>
            <w:vAlign w:val="center"/>
          </w:tcPr>
          <w:p w:rsidR="00AB7CA6" w:rsidRPr="00C3772F" w:rsidRDefault="00AB7CA6" w:rsidP="00B470DE">
            <w:pPr>
              <w:spacing w:after="0"/>
              <w:jc w:val="center"/>
              <w:rPr>
                <w:rFonts w:ascii="Times New Roman" w:hAnsi="Times New Roman"/>
                <w:sz w:val="24"/>
                <w:szCs w:val="24"/>
              </w:rPr>
            </w:pPr>
            <w:r w:rsidRPr="00C3772F">
              <w:rPr>
                <w:rFonts w:ascii="Times New Roman" w:hAnsi="Times New Roman"/>
                <w:sz w:val="24"/>
                <w:szCs w:val="24"/>
              </w:rPr>
              <w:t>S</w:t>
            </w:r>
          </w:p>
        </w:tc>
        <w:tc>
          <w:tcPr>
            <w:tcW w:w="1681" w:type="dxa"/>
            <w:shd w:val="clear" w:color="auto" w:fill="auto"/>
            <w:vAlign w:val="center"/>
          </w:tcPr>
          <w:p w:rsidR="00AB7CA6" w:rsidRPr="00C3772F" w:rsidRDefault="00AB7CA6" w:rsidP="00B470DE">
            <w:pPr>
              <w:spacing w:after="0"/>
              <w:jc w:val="center"/>
              <w:rPr>
                <w:rFonts w:ascii="Times New Roman" w:hAnsi="Times New Roman"/>
                <w:sz w:val="24"/>
                <w:szCs w:val="24"/>
              </w:rPr>
            </w:pPr>
            <w:r w:rsidRPr="00C3772F">
              <w:rPr>
                <w:rFonts w:ascii="Times New Roman" w:hAnsi="Times New Roman"/>
                <w:sz w:val="24"/>
                <w:szCs w:val="24"/>
              </w:rPr>
              <w:t>M</w:t>
            </w:r>
          </w:p>
        </w:tc>
        <w:tc>
          <w:tcPr>
            <w:tcW w:w="1803" w:type="dxa"/>
            <w:shd w:val="clear" w:color="auto" w:fill="auto"/>
            <w:vAlign w:val="center"/>
          </w:tcPr>
          <w:p w:rsidR="00AB7CA6" w:rsidRPr="00C3772F" w:rsidRDefault="00AB7CA6" w:rsidP="00B470DE">
            <w:pPr>
              <w:spacing w:after="0"/>
              <w:jc w:val="center"/>
              <w:rPr>
                <w:rFonts w:ascii="Times New Roman" w:hAnsi="Times New Roman"/>
                <w:sz w:val="24"/>
                <w:szCs w:val="24"/>
              </w:rPr>
            </w:pPr>
            <w:r w:rsidRPr="00C3772F">
              <w:rPr>
                <w:rFonts w:ascii="Times New Roman" w:hAnsi="Times New Roman"/>
                <w:sz w:val="24"/>
                <w:szCs w:val="24"/>
              </w:rPr>
              <w:t>S</w:t>
            </w:r>
          </w:p>
        </w:tc>
        <w:tc>
          <w:tcPr>
            <w:tcW w:w="1559" w:type="dxa"/>
            <w:shd w:val="clear" w:color="auto" w:fill="auto"/>
            <w:vAlign w:val="center"/>
          </w:tcPr>
          <w:p w:rsidR="00AB7CA6" w:rsidRPr="00C3772F" w:rsidRDefault="00AB7CA6" w:rsidP="00B470DE">
            <w:pPr>
              <w:spacing w:after="0"/>
              <w:jc w:val="center"/>
              <w:rPr>
                <w:rFonts w:ascii="Times New Roman" w:hAnsi="Times New Roman"/>
                <w:sz w:val="24"/>
                <w:szCs w:val="24"/>
              </w:rPr>
            </w:pPr>
            <w:r w:rsidRPr="00C3772F">
              <w:rPr>
                <w:rFonts w:ascii="Times New Roman" w:hAnsi="Times New Roman"/>
                <w:sz w:val="24"/>
                <w:szCs w:val="24"/>
              </w:rPr>
              <w:t>S</w:t>
            </w:r>
          </w:p>
        </w:tc>
        <w:tc>
          <w:tcPr>
            <w:tcW w:w="1449" w:type="dxa"/>
            <w:shd w:val="clear" w:color="auto" w:fill="auto"/>
            <w:vAlign w:val="center"/>
          </w:tcPr>
          <w:p w:rsidR="00AB7CA6" w:rsidRPr="00C3772F" w:rsidRDefault="00AB7CA6" w:rsidP="00B470DE">
            <w:pPr>
              <w:spacing w:after="0"/>
              <w:jc w:val="center"/>
              <w:rPr>
                <w:rFonts w:ascii="Times New Roman" w:hAnsi="Times New Roman"/>
                <w:sz w:val="24"/>
                <w:szCs w:val="24"/>
              </w:rPr>
            </w:pPr>
            <w:r w:rsidRPr="00C3772F">
              <w:rPr>
                <w:rFonts w:ascii="Times New Roman" w:hAnsi="Times New Roman"/>
                <w:sz w:val="24"/>
                <w:szCs w:val="24"/>
              </w:rPr>
              <w:t>S</w:t>
            </w:r>
          </w:p>
        </w:tc>
        <w:tc>
          <w:tcPr>
            <w:tcW w:w="1170" w:type="dxa"/>
            <w:vAlign w:val="center"/>
          </w:tcPr>
          <w:p w:rsidR="00AB7CA6" w:rsidRPr="00C3772F" w:rsidRDefault="00AB7CA6" w:rsidP="00AB7CA6">
            <w:pPr>
              <w:spacing w:after="0"/>
              <w:jc w:val="center"/>
              <w:rPr>
                <w:rFonts w:ascii="Times New Roman" w:hAnsi="Times New Roman"/>
                <w:sz w:val="24"/>
                <w:szCs w:val="24"/>
              </w:rPr>
            </w:pPr>
            <w:r w:rsidRPr="00C3772F">
              <w:rPr>
                <w:rFonts w:ascii="Times New Roman" w:hAnsi="Times New Roman"/>
                <w:sz w:val="24"/>
                <w:szCs w:val="24"/>
              </w:rPr>
              <w:t>S</w:t>
            </w:r>
          </w:p>
        </w:tc>
      </w:tr>
      <w:tr w:rsidR="00AB7CA6" w:rsidRPr="00C3772F" w:rsidTr="00AE5B1F">
        <w:tc>
          <w:tcPr>
            <w:tcW w:w="696" w:type="dxa"/>
            <w:shd w:val="clear" w:color="auto" w:fill="auto"/>
            <w:vAlign w:val="center"/>
          </w:tcPr>
          <w:p w:rsidR="00AB7CA6" w:rsidRPr="00C3772F" w:rsidRDefault="00AB7CA6" w:rsidP="00B470DE">
            <w:pPr>
              <w:spacing w:after="0"/>
              <w:rPr>
                <w:rFonts w:ascii="Times New Roman" w:hAnsi="Times New Roman"/>
                <w:b/>
                <w:sz w:val="24"/>
                <w:szCs w:val="24"/>
              </w:rPr>
            </w:pPr>
            <w:r w:rsidRPr="00C3772F">
              <w:rPr>
                <w:rFonts w:ascii="Times New Roman" w:hAnsi="Times New Roman"/>
                <w:b/>
                <w:sz w:val="24"/>
                <w:szCs w:val="24"/>
              </w:rPr>
              <w:t>CO4</w:t>
            </w:r>
          </w:p>
        </w:tc>
        <w:tc>
          <w:tcPr>
            <w:tcW w:w="1452" w:type="dxa"/>
            <w:shd w:val="clear" w:color="auto" w:fill="auto"/>
            <w:vAlign w:val="center"/>
          </w:tcPr>
          <w:p w:rsidR="00AB7CA6" w:rsidRPr="00C3772F" w:rsidRDefault="00AB7CA6" w:rsidP="00AB7CA6">
            <w:pPr>
              <w:spacing w:after="0"/>
              <w:jc w:val="center"/>
              <w:rPr>
                <w:rFonts w:ascii="Times New Roman" w:hAnsi="Times New Roman"/>
                <w:sz w:val="24"/>
                <w:szCs w:val="24"/>
              </w:rPr>
            </w:pPr>
            <w:r w:rsidRPr="00C3772F">
              <w:rPr>
                <w:rFonts w:ascii="Times New Roman" w:hAnsi="Times New Roman"/>
                <w:sz w:val="24"/>
                <w:szCs w:val="24"/>
              </w:rPr>
              <w:t>S</w:t>
            </w:r>
          </w:p>
        </w:tc>
        <w:tc>
          <w:tcPr>
            <w:tcW w:w="1681" w:type="dxa"/>
            <w:shd w:val="clear" w:color="auto" w:fill="auto"/>
            <w:vAlign w:val="center"/>
          </w:tcPr>
          <w:p w:rsidR="00AB7CA6" w:rsidRPr="00C3772F" w:rsidRDefault="00AB7CA6" w:rsidP="00AB7CA6">
            <w:pPr>
              <w:spacing w:after="0"/>
              <w:jc w:val="center"/>
              <w:rPr>
                <w:rFonts w:ascii="Times New Roman" w:hAnsi="Times New Roman"/>
                <w:sz w:val="24"/>
                <w:szCs w:val="24"/>
              </w:rPr>
            </w:pPr>
            <w:r w:rsidRPr="00C3772F">
              <w:rPr>
                <w:rFonts w:ascii="Times New Roman" w:hAnsi="Times New Roman"/>
                <w:sz w:val="24"/>
                <w:szCs w:val="24"/>
              </w:rPr>
              <w:t>S</w:t>
            </w:r>
          </w:p>
        </w:tc>
        <w:tc>
          <w:tcPr>
            <w:tcW w:w="1803" w:type="dxa"/>
            <w:shd w:val="clear" w:color="auto" w:fill="auto"/>
            <w:vAlign w:val="center"/>
          </w:tcPr>
          <w:p w:rsidR="00AB7CA6" w:rsidRPr="00C3772F" w:rsidRDefault="00AB7CA6" w:rsidP="00AB7CA6">
            <w:pPr>
              <w:spacing w:after="0"/>
              <w:jc w:val="center"/>
              <w:rPr>
                <w:rFonts w:ascii="Times New Roman" w:hAnsi="Times New Roman"/>
                <w:sz w:val="24"/>
                <w:szCs w:val="24"/>
              </w:rPr>
            </w:pPr>
            <w:r w:rsidRPr="00C3772F">
              <w:rPr>
                <w:rFonts w:ascii="Times New Roman" w:hAnsi="Times New Roman"/>
                <w:sz w:val="24"/>
                <w:szCs w:val="24"/>
              </w:rPr>
              <w:t>S</w:t>
            </w:r>
          </w:p>
        </w:tc>
        <w:tc>
          <w:tcPr>
            <w:tcW w:w="1559" w:type="dxa"/>
            <w:shd w:val="clear" w:color="auto" w:fill="auto"/>
            <w:vAlign w:val="center"/>
          </w:tcPr>
          <w:p w:rsidR="00AB7CA6" w:rsidRPr="00C3772F" w:rsidRDefault="00AB7CA6" w:rsidP="00AB7CA6">
            <w:pPr>
              <w:spacing w:after="0"/>
              <w:jc w:val="center"/>
              <w:rPr>
                <w:rFonts w:ascii="Times New Roman" w:hAnsi="Times New Roman"/>
                <w:sz w:val="24"/>
                <w:szCs w:val="24"/>
              </w:rPr>
            </w:pPr>
            <w:r w:rsidRPr="00C3772F">
              <w:rPr>
                <w:rFonts w:ascii="Times New Roman" w:hAnsi="Times New Roman"/>
                <w:sz w:val="24"/>
                <w:szCs w:val="24"/>
              </w:rPr>
              <w:t>S</w:t>
            </w:r>
          </w:p>
        </w:tc>
        <w:tc>
          <w:tcPr>
            <w:tcW w:w="1449" w:type="dxa"/>
            <w:shd w:val="clear" w:color="auto" w:fill="auto"/>
            <w:vAlign w:val="center"/>
          </w:tcPr>
          <w:p w:rsidR="00AB7CA6" w:rsidRPr="00C3772F" w:rsidRDefault="00AB7CA6" w:rsidP="00AB7CA6">
            <w:pPr>
              <w:spacing w:after="0"/>
              <w:jc w:val="center"/>
              <w:rPr>
                <w:rFonts w:ascii="Times New Roman" w:hAnsi="Times New Roman"/>
                <w:sz w:val="24"/>
                <w:szCs w:val="24"/>
              </w:rPr>
            </w:pPr>
            <w:r w:rsidRPr="00C3772F">
              <w:rPr>
                <w:rFonts w:ascii="Times New Roman" w:hAnsi="Times New Roman"/>
                <w:sz w:val="24"/>
                <w:szCs w:val="24"/>
              </w:rPr>
              <w:t>S</w:t>
            </w:r>
          </w:p>
        </w:tc>
        <w:tc>
          <w:tcPr>
            <w:tcW w:w="1170" w:type="dxa"/>
            <w:vAlign w:val="center"/>
          </w:tcPr>
          <w:p w:rsidR="00AB7CA6" w:rsidRPr="00C3772F" w:rsidRDefault="00AB7CA6" w:rsidP="00AB7CA6">
            <w:pPr>
              <w:spacing w:after="0"/>
              <w:jc w:val="center"/>
              <w:rPr>
                <w:rFonts w:ascii="Times New Roman" w:hAnsi="Times New Roman"/>
                <w:sz w:val="24"/>
                <w:szCs w:val="24"/>
              </w:rPr>
            </w:pPr>
            <w:r w:rsidRPr="00C3772F">
              <w:rPr>
                <w:rFonts w:ascii="Times New Roman" w:hAnsi="Times New Roman"/>
                <w:sz w:val="24"/>
                <w:szCs w:val="24"/>
              </w:rPr>
              <w:t>S</w:t>
            </w:r>
          </w:p>
        </w:tc>
      </w:tr>
    </w:tbl>
    <w:p w:rsidR="002257BE" w:rsidRPr="00C3772F" w:rsidRDefault="002257BE" w:rsidP="002257BE">
      <w:pPr>
        <w:rPr>
          <w:rFonts w:ascii="Times New Roman" w:hAnsi="Times New Roman" w:cs="Times New Roman"/>
          <w:sz w:val="24"/>
          <w:szCs w:val="24"/>
        </w:rPr>
      </w:pPr>
      <w:r w:rsidRPr="00C3772F">
        <w:rPr>
          <w:rFonts w:ascii="Times New Roman" w:hAnsi="Times New Roman" w:cs="Times New Roman"/>
          <w:sz w:val="24"/>
          <w:szCs w:val="24"/>
        </w:rPr>
        <w:t>*S-Strong; M-Medium; L-Low</w:t>
      </w:r>
    </w:p>
    <w:p w:rsidR="004546EA" w:rsidRPr="00C3772F" w:rsidRDefault="004546EA" w:rsidP="002257BE">
      <w:pPr>
        <w:rPr>
          <w:rFonts w:ascii="Times New Roman" w:hAnsi="Times New Roman" w:cs="Times New Roman"/>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
        <w:gridCol w:w="109"/>
        <w:gridCol w:w="1080"/>
        <w:gridCol w:w="1440"/>
        <w:gridCol w:w="4528"/>
        <w:gridCol w:w="34"/>
        <w:gridCol w:w="28"/>
        <w:gridCol w:w="237"/>
        <w:gridCol w:w="37"/>
        <w:gridCol w:w="446"/>
        <w:gridCol w:w="270"/>
        <w:gridCol w:w="135"/>
        <w:gridCol w:w="135"/>
        <w:gridCol w:w="360"/>
        <w:gridCol w:w="450"/>
      </w:tblGrid>
      <w:tr w:rsidR="00A5032F" w:rsidRPr="00C3772F" w:rsidTr="00B54C2D">
        <w:trPr>
          <w:trHeight w:val="464"/>
        </w:trPr>
        <w:tc>
          <w:tcPr>
            <w:tcW w:w="1638" w:type="dxa"/>
            <w:gridSpan w:val="3"/>
            <w:vAlign w:val="center"/>
          </w:tcPr>
          <w:p w:rsidR="00A5032F" w:rsidRPr="00B54C2D" w:rsidRDefault="00A5032F" w:rsidP="00AE5B1F">
            <w:pPr>
              <w:spacing w:before="120" w:after="120"/>
              <w:ind w:left="-90" w:right="-18"/>
              <w:jc w:val="center"/>
              <w:rPr>
                <w:rFonts w:ascii="Arial" w:hAnsi="Arial" w:cs="Arial"/>
                <w:b/>
                <w:sz w:val="24"/>
                <w:szCs w:val="24"/>
              </w:rPr>
            </w:pPr>
            <w:r w:rsidRPr="00B54C2D">
              <w:rPr>
                <w:rFonts w:ascii="Arial" w:hAnsi="Arial" w:cs="Arial"/>
                <w:b/>
                <w:sz w:val="24"/>
                <w:szCs w:val="24"/>
              </w:rPr>
              <w:lastRenderedPageBreak/>
              <w:br w:type="page"/>
              <w:t>Course code</w:t>
            </w:r>
          </w:p>
        </w:tc>
        <w:tc>
          <w:tcPr>
            <w:tcW w:w="1440" w:type="dxa"/>
            <w:vAlign w:val="center"/>
          </w:tcPr>
          <w:p w:rsidR="00A5032F" w:rsidRPr="00B54C2D" w:rsidRDefault="004546EA" w:rsidP="00AE5B1F">
            <w:pPr>
              <w:spacing w:before="120" w:after="120"/>
              <w:jc w:val="center"/>
              <w:rPr>
                <w:rFonts w:ascii="Arial" w:hAnsi="Arial" w:cs="Arial"/>
                <w:b/>
                <w:sz w:val="24"/>
                <w:szCs w:val="24"/>
              </w:rPr>
            </w:pPr>
            <w:r w:rsidRPr="00B54C2D">
              <w:rPr>
                <w:rFonts w:ascii="Arial" w:hAnsi="Arial" w:cs="Arial"/>
                <w:b/>
                <w:sz w:val="24"/>
                <w:szCs w:val="24"/>
              </w:rPr>
              <w:t>CHMA23P</w:t>
            </w:r>
          </w:p>
        </w:tc>
        <w:tc>
          <w:tcPr>
            <w:tcW w:w="4590" w:type="dxa"/>
            <w:gridSpan w:val="3"/>
            <w:vAlign w:val="center"/>
          </w:tcPr>
          <w:p w:rsidR="00A5032F" w:rsidRPr="00B54C2D" w:rsidRDefault="00AE45F5" w:rsidP="00AE5B1F">
            <w:pPr>
              <w:spacing w:before="120" w:after="120"/>
              <w:jc w:val="center"/>
              <w:rPr>
                <w:rFonts w:ascii="Arial" w:hAnsi="Arial" w:cs="Arial"/>
                <w:b/>
                <w:bCs/>
                <w:sz w:val="24"/>
                <w:szCs w:val="24"/>
              </w:rPr>
            </w:pPr>
            <w:r w:rsidRPr="00B54C2D">
              <w:rPr>
                <w:rFonts w:ascii="Arial" w:hAnsi="Arial" w:cs="Arial"/>
                <w:b/>
                <w:sz w:val="24"/>
                <w:szCs w:val="24"/>
              </w:rPr>
              <w:t xml:space="preserve">PRACTICALS </w:t>
            </w:r>
            <w:r w:rsidR="00D73FA3">
              <w:rPr>
                <w:rFonts w:ascii="Arial" w:hAnsi="Arial" w:cs="Arial"/>
                <w:b/>
                <w:sz w:val="24"/>
                <w:szCs w:val="24"/>
              </w:rPr>
              <w:t xml:space="preserve">- </w:t>
            </w:r>
            <w:r w:rsidRPr="00B54C2D">
              <w:rPr>
                <w:rFonts w:ascii="Arial" w:hAnsi="Arial" w:cs="Arial"/>
                <w:b/>
                <w:sz w:val="24"/>
                <w:szCs w:val="24"/>
              </w:rPr>
              <w:t>II</w:t>
            </w:r>
          </w:p>
        </w:tc>
        <w:tc>
          <w:tcPr>
            <w:tcW w:w="720" w:type="dxa"/>
            <w:gridSpan w:val="3"/>
            <w:vAlign w:val="center"/>
          </w:tcPr>
          <w:p w:rsidR="00A5032F" w:rsidRPr="00B54C2D" w:rsidRDefault="00A5032F" w:rsidP="00AE5B1F">
            <w:pPr>
              <w:spacing w:before="120" w:after="120"/>
              <w:jc w:val="center"/>
              <w:rPr>
                <w:rFonts w:ascii="Arial" w:hAnsi="Arial" w:cs="Arial"/>
                <w:b/>
                <w:sz w:val="24"/>
                <w:szCs w:val="24"/>
              </w:rPr>
            </w:pPr>
            <w:r w:rsidRPr="00B54C2D">
              <w:rPr>
                <w:rFonts w:ascii="Arial" w:hAnsi="Arial" w:cs="Arial"/>
                <w:b/>
                <w:sz w:val="24"/>
                <w:szCs w:val="24"/>
              </w:rPr>
              <w:t>L</w:t>
            </w:r>
          </w:p>
        </w:tc>
        <w:tc>
          <w:tcPr>
            <w:tcW w:w="540" w:type="dxa"/>
            <w:gridSpan w:val="3"/>
            <w:vAlign w:val="center"/>
          </w:tcPr>
          <w:p w:rsidR="00A5032F" w:rsidRPr="00B54C2D" w:rsidRDefault="00A5032F" w:rsidP="00AE5B1F">
            <w:pPr>
              <w:spacing w:before="120" w:after="120"/>
              <w:jc w:val="center"/>
              <w:rPr>
                <w:rFonts w:ascii="Arial" w:hAnsi="Arial" w:cs="Arial"/>
                <w:b/>
                <w:sz w:val="24"/>
                <w:szCs w:val="24"/>
              </w:rPr>
            </w:pPr>
            <w:r w:rsidRPr="00B54C2D">
              <w:rPr>
                <w:rFonts w:ascii="Arial" w:hAnsi="Arial" w:cs="Arial"/>
                <w:b/>
                <w:sz w:val="24"/>
                <w:szCs w:val="24"/>
              </w:rPr>
              <w:t>T</w:t>
            </w:r>
          </w:p>
        </w:tc>
        <w:tc>
          <w:tcPr>
            <w:tcW w:w="360" w:type="dxa"/>
            <w:vAlign w:val="center"/>
          </w:tcPr>
          <w:p w:rsidR="00A5032F" w:rsidRPr="00B54C2D" w:rsidRDefault="00A5032F" w:rsidP="00AE5B1F">
            <w:pPr>
              <w:spacing w:before="120" w:after="120"/>
              <w:jc w:val="center"/>
              <w:rPr>
                <w:rFonts w:ascii="Arial" w:hAnsi="Arial" w:cs="Arial"/>
                <w:b/>
                <w:sz w:val="24"/>
                <w:szCs w:val="24"/>
              </w:rPr>
            </w:pPr>
            <w:r w:rsidRPr="00B54C2D">
              <w:rPr>
                <w:rFonts w:ascii="Arial" w:hAnsi="Arial" w:cs="Arial"/>
                <w:b/>
                <w:sz w:val="24"/>
                <w:szCs w:val="24"/>
              </w:rPr>
              <w:t>P</w:t>
            </w:r>
          </w:p>
        </w:tc>
        <w:tc>
          <w:tcPr>
            <w:tcW w:w="450" w:type="dxa"/>
            <w:vAlign w:val="center"/>
          </w:tcPr>
          <w:p w:rsidR="00A5032F" w:rsidRPr="00B54C2D" w:rsidRDefault="00A5032F" w:rsidP="00AE5B1F">
            <w:pPr>
              <w:spacing w:before="120" w:after="120"/>
              <w:jc w:val="center"/>
              <w:rPr>
                <w:rFonts w:ascii="Arial" w:hAnsi="Arial" w:cs="Arial"/>
                <w:b/>
                <w:sz w:val="24"/>
                <w:szCs w:val="24"/>
              </w:rPr>
            </w:pPr>
            <w:r w:rsidRPr="00B54C2D">
              <w:rPr>
                <w:rFonts w:ascii="Arial" w:hAnsi="Arial" w:cs="Arial"/>
                <w:b/>
                <w:sz w:val="24"/>
                <w:szCs w:val="24"/>
              </w:rPr>
              <w:t>C</w:t>
            </w:r>
          </w:p>
        </w:tc>
      </w:tr>
      <w:tr w:rsidR="00A5032F" w:rsidRPr="00C3772F" w:rsidTr="00B54C2D">
        <w:tc>
          <w:tcPr>
            <w:tcW w:w="3078" w:type="dxa"/>
            <w:gridSpan w:val="4"/>
            <w:vAlign w:val="center"/>
          </w:tcPr>
          <w:p w:rsidR="00A5032F" w:rsidRPr="00B54C2D" w:rsidRDefault="003B694A" w:rsidP="00AE5B1F">
            <w:pPr>
              <w:spacing w:before="120" w:after="120"/>
              <w:ind w:right="-108"/>
              <w:rPr>
                <w:rFonts w:ascii="Arial" w:hAnsi="Arial" w:cs="Arial"/>
                <w:b/>
                <w:sz w:val="24"/>
                <w:szCs w:val="24"/>
              </w:rPr>
            </w:pPr>
            <w:r w:rsidRPr="00B54C2D">
              <w:rPr>
                <w:rFonts w:ascii="Arial" w:hAnsi="Arial" w:cs="Arial"/>
                <w:b/>
                <w:sz w:val="24"/>
                <w:szCs w:val="24"/>
              </w:rPr>
              <w:t>Practical</w:t>
            </w:r>
          </w:p>
        </w:tc>
        <w:tc>
          <w:tcPr>
            <w:tcW w:w="4590" w:type="dxa"/>
            <w:gridSpan w:val="3"/>
            <w:vAlign w:val="center"/>
          </w:tcPr>
          <w:p w:rsidR="00A5032F" w:rsidRPr="00B54C2D" w:rsidRDefault="00AE45F5" w:rsidP="00AE5B1F">
            <w:pPr>
              <w:spacing w:before="120" w:after="120"/>
              <w:jc w:val="center"/>
              <w:rPr>
                <w:rFonts w:ascii="Arial" w:hAnsi="Arial" w:cs="Arial"/>
                <w:b/>
                <w:sz w:val="24"/>
                <w:szCs w:val="24"/>
              </w:rPr>
            </w:pPr>
            <w:r w:rsidRPr="00B54C2D">
              <w:rPr>
                <w:rFonts w:ascii="Arial" w:hAnsi="Arial" w:cs="Arial"/>
                <w:b/>
                <w:sz w:val="24"/>
                <w:szCs w:val="24"/>
              </w:rPr>
              <w:t>INORGANIC PRACTICALS</w:t>
            </w:r>
          </w:p>
        </w:tc>
        <w:tc>
          <w:tcPr>
            <w:tcW w:w="720" w:type="dxa"/>
            <w:gridSpan w:val="3"/>
            <w:vAlign w:val="center"/>
          </w:tcPr>
          <w:p w:rsidR="00A5032F" w:rsidRPr="00B54C2D" w:rsidRDefault="007E53E7" w:rsidP="00AE5B1F">
            <w:pPr>
              <w:spacing w:before="120" w:after="120"/>
              <w:jc w:val="center"/>
              <w:rPr>
                <w:rFonts w:ascii="Arial" w:hAnsi="Arial" w:cs="Arial"/>
                <w:b/>
                <w:sz w:val="24"/>
                <w:szCs w:val="24"/>
              </w:rPr>
            </w:pPr>
            <w:r w:rsidRPr="00B54C2D">
              <w:rPr>
                <w:rFonts w:ascii="Arial" w:hAnsi="Arial" w:cs="Arial"/>
                <w:b/>
                <w:sz w:val="24"/>
                <w:szCs w:val="24"/>
              </w:rPr>
              <w:t>0</w:t>
            </w:r>
          </w:p>
        </w:tc>
        <w:tc>
          <w:tcPr>
            <w:tcW w:w="540" w:type="dxa"/>
            <w:gridSpan w:val="3"/>
            <w:vAlign w:val="center"/>
          </w:tcPr>
          <w:p w:rsidR="00A5032F" w:rsidRPr="00B54C2D" w:rsidRDefault="007E53E7" w:rsidP="00AE5B1F">
            <w:pPr>
              <w:spacing w:before="120" w:after="120"/>
              <w:jc w:val="center"/>
              <w:rPr>
                <w:rFonts w:ascii="Arial" w:hAnsi="Arial" w:cs="Arial"/>
                <w:b/>
                <w:sz w:val="24"/>
                <w:szCs w:val="24"/>
              </w:rPr>
            </w:pPr>
            <w:r w:rsidRPr="00B54C2D">
              <w:rPr>
                <w:rFonts w:ascii="Arial" w:hAnsi="Arial" w:cs="Arial"/>
                <w:b/>
                <w:sz w:val="24"/>
                <w:szCs w:val="24"/>
              </w:rPr>
              <w:t>0</w:t>
            </w:r>
          </w:p>
        </w:tc>
        <w:tc>
          <w:tcPr>
            <w:tcW w:w="360" w:type="dxa"/>
            <w:vAlign w:val="center"/>
          </w:tcPr>
          <w:p w:rsidR="00A5032F" w:rsidRPr="00B54C2D" w:rsidRDefault="007E53E7" w:rsidP="00AE5B1F">
            <w:pPr>
              <w:spacing w:before="120" w:after="120"/>
              <w:jc w:val="center"/>
              <w:rPr>
                <w:rFonts w:ascii="Arial" w:hAnsi="Arial" w:cs="Arial"/>
                <w:b/>
                <w:sz w:val="24"/>
                <w:szCs w:val="24"/>
              </w:rPr>
            </w:pPr>
            <w:r w:rsidRPr="00B54C2D">
              <w:rPr>
                <w:rFonts w:ascii="Arial" w:hAnsi="Arial" w:cs="Arial"/>
                <w:b/>
                <w:sz w:val="24"/>
                <w:szCs w:val="24"/>
              </w:rPr>
              <w:t>6</w:t>
            </w:r>
          </w:p>
        </w:tc>
        <w:tc>
          <w:tcPr>
            <w:tcW w:w="450" w:type="dxa"/>
            <w:vAlign w:val="center"/>
          </w:tcPr>
          <w:p w:rsidR="00A5032F" w:rsidRPr="00B54C2D" w:rsidRDefault="00A5032F" w:rsidP="00AE5B1F">
            <w:pPr>
              <w:spacing w:before="120" w:after="120"/>
              <w:jc w:val="center"/>
              <w:rPr>
                <w:rFonts w:ascii="Arial" w:hAnsi="Arial" w:cs="Arial"/>
                <w:b/>
                <w:sz w:val="24"/>
                <w:szCs w:val="24"/>
              </w:rPr>
            </w:pPr>
            <w:r w:rsidRPr="00B54C2D">
              <w:rPr>
                <w:rFonts w:ascii="Arial" w:hAnsi="Arial" w:cs="Arial"/>
                <w:b/>
                <w:sz w:val="24"/>
                <w:szCs w:val="24"/>
              </w:rPr>
              <w:t>4</w:t>
            </w:r>
          </w:p>
        </w:tc>
      </w:tr>
      <w:tr w:rsidR="00A5032F" w:rsidRPr="00C3772F" w:rsidTr="00B54C2D">
        <w:trPr>
          <w:trHeight w:val="143"/>
        </w:trPr>
        <w:tc>
          <w:tcPr>
            <w:tcW w:w="3078" w:type="dxa"/>
            <w:gridSpan w:val="4"/>
            <w:vAlign w:val="center"/>
          </w:tcPr>
          <w:p w:rsidR="00A5032F" w:rsidRPr="00B54C2D" w:rsidRDefault="00A5032F" w:rsidP="00AE5B1F">
            <w:pPr>
              <w:spacing w:before="120" w:after="120"/>
              <w:rPr>
                <w:rFonts w:ascii="Arial" w:hAnsi="Arial" w:cs="Arial"/>
                <w:b/>
                <w:sz w:val="24"/>
                <w:szCs w:val="24"/>
              </w:rPr>
            </w:pPr>
            <w:r w:rsidRPr="00B54C2D">
              <w:rPr>
                <w:rFonts w:ascii="Arial" w:hAnsi="Arial" w:cs="Arial"/>
                <w:b/>
                <w:sz w:val="24"/>
                <w:szCs w:val="24"/>
              </w:rPr>
              <w:t>Pre-requisite</w:t>
            </w:r>
          </w:p>
        </w:tc>
        <w:tc>
          <w:tcPr>
            <w:tcW w:w="4590" w:type="dxa"/>
            <w:gridSpan w:val="3"/>
            <w:vAlign w:val="center"/>
          </w:tcPr>
          <w:p w:rsidR="00A5032F" w:rsidRPr="00B54C2D" w:rsidRDefault="00A42ED2" w:rsidP="00AE5B1F">
            <w:pPr>
              <w:spacing w:before="120" w:after="120"/>
              <w:rPr>
                <w:rFonts w:ascii="Arial" w:hAnsi="Arial" w:cs="Arial"/>
                <w:b/>
                <w:bCs/>
                <w:sz w:val="24"/>
                <w:szCs w:val="24"/>
              </w:rPr>
            </w:pPr>
            <w:r w:rsidRPr="00B54C2D">
              <w:rPr>
                <w:rFonts w:ascii="Arial" w:hAnsi="Arial" w:cs="Arial"/>
                <w:b/>
                <w:bCs/>
                <w:sz w:val="24"/>
                <w:szCs w:val="24"/>
              </w:rPr>
              <w:t xml:space="preserve">Basic properties of Inorganic salts </w:t>
            </w:r>
          </w:p>
        </w:tc>
        <w:tc>
          <w:tcPr>
            <w:tcW w:w="1125" w:type="dxa"/>
            <w:gridSpan w:val="5"/>
            <w:vAlign w:val="center"/>
          </w:tcPr>
          <w:p w:rsidR="00A5032F" w:rsidRPr="00B54C2D" w:rsidRDefault="00A5032F" w:rsidP="00AE5B1F">
            <w:pPr>
              <w:spacing w:before="120" w:after="120"/>
              <w:ind w:left="-108" w:right="-63"/>
              <w:rPr>
                <w:rFonts w:ascii="Arial" w:hAnsi="Arial" w:cs="Arial"/>
                <w:b/>
                <w:bCs/>
                <w:sz w:val="24"/>
                <w:szCs w:val="24"/>
              </w:rPr>
            </w:pPr>
            <w:r w:rsidRPr="00B54C2D">
              <w:rPr>
                <w:rFonts w:ascii="Arial" w:hAnsi="Arial" w:cs="Arial"/>
                <w:b/>
                <w:bCs/>
                <w:sz w:val="24"/>
                <w:szCs w:val="24"/>
              </w:rPr>
              <w:t>Syllabus Version</w:t>
            </w:r>
          </w:p>
        </w:tc>
        <w:tc>
          <w:tcPr>
            <w:tcW w:w="945" w:type="dxa"/>
            <w:gridSpan w:val="3"/>
            <w:vAlign w:val="center"/>
          </w:tcPr>
          <w:p w:rsidR="00A5032F" w:rsidRPr="00B54C2D" w:rsidRDefault="0099087F" w:rsidP="00AE5B1F">
            <w:pPr>
              <w:spacing w:before="120" w:after="120"/>
              <w:rPr>
                <w:rFonts w:ascii="Arial" w:hAnsi="Arial" w:cs="Arial"/>
                <w:b/>
                <w:bCs/>
                <w:sz w:val="24"/>
                <w:szCs w:val="24"/>
              </w:rPr>
            </w:pPr>
            <w:r w:rsidRPr="00B54C2D">
              <w:rPr>
                <w:rFonts w:ascii="Arial" w:hAnsi="Arial" w:cs="Arial"/>
                <w:b/>
                <w:bCs/>
                <w:sz w:val="24"/>
                <w:szCs w:val="24"/>
              </w:rPr>
              <w:t>202</w:t>
            </w:r>
            <w:r w:rsidR="00790A95" w:rsidRPr="00B54C2D">
              <w:rPr>
                <w:rFonts w:ascii="Arial" w:hAnsi="Arial" w:cs="Arial"/>
                <w:b/>
                <w:bCs/>
                <w:sz w:val="24"/>
                <w:szCs w:val="24"/>
              </w:rPr>
              <w:t>3</w:t>
            </w:r>
            <w:r w:rsidRPr="00B54C2D">
              <w:rPr>
                <w:rFonts w:ascii="Arial" w:hAnsi="Arial" w:cs="Arial"/>
                <w:b/>
                <w:bCs/>
                <w:sz w:val="24"/>
                <w:szCs w:val="24"/>
              </w:rPr>
              <w:t>-202</w:t>
            </w:r>
            <w:r w:rsidR="00790A95" w:rsidRPr="00B54C2D">
              <w:rPr>
                <w:rFonts w:ascii="Arial" w:hAnsi="Arial" w:cs="Arial"/>
                <w:b/>
                <w:bCs/>
                <w:sz w:val="24"/>
                <w:szCs w:val="24"/>
              </w:rPr>
              <w:t>4</w:t>
            </w:r>
          </w:p>
        </w:tc>
      </w:tr>
      <w:tr w:rsidR="00A5032F" w:rsidRPr="00C3772F" w:rsidTr="009D2BA0">
        <w:trPr>
          <w:trHeight w:val="143"/>
        </w:trPr>
        <w:tc>
          <w:tcPr>
            <w:tcW w:w="9738" w:type="dxa"/>
            <w:gridSpan w:val="15"/>
            <w:vAlign w:val="center"/>
          </w:tcPr>
          <w:p w:rsidR="00A5032F" w:rsidRPr="002202CE" w:rsidRDefault="00A5032F" w:rsidP="00AE5B1F">
            <w:pPr>
              <w:spacing w:before="120" w:after="120"/>
              <w:rPr>
                <w:rFonts w:ascii="Arial" w:hAnsi="Arial" w:cs="Arial"/>
                <w:b/>
                <w:sz w:val="24"/>
                <w:szCs w:val="24"/>
              </w:rPr>
            </w:pPr>
            <w:r w:rsidRPr="002202CE">
              <w:rPr>
                <w:rFonts w:ascii="Arial" w:hAnsi="Arial" w:cs="Arial"/>
                <w:b/>
                <w:sz w:val="24"/>
                <w:szCs w:val="24"/>
              </w:rPr>
              <w:t>Course Objectives</w:t>
            </w:r>
          </w:p>
        </w:tc>
      </w:tr>
      <w:tr w:rsidR="00A5032F" w:rsidRPr="00C3772F" w:rsidTr="009D2BA0">
        <w:trPr>
          <w:trHeight w:val="143"/>
        </w:trPr>
        <w:tc>
          <w:tcPr>
            <w:tcW w:w="9738" w:type="dxa"/>
            <w:gridSpan w:val="15"/>
          </w:tcPr>
          <w:p w:rsidR="004546EA" w:rsidRPr="00C3772F" w:rsidRDefault="004546EA" w:rsidP="00313B94">
            <w:pPr>
              <w:numPr>
                <w:ilvl w:val="0"/>
                <w:numId w:val="16"/>
              </w:numPr>
              <w:tabs>
                <w:tab w:val="clear" w:pos="1211"/>
                <w:tab w:val="num" w:pos="630"/>
                <w:tab w:val="left" w:pos="720"/>
              </w:tabs>
              <w:spacing w:before="120" w:after="120"/>
              <w:ind w:left="633" w:right="86" w:hanging="446"/>
              <w:jc w:val="both"/>
              <w:rPr>
                <w:rFonts w:ascii="Times New Roman" w:hAnsi="Times New Roman" w:cs="Times New Roman"/>
                <w:bCs/>
                <w:sz w:val="24"/>
                <w:szCs w:val="24"/>
              </w:rPr>
            </w:pPr>
            <w:r w:rsidRPr="00C3772F">
              <w:rPr>
                <w:rFonts w:ascii="Times New Roman" w:hAnsi="Times New Roman" w:cs="Times New Roman"/>
                <w:bCs/>
                <w:sz w:val="24"/>
                <w:szCs w:val="24"/>
              </w:rPr>
              <w:t>To equip the students with analytical skills by analyzing the given inorganic salt mixture containing two common cations and two rare cations.</w:t>
            </w:r>
          </w:p>
          <w:p w:rsidR="004546EA" w:rsidRPr="00C3772F" w:rsidRDefault="004546EA" w:rsidP="00313B94">
            <w:pPr>
              <w:numPr>
                <w:ilvl w:val="0"/>
                <w:numId w:val="16"/>
              </w:numPr>
              <w:tabs>
                <w:tab w:val="clear" w:pos="1211"/>
                <w:tab w:val="num" w:pos="630"/>
                <w:tab w:val="left" w:pos="720"/>
              </w:tabs>
              <w:spacing w:before="120" w:after="120"/>
              <w:ind w:left="633" w:right="86" w:hanging="446"/>
              <w:jc w:val="both"/>
              <w:rPr>
                <w:rFonts w:ascii="Times New Roman" w:hAnsi="Times New Roman" w:cs="Times New Roman"/>
                <w:bCs/>
                <w:sz w:val="24"/>
                <w:szCs w:val="24"/>
              </w:rPr>
            </w:pPr>
            <w:r w:rsidRPr="00C3772F">
              <w:rPr>
                <w:rFonts w:ascii="Times New Roman" w:hAnsi="Times New Roman" w:cs="Times New Roman"/>
                <w:bCs/>
                <w:sz w:val="24"/>
                <w:szCs w:val="24"/>
              </w:rPr>
              <w:t>To perform systematic qualitative analysis with the strong theoretical back ground.</w:t>
            </w:r>
          </w:p>
          <w:p w:rsidR="004546EA" w:rsidRPr="00C3772F" w:rsidRDefault="004546EA" w:rsidP="00313B94">
            <w:pPr>
              <w:pStyle w:val="ListParagraph"/>
              <w:numPr>
                <w:ilvl w:val="0"/>
                <w:numId w:val="16"/>
              </w:numPr>
              <w:tabs>
                <w:tab w:val="clear" w:pos="1211"/>
                <w:tab w:val="num" w:pos="630"/>
                <w:tab w:val="left" w:pos="720"/>
              </w:tabs>
              <w:spacing w:before="120" w:after="120" w:line="276" w:lineRule="auto"/>
              <w:ind w:left="633" w:right="86" w:hanging="446"/>
              <w:jc w:val="both"/>
              <w:rPr>
                <w:rFonts w:eastAsia="Times New Roman"/>
                <w:sz w:val="24"/>
              </w:rPr>
            </w:pPr>
            <w:r w:rsidRPr="00C3772F">
              <w:rPr>
                <w:sz w:val="24"/>
                <w:szCs w:val="24"/>
              </w:rPr>
              <w:t>To impart knowledge on the quantitative analysis of different metal ions.</w:t>
            </w:r>
          </w:p>
          <w:p w:rsidR="00A5032F" w:rsidRPr="00C3772F" w:rsidRDefault="004546EA" w:rsidP="00313B94">
            <w:pPr>
              <w:pStyle w:val="ListParagraph"/>
              <w:numPr>
                <w:ilvl w:val="0"/>
                <w:numId w:val="16"/>
              </w:numPr>
              <w:tabs>
                <w:tab w:val="clear" w:pos="1211"/>
                <w:tab w:val="num" w:pos="630"/>
                <w:tab w:val="left" w:pos="720"/>
              </w:tabs>
              <w:spacing w:before="120" w:after="120" w:line="276" w:lineRule="auto"/>
              <w:ind w:left="633" w:right="86" w:hanging="446"/>
              <w:jc w:val="both"/>
              <w:rPr>
                <w:bCs/>
                <w:sz w:val="24"/>
                <w:szCs w:val="24"/>
              </w:rPr>
            </w:pPr>
            <w:r w:rsidRPr="00C3772F">
              <w:rPr>
                <w:sz w:val="24"/>
                <w:szCs w:val="24"/>
              </w:rPr>
              <w:t>To enable the students to prepare simple complexes by using published reactions.</w:t>
            </w:r>
            <w:r w:rsidRPr="00C3772F">
              <w:rPr>
                <w:bCs/>
                <w:sz w:val="24"/>
                <w:szCs w:val="24"/>
              </w:rPr>
              <w:t xml:space="preserve"> </w:t>
            </w:r>
          </w:p>
        </w:tc>
      </w:tr>
      <w:tr w:rsidR="00A5032F" w:rsidRPr="00C3772F" w:rsidTr="009D2BA0">
        <w:trPr>
          <w:trHeight w:val="143"/>
        </w:trPr>
        <w:tc>
          <w:tcPr>
            <w:tcW w:w="9738" w:type="dxa"/>
            <w:gridSpan w:val="15"/>
          </w:tcPr>
          <w:p w:rsidR="00A5032F" w:rsidRPr="00C3772F" w:rsidRDefault="00A5032F" w:rsidP="009D2BA0">
            <w:pPr>
              <w:spacing w:after="0"/>
              <w:rPr>
                <w:rFonts w:ascii="Times New Roman" w:hAnsi="Times New Roman" w:cs="Times New Roman"/>
                <w:b/>
                <w:sz w:val="24"/>
                <w:szCs w:val="24"/>
              </w:rPr>
            </w:pPr>
          </w:p>
        </w:tc>
      </w:tr>
      <w:tr w:rsidR="00A5032F" w:rsidRPr="00C3772F" w:rsidTr="009D2BA0">
        <w:trPr>
          <w:trHeight w:val="143"/>
        </w:trPr>
        <w:tc>
          <w:tcPr>
            <w:tcW w:w="9738" w:type="dxa"/>
            <w:gridSpan w:val="15"/>
          </w:tcPr>
          <w:p w:rsidR="00A5032F" w:rsidRPr="002202CE" w:rsidRDefault="00A5032F" w:rsidP="00313B94">
            <w:pPr>
              <w:spacing w:before="120" w:after="120"/>
              <w:rPr>
                <w:rFonts w:ascii="Arial" w:hAnsi="Arial" w:cs="Arial"/>
                <w:b/>
                <w:sz w:val="24"/>
                <w:szCs w:val="24"/>
              </w:rPr>
            </w:pPr>
            <w:r w:rsidRPr="002202CE">
              <w:rPr>
                <w:rFonts w:ascii="Arial" w:hAnsi="Arial" w:cs="Arial"/>
                <w:b/>
                <w:sz w:val="24"/>
                <w:szCs w:val="24"/>
              </w:rPr>
              <w:t>Expected Course Outcomes</w:t>
            </w:r>
          </w:p>
        </w:tc>
      </w:tr>
      <w:tr w:rsidR="00A5032F" w:rsidRPr="00C3772F" w:rsidTr="009D2BA0">
        <w:trPr>
          <w:trHeight w:val="325"/>
        </w:trPr>
        <w:tc>
          <w:tcPr>
            <w:tcW w:w="9738" w:type="dxa"/>
            <w:gridSpan w:val="15"/>
          </w:tcPr>
          <w:p w:rsidR="00A5032F" w:rsidRPr="00C3772F" w:rsidRDefault="00A5032F" w:rsidP="00313B94">
            <w:pPr>
              <w:spacing w:before="120" w:after="120"/>
              <w:rPr>
                <w:rFonts w:ascii="Times New Roman" w:hAnsi="Times New Roman" w:cs="Times New Roman"/>
                <w:sz w:val="24"/>
                <w:szCs w:val="24"/>
              </w:rPr>
            </w:pPr>
            <w:r w:rsidRPr="00C3772F">
              <w:rPr>
                <w:rFonts w:ascii="Times New Roman" w:hAnsi="Times New Roman" w:cs="Times New Roman"/>
                <w:sz w:val="24"/>
                <w:szCs w:val="24"/>
              </w:rPr>
              <w:t>On the successful completion of the course, student will be able to:</w:t>
            </w:r>
          </w:p>
        </w:tc>
      </w:tr>
      <w:tr w:rsidR="00A73C32" w:rsidRPr="00C3772F" w:rsidTr="00A73C32">
        <w:trPr>
          <w:trHeight w:val="322"/>
        </w:trPr>
        <w:tc>
          <w:tcPr>
            <w:tcW w:w="558" w:type="dxa"/>
            <w:gridSpan w:val="2"/>
          </w:tcPr>
          <w:p w:rsidR="00A73C32" w:rsidRPr="00C3772F" w:rsidRDefault="00A73C32" w:rsidP="00313B94">
            <w:pPr>
              <w:spacing w:before="120" w:after="120"/>
              <w:jc w:val="center"/>
              <w:rPr>
                <w:rFonts w:ascii="Times New Roman" w:hAnsi="Times New Roman" w:cs="Times New Roman"/>
                <w:sz w:val="24"/>
                <w:szCs w:val="24"/>
              </w:rPr>
            </w:pPr>
            <w:r w:rsidRPr="00C3772F">
              <w:rPr>
                <w:rFonts w:ascii="Times New Roman" w:hAnsi="Times New Roman" w:cs="Times New Roman"/>
                <w:sz w:val="24"/>
                <w:szCs w:val="24"/>
              </w:rPr>
              <w:t>1</w:t>
            </w:r>
          </w:p>
        </w:tc>
        <w:tc>
          <w:tcPr>
            <w:tcW w:w="8100" w:type="dxa"/>
            <w:gridSpan w:val="9"/>
          </w:tcPr>
          <w:p w:rsidR="00A73C32" w:rsidRPr="00C3772F" w:rsidRDefault="00A73C32" w:rsidP="00313B94">
            <w:pPr>
              <w:spacing w:before="120" w:after="120"/>
              <w:ind w:right="660"/>
              <w:jc w:val="both"/>
              <w:rPr>
                <w:rFonts w:ascii="Times New Roman" w:hAnsi="Times New Roman" w:cs="Times New Roman"/>
                <w:sz w:val="24"/>
                <w:szCs w:val="24"/>
              </w:rPr>
            </w:pPr>
            <w:r w:rsidRPr="00C3772F">
              <w:rPr>
                <w:rFonts w:ascii="Times New Roman" w:hAnsi="Times New Roman" w:cs="Times New Roman"/>
                <w:sz w:val="24"/>
                <w:szCs w:val="24"/>
              </w:rPr>
              <w:t>Able to identify the nature of any unknown metal ions</w:t>
            </w:r>
          </w:p>
        </w:tc>
        <w:tc>
          <w:tcPr>
            <w:tcW w:w="1080" w:type="dxa"/>
            <w:gridSpan w:val="4"/>
          </w:tcPr>
          <w:p w:rsidR="00A73C32" w:rsidRPr="00A73C32" w:rsidRDefault="00A73C32" w:rsidP="00EC1895">
            <w:pPr>
              <w:spacing w:after="0"/>
              <w:rPr>
                <w:rFonts w:ascii="Times New Roman" w:hAnsi="Times New Roman" w:cs="Times New Roman"/>
                <w:b/>
                <w:sz w:val="24"/>
                <w:szCs w:val="24"/>
              </w:rPr>
            </w:pPr>
            <w:r w:rsidRPr="00A73C32">
              <w:rPr>
                <w:rFonts w:ascii="Times New Roman" w:hAnsi="Times New Roman" w:cs="Times New Roman"/>
                <w:b/>
                <w:sz w:val="24"/>
                <w:szCs w:val="24"/>
              </w:rPr>
              <w:t>K1, K2, K3, K4</w:t>
            </w:r>
          </w:p>
        </w:tc>
      </w:tr>
      <w:tr w:rsidR="00A73C32" w:rsidRPr="00C3772F" w:rsidTr="00A73C32">
        <w:trPr>
          <w:trHeight w:val="322"/>
        </w:trPr>
        <w:tc>
          <w:tcPr>
            <w:tcW w:w="558" w:type="dxa"/>
            <w:gridSpan w:val="2"/>
          </w:tcPr>
          <w:p w:rsidR="00A73C32" w:rsidRPr="00C3772F" w:rsidRDefault="00A73C32" w:rsidP="00313B94">
            <w:pPr>
              <w:spacing w:before="120" w:after="120"/>
              <w:jc w:val="center"/>
              <w:rPr>
                <w:rFonts w:ascii="Times New Roman" w:hAnsi="Times New Roman" w:cs="Times New Roman"/>
                <w:sz w:val="24"/>
                <w:szCs w:val="24"/>
              </w:rPr>
            </w:pPr>
            <w:r w:rsidRPr="00C3772F">
              <w:rPr>
                <w:rFonts w:ascii="Times New Roman" w:hAnsi="Times New Roman" w:cs="Times New Roman"/>
                <w:sz w:val="24"/>
                <w:szCs w:val="24"/>
              </w:rPr>
              <w:t>2</w:t>
            </w:r>
          </w:p>
        </w:tc>
        <w:tc>
          <w:tcPr>
            <w:tcW w:w="8100" w:type="dxa"/>
            <w:gridSpan w:val="9"/>
          </w:tcPr>
          <w:p w:rsidR="00A73C32" w:rsidRPr="00C3772F" w:rsidRDefault="00A73C32" w:rsidP="00313B94">
            <w:pPr>
              <w:spacing w:before="120" w:after="120"/>
              <w:ind w:right="660"/>
              <w:jc w:val="both"/>
              <w:rPr>
                <w:rFonts w:ascii="Times New Roman" w:hAnsi="Times New Roman" w:cs="Times New Roman"/>
                <w:sz w:val="24"/>
                <w:szCs w:val="24"/>
              </w:rPr>
            </w:pPr>
            <w:r w:rsidRPr="00C3772F">
              <w:rPr>
                <w:rFonts w:ascii="Times New Roman" w:eastAsia="Times New Roman" w:hAnsi="Times New Roman"/>
                <w:sz w:val="24"/>
              </w:rPr>
              <w:t xml:space="preserve">To identify the presence of microlevel compounds occurring in crude form in the nature </w:t>
            </w:r>
          </w:p>
        </w:tc>
        <w:tc>
          <w:tcPr>
            <w:tcW w:w="1080" w:type="dxa"/>
            <w:gridSpan w:val="4"/>
          </w:tcPr>
          <w:p w:rsidR="00A73C32" w:rsidRPr="00A73C32" w:rsidRDefault="00A73C32" w:rsidP="00EC1895">
            <w:pPr>
              <w:spacing w:after="0"/>
              <w:rPr>
                <w:rFonts w:ascii="Times New Roman" w:hAnsi="Times New Roman" w:cs="Times New Roman"/>
                <w:b/>
                <w:sz w:val="24"/>
                <w:szCs w:val="24"/>
              </w:rPr>
            </w:pPr>
            <w:r w:rsidRPr="00A73C32">
              <w:rPr>
                <w:rFonts w:ascii="Times New Roman" w:hAnsi="Times New Roman" w:cs="Times New Roman"/>
                <w:b/>
                <w:sz w:val="24"/>
                <w:szCs w:val="24"/>
              </w:rPr>
              <w:t>K1, K2, K3, K4</w:t>
            </w:r>
          </w:p>
        </w:tc>
      </w:tr>
      <w:tr w:rsidR="00A73C32" w:rsidRPr="00C3772F" w:rsidTr="00A73C32">
        <w:trPr>
          <w:trHeight w:val="322"/>
        </w:trPr>
        <w:tc>
          <w:tcPr>
            <w:tcW w:w="558" w:type="dxa"/>
            <w:gridSpan w:val="2"/>
          </w:tcPr>
          <w:p w:rsidR="00A73C32" w:rsidRPr="00C3772F" w:rsidRDefault="00A73C32" w:rsidP="00313B94">
            <w:pPr>
              <w:spacing w:before="120" w:after="120"/>
              <w:jc w:val="center"/>
              <w:rPr>
                <w:rFonts w:ascii="Times New Roman" w:hAnsi="Times New Roman" w:cs="Times New Roman"/>
                <w:sz w:val="24"/>
                <w:szCs w:val="24"/>
              </w:rPr>
            </w:pPr>
            <w:r w:rsidRPr="00C3772F">
              <w:rPr>
                <w:rFonts w:ascii="Times New Roman" w:hAnsi="Times New Roman" w:cs="Times New Roman"/>
                <w:sz w:val="24"/>
                <w:szCs w:val="24"/>
              </w:rPr>
              <w:t>3</w:t>
            </w:r>
          </w:p>
        </w:tc>
        <w:tc>
          <w:tcPr>
            <w:tcW w:w="8100" w:type="dxa"/>
            <w:gridSpan w:val="9"/>
          </w:tcPr>
          <w:p w:rsidR="00A73C32" w:rsidRPr="00C3772F" w:rsidRDefault="00A73C32" w:rsidP="00313B94">
            <w:pPr>
              <w:spacing w:before="120" w:after="120"/>
              <w:jc w:val="both"/>
              <w:rPr>
                <w:rFonts w:ascii="Times New Roman" w:hAnsi="Times New Roman" w:cs="Times New Roman"/>
                <w:sz w:val="24"/>
                <w:szCs w:val="24"/>
              </w:rPr>
            </w:pPr>
            <w:r w:rsidRPr="00C3772F">
              <w:rPr>
                <w:rFonts w:ascii="Times New Roman" w:hAnsi="Times New Roman" w:cs="Times New Roman"/>
                <w:sz w:val="24"/>
                <w:szCs w:val="24"/>
              </w:rPr>
              <w:t>To determine the water quality in terms of metal content</w:t>
            </w:r>
          </w:p>
        </w:tc>
        <w:tc>
          <w:tcPr>
            <w:tcW w:w="1080" w:type="dxa"/>
            <w:gridSpan w:val="4"/>
          </w:tcPr>
          <w:p w:rsidR="00A73C32" w:rsidRPr="00A73C32" w:rsidRDefault="00A73C32" w:rsidP="00EC1895">
            <w:pPr>
              <w:spacing w:after="0"/>
              <w:rPr>
                <w:rFonts w:ascii="Times New Roman" w:hAnsi="Times New Roman" w:cs="Times New Roman"/>
                <w:b/>
                <w:sz w:val="24"/>
                <w:szCs w:val="24"/>
              </w:rPr>
            </w:pPr>
            <w:r w:rsidRPr="00A73C32">
              <w:rPr>
                <w:rFonts w:ascii="Times New Roman" w:hAnsi="Times New Roman" w:cs="Times New Roman"/>
                <w:b/>
                <w:sz w:val="24"/>
                <w:szCs w:val="24"/>
              </w:rPr>
              <w:t>K4, K5</w:t>
            </w:r>
          </w:p>
        </w:tc>
      </w:tr>
      <w:tr w:rsidR="00A73C32" w:rsidRPr="00C3772F" w:rsidTr="00A73C32">
        <w:trPr>
          <w:trHeight w:val="322"/>
        </w:trPr>
        <w:tc>
          <w:tcPr>
            <w:tcW w:w="558" w:type="dxa"/>
            <w:gridSpan w:val="2"/>
          </w:tcPr>
          <w:p w:rsidR="00A73C32" w:rsidRPr="00C3772F" w:rsidRDefault="00A73C32" w:rsidP="00313B94">
            <w:pPr>
              <w:spacing w:before="120" w:after="120"/>
              <w:jc w:val="center"/>
              <w:rPr>
                <w:rFonts w:ascii="Times New Roman" w:hAnsi="Times New Roman" w:cs="Times New Roman"/>
                <w:sz w:val="24"/>
                <w:szCs w:val="24"/>
              </w:rPr>
            </w:pPr>
            <w:r w:rsidRPr="00C3772F">
              <w:rPr>
                <w:rFonts w:ascii="Times New Roman" w:hAnsi="Times New Roman" w:cs="Times New Roman"/>
                <w:sz w:val="24"/>
                <w:szCs w:val="24"/>
              </w:rPr>
              <w:t>4</w:t>
            </w:r>
          </w:p>
        </w:tc>
        <w:tc>
          <w:tcPr>
            <w:tcW w:w="8100" w:type="dxa"/>
            <w:gridSpan w:val="9"/>
          </w:tcPr>
          <w:p w:rsidR="00A73C32" w:rsidRPr="00C3772F" w:rsidRDefault="00A73C32" w:rsidP="00313B94">
            <w:pPr>
              <w:spacing w:before="120" w:after="120"/>
              <w:jc w:val="both"/>
              <w:rPr>
                <w:rFonts w:ascii="Times New Roman" w:hAnsi="Times New Roman" w:cs="Times New Roman"/>
                <w:sz w:val="24"/>
                <w:szCs w:val="24"/>
              </w:rPr>
            </w:pPr>
            <w:r w:rsidRPr="00C3772F">
              <w:rPr>
                <w:rFonts w:ascii="Times New Roman" w:hAnsi="Times New Roman" w:cs="Times New Roman"/>
                <w:sz w:val="24"/>
                <w:szCs w:val="24"/>
              </w:rPr>
              <w:t>Able to design and prepare the starting material leading to the synthesis of therapeutic compounds</w:t>
            </w:r>
          </w:p>
        </w:tc>
        <w:tc>
          <w:tcPr>
            <w:tcW w:w="1080" w:type="dxa"/>
            <w:gridSpan w:val="4"/>
          </w:tcPr>
          <w:p w:rsidR="00A73C32" w:rsidRPr="00A73C32" w:rsidRDefault="00A73C32" w:rsidP="00EC1895">
            <w:pPr>
              <w:spacing w:after="0"/>
              <w:rPr>
                <w:rFonts w:ascii="Times New Roman" w:hAnsi="Times New Roman" w:cs="Times New Roman"/>
                <w:b/>
                <w:sz w:val="24"/>
                <w:szCs w:val="24"/>
              </w:rPr>
            </w:pPr>
            <w:r w:rsidRPr="00A73C32">
              <w:rPr>
                <w:rFonts w:ascii="Times New Roman" w:hAnsi="Times New Roman" w:cs="Times New Roman"/>
                <w:b/>
                <w:sz w:val="24"/>
                <w:szCs w:val="24"/>
              </w:rPr>
              <w:t>K3, K4, K5</w:t>
            </w:r>
          </w:p>
        </w:tc>
      </w:tr>
      <w:tr w:rsidR="00A5032F" w:rsidRPr="00C3772F" w:rsidTr="009D2BA0">
        <w:trPr>
          <w:trHeight w:val="322"/>
        </w:trPr>
        <w:tc>
          <w:tcPr>
            <w:tcW w:w="9738" w:type="dxa"/>
            <w:gridSpan w:val="15"/>
          </w:tcPr>
          <w:p w:rsidR="00A5032F" w:rsidRPr="00AE5B1F" w:rsidRDefault="00A5032F" w:rsidP="00313B94">
            <w:pPr>
              <w:spacing w:before="120" w:after="120"/>
              <w:rPr>
                <w:rFonts w:ascii="Arial" w:hAnsi="Arial" w:cs="Arial"/>
                <w:sz w:val="24"/>
                <w:szCs w:val="24"/>
              </w:rPr>
            </w:pPr>
            <w:r w:rsidRPr="00AE5B1F">
              <w:rPr>
                <w:rFonts w:ascii="Arial" w:hAnsi="Arial" w:cs="Arial"/>
                <w:b/>
                <w:sz w:val="24"/>
                <w:szCs w:val="24"/>
              </w:rPr>
              <w:t>K1</w:t>
            </w:r>
            <w:r w:rsidRPr="00AE5B1F">
              <w:rPr>
                <w:rFonts w:ascii="Arial" w:hAnsi="Arial" w:cs="Arial"/>
                <w:sz w:val="24"/>
                <w:szCs w:val="24"/>
              </w:rPr>
              <w:t xml:space="preserve"> - Remember; </w:t>
            </w:r>
            <w:r w:rsidRPr="00AE5B1F">
              <w:rPr>
                <w:rFonts w:ascii="Arial" w:hAnsi="Arial" w:cs="Arial"/>
                <w:b/>
                <w:sz w:val="24"/>
                <w:szCs w:val="24"/>
              </w:rPr>
              <w:t>K2</w:t>
            </w:r>
            <w:r w:rsidRPr="00AE5B1F">
              <w:rPr>
                <w:rFonts w:ascii="Arial" w:hAnsi="Arial" w:cs="Arial"/>
                <w:sz w:val="24"/>
                <w:szCs w:val="24"/>
              </w:rPr>
              <w:t xml:space="preserve"> - Unde</w:t>
            </w:r>
            <w:r w:rsidR="001C7B94" w:rsidRPr="00AE5B1F">
              <w:rPr>
                <w:rFonts w:ascii="Arial" w:hAnsi="Arial" w:cs="Arial"/>
                <w:sz w:val="24"/>
                <w:szCs w:val="24"/>
              </w:rPr>
              <w:t>r</w:t>
            </w:r>
            <w:r w:rsidRPr="00AE5B1F">
              <w:rPr>
                <w:rFonts w:ascii="Arial" w:hAnsi="Arial" w:cs="Arial"/>
                <w:sz w:val="24"/>
                <w:szCs w:val="24"/>
              </w:rPr>
              <w:t xml:space="preserve">stand; </w:t>
            </w:r>
            <w:r w:rsidRPr="00AE5B1F">
              <w:rPr>
                <w:rFonts w:ascii="Arial" w:hAnsi="Arial" w:cs="Arial"/>
                <w:b/>
                <w:sz w:val="24"/>
                <w:szCs w:val="24"/>
              </w:rPr>
              <w:t>K3</w:t>
            </w:r>
            <w:r w:rsidRPr="00AE5B1F">
              <w:rPr>
                <w:rFonts w:ascii="Arial" w:hAnsi="Arial" w:cs="Arial"/>
                <w:sz w:val="24"/>
                <w:szCs w:val="24"/>
              </w:rPr>
              <w:t xml:space="preserve"> - Apply; </w:t>
            </w:r>
            <w:r w:rsidRPr="00AE5B1F">
              <w:rPr>
                <w:rFonts w:ascii="Arial" w:hAnsi="Arial" w:cs="Arial"/>
                <w:b/>
                <w:sz w:val="24"/>
                <w:szCs w:val="24"/>
              </w:rPr>
              <w:t>K4</w:t>
            </w:r>
            <w:r w:rsidRPr="00AE5B1F">
              <w:rPr>
                <w:rFonts w:ascii="Arial" w:hAnsi="Arial" w:cs="Arial"/>
                <w:sz w:val="24"/>
                <w:szCs w:val="24"/>
              </w:rPr>
              <w:t xml:space="preserve"> - Analyze; </w:t>
            </w:r>
            <w:r w:rsidRPr="00AE5B1F">
              <w:rPr>
                <w:rFonts w:ascii="Arial" w:hAnsi="Arial" w:cs="Arial"/>
                <w:b/>
                <w:sz w:val="24"/>
                <w:szCs w:val="24"/>
              </w:rPr>
              <w:t>K5</w:t>
            </w:r>
            <w:r w:rsidRPr="00AE5B1F">
              <w:rPr>
                <w:rFonts w:ascii="Arial" w:hAnsi="Arial" w:cs="Arial"/>
                <w:sz w:val="24"/>
                <w:szCs w:val="24"/>
              </w:rPr>
              <w:t xml:space="preserve"> - Evaluate; </w:t>
            </w:r>
            <w:r w:rsidRPr="00AE5B1F">
              <w:rPr>
                <w:rFonts w:ascii="Arial" w:hAnsi="Arial" w:cs="Arial"/>
                <w:b/>
                <w:sz w:val="24"/>
                <w:szCs w:val="24"/>
              </w:rPr>
              <w:t>K6</w:t>
            </w:r>
            <w:r w:rsidRPr="00AE5B1F">
              <w:rPr>
                <w:rFonts w:ascii="Arial" w:hAnsi="Arial" w:cs="Arial"/>
                <w:sz w:val="24"/>
                <w:szCs w:val="24"/>
              </w:rPr>
              <w:t xml:space="preserve"> - Create</w:t>
            </w:r>
          </w:p>
        </w:tc>
      </w:tr>
      <w:tr w:rsidR="00A5032F" w:rsidRPr="00C3772F" w:rsidTr="009D2BA0">
        <w:trPr>
          <w:trHeight w:val="143"/>
        </w:trPr>
        <w:tc>
          <w:tcPr>
            <w:tcW w:w="9738" w:type="dxa"/>
            <w:gridSpan w:val="15"/>
          </w:tcPr>
          <w:p w:rsidR="00A5032F" w:rsidRPr="00C3772F" w:rsidRDefault="00A5032F" w:rsidP="009D2BA0">
            <w:pPr>
              <w:suppressAutoHyphens/>
              <w:spacing w:after="0"/>
              <w:jc w:val="both"/>
              <w:rPr>
                <w:rFonts w:ascii="Times New Roman" w:hAnsi="Times New Roman" w:cs="Times New Roman"/>
                <w:b/>
                <w:sz w:val="24"/>
                <w:szCs w:val="24"/>
              </w:rPr>
            </w:pPr>
          </w:p>
        </w:tc>
      </w:tr>
      <w:tr w:rsidR="00A5032F" w:rsidRPr="00C3772F" w:rsidTr="009D2BA0">
        <w:trPr>
          <w:trHeight w:val="143"/>
        </w:trPr>
        <w:tc>
          <w:tcPr>
            <w:tcW w:w="1638" w:type="dxa"/>
            <w:gridSpan w:val="3"/>
          </w:tcPr>
          <w:p w:rsidR="00A5032F" w:rsidRPr="003E343F" w:rsidRDefault="00A5032F" w:rsidP="00A73C32">
            <w:pPr>
              <w:spacing w:before="120" w:after="120"/>
              <w:rPr>
                <w:rFonts w:ascii="Arial" w:hAnsi="Arial" w:cs="Arial"/>
                <w:b/>
                <w:sz w:val="24"/>
                <w:szCs w:val="24"/>
              </w:rPr>
            </w:pPr>
            <w:r w:rsidRPr="003E343F">
              <w:rPr>
                <w:rFonts w:ascii="Arial" w:hAnsi="Arial" w:cs="Arial"/>
                <w:b/>
                <w:sz w:val="24"/>
                <w:szCs w:val="24"/>
              </w:rPr>
              <w:t>Unit</w:t>
            </w:r>
            <w:r w:rsidR="003E343F">
              <w:rPr>
                <w:rFonts w:ascii="Arial" w:hAnsi="Arial" w:cs="Arial"/>
                <w:b/>
                <w:sz w:val="24"/>
                <w:szCs w:val="24"/>
              </w:rPr>
              <w:t xml:space="preserve"> </w:t>
            </w:r>
            <w:r w:rsidRPr="003E343F">
              <w:rPr>
                <w:rFonts w:ascii="Arial" w:hAnsi="Arial" w:cs="Arial"/>
                <w:b/>
                <w:sz w:val="24"/>
                <w:szCs w:val="24"/>
              </w:rPr>
              <w:t>1</w:t>
            </w:r>
          </w:p>
        </w:tc>
        <w:tc>
          <w:tcPr>
            <w:tcW w:w="6304" w:type="dxa"/>
            <w:gridSpan w:val="6"/>
          </w:tcPr>
          <w:p w:rsidR="00A5032F" w:rsidRPr="003E343F" w:rsidRDefault="004546EA" w:rsidP="00313B94">
            <w:pPr>
              <w:spacing w:before="120" w:after="120"/>
              <w:ind w:left="360"/>
              <w:jc w:val="center"/>
              <w:rPr>
                <w:rFonts w:ascii="Arial" w:hAnsi="Arial" w:cs="Arial"/>
                <w:b/>
                <w:sz w:val="24"/>
                <w:szCs w:val="24"/>
              </w:rPr>
            </w:pPr>
            <w:r w:rsidRPr="003E343F">
              <w:rPr>
                <w:rFonts w:ascii="Arial" w:hAnsi="Arial" w:cs="Arial"/>
                <w:b/>
                <w:sz w:val="24"/>
                <w:szCs w:val="24"/>
              </w:rPr>
              <w:t>Qualitative analysis</w:t>
            </w:r>
          </w:p>
        </w:tc>
        <w:tc>
          <w:tcPr>
            <w:tcW w:w="1796" w:type="dxa"/>
            <w:gridSpan w:val="6"/>
          </w:tcPr>
          <w:p w:rsidR="00A5032F" w:rsidRPr="003E343F" w:rsidRDefault="003524A0" w:rsidP="00313B94">
            <w:pPr>
              <w:spacing w:before="120" w:after="120"/>
              <w:jc w:val="center"/>
              <w:rPr>
                <w:rFonts w:ascii="Arial" w:hAnsi="Arial" w:cs="Arial"/>
                <w:b/>
                <w:sz w:val="24"/>
                <w:szCs w:val="24"/>
              </w:rPr>
            </w:pPr>
            <w:r w:rsidRPr="003E343F">
              <w:rPr>
                <w:rFonts w:ascii="Arial" w:hAnsi="Arial" w:cs="Arial"/>
                <w:b/>
                <w:sz w:val="24"/>
                <w:szCs w:val="24"/>
              </w:rPr>
              <w:t>14</w:t>
            </w:r>
            <w:r w:rsidR="00A5032F" w:rsidRPr="003E343F">
              <w:rPr>
                <w:rFonts w:ascii="Arial" w:hAnsi="Arial" w:cs="Arial"/>
                <w:b/>
                <w:sz w:val="24"/>
                <w:szCs w:val="24"/>
              </w:rPr>
              <w:t xml:space="preserve"> hours</w:t>
            </w:r>
          </w:p>
        </w:tc>
      </w:tr>
      <w:tr w:rsidR="00A5032F" w:rsidRPr="00C3772F" w:rsidTr="009D2BA0">
        <w:trPr>
          <w:trHeight w:val="143"/>
        </w:trPr>
        <w:tc>
          <w:tcPr>
            <w:tcW w:w="9738" w:type="dxa"/>
            <w:gridSpan w:val="15"/>
          </w:tcPr>
          <w:p w:rsidR="004546EA" w:rsidRPr="00C3772F" w:rsidRDefault="004546EA" w:rsidP="00313B94">
            <w:pPr>
              <w:spacing w:before="120" w:after="120"/>
              <w:ind w:left="360"/>
              <w:jc w:val="both"/>
              <w:rPr>
                <w:rFonts w:ascii="Times New Roman" w:hAnsi="Times New Roman" w:cs="Times New Roman"/>
                <w:sz w:val="24"/>
                <w:szCs w:val="24"/>
              </w:rPr>
            </w:pPr>
            <w:r w:rsidRPr="00C3772F">
              <w:rPr>
                <w:rFonts w:ascii="Times New Roman" w:hAnsi="Times New Roman" w:cs="Times New Roman"/>
                <w:sz w:val="24"/>
                <w:szCs w:val="24"/>
              </w:rPr>
              <w:t xml:space="preserve">Qualitative analysis employing semi-micro methods and spot tests of mixtures of common cations and </w:t>
            </w:r>
            <w:r w:rsidR="00A73C32">
              <w:rPr>
                <w:rFonts w:ascii="Times New Roman" w:hAnsi="Times New Roman" w:cs="Times New Roman"/>
                <w:sz w:val="24"/>
                <w:szCs w:val="24"/>
              </w:rPr>
              <w:t>cat</w:t>
            </w:r>
            <w:r w:rsidRPr="00C3772F">
              <w:rPr>
                <w:rFonts w:ascii="Times New Roman" w:hAnsi="Times New Roman" w:cs="Times New Roman"/>
                <w:sz w:val="24"/>
                <w:szCs w:val="24"/>
              </w:rPr>
              <w:t>ions of the following less familiar elements.</w:t>
            </w:r>
          </w:p>
          <w:p w:rsidR="00A73C32" w:rsidRDefault="004546EA" w:rsidP="00A73C32">
            <w:pPr>
              <w:spacing w:before="120" w:after="120"/>
              <w:ind w:left="360"/>
              <w:jc w:val="both"/>
              <w:rPr>
                <w:rFonts w:ascii="Times New Roman" w:hAnsi="Times New Roman" w:cs="Times New Roman"/>
                <w:sz w:val="24"/>
                <w:szCs w:val="24"/>
              </w:rPr>
            </w:pPr>
            <w:r w:rsidRPr="00C3772F">
              <w:rPr>
                <w:rFonts w:ascii="Times New Roman" w:hAnsi="Times New Roman" w:cs="Times New Roman"/>
                <w:sz w:val="24"/>
                <w:szCs w:val="24"/>
              </w:rPr>
              <w:t xml:space="preserve">Tungsten, selenium, </w:t>
            </w:r>
            <w:r w:rsidR="00A73C32">
              <w:rPr>
                <w:rFonts w:ascii="Times New Roman" w:hAnsi="Times New Roman" w:cs="Times New Roman"/>
                <w:sz w:val="24"/>
                <w:szCs w:val="24"/>
              </w:rPr>
              <w:t xml:space="preserve">tellurium, molybdenum, cerium, </w:t>
            </w:r>
            <w:r w:rsidRPr="00C3772F">
              <w:rPr>
                <w:rFonts w:ascii="Times New Roman" w:hAnsi="Times New Roman" w:cs="Times New Roman"/>
                <w:sz w:val="24"/>
                <w:szCs w:val="24"/>
              </w:rPr>
              <w:t>zirconium, vanadium, and lithium.</w:t>
            </w:r>
          </w:p>
          <w:p w:rsidR="00A5032F" w:rsidRPr="00C3772F" w:rsidRDefault="004546EA" w:rsidP="00A73C32">
            <w:pPr>
              <w:spacing w:before="120" w:after="120"/>
              <w:ind w:left="360"/>
              <w:jc w:val="both"/>
              <w:rPr>
                <w:rFonts w:ascii="Times New Roman" w:hAnsi="Times New Roman" w:cs="Times New Roman"/>
                <w:b/>
                <w:sz w:val="24"/>
                <w:szCs w:val="24"/>
              </w:rPr>
            </w:pPr>
            <w:r w:rsidRPr="00C3772F">
              <w:rPr>
                <w:rFonts w:ascii="Times New Roman" w:hAnsi="Times New Roman" w:cs="Times New Roman"/>
                <w:sz w:val="24"/>
                <w:szCs w:val="24"/>
              </w:rPr>
              <w:t>( minimum 5)</w:t>
            </w:r>
          </w:p>
        </w:tc>
      </w:tr>
      <w:tr w:rsidR="00A5032F" w:rsidRPr="00C3772F" w:rsidTr="009D2BA0">
        <w:trPr>
          <w:trHeight w:val="143"/>
        </w:trPr>
        <w:tc>
          <w:tcPr>
            <w:tcW w:w="9738" w:type="dxa"/>
            <w:gridSpan w:val="15"/>
          </w:tcPr>
          <w:p w:rsidR="00A5032F" w:rsidRPr="00C3772F" w:rsidRDefault="00A5032F" w:rsidP="009D2BA0">
            <w:pPr>
              <w:spacing w:after="0"/>
              <w:ind w:firstLine="34"/>
              <w:jc w:val="both"/>
              <w:rPr>
                <w:rFonts w:ascii="Times New Roman" w:hAnsi="Times New Roman" w:cs="Times New Roman"/>
                <w:sz w:val="24"/>
                <w:szCs w:val="24"/>
              </w:rPr>
            </w:pPr>
          </w:p>
        </w:tc>
      </w:tr>
      <w:tr w:rsidR="00A5032F" w:rsidRPr="00C3772F" w:rsidTr="009D2BA0">
        <w:trPr>
          <w:trHeight w:val="143"/>
        </w:trPr>
        <w:tc>
          <w:tcPr>
            <w:tcW w:w="1638" w:type="dxa"/>
            <w:gridSpan w:val="3"/>
          </w:tcPr>
          <w:p w:rsidR="00A5032F" w:rsidRPr="003E343F" w:rsidRDefault="00A5032F" w:rsidP="00A73C32">
            <w:pPr>
              <w:spacing w:before="120" w:after="120"/>
              <w:rPr>
                <w:rFonts w:ascii="Arial" w:hAnsi="Arial" w:cs="Arial"/>
                <w:b/>
                <w:sz w:val="24"/>
                <w:szCs w:val="24"/>
              </w:rPr>
            </w:pPr>
            <w:r w:rsidRPr="003E343F">
              <w:rPr>
                <w:rFonts w:ascii="Arial" w:hAnsi="Arial" w:cs="Arial"/>
                <w:b/>
                <w:sz w:val="24"/>
                <w:szCs w:val="24"/>
              </w:rPr>
              <w:t>Unit</w:t>
            </w:r>
            <w:r w:rsidR="003E343F" w:rsidRPr="003E343F">
              <w:rPr>
                <w:rFonts w:ascii="Arial" w:hAnsi="Arial" w:cs="Arial"/>
                <w:b/>
                <w:sz w:val="24"/>
                <w:szCs w:val="24"/>
              </w:rPr>
              <w:t xml:space="preserve"> </w:t>
            </w:r>
            <w:r w:rsidRPr="003E343F">
              <w:rPr>
                <w:rFonts w:ascii="Arial" w:hAnsi="Arial" w:cs="Arial"/>
                <w:b/>
                <w:sz w:val="24"/>
                <w:szCs w:val="24"/>
              </w:rPr>
              <w:t>2</w:t>
            </w:r>
          </w:p>
        </w:tc>
        <w:tc>
          <w:tcPr>
            <w:tcW w:w="6267" w:type="dxa"/>
            <w:gridSpan w:val="5"/>
          </w:tcPr>
          <w:p w:rsidR="00A5032F" w:rsidRPr="003E343F" w:rsidRDefault="004546EA" w:rsidP="00313B94">
            <w:pPr>
              <w:spacing w:before="120" w:after="120"/>
              <w:ind w:left="360"/>
              <w:jc w:val="center"/>
              <w:rPr>
                <w:rFonts w:ascii="Arial" w:hAnsi="Arial" w:cs="Arial"/>
                <w:b/>
                <w:sz w:val="24"/>
                <w:szCs w:val="24"/>
              </w:rPr>
            </w:pPr>
            <w:r w:rsidRPr="003E343F">
              <w:rPr>
                <w:rFonts w:ascii="Arial" w:hAnsi="Arial" w:cs="Arial"/>
                <w:b/>
                <w:sz w:val="24"/>
                <w:szCs w:val="24"/>
              </w:rPr>
              <w:t>Colorimetry</w:t>
            </w:r>
          </w:p>
        </w:tc>
        <w:tc>
          <w:tcPr>
            <w:tcW w:w="1833" w:type="dxa"/>
            <w:gridSpan w:val="7"/>
          </w:tcPr>
          <w:p w:rsidR="00A5032F" w:rsidRPr="003E343F" w:rsidRDefault="003524A0" w:rsidP="00313B94">
            <w:pPr>
              <w:spacing w:before="120" w:after="120"/>
              <w:jc w:val="center"/>
              <w:rPr>
                <w:rFonts w:ascii="Arial" w:hAnsi="Arial" w:cs="Arial"/>
                <w:b/>
                <w:sz w:val="24"/>
                <w:szCs w:val="24"/>
              </w:rPr>
            </w:pPr>
            <w:r w:rsidRPr="003E343F">
              <w:rPr>
                <w:rFonts w:ascii="Arial" w:hAnsi="Arial" w:cs="Arial"/>
                <w:b/>
                <w:sz w:val="24"/>
                <w:szCs w:val="24"/>
              </w:rPr>
              <w:t>15</w:t>
            </w:r>
            <w:r w:rsidR="00A5032F" w:rsidRPr="003E343F">
              <w:rPr>
                <w:rFonts w:ascii="Arial" w:hAnsi="Arial" w:cs="Arial"/>
                <w:b/>
                <w:sz w:val="24"/>
                <w:szCs w:val="24"/>
              </w:rPr>
              <w:t xml:space="preserve"> hours</w:t>
            </w:r>
          </w:p>
        </w:tc>
      </w:tr>
      <w:tr w:rsidR="00A5032F" w:rsidRPr="00C3772F" w:rsidTr="009D2BA0">
        <w:trPr>
          <w:trHeight w:val="143"/>
        </w:trPr>
        <w:tc>
          <w:tcPr>
            <w:tcW w:w="9738" w:type="dxa"/>
            <w:gridSpan w:val="15"/>
          </w:tcPr>
          <w:p w:rsidR="00A5032F" w:rsidRPr="00C3772F" w:rsidRDefault="004546EA" w:rsidP="00313B94">
            <w:pPr>
              <w:spacing w:before="120" w:after="120"/>
              <w:ind w:left="360"/>
              <w:jc w:val="both"/>
              <w:rPr>
                <w:rFonts w:ascii="Times New Roman" w:hAnsi="Times New Roman" w:cs="Times New Roman"/>
                <w:sz w:val="24"/>
                <w:szCs w:val="24"/>
              </w:rPr>
            </w:pPr>
            <w:r w:rsidRPr="00C3772F">
              <w:rPr>
                <w:rFonts w:ascii="Times New Roman" w:hAnsi="Times New Roman" w:cs="Times New Roman"/>
                <w:sz w:val="24"/>
                <w:szCs w:val="24"/>
              </w:rPr>
              <w:lastRenderedPageBreak/>
              <w:t>Colorimetric estimations of copper, nickel, iron and chromium using photoelectric colorimeter.</w:t>
            </w:r>
          </w:p>
        </w:tc>
      </w:tr>
      <w:tr w:rsidR="00A5032F" w:rsidRPr="00C3772F" w:rsidTr="009D2BA0">
        <w:trPr>
          <w:trHeight w:val="143"/>
        </w:trPr>
        <w:tc>
          <w:tcPr>
            <w:tcW w:w="9738" w:type="dxa"/>
            <w:gridSpan w:val="15"/>
          </w:tcPr>
          <w:p w:rsidR="00A5032F" w:rsidRPr="00C3772F" w:rsidRDefault="00A5032F" w:rsidP="009D2BA0">
            <w:pPr>
              <w:spacing w:after="0"/>
              <w:ind w:firstLine="34"/>
              <w:jc w:val="both"/>
              <w:rPr>
                <w:rFonts w:ascii="Times New Roman" w:hAnsi="Times New Roman" w:cs="Times New Roman"/>
                <w:sz w:val="24"/>
                <w:szCs w:val="24"/>
              </w:rPr>
            </w:pPr>
          </w:p>
        </w:tc>
      </w:tr>
      <w:tr w:rsidR="00A5032F" w:rsidRPr="00C3772F" w:rsidTr="009D2BA0">
        <w:trPr>
          <w:trHeight w:val="143"/>
        </w:trPr>
        <w:tc>
          <w:tcPr>
            <w:tcW w:w="1638" w:type="dxa"/>
            <w:gridSpan w:val="3"/>
          </w:tcPr>
          <w:p w:rsidR="00A5032F" w:rsidRPr="003E343F" w:rsidRDefault="00A5032F" w:rsidP="003843F8">
            <w:pPr>
              <w:spacing w:before="120" w:after="120"/>
              <w:rPr>
                <w:rFonts w:ascii="Arial" w:hAnsi="Arial" w:cs="Arial"/>
                <w:b/>
                <w:sz w:val="24"/>
                <w:szCs w:val="24"/>
              </w:rPr>
            </w:pPr>
            <w:r w:rsidRPr="003E343F">
              <w:rPr>
                <w:rFonts w:ascii="Arial" w:hAnsi="Arial" w:cs="Arial"/>
                <w:b/>
                <w:sz w:val="24"/>
                <w:szCs w:val="24"/>
              </w:rPr>
              <w:t>Unit</w:t>
            </w:r>
            <w:r w:rsidR="003E343F" w:rsidRPr="003E343F">
              <w:rPr>
                <w:rFonts w:ascii="Arial" w:hAnsi="Arial" w:cs="Arial"/>
                <w:b/>
                <w:sz w:val="24"/>
                <w:szCs w:val="24"/>
              </w:rPr>
              <w:t xml:space="preserve"> </w:t>
            </w:r>
            <w:r w:rsidRPr="003E343F">
              <w:rPr>
                <w:rFonts w:ascii="Arial" w:hAnsi="Arial" w:cs="Arial"/>
                <w:b/>
                <w:sz w:val="24"/>
                <w:szCs w:val="24"/>
              </w:rPr>
              <w:t>3</w:t>
            </w:r>
          </w:p>
        </w:tc>
        <w:tc>
          <w:tcPr>
            <w:tcW w:w="6002" w:type="dxa"/>
            <w:gridSpan w:val="3"/>
          </w:tcPr>
          <w:p w:rsidR="00A5032F" w:rsidRPr="003E343F" w:rsidRDefault="004546EA" w:rsidP="003843F8">
            <w:pPr>
              <w:spacing w:before="120" w:after="120"/>
              <w:ind w:left="360"/>
              <w:jc w:val="center"/>
              <w:rPr>
                <w:rFonts w:ascii="Arial" w:hAnsi="Arial" w:cs="Arial"/>
                <w:b/>
                <w:sz w:val="24"/>
                <w:szCs w:val="24"/>
              </w:rPr>
            </w:pPr>
            <w:proofErr w:type="spellStart"/>
            <w:r w:rsidRPr="003E343F">
              <w:rPr>
                <w:rFonts w:ascii="Arial" w:hAnsi="Arial" w:cs="Arial"/>
                <w:b/>
                <w:sz w:val="24"/>
                <w:szCs w:val="24"/>
              </w:rPr>
              <w:t>Titrimetry</w:t>
            </w:r>
            <w:proofErr w:type="spellEnd"/>
          </w:p>
        </w:tc>
        <w:tc>
          <w:tcPr>
            <w:tcW w:w="2098" w:type="dxa"/>
            <w:gridSpan w:val="9"/>
          </w:tcPr>
          <w:p w:rsidR="00A5032F" w:rsidRPr="003E343F" w:rsidRDefault="003524A0" w:rsidP="003843F8">
            <w:pPr>
              <w:spacing w:before="120" w:after="120"/>
              <w:jc w:val="center"/>
              <w:rPr>
                <w:rFonts w:ascii="Arial" w:hAnsi="Arial" w:cs="Arial"/>
                <w:b/>
                <w:sz w:val="24"/>
                <w:szCs w:val="24"/>
              </w:rPr>
            </w:pPr>
            <w:r w:rsidRPr="003E343F">
              <w:rPr>
                <w:rFonts w:ascii="Arial" w:hAnsi="Arial" w:cs="Arial"/>
                <w:b/>
                <w:sz w:val="24"/>
                <w:szCs w:val="24"/>
              </w:rPr>
              <w:t>16</w:t>
            </w:r>
            <w:r w:rsidR="00A5032F" w:rsidRPr="003E343F">
              <w:rPr>
                <w:rFonts w:ascii="Arial" w:hAnsi="Arial" w:cs="Arial"/>
                <w:b/>
                <w:sz w:val="24"/>
                <w:szCs w:val="24"/>
              </w:rPr>
              <w:t xml:space="preserve"> hours</w:t>
            </w:r>
          </w:p>
        </w:tc>
      </w:tr>
      <w:tr w:rsidR="00A5032F" w:rsidRPr="00C3772F" w:rsidTr="009D2BA0">
        <w:trPr>
          <w:trHeight w:val="143"/>
        </w:trPr>
        <w:tc>
          <w:tcPr>
            <w:tcW w:w="9738" w:type="dxa"/>
            <w:gridSpan w:val="15"/>
          </w:tcPr>
          <w:p w:rsidR="00A5032F" w:rsidRPr="00C3772F" w:rsidRDefault="004546EA" w:rsidP="00A73C32">
            <w:pPr>
              <w:spacing w:before="120" w:after="120"/>
              <w:ind w:left="360"/>
              <w:jc w:val="both"/>
              <w:rPr>
                <w:rFonts w:ascii="Times New Roman" w:eastAsia="Times New Roman" w:hAnsi="Times New Roman" w:cs="Times New Roman"/>
                <w:sz w:val="24"/>
                <w:szCs w:val="24"/>
                <w:lang w:eastAsia="en-IN"/>
              </w:rPr>
            </w:pPr>
            <w:r w:rsidRPr="00C3772F">
              <w:rPr>
                <w:rFonts w:ascii="Times New Roman" w:hAnsi="Times New Roman" w:cs="Times New Roman"/>
                <w:sz w:val="24"/>
                <w:szCs w:val="24"/>
              </w:rPr>
              <w:t xml:space="preserve">Complexometric titrations involving estimations of </w:t>
            </w:r>
            <w:r w:rsidR="00A73C32">
              <w:rPr>
                <w:rFonts w:ascii="Times New Roman" w:hAnsi="Times New Roman" w:cs="Times New Roman"/>
                <w:sz w:val="24"/>
                <w:szCs w:val="24"/>
              </w:rPr>
              <w:t xml:space="preserve">single cations: </w:t>
            </w:r>
            <w:r w:rsidRPr="00C3772F">
              <w:rPr>
                <w:rFonts w:ascii="Times New Roman" w:hAnsi="Times New Roman" w:cs="Times New Roman"/>
                <w:sz w:val="24"/>
                <w:szCs w:val="24"/>
              </w:rPr>
              <w:t xml:space="preserve">calcium, magnesium, nickel, </w:t>
            </w:r>
            <w:r w:rsidR="00A73C32" w:rsidRPr="00C3772F">
              <w:rPr>
                <w:rFonts w:ascii="Times New Roman" w:hAnsi="Times New Roman" w:cs="Times New Roman"/>
                <w:sz w:val="24"/>
                <w:szCs w:val="24"/>
              </w:rPr>
              <w:t xml:space="preserve">and </w:t>
            </w:r>
            <w:r w:rsidRPr="00C3772F">
              <w:rPr>
                <w:rFonts w:ascii="Times New Roman" w:hAnsi="Times New Roman" w:cs="Times New Roman"/>
                <w:sz w:val="24"/>
                <w:szCs w:val="24"/>
              </w:rPr>
              <w:t>zinc</w:t>
            </w:r>
            <w:r w:rsidR="00A73C32">
              <w:rPr>
                <w:rFonts w:ascii="Times New Roman" w:hAnsi="Times New Roman" w:cs="Times New Roman"/>
                <w:sz w:val="24"/>
                <w:szCs w:val="24"/>
              </w:rPr>
              <w:t xml:space="preserve">; </w:t>
            </w:r>
            <w:r w:rsidRPr="00C3772F">
              <w:rPr>
                <w:rFonts w:ascii="Times New Roman" w:hAnsi="Times New Roman" w:cs="Times New Roman"/>
                <w:sz w:val="24"/>
                <w:szCs w:val="24"/>
              </w:rPr>
              <w:t xml:space="preserve"> </w:t>
            </w:r>
            <w:r w:rsidR="00A73C32">
              <w:rPr>
                <w:rFonts w:ascii="Times New Roman" w:hAnsi="Times New Roman" w:cs="Times New Roman"/>
                <w:sz w:val="24"/>
                <w:szCs w:val="24"/>
              </w:rPr>
              <w:t xml:space="preserve">binary cation mixtures: </w:t>
            </w:r>
            <w:r w:rsidR="00A73C32" w:rsidRPr="00A73C32">
              <w:rPr>
                <w:rFonts w:ascii="Times New Roman" w:hAnsi="Times New Roman" w:cs="Times New Roman"/>
                <w:sz w:val="24"/>
                <w:szCs w:val="24"/>
              </w:rPr>
              <w:t>Bi</w:t>
            </w:r>
            <w:r w:rsidR="00A73C32" w:rsidRPr="00A73C32">
              <w:rPr>
                <w:rFonts w:ascii="Times New Roman" w:hAnsi="Times New Roman" w:cs="Times New Roman"/>
                <w:sz w:val="24"/>
                <w:szCs w:val="24"/>
                <w:vertAlign w:val="superscript"/>
              </w:rPr>
              <w:t>3+</w:t>
            </w:r>
            <w:r w:rsidR="00A73C32" w:rsidRPr="00A73C32">
              <w:rPr>
                <w:rFonts w:ascii="Times New Roman" w:hAnsi="Times New Roman" w:cs="Times New Roman"/>
                <w:sz w:val="24"/>
                <w:szCs w:val="24"/>
              </w:rPr>
              <w:t xml:space="preserve"> - Zn</w:t>
            </w:r>
            <w:r w:rsidR="00A73C32" w:rsidRPr="00A73C32">
              <w:rPr>
                <w:rFonts w:ascii="Times New Roman" w:hAnsi="Times New Roman" w:cs="Times New Roman"/>
                <w:sz w:val="24"/>
                <w:szCs w:val="24"/>
                <w:vertAlign w:val="superscript"/>
              </w:rPr>
              <w:t>2+</w:t>
            </w:r>
            <w:r w:rsidR="00A73C32" w:rsidRPr="00A73C32">
              <w:rPr>
                <w:rFonts w:ascii="Times New Roman" w:hAnsi="Times New Roman" w:cs="Times New Roman"/>
                <w:sz w:val="24"/>
                <w:szCs w:val="24"/>
              </w:rPr>
              <w:t>, Cu</w:t>
            </w:r>
            <w:r w:rsidR="00A73C32" w:rsidRPr="00A73C32">
              <w:rPr>
                <w:rFonts w:ascii="Times New Roman" w:hAnsi="Times New Roman" w:cs="Times New Roman"/>
                <w:sz w:val="24"/>
                <w:szCs w:val="24"/>
                <w:vertAlign w:val="superscript"/>
              </w:rPr>
              <w:t>2+</w:t>
            </w:r>
            <w:r w:rsidR="00A73C32" w:rsidRPr="00A73C32">
              <w:rPr>
                <w:rFonts w:ascii="Times New Roman" w:hAnsi="Times New Roman" w:cs="Times New Roman"/>
                <w:sz w:val="24"/>
                <w:szCs w:val="24"/>
              </w:rPr>
              <w:t xml:space="preserve"> - Zn</w:t>
            </w:r>
            <w:r w:rsidR="00A73C32" w:rsidRPr="00A73C32">
              <w:rPr>
                <w:rFonts w:ascii="Times New Roman" w:hAnsi="Times New Roman" w:cs="Times New Roman"/>
                <w:sz w:val="24"/>
                <w:szCs w:val="24"/>
                <w:vertAlign w:val="superscript"/>
              </w:rPr>
              <w:t>2+</w:t>
            </w:r>
            <w:r w:rsidR="00A73C32" w:rsidRPr="00A73C32">
              <w:rPr>
                <w:rFonts w:ascii="Times New Roman" w:hAnsi="Times New Roman" w:cs="Times New Roman"/>
                <w:sz w:val="24"/>
                <w:szCs w:val="24"/>
              </w:rPr>
              <w:t xml:space="preserve"> ions and hardness of water.</w:t>
            </w:r>
          </w:p>
        </w:tc>
      </w:tr>
      <w:tr w:rsidR="00A5032F" w:rsidRPr="00C3772F" w:rsidTr="009D2BA0">
        <w:trPr>
          <w:trHeight w:val="143"/>
        </w:trPr>
        <w:tc>
          <w:tcPr>
            <w:tcW w:w="9738" w:type="dxa"/>
            <w:gridSpan w:val="15"/>
          </w:tcPr>
          <w:p w:rsidR="00A5032F" w:rsidRPr="00C3772F" w:rsidRDefault="00A5032F" w:rsidP="009D2BA0">
            <w:pPr>
              <w:spacing w:after="0"/>
              <w:jc w:val="right"/>
              <w:rPr>
                <w:rFonts w:ascii="Times New Roman" w:hAnsi="Times New Roman" w:cs="Times New Roman"/>
                <w:b/>
                <w:sz w:val="24"/>
                <w:szCs w:val="24"/>
              </w:rPr>
            </w:pPr>
          </w:p>
          <w:p w:rsidR="005F36D7" w:rsidRDefault="005F36D7" w:rsidP="009D2BA0">
            <w:pPr>
              <w:spacing w:after="0"/>
              <w:jc w:val="right"/>
              <w:rPr>
                <w:rFonts w:ascii="Times New Roman" w:hAnsi="Times New Roman" w:cs="Times New Roman"/>
                <w:b/>
                <w:sz w:val="24"/>
                <w:szCs w:val="24"/>
              </w:rPr>
            </w:pPr>
          </w:p>
          <w:p w:rsidR="006243E9" w:rsidRPr="00C3772F" w:rsidRDefault="006243E9" w:rsidP="009D2BA0">
            <w:pPr>
              <w:spacing w:after="0"/>
              <w:jc w:val="right"/>
              <w:rPr>
                <w:rFonts w:ascii="Times New Roman" w:hAnsi="Times New Roman" w:cs="Times New Roman"/>
                <w:b/>
                <w:sz w:val="24"/>
                <w:szCs w:val="24"/>
              </w:rPr>
            </w:pPr>
          </w:p>
        </w:tc>
      </w:tr>
      <w:tr w:rsidR="00A5032F" w:rsidRPr="00C3772F" w:rsidTr="009D2BA0">
        <w:trPr>
          <w:trHeight w:val="143"/>
        </w:trPr>
        <w:tc>
          <w:tcPr>
            <w:tcW w:w="1638" w:type="dxa"/>
            <w:gridSpan w:val="3"/>
          </w:tcPr>
          <w:p w:rsidR="00A5032F" w:rsidRPr="003E343F" w:rsidRDefault="00A5032F" w:rsidP="003843F8">
            <w:pPr>
              <w:spacing w:before="120" w:after="120"/>
              <w:rPr>
                <w:rFonts w:ascii="Arial" w:hAnsi="Arial" w:cs="Arial"/>
                <w:b/>
                <w:sz w:val="24"/>
                <w:szCs w:val="24"/>
              </w:rPr>
            </w:pPr>
            <w:r w:rsidRPr="003E343F">
              <w:rPr>
                <w:rFonts w:ascii="Arial" w:hAnsi="Arial" w:cs="Arial"/>
                <w:b/>
                <w:sz w:val="24"/>
                <w:szCs w:val="24"/>
              </w:rPr>
              <w:t>Unit</w:t>
            </w:r>
            <w:r w:rsidR="003E343F" w:rsidRPr="003E343F">
              <w:rPr>
                <w:rFonts w:ascii="Arial" w:hAnsi="Arial" w:cs="Arial"/>
                <w:b/>
                <w:sz w:val="24"/>
                <w:szCs w:val="24"/>
              </w:rPr>
              <w:t xml:space="preserve"> </w:t>
            </w:r>
            <w:r w:rsidRPr="003E343F">
              <w:rPr>
                <w:rFonts w:ascii="Arial" w:hAnsi="Arial" w:cs="Arial"/>
                <w:b/>
                <w:sz w:val="24"/>
                <w:szCs w:val="24"/>
              </w:rPr>
              <w:t>4</w:t>
            </w:r>
          </w:p>
        </w:tc>
        <w:tc>
          <w:tcPr>
            <w:tcW w:w="6002" w:type="dxa"/>
            <w:gridSpan w:val="3"/>
          </w:tcPr>
          <w:p w:rsidR="00A5032F" w:rsidRPr="003E343F" w:rsidRDefault="004546EA" w:rsidP="003843F8">
            <w:pPr>
              <w:spacing w:before="120" w:after="120"/>
              <w:ind w:left="360"/>
              <w:jc w:val="center"/>
              <w:rPr>
                <w:rFonts w:ascii="Arial" w:hAnsi="Arial" w:cs="Arial"/>
                <w:b/>
                <w:sz w:val="24"/>
                <w:szCs w:val="24"/>
              </w:rPr>
            </w:pPr>
            <w:r w:rsidRPr="003E343F">
              <w:rPr>
                <w:rFonts w:ascii="Arial" w:hAnsi="Arial" w:cs="Arial"/>
                <w:b/>
                <w:sz w:val="24"/>
                <w:szCs w:val="24"/>
              </w:rPr>
              <w:t>Preparation of inorganic complexes</w:t>
            </w:r>
          </w:p>
        </w:tc>
        <w:tc>
          <w:tcPr>
            <w:tcW w:w="2098" w:type="dxa"/>
            <w:gridSpan w:val="9"/>
          </w:tcPr>
          <w:p w:rsidR="00A5032F" w:rsidRPr="003E343F" w:rsidRDefault="003524A0" w:rsidP="003843F8">
            <w:pPr>
              <w:tabs>
                <w:tab w:val="center" w:pos="927"/>
                <w:tab w:val="right" w:pos="1854"/>
              </w:tabs>
              <w:spacing w:before="120" w:after="120"/>
              <w:jc w:val="center"/>
              <w:rPr>
                <w:rFonts w:ascii="Arial" w:hAnsi="Arial" w:cs="Arial"/>
                <w:b/>
                <w:sz w:val="24"/>
                <w:szCs w:val="24"/>
              </w:rPr>
            </w:pPr>
            <w:r w:rsidRPr="003E343F">
              <w:rPr>
                <w:rFonts w:ascii="Arial" w:hAnsi="Arial" w:cs="Arial"/>
                <w:b/>
                <w:sz w:val="24"/>
                <w:szCs w:val="24"/>
              </w:rPr>
              <w:t>1</w:t>
            </w:r>
            <w:r w:rsidR="006243E9" w:rsidRPr="003E343F">
              <w:rPr>
                <w:rFonts w:ascii="Arial" w:hAnsi="Arial" w:cs="Arial"/>
                <w:b/>
                <w:sz w:val="24"/>
                <w:szCs w:val="24"/>
              </w:rPr>
              <w:t>5</w:t>
            </w:r>
            <w:r w:rsidR="00A5032F" w:rsidRPr="003E343F">
              <w:rPr>
                <w:rFonts w:ascii="Arial" w:hAnsi="Arial" w:cs="Arial"/>
                <w:b/>
                <w:sz w:val="24"/>
                <w:szCs w:val="24"/>
              </w:rPr>
              <w:t xml:space="preserve"> hours</w:t>
            </w:r>
          </w:p>
        </w:tc>
      </w:tr>
      <w:tr w:rsidR="00A5032F" w:rsidRPr="00C3772F" w:rsidTr="009D2BA0">
        <w:trPr>
          <w:trHeight w:val="143"/>
        </w:trPr>
        <w:tc>
          <w:tcPr>
            <w:tcW w:w="9738" w:type="dxa"/>
            <w:gridSpan w:val="15"/>
          </w:tcPr>
          <w:p w:rsidR="004546EA" w:rsidRPr="00C3772F" w:rsidRDefault="004546EA" w:rsidP="003843F8">
            <w:pPr>
              <w:spacing w:before="120" w:after="120"/>
              <w:ind w:left="360"/>
              <w:jc w:val="both"/>
              <w:rPr>
                <w:rFonts w:ascii="Times New Roman" w:hAnsi="Times New Roman" w:cs="Times New Roman"/>
                <w:sz w:val="24"/>
                <w:szCs w:val="24"/>
              </w:rPr>
            </w:pPr>
            <w:r w:rsidRPr="00C3772F">
              <w:rPr>
                <w:rFonts w:ascii="Times New Roman" w:hAnsi="Times New Roman" w:cs="Times New Roman"/>
                <w:sz w:val="24"/>
                <w:szCs w:val="24"/>
              </w:rPr>
              <w:t>About six preparations involving different techniques selected from the following.</w:t>
            </w:r>
          </w:p>
          <w:p w:rsidR="00A73C32" w:rsidRPr="003843F8" w:rsidRDefault="00A73C32" w:rsidP="003843F8">
            <w:pPr>
              <w:numPr>
                <w:ilvl w:val="0"/>
                <w:numId w:val="17"/>
              </w:numPr>
              <w:spacing w:before="120" w:after="120"/>
              <w:jc w:val="both"/>
              <w:rPr>
                <w:rFonts w:ascii="Times New Roman" w:hAnsi="Times New Roman" w:cs="Times New Roman"/>
                <w:sz w:val="24"/>
                <w:szCs w:val="24"/>
              </w:rPr>
            </w:pPr>
            <w:r w:rsidRPr="003843F8">
              <w:rPr>
                <w:rFonts w:ascii="Times New Roman" w:hAnsi="Times New Roman" w:cs="Times New Roman"/>
                <w:sz w:val="24"/>
                <w:szCs w:val="24"/>
              </w:rPr>
              <w:t>Nickel ammonium sulfate</w:t>
            </w:r>
          </w:p>
          <w:p w:rsidR="00A73C32" w:rsidRPr="003843F8" w:rsidRDefault="00A73C32" w:rsidP="003843F8">
            <w:pPr>
              <w:numPr>
                <w:ilvl w:val="0"/>
                <w:numId w:val="17"/>
              </w:numPr>
              <w:spacing w:before="120" w:after="120"/>
              <w:jc w:val="both"/>
              <w:rPr>
                <w:rFonts w:ascii="Times New Roman" w:hAnsi="Times New Roman" w:cs="Times New Roman"/>
                <w:sz w:val="24"/>
                <w:szCs w:val="24"/>
              </w:rPr>
            </w:pPr>
            <w:r w:rsidRPr="003843F8">
              <w:rPr>
                <w:rFonts w:ascii="Times New Roman" w:hAnsi="Times New Roman" w:cs="Times New Roman"/>
                <w:sz w:val="24"/>
                <w:szCs w:val="24"/>
              </w:rPr>
              <w:t xml:space="preserve">Potassium </w:t>
            </w:r>
            <w:proofErr w:type="spellStart"/>
            <w:r w:rsidRPr="003843F8">
              <w:rPr>
                <w:rFonts w:ascii="Times New Roman" w:hAnsi="Times New Roman" w:cs="Times New Roman"/>
                <w:sz w:val="24"/>
                <w:szCs w:val="24"/>
              </w:rPr>
              <w:t>tris</w:t>
            </w:r>
            <w:proofErr w:type="spellEnd"/>
            <w:r w:rsidRPr="003843F8">
              <w:rPr>
                <w:rFonts w:ascii="Times New Roman" w:hAnsi="Times New Roman" w:cs="Times New Roman"/>
                <w:sz w:val="24"/>
                <w:szCs w:val="24"/>
              </w:rPr>
              <w:t>(</w:t>
            </w:r>
            <w:proofErr w:type="spellStart"/>
            <w:r w:rsidRPr="003843F8">
              <w:rPr>
                <w:rFonts w:ascii="Times New Roman" w:hAnsi="Times New Roman" w:cs="Times New Roman"/>
                <w:sz w:val="24"/>
                <w:szCs w:val="24"/>
              </w:rPr>
              <w:t>oxalato</w:t>
            </w:r>
            <w:proofErr w:type="spellEnd"/>
            <w:r w:rsidRPr="003843F8">
              <w:rPr>
                <w:rFonts w:ascii="Times New Roman" w:hAnsi="Times New Roman" w:cs="Times New Roman"/>
                <w:sz w:val="24"/>
                <w:szCs w:val="24"/>
              </w:rPr>
              <w:t>)chromate(III)</w:t>
            </w:r>
          </w:p>
          <w:p w:rsidR="00A73C32" w:rsidRPr="003843F8" w:rsidRDefault="00A73C32" w:rsidP="003843F8">
            <w:pPr>
              <w:numPr>
                <w:ilvl w:val="0"/>
                <w:numId w:val="17"/>
              </w:numPr>
              <w:spacing w:before="120" w:after="120"/>
              <w:jc w:val="both"/>
              <w:rPr>
                <w:rFonts w:ascii="Times New Roman" w:hAnsi="Times New Roman" w:cs="Times New Roman"/>
                <w:sz w:val="24"/>
                <w:szCs w:val="24"/>
              </w:rPr>
            </w:pPr>
            <w:proofErr w:type="spellStart"/>
            <w:r w:rsidRPr="003843F8">
              <w:rPr>
                <w:rFonts w:ascii="Times New Roman" w:hAnsi="Times New Roman" w:cs="Times New Roman"/>
                <w:sz w:val="24"/>
                <w:szCs w:val="24"/>
              </w:rPr>
              <w:t>Chloropentamminechromium</w:t>
            </w:r>
            <w:proofErr w:type="spellEnd"/>
            <w:r w:rsidRPr="003843F8">
              <w:rPr>
                <w:rFonts w:ascii="Times New Roman" w:hAnsi="Times New Roman" w:cs="Times New Roman"/>
                <w:sz w:val="24"/>
                <w:szCs w:val="24"/>
              </w:rPr>
              <w:t>(III) nitrate</w:t>
            </w:r>
          </w:p>
          <w:p w:rsidR="00A73C32" w:rsidRPr="003843F8" w:rsidRDefault="00A73C32" w:rsidP="003843F8">
            <w:pPr>
              <w:numPr>
                <w:ilvl w:val="0"/>
                <w:numId w:val="17"/>
              </w:numPr>
              <w:spacing w:before="120" w:after="120"/>
              <w:jc w:val="both"/>
              <w:rPr>
                <w:rFonts w:ascii="Times New Roman" w:hAnsi="Times New Roman" w:cs="Times New Roman"/>
                <w:sz w:val="24"/>
                <w:szCs w:val="24"/>
              </w:rPr>
            </w:pPr>
            <w:proofErr w:type="spellStart"/>
            <w:r w:rsidRPr="003843F8">
              <w:rPr>
                <w:rFonts w:ascii="Times New Roman" w:hAnsi="Times New Roman" w:cs="Times New Roman"/>
                <w:sz w:val="24"/>
                <w:szCs w:val="24"/>
              </w:rPr>
              <w:t>Aquapentamminechromium</w:t>
            </w:r>
            <w:proofErr w:type="spellEnd"/>
            <w:r w:rsidRPr="003843F8">
              <w:rPr>
                <w:rFonts w:ascii="Times New Roman" w:hAnsi="Times New Roman" w:cs="Times New Roman"/>
                <w:sz w:val="24"/>
                <w:szCs w:val="24"/>
              </w:rPr>
              <w:t>(III) chloride</w:t>
            </w:r>
          </w:p>
          <w:p w:rsidR="00A73C32" w:rsidRPr="003843F8" w:rsidRDefault="00A73C32" w:rsidP="003843F8">
            <w:pPr>
              <w:numPr>
                <w:ilvl w:val="0"/>
                <w:numId w:val="17"/>
              </w:numPr>
              <w:spacing w:before="120" w:after="120"/>
              <w:jc w:val="both"/>
              <w:rPr>
                <w:rFonts w:ascii="Times New Roman" w:hAnsi="Times New Roman" w:cs="Times New Roman"/>
                <w:sz w:val="24"/>
                <w:szCs w:val="24"/>
              </w:rPr>
            </w:pPr>
            <w:r w:rsidRPr="003843F8">
              <w:rPr>
                <w:rFonts w:ascii="Times New Roman" w:hAnsi="Times New Roman" w:cs="Times New Roman"/>
                <w:sz w:val="24"/>
                <w:szCs w:val="24"/>
              </w:rPr>
              <w:t xml:space="preserve">Potassium </w:t>
            </w:r>
            <w:proofErr w:type="spellStart"/>
            <w:r w:rsidRPr="003843F8">
              <w:rPr>
                <w:rFonts w:ascii="Times New Roman" w:hAnsi="Times New Roman" w:cs="Times New Roman"/>
                <w:sz w:val="24"/>
                <w:szCs w:val="24"/>
              </w:rPr>
              <w:t>tris</w:t>
            </w:r>
            <w:proofErr w:type="spellEnd"/>
            <w:r w:rsidRPr="003843F8">
              <w:rPr>
                <w:rFonts w:ascii="Times New Roman" w:hAnsi="Times New Roman" w:cs="Times New Roman"/>
                <w:sz w:val="24"/>
                <w:szCs w:val="24"/>
              </w:rPr>
              <w:t>(</w:t>
            </w:r>
            <w:proofErr w:type="spellStart"/>
            <w:r w:rsidRPr="003843F8">
              <w:rPr>
                <w:rFonts w:ascii="Times New Roman" w:hAnsi="Times New Roman" w:cs="Times New Roman"/>
                <w:sz w:val="24"/>
                <w:szCs w:val="24"/>
              </w:rPr>
              <w:t>oxalato</w:t>
            </w:r>
            <w:proofErr w:type="spellEnd"/>
            <w:r w:rsidRPr="003843F8">
              <w:rPr>
                <w:rFonts w:ascii="Times New Roman" w:hAnsi="Times New Roman" w:cs="Times New Roman"/>
                <w:sz w:val="24"/>
                <w:szCs w:val="24"/>
              </w:rPr>
              <w:t>)ferrate(III)</w:t>
            </w:r>
          </w:p>
          <w:p w:rsidR="00A73C32" w:rsidRPr="003843F8" w:rsidRDefault="00A73C32" w:rsidP="003843F8">
            <w:pPr>
              <w:numPr>
                <w:ilvl w:val="0"/>
                <w:numId w:val="17"/>
              </w:numPr>
              <w:spacing w:before="120" w:after="120"/>
              <w:jc w:val="both"/>
              <w:rPr>
                <w:rFonts w:ascii="Times New Roman" w:hAnsi="Times New Roman" w:cs="Times New Roman"/>
                <w:sz w:val="24"/>
                <w:szCs w:val="24"/>
              </w:rPr>
            </w:pPr>
            <w:proofErr w:type="spellStart"/>
            <w:r w:rsidRPr="003843F8">
              <w:rPr>
                <w:rFonts w:ascii="Times New Roman" w:hAnsi="Times New Roman" w:cs="Times New Roman"/>
                <w:sz w:val="24"/>
                <w:szCs w:val="24"/>
              </w:rPr>
              <w:t>Hexamminecobalt</w:t>
            </w:r>
            <w:proofErr w:type="spellEnd"/>
            <w:r w:rsidRPr="003843F8">
              <w:rPr>
                <w:rFonts w:ascii="Times New Roman" w:hAnsi="Times New Roman" w:cs="Times New Roman"/>
                <w:sz w:val="24"/>
                <w:szCs w:val="24"/>
              </w:rPr>
              <w:t>(III) chloride</w:t>
            </w:r>
          </w:p>
          <w:p w:rsidR="00A73C32" w:rsidRPr="003843F8" w:rsidRDefault="00A73C32" w:rsidP="003843F8">
            <w:pPr>
              <w:numPr>
                <w:ilvl w:val="0"/>
                <w:numId w:val="17"/>
              </w:numPr>
              <w:spacing w:before="120" w:after="120"/>
              <w:jc w:val="both"/>
              <w:rPr>
                <w:rFonts w:ascii="Times New Roman" w:hAnsi="Times New Roman" w:cs="Times New Roman"/>
                <w:sz w:val="24"/>
                <w:szCs w:val="24"/>
              </w:rPr>
            </w:pPr>
            <w:r w:rsidRPr="003843F8">
              <w:rPr>
                <w:rFonts w:ascii="Times New Roman" w:hAnsi="Times New Roman" w:cs="Times New Roman"/>
                <w:sz w:val="24"/>
                <w:szCs w:val="24"/>
              </w:rPr>
              <w:t>Tris(1,2-diaminoethane)nickel(II) sulfate</w:t>
            </w:r>
          </w:p>
          <w:p w:rsidR="00A73C32" w:rsidRPr="003843F8" w:rsidRDefault="00A73C32" w:rsidP="003843F8">
            <w:pPr>
              <w:numPr>
                <w:ilvl w:val="0"/>
                <w:numId w:val="17"/>
              </w:numPr>
              <w:spacing w:before="120" w:after="120"/>
              <w:jc w:val="both"/>
              <w:rPr>
                <w:rFonts w:ascii="Times New Roman" w:hAnsi="Times New Roman" w:cs="Times New Roman"/>
                <w:sz w:val="24"/>
                <w:szCs w:val="24"/>
              </w:rPr>
            </w:pPr>
            <w:r w:rsidRPr="003843F8">
              <w:rPr>
                <w:rFonts w:ascii="Times New Roman" w:hAnsi="Times New Roman" w:cs="Times New Roman"/>
                <w:sz w:val="24"/>
                <w:szCs w:val="24"/>
              </w:rPr>
              <w:t>Nickel(</w:t>
            </w:r>
            <w:proofErr w:type="spellStart"/>
            <w:r w:rsidRPr="003843F8">
              <w:rPr>
                <w:rFonts w:ascii="Times New Roman" w:hAnsi="Times New Roman" w:cs="Times New Roman"/>
                <w:sz w:val="24"/>
                <w:szCs w:val="24"/>
              </w:rPr>
              <w:t>salen</w:t>
            </w:r>
            <w:proofErr w:type="spellEnd"/>
            <w:r w:rsidRPr="003843F8">
              <w:rPr>
                <w:rFonts w:ascii="Times New Roman" w:hAnsi="Times New Roman" w:cs="Times New Roman"/>
                <w:sz w:val="24"/>
                <w:szCs w:val="24"/>
              </w:rPr>
              <w:t>) complex</w:t>
            </w:r>
          </w:p>
          <w:p w:rsidR="00A73C32" w:rsidRPr="003843F8" w:rsidRDefault="00A73C32" w:rsidP="003843F8">
            <w:pPr>
              <w:numPr>
                <w:ilvl w:val="0"/>
                <w:numId w:val="17"/>
              </w:numPr>
              <w:spacing w:before="120" w:after="120"/>
              <w:jc w:val="both"/>
              <w:rPr>
                <w:rFonts w:ascii="Times New Roman" w:hAnsi="Times New Roman" w:cs="Times New Roman"/>
                <w:sz w:val="24"/>
                <w:szCs w:val="24"/>
              </w:rPr>
            </w:pPr>
            <w:r w:rsidRPr="003843F8">
              <w:rPr>
                <w:rFonts w:ascii="Times New Roman" w:hAnsi="Times New Roman" w:cs="Times New Roman"/>
                <w:sz w:val="24"/>
                <w:szCs w:val="24"/>
              </w:rPr>
              <w:t>Tris(thiourea)copper(I) chloride</w:t>
            </w:r>
          </w:p>
          <w:p w:rsidR="00A73C32" w:rsidRPr="003843F8" w:rsidRDefault="00A73C32" w:rsidP="003843F8">
            <w:pPr>
              <w:numPr>
                <w:ilvl w:val="0"/>
                <w:numId w:val="17"/>
              </w:numPr>
              <w:spacing w:before="120" w:after="120"/>
              <w:jc w:val="both"/>
              <w:rPr>
                <w:rFonts w:ascii="Times New Roman" w:hAnsi="Times New Roman" w:cs="Times New Roman"/>
                <w:sz w:val="24"/>
                <w:szCs w:val="24"/>
              </w:rPr>
            </w:pPr>
            <w:r w:rsidRPr="003843F8">
              <w:rPr>
                <w:rFonts w:ascii="Times New Roman" w:hAnsi="Times New Roman" w:cs="Times New Roman"/>
                <w:sz w:val="24"/>
                <w:szCs w:val="24"/>
              </w:rPr>
              <w:t>Trans-</w:t>
            </w:r>
            <w:proofErr w:type="spellStart"/>
            <w:r w:rsidRPr="003843F8">
              <w:rPr>
                <w:rFonts w:ascii="Times New Roman" w:hAnsi="Times New Roman" w:cs="Times New Roman"/>
                <w:sz w:val="24"/>
                <w:szCs w:val="24"/>
              </w:rPr>
              <w:t>bis</w:t>
            </w:r>
            <w:proofErr w:type="spellEnd"/>
            <w:r w:rsidRPr="003843F8">
              <w:rPr>
                <w:rFonts w:ascii="Times New Roman" w:hAnsi="Times New Roman" w:cs="Times New Roman"/>
                <w:sz w:val="24"/>
                <w:szCs w:val="24"/>
              </w:rPr>
              <w:t>(</w:t>
            </w:r>
            <w:proofErr w:type="spellStart"/>
            <w:r w:rsidRPr="003843F8">
              <w:rPr>
                <w:rFonts w:ascii="Times New Roman" w:hAnsi="Times New Roman" w:cs="Times New Roman"/>
                <w:sz w:val="24"/>
                <w:szCs w:val="24"/>
              </w:rPr>
              <w:t>glycinato</w:t>
            </w:r>
            <w:proofErr w:type="spellEnd"/>
            <w:r w:rsidRPr="003843F8">
              <w:rPr>
                <w:rFonts w:ascii="Times New Roman" w:hAnsi="Times New Roman" w:cs="Times New Roman"/>
                <w:sz w:val="24"/>
                <w:szCs w:val="24"/>
              </w:rPr>
              <w:t>)copper(II)</w:t>
            </w:r>
          </w:p>
          <w:p w:rsidR="00A73C32" w:rsidRDefault="00A73C32" w:rsidP="003843F8">
            <w:pPr>
              <w:numPr>
                <w:ilvl w:val="0"/>
                <w:numId w:val="17"/>
              </w:numPr>
              <w:spacing w:before="120" w:after="120"/>
              <w:jc w:val="both"/>
              <w:rPr>
                <w:rFonts w:ascii="Times New Roman" w:hAnsi="Times New Roman" w:cs="Times New Roman"/>
                <w:sz w:val="24"/>
                <w:szCs w:val="24"/>
              </w:rPr>
            </w:pPr>
            <w:proofErr w:type="spellStart"/>
            <w:r w:rsidRPr="003843F8">
              <w:rPr>
                <w:rFonts w:ascii="Times New Roman" w:hAnsi="Times New Roman" w:cs="Times New Roman"/>
                <w:sz w:val="24"/>
                <w:szCs w:val="24"/>
              </w:rPr>
              <w:t>Bis</w:t>
            </w:r>
            <w:proofErr w:type="spellEnd"/>
            <w:r w:rsidRPr="003843F8">
              <w:rPr>
                <w:rFonts w:ascii="Times New Roman" w:hAnsi="Times New Roman" w:cs="Times New Roman"/>
                <w:sz w:val="24"/>
                <w:szCs w:val="24"/>
              </w:rPr>
              <w:t>(</w:t>
            </w:r>
            <w:proofErr w:type="spellStart"/>
            <w:r w:rsidRPr="003843F8">
              <w:rPr>
                <w:rFonts w:ascii="Times New Roman" w:hAnsi="Times New Roman" w:cs="Times New Roman"/>
                <w:sz w:val="24"/>
                <w:szCs w:val="24"/>
              </w:rPr>
              <w:t>acetylacetonato</w:t>
            </w:r>
            <w:proofErr w:type="spellEnd"/>
            <w:r w:rsidRPr="003843F8">
              <w:rPr>
                <w:rFonts w:ascii="Times New Roman" w:hAnsi="Times New Roman" w:cs="Times New Roman"/>
                <w:sz w:val="24"/>
                <w:szCs w:val="24"/>
              </w:rPr>
              <w:t>)copper(II)</w:t>
            </w:r>
          </w:p>
          <w:p w:rsidR="003843F8" w:rsidRPr="003843F8" w:rsidRDefault="003843F8" w:rsidP="003843F8">
            <w:pPr>
              <w:numPr>
                <w:ilvl w:val="0"/>
                <w:numId w:val="17"/>
              </w:numPr>
              <w:spacing w:before="120" w:after="120"/>
              <w:jc w:val="both"/>
              <w:rPr>
                <w:rFonts w:ascii="Times New Roman" w:hAnsi="Times New Roman" w:cs="Times New Roman"/>
                <w:sz w:val="24"/>
                <w:szCs w:val="24"/>
              </w:rPr>
            </w:pPr>
            <w:proofErr w:type="spellStart"/>
            <w:r w:rsidRPr="003843F8">
              <w:rPr>
                <w:rFonts w:ascii="Times New Roman" w:hAnsi="Times New Roman" w:cs="Times New Roman"/>
                <w:sz w:val="24"/>
                <w:szCs w:val="24"/>
              </w:rPr>
              <w:t>Tetrammine</w:t>
            </w:r>
            <w:proofErr w:type="spellEnd"/>
            <w:r w:rsidRPr="003843F8">
              <w:rPr>
                <w:rFonts w:ascii="Times New Roman" w:hAnsi="Times New Roman" w:cs="Times New Roman"/>
                <w:sz w:val="24"/>
                <w:szCs w:val="24"/>
              </w:rPr>
              <w:t xml:space="preserve"> copper(II) sulfate</w:t>
            </w:r>
          </w:p>
          <w:p w:rsidR="00A5032F" w:rsidRPr="003843F8" w:rsidRDefault="003843F8" w:rsidP="003843F8">
            <w:pPr>
              <w:numPr>
                <w:ilvl w:val="0"/>
                <w:numId w:val="17"/>
              </w:numPr>
              <w:spacing w:before="120" w:after="120"/>
              <w:jc w:val="both"/>
              <w:rPr>
                <w:rFonts w:ascii="Times New Roman" w:hAnsi="Times New Roman" w:cs="Times New Roman"/>
                <w:sz w:val="24"/>
                <w:szCs w:val="24"/>
              </w:rPr>
            </w:pPr>
            <w:proofErr w:type="spellStart"/>
            <w:r w:rsidRPr="003843F8">
              <w:rPr>
                <w:rFonts w:ascii="Times New Roman" w:hAnsi="Times New Roman" w:cs="Times New Roman"/>
                <w:sz w:val="24"/>
                <w:szCs w:val="24"/>
              </w:rPr>
              <w:t>Hexathiourealead</w:t>
            </w:r>
            <w:proofErr w:type="spellEnd"/>
            <w:r w:rsidRPr="003843F8">
              <w:rPr>
                <w:rFonts w:ascii="Times New Roman" w:hAnsi="Times New Roman" w:cs="Times New Roman"/>
                <w:sz w:val="24"/>
                <w:szCs w:val="24"/>
              </w:rPr>
              <w:t>(II) nitrate</w:t>
            </w:r>
          </w:p>
        </w:tc>
      </w:tr>
      <w:tr w:rsidR="00A5032F" w:rsidRPr="00C3772F" w:rsidTr="009D2BA0">
        <w:trPr>
          <w:trHeight w:val="143"/>
        </w:trPr>
        <w:tc>
          <w:tcPr>
            <w:tcW w:w="9738" w:type="dxa"/>
            <w:gridSpan w:val="15"/>
          </w:tcPr>
          <w:p w:rsidR="00A5032F" w:rsidRPr="00C3772F" w:rsidRDefault="00A5032F" w:rsidP="009D2BA0">
            <w:pPr>
              <w:spacing w:after="0"/>
              <w:jc w:val="right"/>
              <w:rPr>
                <w:rFonts w:ascii="Times New Roman" w:hAnsi="Times New Roman" w:cs="Times New Roman"/>
                <w:b/>
                <w:sz w:val="24"/>
                <w:szCs w:val="24"/>
              </w:rPr>
            </w:pPr>
          </w:p>
        </w:tc>
      </w:tr>
      <w:tr w:rsidR="00A5032F" w:rsidRPr="00C3772F" w:rsidTr="009D2BA0">
        <w:trPr>
          <w:trHeight w:val="350"/>
        </w:trPr>
        <w:tc>
          <w:tcPr>
            <w:tcW w:w="1638" w:type="dxa"/>
            <w:gridSpan w:val="3"/>
          </w:tcPr>
          <w:p w:rsidR="00A5032F" w:rsidRPr="00C3772F" w:rsidRDefault="00A5032F" w:rsidP="009D2BA0">
            <w:pPr>
              <w:spacing w:after="0"/>
              <w:rPr>
                <w:rFonts w:ascii="Times New Roman" w:hAnsi="Times New Roman" w:cs="Times New Roman"/>
                <w:b/>
                <w:sz w:val="24"/>
                <w:szCs w:val="24"/>
              </w:rPr>
            </w:pPr>
          </w:p>
        </w:tc>
        <w:tc>
          <w:tcPr>
            <w:tcW w:w="5968" w:type="dxa"/>
            <w:gridSpan w:val="2"/>
          </w:tcPr>
          <w:p w:rsidR="00A5032F" w:rsidRPr="00A32E00" w:rsidRDefault="00A5032F" w:rsidP="003843F8">
            <w:pPr>
              <w:spacing w:before="120" w:after="120"/>
              <w:jc w:val="right"/>
              <w:rPr>
                <w:rFonts w:ascii="Arial" w:hAnsi="Arial" w:cs="Arial"/>
                <w:b/>
                <w:sz w:val="24"/>
                <w:szCs w:val="24"/>
              </w:rPr>
            </w:pPr>
            <w:r w:rsidRPr="00A32E00">
              <w:rPr>
                <w:rFonts w:ascii="Arial" w:hAnsi="Arial" w:cs="Arial"/>
                <w:b/>
                <w:sz w:val="24"/>
                <w:szCs w:val="24"/>
              </w:rPr>
              <w:t>Total hours</w:t>
            </w:r>
          </w:p>
        </w:tc>
        <w:tc>
          <w:tcPr>
            <w:tcW w:w="2132" w:type="dxa"/>
            <w:gridSpan w:val="10"/>
          </w:tcPr>
          <w:p w:rsidR="00A5032F" w:rsidRPr="00A32E00" w:rsidRDefault="006243E9" w:rsidP="003843F8">
            <w:pPr>
              <w:spacing w:before="120" w:after="120"/>
              <w:jc w:val="center"/>
              <w:rPr>
                <w:rFonts w:ascii="Arial" w:hAnsi="Arial" w:cs="Arial"/>
                <w:b/>
                <w:sz w:val="24"/>
                <w:szCs w:val="24"/>
              </w:rPr>
            </w:pPr>
            <w:r w:rsidRPr="00A32E00">
              <w:rPr>
                <w:rFonts w:ascii="Arial" w:hAnsi="Arial" w:cs="Arial"/>
                <w:b/>
                <w:sz w:val="24"/>
                <w:szCs w:val="24"/>
              </w:rPr>
              <w:t>60</w:t>
            </w:r>
            <w:r w:rsidR="00A5032F" w:rsidRPr="00A32E00">
              <w:rPr>
                <w:rFonts w:ascii="Arial" w:hAnsi="Arial" w:cs="Arial"/>
                <w:b/>
                <w:sz w:val="24"/>
                <w:szCs w:val="24"/>
              </w:rPr>
              <w:t xml:space="preserve"> hours</w:t>
            </w:r>
          </w:p>
        </w:tc>
      </w:tr>
      <w:tr w:rsidR="00176862" w:rsidRPr="00C3772F" w:rsidTr="009D2BA0">
        <w:trPr>
          <w:trHeight w:val="368"/>
        </w:trPr>
        <w:tc>
          <w:tcPr>
            <w:tcW w:w="9738" w:type="dxa"/>
            <w:gridSpan w:val="15"/>
          </w:tcPr>
          <w:p w:rsidR="00176862" w:rsidRPr="00A501D8" w:rsidRDefault="00176862" w:rsidP="00EC46A5">
            <w:pPr>
              <w:spacing w:before="120" w:after="120"/>
              <w:rPr>
                <w:rFonts w:ascii="Arial" w:hAnsi="Arial" w:cs="Arial"/>
                <w:b/>
                <w:sz w:val="24"/>
                <w:szCs w:val="24"/>
              </w:rPr>
            </w:pPr>
            <w:r w:rsidRPr="00A501D8">
              <w:rPr>
                <w:rFonts w:ascii="Arial" w:hAnsi="Arial" w:cs="Arial"/>
                <w:b/>
                <w:sz w:val="24"/>
                <w:szCs w:val="24"/>
              </w:rPr>
              <w:t>Text Book</w:t>
            </w:r>
            <w:r w:rsidR="00DE28D6" w:rsidRPr="00A501D8">
              <w:rPr>
                <w:rFonts w:ascii="Arial" w:hAnsi="Arial" w:cs="Arial"/>
                <w:b/>
                <w:sz w:val="24"/>
                <w:szCs w:val="24"/>
              </w:rPr>
              <w:t>(s)</w:t>
            </w:r>
          </w:p>
          <w:p w:rsidR="009F3ECB" w:rsidRDefault="009F3ECB" w:rsidP="00EC46A5">
            <w:pPr>
              <w:spacing w:before="120" w:after="120"/>
              <w:rPr>
                <w:rFonts w:ascii="Times New Roman" w:hAnsi="Times New Roman" w:cs="Times New Roman"/>
                <w:sz w:val="24"/>
                <w:szCs w:val="24"/>
              </w:rPr>
            </w:pPr>
            <w:r w:rsidRPr="00A501D8">
              <w:rPr>
                <w:rFonts w:ascii="Times New Roman" w:hAnsi="Times New Roman"/>
                <w:sz w:val="24"/>
                <w:szCs w:val="24"/>
              </w:rPr>
              <w:t>1</w:t>
            </w:r>
            <w:r>
              <w:rPr>
                <w:rFonts w:ascii="Times New Roman" w:hAnsi="Times New Roman"/>
                <w:b/>
                <w:sz w:val="24"/>
                <w:szCs w:val="24"/>
              </w:rPr>
              <w:t>.</w:t>
            </w:r>
            <w:r w:rsidRPr="00C3772F">
              <w:rPr>
                <w:rFonts w:ascii="Times New Roman" w:hAnsi="Times New Roman" w:cs="Times New Roman"/>
                <w:sz w:val="24"/>
                <w:szCs w:val="24"/>
              </w:rPr>
              <w:t xml:space="preserve"> V.V.</w:t>
            </w:r>
            <w:r w:rsidR="00AE5B1F">
              <w:rPr>
                <w:rFonts w:ascii="Times New Roman" w:hAnsi="Times New Roman" w:cs="Times New Roman"/>
                <w:sz w:val="24"/>
                <w:szCs w:val="24"/>
              </w:rPr>
              <w:t xml:space="preserve"> </w:t>
            </w:r>
            <w:r w:rsidRPr="00C3772F">
              <w:rPr>
                <w:rFonts w:ascii="Times New Roman" w:hAnsi="Times New Roman" w:cs="Times New Roman"/>
                <w:sz w:val="24"/>
                <w:szCs w:val="24"/>
              </w:rPr>
              <w:t>Ramanujam, Inorganic Semimicro qualitative analysis, 3</w:t>
            </w:r>
            <w:r w:rsidRPr="00C3772F">
              <w:rPr>
                <w:rFonts w:ascii="Times New Roman" w:hAnsi="Times New Roman" w:cs="Times New Roman"/>
                <w:sz w:val="24"/>
                <w:szCs w:val="24"/>
                <w:vertAlign w:val="superscript"/>
              </w:rPr>
              <w:t>rd</w:t>
            </w:r>
            <w:r w:rsidRPr="00C3772F">
              <w:rPr>
                <w:rFonts w:ascii="Times New Roman" w:hAnsi="Times New Roman" w:cs="Times New Roman"/>
                <w:sz w:val="24"/>
                <w:szCs w:val="24"/>
              </w:rPr>
              <w:t xml:space="preserve"> edition, National Publishing company, 1974</w:t>
            </w:r>
          </w:p>
          <w:p w:rsidR="00176862" w:rsidRPr="00C3772F" w:rsidRDefault="009F3ECB" w:rsidP="00EC46A5">
            <w:pPr>
              <w:spacing w:before="120" w:after="120"/>
              <w:rPr>
                <w:rFonts w:ascii="Times New Roman" w:hAnsi="Times New Roman" w:cs="Times New Roman"/>
                <w:b/>
                <w:sz w:val="24"/>
                <w:szCs w:val="24"/>
              </w:rPr>
            </w:pPr>
            <w:r>
              <w:rPr>
                <w:rFonts w:ascii="Times New Roman" w:hAnsi="Times New Roman" w:cs="Times New Roman"/>
                <w:sz w:val="24"/>
                <w:szCs w:val="24"/>
              </w:rPr>
              <w:t xml:space="preserve">2. </w:t>
            </w:r>
            <w:r w:rsidRPr="00C3772F">
              <w:rPr>
                <w:rFonts w:ascii="Times New Roman" w:hAnsi="Times New Roman" w:cs="Times New Roman"/>
                <w:sz w:val="24"/>
                <w:szCs w:val="24"/>
              </w:rPr>
              <w:t>R. Mukhopadhyay &amp; P. Chatterjee, Advanced Practical Chemistry, Book &amp; Allied (p) ltd 2007.</w:t>
            </w:r>
          </w:p>
        </w:tc>
      </w:tr>
      <w:tr w:rsidR="00A5032F" w:rsidRPr="00C3772F" w:rsidTr="009D2BA0">
        <w:trPr>
          <w:trHeight w:val="368"/>
        </w:trPr>
        <w:tc>
          <w:tcPr>
            <w:tcW w:w="9738" w:type="dxa"/>
            <w:gridSpan w:val="15"/>
          </w:tcPr>
          <w:p w:rsidR="00A5032F" w:rsidRPr="00A501D8" w:rsidRDefault="00A5032F" w:rsidP="00EC46A5">
            <w:pPr>
              <w:spacing w:before="120" w:after="120"/>
              <w:rPr>
                <w:rFonts w:ascii="Arial" w:hAnsi="Arial" w:cs="Arial"/>
                <w:b/>
                <w:sz w:val="24"/>
                <w:szCs w:val="24"/>
              </w:rPr>
            </w:pPr>
            <w:r w:rsidRPr="00A501D8">
              <w:rPr>
                <w:rFonts w:ascii="Arial" w:hAnsi="Arial" w:cs="Arial"/>
                <w:b/>
                <w:sz w:val="24"/>
                <w:szCs w:val="24"/>
              </w:rPr>
              <w:t>Reference Books</w:t>
            </w:r>
          </w:p>
        </w:tc>
      </w:tr>
      <w:tr w:rsidR="00A5032F" w:rsidRPr="00C3772F" w:rsidTr="009D2BA0">
        <w:trPr>
          <w:trHeight w:val="143"/>
        </w:trPr>
        <w:tc>
          <w:tcPr>
            <w:tcW w:w="449" w:type="dxa"/>
          </w:tcPr>
          <w:p w:rsidR="00A5032F" w:rsidRPr="00C3772F" w:rsidRDefault="00A5032F" w:rsidP="00EC46A5">
            <w:pPr>
              <w:spacing w:before="120" w:after="120"/>
              <w:jc w:val="center"/>
              <w:rPr>
                <w:rFonts w:ascii="Times New Roman" w:hAnsi="Times New Roman" w:cs="Times New Roman"/>
                <w:sz w:val="24"/>
                <w:szCs w:val="24"/>
              </w:rPr>
            </w:pPr>
            <w:r w:rsidRPr="00C3772F">
              <w:rPr>
                <w:rFonts w:ascii="Times New Roman" w:hAnsi="Times New Roman" w:cs="Times New Roman"/>
                <w:sz w:val="24"/>
                <w:szCs w:val="24"/>
              </w:rPr>
              <w:lastRenderedPageBreak/>
              <w:t>1</w:t>
            </w:r>
          </w:p>
        </w:tc>
        <w:tc>
          <w:tcPr>
            <w:tcW w:w="9289" w:type="dxa"/>
            <w:gridSpan w:val="14"/>
          </w:tcPr>
          <w:p w:rsidR="00A5032F" w:rsidRPr="00C3772F" w:rsidRDefault="004546EA" w:rsidP="00EC46A5">
            <w:pPr>
              <w:spacing w:before="120" w:after="120"/>
              <w:ind w:left="89"/>
              <w:jc w:val="both"/>
              <w:rPr>
                <w:rFonts w:ascii="Times New Roman" w:hAnsi="Times New Roman" w:cs="Times New Roman"/>
                <w:sz w:val="24"/>
                <w:szCs w:val="24"/>
                <w:shd w:val="clear" w:color="auto" w:fill="FFFFFF"/>
              </w:rPr>
            </w:pPr>
            <w:r w:rsidRPr="00C3772F">
              <w:rPr>
                <w:rFonts w:ascii="Times New Roman" w:hAnsi="Times New Roman" w:cs="Times New Roman"/>
                <w:sz w:val="24"/>
                <w:szCs w:val="24"/>
              </w:rPr>
              <w:t>V.V.</w:t>
            </w:r>
            <w:r w:rsidR="00AE5B1F">
              <w:rPr>
                <w:rFonts w:ascii="Times New Roman" w:hAnsi="Times New Roman" w:cs="Times New Roman"/>
                <w:sz w:val="24"/>
                <w:szCs w:val="24"/>
              </w:rPr>
              <w:t xml:space="preserve"> </w:t>
            </w:r>
            <w:r w:rsidRPr="00C3772F">
              <w:rPr>
                <w:rFonts w:ascii="Times New Roman" w:hAnsi="Times New Roman" w:cs="Times New Roman"/>
                <w:sz w:val="24"/>
                <w:szCs w:val="24"/>
              </w:rPr>
              <w:t>Ramanujam, Inorganic Semimicro qualitative analysis, 3</w:t>
            </w:r>
            <w:r w:rsidRPr="00C3772F">
              <w:rPr>
                <w:rFonts w:ascii="Times New Roman" w:hAnsi="Times New Roman" w:cs="Times New Roman"/>
                <w:sz w:val="24"/>
                <w:szCs w:val="24"/>
                <w:vertAlign w:val="superscript"/>
              </w:rPr>
              <w:t>rd</w:t>
            </w:r>
            <w:r w:rsidRPr="00C3772F">
              <w:rPr>
                <w:rFonts w:ascii="Times New Roman" w:hAnsi="Times New Roman" w:cs="Times New Roman"/>
                <w:sz w:val="24"/>
                <w:szCs w:val="24"/>
              </w:rPr>
              <w:t xml:space="preserve"> edition, National Publishing company, 1974</w:t>
            </w:r>
          </w:p>
        </w:tc>
      </w:tr>
      <w:tr w:rsidR="00A5032F" w:rsidRPr="00C3772F" w:rsidTr="009D2BA0">
        <w:trPr>
          <w:trHeight w:val="416"/>
        </w:trPr>
        <w:tc>
          <w:tcPr>
            <w:tcW w:w="449" w:type="dxa"/>
          </w:tcPr>
          <w:p w:rsidR="00A5032F" w:rsidRPr="00C3772F" w:rsidRDefault="00A5032F" w:rsidP="00EC46A5">
            <w:pPr>
              <w:spacing w:before="120" w:after="120"/>
              <w:jc w:val="center"/>
              <w:rPr>
                <w:rFonts w:ascii="Times New Roman" w:hAnsi="Times New Roman" w:cs="Times New Roman"/>
                <w:sz w:val="24"/>
                <w:szCs w:val="24"/>
              </w:rPr>
            </w:pPr>
            <w:r w:rsidRPr="00C3772F">
              <w:rPr>
                <w:rFonts w:ascii="Times New Roman" w:hAnsi="Times New Roman" w:cs="Times New Roman"/>
                <w:sz w:val="24"/>
                <w:szCs w:val="24"/>
              </w:rPr>
              <w:t>2</w:t>
            </w:r>
          </w:p>
        </w:tc>
        <w:tc>
          <w:tcPr>
            <w:tcW w:w="9289" w:type="dxa"/>
            <w:gridSpan w:val="14"/>
          </w:tcPr>
          <w:p w:rsidR="00A5032F" w:rsidRPr="00C3772F" w:rsidRDefault="00B17008" w:rsidP="00EC46A5">
            <w:pPr>
              <w:spacing w:before="120" w:after="120"/>
              <w:ind w:left="8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Voge</w:t>
            </w:r>
            <w:r w:rsidR="009F3ECB">
              <w:rPr>
                <w:rFonts w:ascii="Times New Roman" w:hAnsi="Times New Roman" w:cs="Times New Roman"/>
                <w:sz w:val="24"/>
                <w:szCs w:val="24"/>
                <w:shd w:val="clear" w:color="auto" w:fill="FFFFFF"/>
              </w:rPr>
              <w:t>l’s qualitative Inorganic analysis, 6</w:t>
            </w:r>
            <w:r w:rsidR="009F3ECB" w:rsidRPr="009F3ECB">
              <w:rPr>
                <w:rFonts w:ascii="Times New Roman" w:hAnsi="Times New Roman" w:cs="Times New Roman"/>
                <w:sz w:val="24"/>
                <w:szCs w:val="24"/>
                <w:shd w:val="clear" w:color="auto" w:fill="FFFFFF"/>
                <w:vertAlign w:val="superscript"/>
              </w:rPr>
              <w:t>th</w:t>
            </w:r>
            <w:r w:rsidR="009F3ECB">
              <w:rPr>
                <w:rFonts w:ascii="Times New Roman" w:hAnsi="Times New Roman" w:cs="Times New Roman"/>
                <w:sz w:val="24"/>
                <w:szCs w:val="24"/>
                <w:shd w:val="clear" w:color="auto" w:fill="FFFFFF"/>
              </w:rPr>
              <w:t xml:space="preserve"> edition Longman.</w:t>
            </w:r>
          </w:p>
        </w:tc>
      </w:tr>
      <w:tr w:rsidR="00A5032F" w:rsidRPr="00C3772F" w:rsidTr="009D2BA0">
        <w:trPr>
          <w:trHeight w:val="416"/>
        </w:trPr>
        <w:tc>
          <w:tcPr>
            <w:tcW w:w="449" w:type="dxa"/>
          </w:tcPr>
          <w:p w:rsidR="00A5032F" w:rsidRPr="00C3772F" w:rsidRDefault="00A5032F" w:rsidP="00EC46A5">
            <w:pPr>
              <w:spacing w:before="120" w:after="120"/>
              <w:jc w:val="center"/>
              <w:rPr>
                <w:rFonts w:ascii="Times New Roman" w:hAnsi="Times New Roman" w:cs="Times New Roman"/>
                <w:sz w:val="24"/>
                <w:szCs w:val="24"/>
              </w:rPr>
            </w:pPr>
            <w:r w:rsidRPr="00C3772F">
              <w:rPr>
                <w:rFonts w:ascii="Times New Roman" w:hAnsi="Times New Roman" w:cs="Times New Roman"/>
                <w:sz w:val="24"/>
                <w:szCs w:val="24"/>
              </w:rPr>
              <w:t>3</w:t>
            </w:r>
          </w:p>
        </w:tc>
        <w:tc>
          <w:tcPr>
            <w:tcW w:w="9289" w:type="dxa"/>
            <w:gridSpan w:val="14"/>
          </w:tcPr>
          <w:p w:rsidR="00A5032F" w:rsidRPr="00C3772F" w:rsidRDefault="004546EA" w:rsidP="00EC46A5">
            <w:pPr>
              <w:spacing w:before="120" w:after="120"/>
              <w:ind w:left="89"/>
              <w:jc w:val="both"/>
              <w:rPr>
                <w:rFonts w:ascii="Times New Roman" w:hAnsi="Times New Roman" w:cs="Times New Roman"/>
                <w:sz w:val="24"/>
                <w:szCs w:val="24"/>
              </w:rPr>
            </w:pPr>
            <w:proofErr w:type="spellStart"/>
            <w:r w:rsidRPr="00C3772F">
              <w:rPr>
                <w:rFonts w:ascii="Times New Roman" w:hAnsi="Times New Roman" w:cs="Times New Roman"/>
                <w:sz w:val="24"/>
                <w:szCs w:val="24"/>
              </w:rPr>
              <w:t>J.Men</w:t>
            </w:r>
            <w:proofErr w:type="spellEnd"/>
            <w:r w:rsidRPr="00C3772F">
              <w:rPr>
                <w:rFonts w:ascii="Times New Roman" w:hAnsi="Times New Roman" w:cs="Times New Roman"/>
                <w:sz w:val="24"/>
                <w:szCs w:val="24"/>
              </w:rPr>
              <w:t xml:space="preserve"> </w:t>
            </w:r>
            <w:proofErr w:type="spellStart"/>
            <w:r w:rsidRPr="00C3772F">
              <w:rPr>
                <w:rFonts w:ascii="Times New Roman" w:hAnsi="Times New Roman" w:cs="Times New Roman"/>
                <w:sz w:val="24"/>
                <w:szCs w:val="24"/>
              </w:rPr>
              <w:t>dham</w:t>
            </w:r>
            <w:proofErr w:type="spellEnd"/>
            <w:r w:rsidRPr="00C3772F">
              <w:rPr>
                <w:rFonts w:ascii="Times New Roman" w:hAnsi="Times New Roman" w:cs="Times New Roman"/>
                <w:sz w:val="24"/>
                <w:szCs w:val="24"/>
              </w:rPr>
              <w:t xml:space="preserve">, R.C. Denney, M. J.K. Thomas </w:t>
            </w:r>
            <w:proofErr w:type="spellStart"/>
            <w:r w:rsidRPr="00C3772F">
              <w:rPr>
                <w:rFonts w:ascii="Times New Roman" w:hAnsi="Times New Roman" w:cs="Times New Roman"/>
                <w:sz w:val="24"/>
                <w:szCs w:val="24"/>
              </w:rPr>
              <w:t>Darid</w:t>
            </w:r>
            <w:proofErr w:type="spellEnd"/>
            <w:r w:rsidRPr="00C3772F">
              <w:rPr>
                <w:rFonts w:ascii="Times New Roman" w:hAnsi="Times New Roman" w:cs="Times New Roman"/>
                <w:sz w:val="24"/>
                <w:szCs w:val="24"/>
              </w:rPr>
              <w:t xml:space="preserve"> &amp; </w:t>
            </w:r>
            <w:proofErr w:type="spellStart"/>
            <w:r w:rsidRPr="00C3772F">
              <w:rPr>
                <w:rFonts w:ascii="Times New Roman" w:hAnsi="Times New Roman" w:cs="Times New Roman"/>
                <w:sz w:val="24"/>
                <w:szCs w:val="24"/>
              </w:rPr>
              <w:t>J.Bares</w:t>
            </w:r>
            <w:proofErr w:type="spellEnd"/>
            <w:r w:rsidRPr="00C3772F">
              <w:rPr>
                <w:rFonts w:ascii="Times New Roman" w:hAnsi="Times New Roman" w:cs="Times New Roman"/>
                <w:sz w:val="24"/>
                <w:szCs w:val="24"/>
              </w:rPr>
              <w:t xml:space="preserve">, </w:t>
            </w:r>
            <w:proofErr w:type="spellStart"/>
            <w:r w:rsidRPr="00C3772F">
              <w:rPr>
                <w:rFonts w:ascii="Times New Roman" w:hAnsi="Times New Roman" w:cs="Times New Roman"/>
                <w:sz w:val="24"/>
                <w:szCs w:val="24"/>
              </w:rPr>
              <w:t>Vogels</w:t>
            </w:r>
            <w:proofErr w:type="spellEnd"/>
            <w:r w:rsidRPr="00C3772F">
              <w:rPr>
                <w:rFonts w:ascii="Times New Roman" w:hAnsi="Times New Roman" w:cs="Times New Roman"/>
                <w:sz w:val="24"/>
                <w:szCs w:val="24"/>
              </w:rPr>
              <w:t xml:space="preserve"> quantitative chemical analysis, 6</w:t>
            </w:r>
            <w:r w:rsidR="006E54D3" w:rsidRPr="00C3772F">
              <w:rPr>
                <w:rFonts w:ascii="Times New Roman" w:hAnsi="Times New Roman" w:cs="Times New Roman"/>
                <w:sz w:val="24"/>
                <w:szCs w:val="24"/>
                <w:vertAlign w:val="superscript"/>
              </w:rPr>
              <w:t>t</w:t>
            </w:r>
            <w:r w:rsidRPr="00C3772F">
              <w:rPr>
                <w:rFonts w:ascii="Times New Roman" w:hAnsi="Times New Roman" w:cs="Times New Roman"/>
                <w:sz w:val="24"/>
                <w:szCs w:val="24"/>
                <w:vertAlign w:val="superscript"/>
              </w:rPr>
              <w:t>h</w:t>
            </w:r>
            <w:r w:rsidRPr="00C3772F">
              <w:rPr>
                <w:rFonts w:ascii="Times New Roman" w:hAnsi="Times New Roman" w:cs="Times New Roman"/>
                <w:sz w:val="24"/>
                <w:szCs w:val="24"/>
              </w:rPr>
              <w:t xml:space="preserve"> edition prentice hall 2000. </w:t>
            </w:r>
          </w:p>
        </w:tc>
      </w:tr>
      <w:tr w:rsidR="00A5032F" w:rsidRPr="00C3772F" w:rsidTr="009D2BA0">
        <w:trPr>
          <w:trHeight w:val="143"/>
        </w:trPr>
        <w:tc>
          <w:tcPr>
            <w:tcW w:w="9738" w:type="dxa"/>
            <w:gridSpan w:val="15"/>
          </w:tcPr>
          <w:p w:rsidR="00A5032F" w:rsidRPr="00C3772F" w:rsidRDefault="00A5032F" w:rsidP="009D2BA0">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p>
        </w:tc>
      </w:tr>
      <w:tr w:rsidR="00A5032F" w:rsidRPr="00C3772F" w:rsidTr="009D2BA0">
        <w:trPr>
          <w:trHeight w:val="143"/>
        </w:trPr>
        <w:tc>
          <w:tcPr>
            <w:tcW w:w="9738" w:type="dxa"/>
            <w:gridSpan w:val="15"/>
          </w:tcPr>
          <w:p w:rsidR="00A5032F" w:rsidRPr="00C3772F" w:rsidRDefault="00A5032F" w:rsidP="003843F8">
            <w:pPr>
              <w:widowControl w:val="0"/>
              <w:overflowPunct w:val="0"/>
              <w:autoSpaceDE w:val="0"/>
              <w:autoSpaceDN w:val="0"/>
              <w:adjustRightInd w:val="0"/>
              <w:spacing w:before="120" w:after="120"/>
              <w:jc w:val="both"/>
              <w:rPr>
                <w:rFonts w:ascii="Times New Roman" w:hAnsi="Times New Roman" w:cs="Times New Roman"/>
                <w:sz w:val="24"/>
                <w:szCs w:val="24"/>
              </w:rPr>
            </w:pPr>
            <w:r w:rsidRPr="00C3772F">
              <w:rPr>
                <w:rFonts w:ascii="Times New Roman" w:hAnsi="Times New Roman" w:cs="Times New Roman"/>
                <w:sz w:val="24"/>
                <w:szCs w:val="24"/>
              </w:rPr>
              <w:t xml:space="preserve">Course Designed By: </w:t>
            </w:r>
            <w:r w:rsidR="006E54D3" w:rsidRPr="00C3772F">
              <w:rPr>
                <w:rFonts w:ascii="Times New Roman" w:hAnsi="Times New Roman" w:cs="Times New Roman"/>
                <w:sz w:val="24"/>
                <w:szCs w:val="24"/>
              </w:rPr>
              <w:t xml:space="preserve">Dr. </w:t>
            </w:r>
            <w:proofErr w:type="spellStart"/>
            <w:r w:rsidR="006E54D3" w:rsidRPr="00C3772F">
              <w:rPr>
                <w:rFonts w:ascii="Times New Roman" w:hAnsi="Times New Roman" w:cs="Times New Roman"/>
                <w:sz w:val="24"/>
                <w:szCs w:val="24"/>
              </w:rPr>
              <w:t>M.V.Kaveri</w:t>
            </w:r>
            <w:proofErr w:type="spellEnd"/>
          </w:p>
        </w:tc>
      </w:tr>
    </w:tbl>
    <w:p w:rsidR="00A5032F" w:rsidRPr="00C3772F" w:rsidRDefault="00A5032F" w:rsidP="00801ECE">
      <w:pPr>
        <w:spacing w:after="0" w:line="240" w:lineRule="auto"/>
        <w:rPr>
          <w:rFonts w:ascii="Times New Roman" w:hAnsi="Times New Roman" w:cs="Times New Roman"/>
          <w:b/>
          <w:sz w:val="24"/>
          <w:szCs w:val="24"/>
        </w:rPr>
      </w:pPr>
    </w:p>
    <w:p w:rsidR="00411104" w:rsidRPr="004667FB" w:rsidRDefault="00411104" w:rsidP="00411104">
      <w:pPr>
        <w:rPr>
          <w:rFonts w:ascii="Arial" w:hAnsi="Arial" w:cs="Arial"/>
          <w:b/>
          <w:sz w:val="24"/>
          <w:szCs w:val="24"/>
        </w:rPr>
      </w:pPr>
      <w:r w:rsidRPr="004667FB">
        <w:rPr>
          <w:rFonts w:ascii="Arial" w:hAnsi="Arial" w:cs="Arial"/>
          <w:b/>
          <w:sz w:val="24"/>
          <w:szCs w:val="24"/>
        </w:rPr>
        <w:t xml:space="preserve">Mapping with </w:t>
      </w:r>
      <w:proofErr w:type="spellStart"/>
      <w:r w:rsidRPr="004667FB">
        <w:rPr>
          <w:rFonts w:ascii="Arial" w:hAnsi="Arial" w:cs="Arial"/>
          <w:b/>
          <w:sz w:val="24"/>
          <w:szCs w:val="24"/>
        </w:rPr>
        <w:t>Programme</w:t>
      </w:r>
      <w:proofErr w:type="spellEnd"/>
      <w:r w:rsidRPr="004667FB">
        <w:rPr>
          <w:rFonts w:ascii="Arial" w:hAnsi="Arial" w:cs="Arial"/>
          <w:b/>
          <w:sz w:val="24"/>
          <w:szCs w:val="24"/>
        </w:rPr>
        <w:t xml:space="preserve"> outcomes</w:t>
      </w:r>
    </w:p>
    <w:tbl>
      <w:tblPr>
        <w:tblStyle w:val="TableGrid"/>
        <w:tblW w:w="9738" w:type="dxa"/>
        <w:jc w:val="center"/>
        <w:tblLook w:val="04A0"/>
      </w:tblPr>
      <w:tblGrid>
        <w:gridCol w:w="1378"/>
        <w:gridCol w:w="1411"/>
        <w:gridCol w:w="1411"/>
        <w:gridCol w:w="1412"/>
        <w:gridCol w:w="1412"/>
        <w:gridCol w:w="1276"/>
        <w:gridCol w:w="1438"/>
      </w:tblGrid>
      <w:tr w:rsidR="00AE5B1F" w:rsidRPr="00C3772F" w:rsidTr="00AE5B1F">
        <w:trPr>
          <w:trHeight w:val="276"/>
          <w:jc w:val="center"/>
        </w:trPr>
        <w:tc>
          <w:tcPr>
            <w:tcW w:w="1378" w:type="dxa"/>
            <w:vAlign w:val="center"/>
          </w:tcPr>
          <w:p w:rsidR="00AE5B1F" w:rsidRPr="00C3772F" w:rsidRDefault="00AE5B1F" w:rsidP="00F81A9D">
            <w:pPr>
              <w:jc w:val="both"/>
              <w:rPr>
                <w:rFonts w:ascii="Times New Roman" w:hAnsi="Times New Roman" w:cs="Times New Roman"/>
                <w:sz w:val="24"/>
                <w:szCs w:val="24"/>
              </w:rPr>
            </w:pPr>
            <w:r w:rsidRPr="00C3772F">
              <w:rPr>
                <w:rFonts w:ascii="Times New Roman" w:hAnsi="Times New Roman" w:cs="Times New Roman"/>
                <w:sz w:val="24"/>
                <w:szCs w:val="24"/>
              </w:rPr>
              <w:t>PO</w:t>
            </w:r>
          </w:p>
        </w:tc>
        <w:tc>
          <w:tcPr>
            <w:tcW w:w="1411" w:type="dxa"/>
            <w:vMerge w:val="restart"/>
            <w:vAlign w:val="center"/>
          </w:tcPr>
          <w:p w:rsidR="00AE5B1F" w:rsidRPr="00C3772F" w:rsidRDefault="00AE5B1F" w:rsidP="00AB7CA6">
            <w:pPr>
              <w:jc w:val="center"/>
              <w:rPr>
                <w:rFonts w:ascii="Times New Roman" w:hAnsi="Times New Roman" w:cs="Times New Roman"/>
                <w:b/>
                <w:sz w:val="24"/>
                <w:szCs w:val="24"/>
              </w:rPr>
            </w:pPr>
            <w:r w:rsidRPr="00C3772F">
              <w:rPr>
                <w:rFonts w:ascii="Times New Roman" w:hAnsi="Times New Roman" w:cs="Times New Roman"/>
                <w:b/>
                <w:sz w:val="24"/>
                <w:szCs w:val="24"/>
              </w:rPr>
              <w:t>PO1</w:t>
            </w:r>
          </w:p>
        </w:tc>
        <w:tc>
          <w:tcPr>
            <w:tcW w:w="1411" w:type="dxa"/>
            <w:vMerge w:val="restart"/>
            <w:vAlign w:val="center"/>
          </w:tcPr>
          <w:p w:rsidR="00AE5B1F" w:rsidRPr="00C3772F" w:rsidRDefault="00AE5B1F" w:rsidP="00AB7CA6">
            <w:pPr>
              <w:jc w:val="center"/>
              <w:rPr>
                <w:rFonts w:ascii="Times New Roman" w:hAnsi="Times New Roman" w:cs="Times New Roman"/>
                <w:b/>
                <w:sz w:val="24"/>
                <w:szCs w:val="24"/>
              </w:rPr>
            </w:pPr>
            <w:r w:rsidRPr="00C3772F">
              <w:rPr>
                <w:rFonts w:ascii="Times New Roman" w:hAnsi="Times New Roman" w:cs="Times New Roman"/>
                <w:b/>
                <w:sz w:val="24"/>
                <w:szCs w:val="24"/>
              </w:rPr>
              <w:t>PO2</w:t>
            </w:r>
          </w:p>
        </w:tc>
        <w:tc>
          <w:tcPr>
            <w:tcW w:w="1412" w:type="dxa"/>
            <w:vMerge w:val="restart"/>
            <w:vAlign w:val="center"/>
          </w:tcPr>
          <w:p w:rsidR="00AE5B1F" w:rsidRPr="00C3772F" w:rsidRDefault="00AE5B1F" w:rsidP="00AB7CA6">
            <w:pPr>
              <w:jc w:val="center"/>
              <w:rPr>
                <w:rFonts w:ascii="Times New Roman" w:hAnsi="Times New Roman" w:cs="Times New Roman"/>
                <w:b/>
                <w:sz w:val="24"/>
                <w:szCs w:val="24"/>
              </w:rPr>
            </w:pPr>
            <w:r w:rsidRPr="00C3772F">
              <w:rPr>
                <w:rFonts w:ascii="Times New Roman" w:hAnsi="Times New Roman" w:cs="Times New Roman"/>
                <w:b/>
                <w:sz w:val="24"/>
                <w:szCs w:val="24"/>
              </w:rPr>
              <w:t>PO3</w:t>
            </w:r>
          </w:p>
        </w:tc>
        <w:tc>
          <w:tcPr>
            <w:tcW w:w="1412" w:type="dxa"/>
            <w:vMerge w:val="restart"/>
            <w:vAlign w:val="center"/>
          </w:tcPr>
          <w:p w:rsidR="00AE5B1F" w:rsidRPr="00C3772F" w:rsidRDefault="00AE5B1F" w:rsidP="00AB7CA6">
            <w:pPr>
              <w:jc w:val="center"/>
              <w:rPr>
                <w:rFonts w:ascii="Times New Roman" w:hAnsi="Times New Roman" w:cs="Times New Roman"/>
                <w:b/>
                <w:sz w:val="24"/>
                <w:szCs w:val="24"/>
              </w:rPr>
            </w:pPr>
            <w:r w:rsidRPr="00C3772F">
              <w:rPr>
                <w:rFonts w:ascii="Times New Roman" w:hAnsi="Times New Roman" w:cs="Times New Roman"/>
                <w:b/>
                <w:sz w:val="24"/>
                <w:szCs w:val="24"/>
              </w:rPr>
              <w:t>PO4</w:t>
            </w:r>
          </w:p>
        </w:tc>
        <w:tc>
          <w:tcPr>
            <w:tcW w:w="1276" w:type="dxa"/>
            <w:vMerge w:val="restart"/>
            <w:vAlign w:val="center"/>
          </w:tcPr>
          <w:p w:rsidR="00AE5B1F" w:rsidRPr="00C3772F" w:rsidRDefault="00AE5B1F" w:rsidP="00AB7CA6">
            <w:pPr>
              <w:jc w:val="center"/>
              <w:rPr>
                <w:rFonts w:ascii="Times New Roman" w:hAnsi="Times New Roman" w:cs="Times New Roman"/>
                <w:b/>
                <w:sz w:val="24"/>
                <w:szCs w:val="24"/>
              </w:rPr>
            </w:pPr>
            <w:r w:rsidRPr="00C3772F">
              <w:rPr>
                <w:rFonts w:ascii="Times New Roman" w:hAnsi="Times New Roman" w:cs="Times New Roman"/>
                <w:b/>
                <w:sz w:val="24"/>
                <w:szCs w:val="24"/>
              </w:rPr>
              <w:t>PO5</w:t>
            </w:r>
          </w:p>
        </w:tc>
        <w:tc>
          <w:tcPr>
            <w:tcW w:w="1438" w:type="dxa"/>
            <w:vMerge w:val="restart"/>
            <w:vAlign w:val="center"/>
          </w:tcPr>
          <w:p w:rsidR="00AE5B1F" w:rsidRPr="00C3772F" w:rsidRDefault="00AE5B1F" w:rsidP="00AB7CA6">
            <w:pPr>
              <w:jc w:val="center"/>
              <w:rPr>
                <w:rFonts w:ascii="Times New Roman" w:hAnsi="Times New Roman" w:cs="Times New Roman"/>
                <w:b/>
                <w:sz w:val="24"/>
                <w:szCs w:val="24"/>
              </w:rPr>
            </w:pPr>
            <w:r w:rsidRPr="00C3772F">
              <w:rPr>
                <w:rFonts w:ascii="Times New Roman" w:hAnsi="Times New Roman" w:cs="Times New Roman"/>
                <w:b/>
                <w:sz w:val="24"/>
                <w:szCs w:val="24"/>
              </w:rPr>
              <w:t>PO6</w:t>
            </w:r>
          </w:p>
        </w:tc>
      </w:tr>
      <w:tr w:rsidR="00AE5B1F" w:rsidRPr="00C3772F" w:rsidTr="00560D62">
        <w:trPr>
          <w:trHeight w:val="265"/>
          <w:jc w:val="center"/>
        </w:trPr>
        <w:tc>
          <w:tcPr>
            <w:tcW w:w="1378" w:type="dxa"/>
            <w:vAlign w:val="center"/>
          </w:tcPr>
          <w:p w:rsidR="00AE5B1F" w:rsidRPr="00C3772F" w:rsidRDefault="00AE5B1F" w:rsidP="00F81A9D">
            <w:pPr>
              <w:jc w:val="both"/>
              <w:rPr>
                <w:rFonts w:ascii="Times New Roman" w:hAnsi="Times New Roman" w:cs="Times New Roman"/>
                <w:sz w:val="24"/>
                <w:szCs w:val="24"/>
              </w:rPr>
            </w:pPr>
            <w:r w:rsidRPr="00C3772F">
              <w:rPr>
                <w:rFonts w:ascii="Times New Roman" w:hAnsi="Times New Roman" w:cs="Times New Roman"/>
                <w:sz w:val="24"/>
                <w:szCs w:val="24"/>
              </w:rPr>
              <w:t>CO</w:t>
            </w:r>
          </w:p>
        </w:tc>
        <w:tc>
          <w:tcPr>
            <w:tcW w:w="1411" w:type="dxa"/>
            <w:vMerge/>
            <w:vAlign w:val="center"/>
          </w:tcPr>
          <w:p w:rsidR="00AE5B1F" w:rsidRPr="00C3772F" w:rsidRDefault="00AE5B1F" w:rsidP="00AB7CA6">
            <w:pPr>
              <w:jc w:val="center"/>
              <w:rPr>
                <w:rFonts w:ascii="Times New Roman" w:hAnsi="Times New Roman" w:cs="Times New Roman"/>
                <w:b/>
                <w:sz w:val="24"/>
                <w:szCs w:val="24"/>
              </w:rPr>
            </w:pPr>
          </w:p>
        </w:tc>
        <w:tc>
          <w:tcPr>
            <w:tcW w:w="1411" w:type="dxa"/>
            <w:vMerge/>
            <w:vAlign w:val="center"/>
          </w:tcPr>
          <w:p w:rsidR="00AE5B1F" w:rsidRPr="00C3772F" w:rsidRDefault="00AE5B1F" w:rsidP="00AB7CA6">
            <w:pPr>
              <w:jc w:val="center"/>
              <w:rPr>
                <w:rFonts w:ascii="Times New Roman" w:hAnsi="Times New Roman" w:cs="Times New Roman"/>
                <w:b/>
                <w:sz w:val="24"/>
                <w:szCs w:val="24"/>
              </w:rPr>
            </w:pPr>
          </w:p>
        </w:tc>
        <w:tc>
          <w:tcPr>
            <w:tcW w:w="1412" w:type="dxa"/>
            <w:vMerge/>
            <w:vAlign w:val="center"/>
          </w:tcPr>
          <w:p w:rsidR="00AE5B1F" w:rsidRPr="00C3772F" w:rsidRDefault="00AE5B1F" w:rsidP="00AB7CA6">
            <w:pPr>
              <w:jc w:val="center"/>
              <w:rPr>
                <w:rFonts w:ascii="Times New Roman" w:hAnsi="Times New Roman" w:cs="Times New Roman"/>
                <w:b/>
                <w:sz w:val="24"/>
                <w:szCs w:val="24"/>
              </w:rPr>
            </w:pPr>
          </w:p>
        </w:tc>
        <w:tc>
          <w:tcPr>
            <w:tcW w:w="1412" w:type="dxa"/>
            <w:vMerge/>
            <w:vAlign w:val="center"/>
          </w:tcPr>
          <w:p w:rsidR="00AE5B1F" w:rsidRPr="00C3772F" w:rsidRDefault="00AE5B1F" w:rsidP="00AB7CA6">
            <w:pPr>
              <w:jc w:val="center"/>
              <w:rPr>
                <w:rFonts w:ascii="Times New Roman" w:hAnsi="Times New Roman" w:cs="Times New Roman"/>
                <w:b/>
                <w:sz w:val="24"/>
                <w:szCs w:val="24"/>
              </w:rPr>
            </w:pPr>
          </w:p>
        </w:tc>
        <w:tc>
          <w:tcPr>
            <w:tcW w:w="1276" w:type="dxa"/>
            <w:vMerge/>
            <w:vAlign w:val="center"/>
          </w:tcPr>
          <w:p w:rsidR="00AE5B1F" w:rsidRPr="00C3772F" w:rsidRDefault="00AE5B1F" w:rsidP="00AB7CA6">
            <w:pPr>
              <w:jc w:val="center"/>
              <w:rPr>
                <w:rFonts w:ascii="Times New Roman" w:hAnsi="Times New Roman" w:cs="Times New Roman"/>
                <w:b/>
                <w:sz w:val="24"/>
                <w:szCs w:val="24"/>
              </w:rPr>
            </w:pPr>
          </w:p>
        </w:tc>
        <w:tc>
          <w:tcPr>
            <w:tcW w:w="1438" w:type="dxa"/>
            <w:vMerge/>
            <w:vAlign w:val="center"/>
          </w:tcPr>
          <w:p w:rsidR="00AE5B1F" w:rsidRPr="00C3772F" w:rsidRDefault="00AE5B1F" w:rsidP="00AB7CA6">
            <w:pPr>
              <w:jc w:val="center"/>
              <w:rPr>
                <w:rFonts w:ascii="Times New Roman" w:hAnsi="Times New Roman" w:cs="Times New Roman"/>
                <w:b/>
                <w:sz w:val="24"/>
                <w:szCs w:val="24"/>
              </w:rPr>
            </w:pPr>
          </w:p>
        </w:tc>
      </w:tr>
      <w:tr w:rsidR="00AB7CA6" w:rsidRPr="00C3772F" w:rsidTr="00560D62">
        <w:trPr>
          <w:jc w:val="center"/>
        </w:trPr>
        <w:tc>
          <w:tcPr>
            <w:tcW w:w="1378" w:type="dxa"/>
            <w:vAlign w:val="center"/>
          </w:tcPr>
          <w:p w:rsidR="00AB7CA6" w:rsidRPr="00C3772F" w:rsidRDefault="00AB7CA6" w:rsidP="00F81A9D">
            <w:pPr>
              <w:jc w:val="both"/>
              <w:rPr>
                <w:rFonts w:ascii="Times New Roman" w:hAnsi="Times New Roman" w:cs="Times New Roman"/>
                <w:b/>
                <w:sz w:val="24"/>
                <w:szCs w:val="24"/>
              </w:rPr>
            </w:pPr>
            <w:r w:rsidRPr="00C3772F">
              <w:rPr>
                <w:rFonts w:ascii="Times New Roman" w:hAnsi="Times New Roman" w:cs="Times New Roman"/>
                <w:b/>
                <w:sz w:val="24"/>
                <w:szCs w:val="24"/>
              </w:rPr>
              <w:t>CO1</w:t>
            </w:r>
          </w:p>
        </w:tc>
        <w:tc>
          <w:tcPr>
            <w:tcW w:w="1411" w:type="dxa"/>
            <w:vAlign w:val="center"/>
          </w:tcPr>
          <w:p w:rsidR="00AB7CA6" w:rsidRPr="00C3772F" w:rsidRDefault="00AB7CA6" w:rsidP="00AB7CA6">
            <w:pPr>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411" w:type="dxa"/>
            <w:vAlign w:val="center"/>
          </w:tcPr>
          <w:p w:rsidR="00AB7CA6" w:rsidRPr="00C3772F" w:rsidRDefault="00AB7CA6" w:rsidP="00AB7CA6">
            <w:pPr>
              <w:jc w:val="center"/>
              <w:rPr>
                <w:rFonts w:ascii="Times New Roman" w:hAnsi="Times New Roman" w:cs="Times New Roman"/>
                <w:sz w:val="24"/>
                <w:szCs w:val="24"/>
              </w:rPr>
            </w:pPr>
            <w:r w:rsidRPr="00C3772F">
              <w:rPr>
                <w:rFonts w:ascii="Times New Roman" w:hAnsi="Times New Roman" w:cs="Times New Roman"/>
                <w:sz w:val="24"/>
                <w:szCs w:val="24"/>
              </w:rPr>
              <w:t>H</w:t>
            </w:r>
          </w:p>
        </w:tc>
        <w:tc>
          <w:tcPr>
            <w:tcW w:w="1412" w:type="dxa"/>
            <w:vAlign w:val="center"/>
          </w:tcPr>
          <w:p w:rsidR="00AB7CA6" w:rsidRPr="00C3772F" w:rsidRDefault="00AB7CA6" w:rsidP="00AB7CA6">
            <w:pPr>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412" w:type="dxa"/>
            <w:vAlign w:val="center"/>
          </w:tcPr>
          <w:p w:rsidR="00AB7CA6" w:rsidRPr="00C3772F" w:rsidRDefault="00AB7CA6" w:rsidP="00AB7CA6">
            <w:pPr>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276" w:type="dxa"/>
            <w:vAlign w:val="center"/>
          </w:tcPr>
          <w:p w:rsidR="00AB7CA6" w:rsidRPr="00C3772F" w:rsidRDefault="00AB7CA6" w:rsidP="00AB7CA6">
            <w:pPr>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438" w:type="dxa"/>
            <w:vAlign w:val="center"/>
          </w:tcPr>
          <w:p w:rsidR="00AB7CA6" w:rsidRPr="00C3772F" w:rsidRDefault="00AB7CA6" w:rsidP="00AB7CA6">
            <w:pPr>
              <w:jc w:val="center"/>
              <w:rPr>
                <w:rFonts w:ascii="Times New Roman" w:hAnsi="Times New Roman" w:cs="Times New Roman"/>
                <w:sz w:val="24"/>
                <w:szCs w:val="24"/>
              </w:rPr>
            </w:pPr>
            <w:r w:rsidRPr="00C3772F">
              <w:rPr>
                <w:rFonts w:ascii="Times New Roman" w:hAnsi="Times New Roman" w:cs="Times New Roman"/>
                <w:sz w:val="24"/>
                <w:szCs w:val="24"/>
              </w:rPr>
              <w:t>H</w:t>
            </w:r>
          </w:p>
        </w:tc>
      </w:tr>
      <w:tr w:rsidR="00AB7CA6" w:rsidRPr="00C3772F" w:rsidTr="00560D62">
        <w:trPr>
          <w:jc w:val="center"/>
        </w:trPr>
        <w:tc>
          <w:tcPr>
            <w:tcW w:w="1378" w:type="dxa"/>
            <w:vAlign w:val="center"/>
          </w:tcPr>
          <w:p w:rsidR="00AB7CA6" w:rsidRPr="00C3772F" w:rsidRDefault="00AB7CA6" w:rsidP="00F81A9D">
            <w:pPr>
              <w:jc w:val="both"/>
              <w:rPr>
                <w:rFonts w:ascii="Times New Roman" w:hAnsi="Times New Roman" w:cs="Times New Roman"/>
                <w:b/>
                <w:sz w:val="24"/>
                <w:szCs w:val="24"/>
              </w:rPr>
            </w:pPr>
            <w:r w:rsidRPr="00C3772F">
              <w:rPr>
                <w:rFonts w:ascii="Times New Roman" w:hAnsi="Times New Roman" w:cs="Times New Roman"/>
                <w:b/>
                <w:sz w:val="24"/>
                <w:szCs w:val="24"/>
              </w:rPr>
              <w:t>CO2</w:t>
            </w:r>
          </w:p>
        </w:tc>
        <w:tc>
          <w:tcPr>
            <w:tcW w:w="1411" w:type="dxa"/>
            <w:vAlign w:val="center"/>
          </w:tcPr>
          <w:p w:rsidR="00AB7CA6" w:rsidRPr="00C3772F" w:rsidRDefault="00AB7CA6" w:rsidP="00AB7CA6">
            <w:pPr>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411" w:type="dxa"/>
            <w:vAlign w:val="center"/>
          </w:tcPr>
          <w:p w:rsidR="00AB7CA6" w:rsidRPr="00C3772F" w:rsidRDefault="00AB7CA6" w:rsidP="00AB7CA6">
            <w:pPr>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412" w:type="dxa"/>
            <w:vAlign w:val="center"/>
          </w:tcPr>
          <w:p w:rsidR="00AB7CA6" w:rsidRPr="00C3772F" w:rsidRDefault="00AB7CA6" w:rsidP="00AB7CA6">
            <w:pPr>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412" w:type="dxa"/>
            <w:vAlign w:val="center"/>
          </w:tcPr>
          <w:p w:rsidR="00AB7CA6" w:rsidRPr="00C3772F" w:rsidRDefault="00AB7CA6" w:rsidP="00AB7CA6">
            <w:pPr>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276" w:type="dxa"/>
            <w:vAlign w:val="center"/>
          </w:tcPr>
          <w:p w:rsidR="00AB7CA6" w:rsidRPr="00C3772F" w:rsidRDefault="00AB7CA6" w:rsidP="00AB7CA6">
            <w:pPr>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438" w:type="dxa"/>
            <w:vAlign w:val="center"/>
          </w:tcPr>
          <w:p w:rsidR="00AB7CA6" w:rsidRPr="00C3772F" w:rsidRDefault="00AB7CA6" w:rsidP="00AB7CA6">
            <w:pPr>
              <w:jc w:val="center"/>
              <w:rPr>
                <w:rFonts w:ascii="Times New Roman" w:hAnsi="Times New Roman" w:cs="Times New Roman"/>
                <w:sz w:val="24"/>
                <w:szCs w:val="24"/>
              </w:rPr>
            </w:pPr>
            <w:r w:rsidRPr="00C3772F">
              <w:rPr>
                <w:rFonts w:ascii="Times New Roman" w:hAnsi="Times New Roman" w:cs="Times New Roman"/>
                <w:sz w:val="24"/>
                <w:szCs w:val="24"/>
              </w:rPr>
              <w:t>S</w:t>
            </w:r>
          </w:p>
        </w:tc>
      </w:tr>
      <w:tr w:rsidR="00AB7CA6" w:rsidRPr="00C3772F" w:rsidTr="00560D62">
        <w:trPr>
          <w:jc w:val="center"/>
        </w:trPr>
        <w:tc>
          <w:tcPr>
            <w:tcW w:w="1378" w:type="dxa"/>
            <w:vAlign w:val="center"/>
          </w:tcPr>
          <w:p w:rsidR="00AB7CA6" w:rsidRPr="00C3772F" w:rsidRDefault="00AB7CA6" w:rsidP="00F81A9D">
            <w:pPr>
              <w:jc w:val="both"/>
              <w:rPr>
                <w:rFonts w:ascii="Times New Roman" w:hAnsi="Times New Roman" w:cs="Times New Roman"/>
                <w:b/>
                <w:sz w:val="24"/>
                <w:szCs w:val="24"/>
              </w:rPr>
            </w:pPr>
            <w:r w:rsidRPr="00C3772F">
              <w:rPr>
                <w:rFonts w:ascii="Times New Roman" w:hAnsi="Times New Roman" w:cs="Times New Roman"/>
                <w:b/>
                <w:sz w:val="24"/>
                <w:szCs w:val="24"/>
              </w:rPr>
              <w:t>CO3</w:t>
            </w:r>
          </w:p>
        </w:tc>
        <w:tc>
          <w:tcPr>
            <w:tcW w:w="1411" w:type="dxa"/>
            <w:vAlign w:val="center"/>
          </w:tcPr>
          <w:p w:rsidR="00AB7CA6" w:rsidRPr="00C3772F" w:rsidRDefault="00AB7CA6" w:rsidP="00AB7CA6">
            <w:pPr>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411" w:type="dxa"/>
            <w:vAlign w:val="center"/>
          </w:tcPr>
          <w:p w:rsidR="00AB7CA6" w:rsidRPr="00C3772F" w:rsidRDefault="00AB7CA6" w:rsidP="00AB7CA6">
            <w:pPr>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412" w:type="dxa"/>
            <w:vAlign w:val="center"/>
          </w:tcPr>
          <w:p w:rsidR="00AB7CA6" w:rsidRPr="00C3772F" w:rsidRDefault="00AB7CA6" w:rsidP="00AB7CA6">
            <w:pPr>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412" w:type="dxa"/>
            <w:vAlign w:val="center"/>
          </w:tcPr>
          <w:p w:rsidR="00AB7CA6" w:rsidRPr="00C3772F" w:rsidRDefault="00AB7CA6" w:rsidP="00AB7CA6">
            <w:pPr>
              <w:jc w:val="center"/>
              <w:rPr>
                <w:rFonts w:ascii="Times New Roman" w:hAnsi="Times New Roman" w:cs="Times New Roman"/>
                <w:sz w:val="24"/>
                <w:szCs w:val="24"/>
              </w:rPr>
            </w:pPr>
            <w:r w:rsidRPr="00C3772F">
              <w:rPr>
                <w:rFonts w:ascii="Times New Roman" w:hAnsi="Times New Roman" w:cs="Times New Roman"/>
                <w:sz w:val="24"/>
                <w:szCs w:val="24"/>
              </w:rPr>
              <w:t>H</w:t>
            </w:r>
          </w:p>
        </w:tc>
        <w:tc>
          <w:tcPr>
            <w:tcW w:w="1276" w:type="dxa"/>
            <w:vAlign w:val="center"/>
          </w:tcPr>
          <w:p w:rsidR="00AB7CA6" w:rsidRPr="00C3772F" w:rsidRDefault="00AB7CA6" w:rsidP="00AB7CA6">
            <w:pPr>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438" w:type="dxa"/>
            <w:vAlign w:val="center"/>
          </w:tcPr>
          <w:p w:rsidR="00AB7CA6" w:rsidRPr="00C3772F" w:rsidRDefault="00AB7CA6" w:rsidP="00AB7CA6">
            <w:pPr>
              <w:jc w:val="center"/>
              <w:rPr>
                <w:rFonts w:ascii="Times New Roman" w:hAnsi="Times New Roman" w:cs="Times New Roman"/>
                <w:sz w:val="24"/>
                <w:szCs w:val="24"/>
              </w:rPr>
            </w:pPr>
            <w:r w:rsidRPr="00C3772F">
              <w:rPr>
                <w:rFonts w:ascii="Times New Roman" w:hAnsi="Times New Roman" w:cs="Times New Roman"/>
                <w:sz w:val="24"/>
                <w:szCs w:val="24"/>
              </w:rPr>
              <w:t>S</w:t>
            </w:r>
          </w:p>
        </w:tc>
      </w:tr>
      <w:tr w:rsidR="00AB7CA6" w:rsidRPr="00C3772F" w:rsidTr="00560D62">
        <w:trPr>
          <w:jc w:val="center"/>
        </w:trPr>
        <w:tc>
          <w:tcPr>
            <w:tcW w:w="1378" w:type="dxa"/>
            <w:vAlign w:val="center"/>
          </w:tcPr>
          <w:p w:rsidR="00AB7CA6" w:rsidRPr="00C3772F" w:rsidRDefault="00AB7CA6" w:rsidP="00F81A9D">
            <w:pPr>
              <w:jc w:val="both"/>
              <w:rPr>
                <w:rFonts w:ascii="Times New Roman" w:hAnsi="Times New Roman" w:cs="Times New Roman"/>
                <w:b/>
                <w:sz w:val="24"/>
                <w:szCs w:val="24"/>
              </w:rPr>
            </w:pPr>
            <w:r w:rsidRPr="00C3772F">
              <w:rPr>
                <w:rFonts w:ascii="Times New Roman" w:hAnsi="Times New Roman" w:cs="Times New Roman"/>
                <w:b/>
                <w:sz w:val="24"/>
                <w:szCs w:val="24"/>
              </w:rPr>
              <w:t>CO4</w:t>
            </w:r>
          </w:p>
        </w:tc>
        <w:tc>
          <w:tcPr>
            <w:tcW w:w="1411" w:type="dxa"/>
            <w:vAlign w:val="center"/>
          </w:tcPr>
          <w:p w:rsidR="00AB7CA6" w:rsidRPr="00C3772F" w:rsidRDefault="00AB7CA6" w:rsidP="00AB7CA6">
            <w:pPr>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411" w:type="dxa"/>
            <w:vAlign w:val="center"/>
          </w:tcPr>
          <w:p w:rsidR="00AB7CA6" w:rsidRPr="00C3772F" w:rsidRDefault="00AB7CA6" w:rsidP="00AB7CA6">
            <w:pPr>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412" w:type="dxa"/>
            <w:vAlign w:val="center"/>
          </w:tcPr>
          <w:p w:rsidR="00AB7CA6" w:rsidRPr="00C3772F" w:rsidRDefault="00AB7CA6" w:rsidP="00AB7CA6">
            <w:pPr>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412" w:type="dxa"/>
            <w:vAlign w:val="center"/>
          </w:tcPr>
          <w:p w:rsidR="00AB7CA6" w:rsidRPr="00C3772F" w:rsidRDefault="00AB7CA6" w:rsidP="00AB7CA6">
            <w:pPr>
              <w:jc w:val="center"/>
              <w:rPr>
                <w:rFonts w:ascii="Times New Roman" w:hAnsi="Times New Roman" w:cs="Times New Roman"/>
                <w:sz w:val="24"/>
                <w:szCs w:val="24"/>
              </w:rPr>
            </w:pPr>
            <w:r w:rsidRPr="00C3772F">
              <w:rPr>
                <w:rFonts w:ascii="Times New Roman" w:hAnsi="Times New Roman" w:cs="Times New Roman"/>
                <w:sz w:val="24"/>
                <w:szCs w:val="24"/>
              </w:rPr>
              <w:t>M</w:t>
            </w:r>
          </w:p>
        </w:tc>
        <w:tc>
          <w:tcPr>
            <w:tcW w:w="1276" w:type="dxa"/>
            <w:vAlign w:val="center"/>
          </w:tcPr>
          <w:p w:rsidR="00AB7CA6" w:rsidRPr="00C3772F" w:rsidRDefault="00AB7CA6" w:rsidP="00AB7CA6">
            <w:pPr>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438" w:type="dxa"/>
            <w:vAlign w:val="center"/>
          </w:tcPr>
          <w:p w:rsidR="00AB7CA6" w:rsidRPr="00C3772F" w:rsidRDefault="00AB7CA6" w:rsidP="00AB7CA6">
            <w:pPr>
              <w:jc w:val="center"/>
              <w:rPr>
                <w:rFonts w:ascii="Times New Roman" w:hAnsi="Times New Roman" w:cs="Times New Roman"/>
                <w:sz w:val="24"/>
                <w:szCs w:val="24"/>
              </w:rPr>
            </w:pPr>
            <w:r w:rsidRPr="00C3772F">
              <w:rPr>
                <w:rFonts w:ascii="Times New Roman" w:hAnsi="Times New Roman" w:cs="Times New Roman"/>
                <w:sz w:val="24"/>
                <w:szCs w:val="24"/>
              </w:rPr>
              <w:t>S</w:t>
            </w:r>
          </w:p>
        </w:tc>
      </w:tr>
    </w:tbl>
    <w:p w:rsidR="00AE5B1F" w:rsidRPr="00C3772F" w:rsidRDefault="00AE5B1F" w:rsidP="00AE5B1F">
      <w:pPr>
        <w:rPr>
          <w:rFonts w:ascii="Times New Roman" w:hAnsi="Times New Roman" w:cs="Times New Roman"/>
          <w:sz w:val="24"/>
          <w:szCs w:val="24"/>
        </w:rPr>
      </w:pPr>
      <w:r w:rsidRPr="00C3772F">
        <w:rPr>
          <w:rFonts w:ascii="Times New Roman" w:hAnsi="Times New Roman" w:cs="Times New Roman"/>
          <w:sz w:val="24"/>
          <w:szCs w:val="24"/>
        </w:rPr>
        <w:t>*S-Strong; M-Medium; L-Low</w:t>
      </w:r>
    </w:p>
    <w:p w:rsidR="00DE5E4C" w:rsidRDefault="00DE5E4C" w:rsidP="004546EA">
      <w:pPr>
        <w:jc w:val="both"/>
        <w:rPr>
          <w:rFonts w:ascii="Times New Roman" w:hAnsi="Times New Roman" w:cs="Times New Roman"/>
          <w:sz w:val="24"/>
          <w:szCs w:val="24"/>
        </w:rPr>
      </w:pPr>
    </w:p>
    <w:p w:rsidR="00AE5B1F" w:rsidRDefault="00AE5B1F" w:rsidP="004546EA">
      <w:pPr>
        <w:jc w:val="both"/>
        <w:rPr>
          <w:rFonts w:ascii="Times New Roman" w:hAnsi="Times New Roman" w:cs="Times New Roman"/>
          <w:sz w:val="24"/>
          <w:szCs w:val="24"/>
        </w:rPr>
      </w:pPr>
    </w:p>
    <w:p w:rsidR="003843F8" w:rsidRDefault="003843F8" w:rsidP="004546EA">
      <w:pPr>
        <w:jc w:val="both"/>
        <w:rPr>
          <w:rFonts w:ascii="Times New Roman" w:hAnsi="Times New Roman" w:cs="Times New Roman"/>
          <w:sz w:val="24"/>
          <w:szCs w:val="24"/>
        </w:rPr>
      </w:pPr>
    </w:p>
    <w:p w:rsidR="003843F8" w:rsidRDefault="003843F8" w:rsidP="004546EA">
      <w:pPr>
        <w:jc w:val="both"/>
        <w:rPr>
          <w:rFonts w:ascii="Times New Roman" w:hAnsi="Times New Roman" w:cs="Times New Roman"/>
          <w:sz w:val="24"/>
          <w:szCs w:val="24"/>
        </w:rPr>
      </w:pPr>
    </w:p>
    <w:p w:rsidR="003843F8" w:rsidRDefault="003843F8" w:rsidP="004546EA">
      <w:pPr>
        <w:jc w:val="both"/>
        <w:rPr>
          <w:rFonts w:ascii="Times New Roman" w:hAnsi="Times New Roman" w:cs="Times New Roman"/>
          <w:sz w:val="24"/>
          <w:szCs w:val="24"/>
        </w:rPr>
      </w:pPr>
    </w:p>
    <w:p w:rsidR="003843F8" w:rsidRDefault="003843F8" w:rsidP="004546EA">
      <w:pPr>
        <w:jc w:val="both"/>
        <w:rPr>
          <w:rFonts w:ascii="Times New Roman" w:hAnsi="Times New Roman" w:cs="Times New Roman"/>
          <w:sz w:val="24"/>
          <w:szCs w:val="24"/>
        </w:rPr>
      </w:pPr>
    </w:p>
    <w:p w:rsidR="003843F8" w:rsidRDefault="003843F8" w:rsidP="004546EA">
      <w:pPr>
        <w:jc w:val="both"/>
        <w:rPr>
          <w:rFonts w:ascii="Times New Roman" w:hAnsi="Times New Roman" w:cs="Times New Roman"/>
          <w:sz w:val="24"/>
          <w:szCs w:val="24"/>
        </w:rPr>
      </w:pPr>
    </w:p>
    <w:p w:rsidR="003843F8" w:rsidRDefault="003843F8" w:rsidP="004546EA">
      <w:pPr>
        <w:jc w:val="both"/>
        <w:rPr>
          <w:rFonts w:ascii="Times New Roman" w:hAnsi="Times New Roman" w:cs="Times New Roman"/>
          <w:sz w:val="24"/>
          <w:szCs w:val="24"/>
        </w:rPr>
      </w:pPr>
    </w:p>
    <w:p w:rsidR="003843F8" w:rsidRDefault="003843F8" w:rsidP="004546EA">
      <w:pPr>
        <w:jc w:val="both"/>
        <w:rPr>
          <w:rFonts w:ascii="Times New Roman" w:hAnsi="Times New Roman" w:cs="Times New Roman"/>
          <w:sz w:val="24"/>
          <w:szCs w:val="24"/>
        </w:rPr>
      </w:pPr>
    </w:p>
    <w:p w:rsidR="003843F8" w:rsidRDefault="003843F8" w:rsidP="004546EA">
      <w:pPr>
        <w:jc w:val="both"/>
        <w:rPr>
          <w:rFonts w:ascii="Times New Roman" w:hAnsi="Times New Roman" w:cs="Times New Roman"/>
          <w:sz w:val="24"/>
          <w:szCs w:val="24"/>
        </w:rPr>
      </w:pPr>
    </w:p>
    <w:p w:rsidR="003843F8" w:rsidRDefault="003843F8" w:rsidP="004546EA">
      <w:pPr>
        <w:jc w:val="both"/>
        <w:rPr>
          <w:rFonts w:ascii="Times New Roman" w:hAnsi="Times New Roman" w:cs="Times New Roman"/>
          <w:sz w:val="24"/>
          <w:szCs w:val="24"/>
        </w:rPr>
      </w:pPr>
    </w:p>
    <w:p w:rsidR="003843F8" w:rsidRDefault="003843F8" w:rsidP="004546EA">
      <w:pPr>
        <w:jc w:val="both"/>
        <w:rPr>
          <w:rFonts w:ascii="Times New Roman" w:hAnsi="Times New Roman" w:cs="Times New Roman"/>
          <w:sz w:val="24"/>
          <w:szCs w:val="24"/>
        </w:rPr>
      </w:pPr>
    </w:p>
    <w:p w:rsidR="003843F8" w:rsidRDefault="003843F8" w:rsidP="004546EA">
      <w:pPr>
        <w:jc w:val="both"/>
        <w:rPr>
          <w:rFonts w:ascii="Times New Roman" w:hAnsi="Times New Roman" w:cs="Times New Roman"/>
          <w:sz w:val="24"/>
          <w:szCs w:val="24"/>
        </w:rPr>
      </w:pPr>
    </w:p>
    <w:p w:rsidR="003843F8" w:rsidRDefault="003843F8" w:rsidP="004546EA">
      <w:pPr>
        <w:jc w:val="both"/>
        <w:rPr>
          <w:rFonts w:ascii="Times New Roman" w:hAnsi="Times New Roman" w:cs="Times New Roman"/>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
        <w:gridCol w:w="19"/>
        <w:gridCol w:w="90"/>
        <w:gridCol w:w="1260"/>
        <w:gridCol w:w="990"/>
        <w:gridCol w:w="4798"/>
        <w:gridCol w:w="34"/>
        <w:gridCol w:w="28"/>
        <w:gridCol w:w="237"/>
        <w:gridCol w:w="37"/>
        <w:gridCol w:w="446"/>
        <w:gridCol w:w="405"/>
        <w:gridCol w:w="135"/>
        <w:gridCol w:w="360"/>
        <w:gridCol w:w="450"/>
      </w:tblGrid>
      <w:tr w:rsidR="00A5032F" w:rsidRPr="00C3772F" w:rsidTr="00AE5B1F">
        <w:trPr>
          <w:trHeight w:val="464"/>
        </w:trPr>
        <w:tc>
          <w:tcPr>
            <w:tcW w:w="1818" w:type="dxa"/>
            <w:gridSpan w:val="4"/>
            <w:vAlign w:val="center"/>
          </w:tcPr>
          <w:p w:rsidR="00A5032F" w:rsidRPr="006E7586" w:rsidRDefault="00A5032F" w:rsidP="00AE5B1F">
            <w:pPr>
              <w:spacing w:before="120" w:after="120" w:line="240" w:lineRule="auto"/>
              <w:ind w:left="-90" w:right="-18"/>
              <w:jc w:val="center"/>
              <w:rPr>
                <w:rFonts w:ascii="Arial" w:hAnsi="Arial" w:cs="Arial"/>
                <w:b/>
                <w:sz w:val="24"/>
                <w:szCs w:val="24"/>
              </w:rPr>
            </w:pPr>
            <w:r w:rsidRPr="006E7586">
              <w:rPr>
                <w:rFonts w:ascii="Arial" w:hAnsi="Arial" w:cs="Arial"/>
                <w:b/>
                <w:sz w:val="24"/>
                <w:szCs w:val="24"/>
              </w:rPr>
              <w:lastRenderedPageBreak/>
              <w:br w:type="page"/>
            </w:r>
            <w:r w:rsidRPr="006E7586">
              <w:rPr>
                <w:rFonts w:ascii="Arial" w:hAnsi="Arial" w:cs="Arial"/>
                <w:b/>
                <w:sz w:val="24"/>
                <w:szCs w:val="24"/>
              </w:rPr>
              <w:br w:type="page"/>
              <w:t>Course code</w:t>
            </w:r>
          </w:p>
        </w:tc>
        <w:tc>
          <w:tcPr>
            <w:tcW w:w="990" w:type="dxa"/>
            <w:vAlign w:val="center"/>
          </w:tcPr>
          <w:p w:rsidR="00A5032F" w:rsidRPr="006E7586" w:rsidRDefault="006E54D3" w:rsidP="00AE5B1F">
            <w:pPr>
              <w:spacing w:before="120" w:after="120" w:line="240" w:lineRule="auto"/>
              <w:jc w:val="center"/>
              <w:rPr>
                <w:rFonts w:ascii="Arial" w:hAnsi="Arial" w:cs="Arial"/>
                <w:b/>
                <w:sz w:val="24"/>
                <w:szCs w:val="24"/>
              </w:rPr>
            </w:pPr>
            <w:r w:rsidRPr="006E7586">
              <w:rPr>
                <w:rFonts w:ascii="Arial" w:hAnsi="Arial" w:cs="Arial"/>
                <w:b/>
                <w:sz w:val="24"/>
                <w:szCs w:val="24"/>
              </w:rPr>
              <w:t>GS73</w:t>
            </w:r>
          </w:p>
        </w:tc>
        <w:tc>
          <w:tcPr>
            <w:tcW w:w="4860" w:type="dxa"/>
            <w:gridSpan w:val="3"/>
            <w:vAlign w:val="center"/>
          </w:tcPr>
          <w:p w:rsidR="00A5032F" w:rsidRPr="006E7586" w:rsidRDefault="006E54D3" w:rsidP="00AE5B1F">
            <w:pPr>
              <w:spacing w:before="120" w:after="120" w:line="240" w:lineRule="auto"/>
              <w:jc w:val="center"/>
              <w:rPr>
                <w:rFonts w:ascii="Arial" w:hAnsi="Arial" w:cs="Arial"/>
                <w:b/>
                <w:bCs/>
                <w:sz w:val="24"/>
                <w:szCs w:val="24"/>
              </w:rPr>
            </w:pPr>
            <w:r w:rsidRPr="006E7586">
              <w:rPr>
                <w:rFonts w:ascii="Arial" w:hAnsi="Arial" w:cs="Arial"/>
                <w:b/>
                <w:sz w:val="24"/>
                <w:szCs w:val="24"/>
              </w:rPr>
              <w:t>SUPPORTIVE -</w:t>
            </w:r>
            <w:r w:rsidR="00D73FA3">
              <w:rPr>
                <w:rFonts w:ascii="Arial" w:hAnsi="Arial" w:cs="Arial"/>
                <w:b/>
                <w:sz w:val="24"/>
                <w:szCs w:val="24"/>
              </w:rPr>
              <w:t xml:space="preserve"> </w:t>
            </w:r>
            <w:r w:rsidRPr="006E7586">
              <w:rPr>
                <w:rFonts w:ascii="Arial" w:hAnsi="Arial" w:cs="Arial"/>
                <w:b/>
                <w:sz w:val="24"/>
                <w:szCs w:val="24"/>
              </w:rPr>
              <w:t>II</w:t>
            </w:r>
          </w:p>
        </w:tc>
        <w:tc>
          <w:tcPr>
            <w:tcW w:w="720" w:type="dxa"/>
            <w:gridSpan w:val="3"/>
            <w:vAlign w:val="center"/>
          </w:tcPr>
          <w:p w:rsidR="00A5032F" w:rsidRPr="006E7586" w:rsidRDefault="00A5032F" w:rsidP="00AE5B1F">
            <w:pPr>
              <w:spacing w:before="120" w:after="120" w:line="240" w:lineRule="auto"/>
              <w:jc w:val="center"/>
              <w:rPr>
                <w:rFonts w:ascii="Arial" w:hAnsi="Arial" w:cs="Arial"/>
                <w:b/>
                <w:sz w:val="24"/>
                <w:szCs w:val="24"/>
              </w:rPr>
            </w:pPr>
            <w:r w:rsidRPr="006E7586">
              <w:rPr>
                <w:rFonts w:ascii="Arial" w:hAnsi="Arial" w:cs="Arial"/>
                <w:b/>
                <w:sz w:val="24"/>
                <w:szCs w:val="24"/>
              </w:rPr>
              <w:t>L</w:t>
            </w:r>
          </w:p>
        </w:tc>
        <w:tc>
          <w:tcPr>
            <w:tcW w:w="540" w:type="dxa"/>
            <w:gridSpan w:val="2"/>
            <w:vAlign w:val="center"/>
          </w:tcPr>
          <w:p w:rsidR="00A5032F" w:rsidRPr="006E7586" w:rsidRDefault="00A5032F" w:rsidP="00AE5B1F">
            <w:pPr>
              <w:spacing w:before="120" w:after="120" w:line="240" w:lineRule="auto"/>
              <w:jc w:val="center"/>
              <w:rPr>
                <w:rFonts w:ascii="Arial" w:hAnsi="Arial" w:cs="Arial"/>
                <w:b/>
                <w:sz w:val="24"/>
                <w:szCs w:val="24"/>
              </w:rPr>
            </w:pPr>
            <w:r w:rsidRPr="006E7586">
              <w:rPr>
                <w:rFonts w:ascii="Arial" w:hAnsi="Arial" w:cs="Arial"/>
                <w:b/>
                <w:sz w:val="24"/>
                <w:szCs w:val="24"/>
              </w:rPr>
              <w:t>T</w:t>
            </w:r>
          </w:p>
        </w:tc>
        <w:tc>
          <w:tcPr>
            <w:tcW w:w="360" w:type="dxa"/>
            <w:vAlign w:val="center"/>
          </w:tcPr>
          <w:p w:rsidR="00A5032F" w:rsidRPr="006E7586" w:rsidRDefault="00A5032F" w:rsidP="00AE5B1F">
            <w:pPr>
              <w:spacing w:before="120" w:after="120" w:line="240" w:lineRule="auto"/>
              <w:jc w:val="center"/>
              <w:rPr>
                <w:rFonts w:ascii="Arial" w:hAnsi="Arial" w:cs="Arial"/>
                <w:b/>
                <w:sz w:val="24"/>
                <w:szCs w:val="24"/>
              </w:rPr>
            </w:pPr>
            <w:r w:rsidRPr="006E7586">
              <w:rPr>
                <w:rFonts w:ascii="Arial" w:hAnsi="Arial" w:cs="Arial"/>
                <w:b/>
                <w:sz w:val="24"/>
                <w:szCs w:val="24"/>
              </w:rPr>
              <w:t>P</w:t>
            </w:r>
          </w:p>
        </w:tc>
        <w:tc>
          <w:tcPr>
            <w:tcW w:w="450" w:type="dxa"/>
            <w:vAlign w:val="center"/>
          </w:tcPr>
          <w:p w:rsidR="00A5032F" w:rsidRPr="006E7586" w:rsidRDefault="00A5032F" w:rsidP="00AE5B1F">
            <w:pPr>
              <w:spacing w:before="120" w:after="120" w:line="240" w:lineRule="auto"/>
              <w:jc w:val="center"/>
              <w:rPr>
                <w:rFonts w:ascii="Arial" w:hAnsi="Arial" w:cs="Arial"/>
                <w:b/>
                <w:sz w:val="24"/>
                <w:szCs w:val="24"/>
              </w:rPr>
            </w:pPr>
            <w:r w:rsidRPr="006E7586">
              <w:rPr>
                <w:rFonts w:ascii="Arial" w:hAnsi="Arial" w:cs="Arial"/>
                <w:b/>
                <w:sz w:val="24"/>
                <w:szCs w:val="24"/>
              </w:rPr>
              <w:t>C</w:t>
            </w:r>
          </w:p>
        </w:tc>
      </w:tr>
      <w:tr w:rsidR="00A5032F" w:rsidRPr="00C3772F" w:rsidTr="006E7586">
        <w:tc>
          <w:tcPr>
            <w:tcW w:w="2808" w:type="dxa"/>
            <w:gridSpan w:val="5"/>
            <w:vAlign w:val="center"/>
          </w:tcPr>
          <w:p w:rsidR="00A5032F" w:rsidRPr="006E7586" w:rsidRDefault="00A5032F" w:rsidP="00AE5B1F">
            <w:pPr>
              <w:spacing w:before="120" w:after="120" w:line="240" w:lineRule="auto"/>
              <w:ind w:right="-108"/>
              <w:jc w:val="center"/>
              <w:rPr>
                <w:rFonts w:ascii="Arial" w:hAnsi="Arial" w:cs="Arial"/>
                <w:b/>
                <w:sz w:val="24"/>
                <w:szCs w:val="24"/>
              </w:rPr>
            </w:pPr>
            <w:r w:rsidRPr="006E7586">
              <w:rPr>
                <w:rFonts w:ascii="Arial" w:hAnsi="Arial" w:cs="Arial"/>
                <w:b/>
                <w:sz w:val="24"/>
                <w:szCs w:val="24"/>
              </w:rPr>
              <w:t>Supportive</w:t>
            </w:r>
          </w:p>
        </w:tc>
        <w:tc>
          <w:tcPr>
            <w:tcW w:w="4860" w:type="dxa"/>
            <w:gridSpan w:val="3"/>
            <w:vAlign w:val="center"/>
          </w:tcPr>
          <w:p w:rsidR="00A5032F" w:rsidRPr="006E7586" w:rsidRDefault="006E54D3" w:rsidP="00AE5B1F">
            <w:pPr>
              <w:spacing w:before="120" w:after="120" w:line="240" w:lineRule="auto"/>
              <w:jc w:val="center"/>
              <w:rPr>
                <w:rFonts w:ascii="Arial" w:hAnsi="Arial" w:cs="Arial"/>
                <w:b/>
                <w:sz w:val="24"/>
                <w:szCs w:val="24"/>
              </w:rPr>
            </w:pPr>
            <w:r w:rsidRPr="006E7586">
              <w:rPr>
                <w:rFonts w:ascii="Arial" w:hAnsi="Arial" w:cs="Arial"/>
                <w:b/>
                <w:sz w:val="24"/>
                <w:szCs w:val="24"/>
              </w:rPr>
              <w:t>CHEMISTRY IN DAY TO DAY LIFE</w:t>
            </w:r>
          </w:p>
        </w:tc>
        <w:tc>
          <w:tcPr>
            <w:tcW w:w="720" w:type="dxa"/>
            <w:gridSpan w:val="3"/>
            <w:vAlign w:val="center"/>
          </w:tcPr>
          <w:p w:rsidR="00A5032F" w:rsidRPr="006E7586" w:rsidRDefault="007E53E7" w:rsidP="00AE5B1F">
            <w:pPr>
              <w:spacing w:before="120" w:after="120" w:line="240" w:lineRule="auto"/>
              <w:jc w:val="center"/>
              <w:rPr>
                <w:rFonts w:ascii="Arial" w:hAnsi="Arial" w:cs="Arial"/>
                <w:b/>
                <w:sz w:val="24"/>
                <w:szCs w:val="24"/>
              </w:rPr>
            </w:pPr>
            <w:r w:rsidRPr="006E7586">
              <w:rPr>
                <w:rFonts w:ascii="Arial" w:hAnsi="Arial" w:cs="Arial"/>
                <w:b/>
                <w:sz w:val="24"/>
                <w:szCs w:val="24"/>
              </w:rPr>
              <w:t>2</w:t>
            </w:r>
          </w:p>
        </w:tc>
        <w:tc>
          <w:tcPr>
            <w:tcW w:w="540" w:type="dxa"/>
            <w:gridSpan w:val="2"/>
            <w:vAlign w:val="center"/>
          </w:tcPr>
          <w:p w:rsidR="00A5032F" w:rsidRPr="006E7586" w:rsidRDefault="007E53E7" w:rsidP="00AE5B1F">
            <w:pPr>
              <w:spacing w:before="120" w:after="120" w:line="240" w:lineRule="auto"/>
              <w:jc w:val="center"/>
              <w:rPr>
                <w:rFonts w:ascii="Arial" w:hAnsi="Arial" w:cs="Arial"/>
                <w:b/>
                <w:sz w:val="24"/>
                <w:szCs w:val="24"/>
              </w:rPr>
            </w:pPr>
            <w:r w:rsidRPr="006E7586">
              <w:rPr>
                <w:rFonts w:ascii="Arial" w:hAnsi="Arial" w:cs="Arial"/>
                <w:b/>
                <w:sz w:val="24"/>
                <w:szCs w:val="24"/>
              </w:rPr>
              <w:t>0</w:t>
            </w:r>
          </w:p>
        </w:tc>
        <w:tc>
          <w:tcPr>
            <w:tcW w:w="360" w:type="dxa"/>
            <w:vAlign w:val="center"/>
          </w:tcPr>
          <w:p w:rsidR="00A5032F" w:rsidRPr="006E7586" w:rsidRDefault="00A5032F" w:rsidP="00AE5B1F">
            <w:pPr>
              <w:spacing w:before="120" w:after="120" w:line="240" w:lineRule="auto"/>
              <w:jc w:val="center"/>
              <w:rPr>
                <w:rFonts w:ascii="Arial" w:hAnsi="Arial" w:cs="Arial"/>
                <w:b/>
                <w:sz w:val="24"/>
                <w:szCs w:val="24"/>
              </w:rPr>
            </w:pPr>
            <w:r w:rsidRPr="006E7586">
              <w:rPr>
                <w:rFonts w:ascii="Arial" w:hAnsi="Arial" w:cs="Arial"/>
                <w:b/>
                <w:sz w:val="24"/>
                <w:szCs w:val="24"/>
              </w:rPr>
              <w:t>0</w:t>
            </w:r>
          </w:p>
        </w:tc>
        <w:tc>
          <w:tcPr>
            <w:tcW w:w="450" w:type="dxa"/>
            <w:vAlign w:val="center"/>
          </w:tcPr>
          <w:p w:rsidR="00A5032F" w:rsidRPr="006E7586" w:rsidRDefault="00A5032F" w:rsidP="00AE5B1F">
            <w:pPr>
              <w:spacing w:before="120" w:after="120" w:line="240" w:lineRule="auto"/>
              <w:jc w:val="center"/>
              <w:rPr>
                <w:rFonts w:ascii="Arial" w:hAnsi="Arial" w:cs="Arial"/>
                <w:b/>
                <w:sz w:val="24"/>
                <w:szCs w:val="24"/>
              </w:rPr>
            </w:pPr>
            <w:r w:rsidRPr="006E7586">
              <w:rPr>
                <w:rFonts w:ascii="Arial" w:hAnsi="Arial" w:cs="Arial"/>
                <w:b/>
                <w:sz w:val="24"/>
                <w:szCs w:val="24"/>
              </w:rPr>
              <w:t>4</w:t>
            </w:r>
          </w:p>
        </w:tc>
      </w:tr>
      <w:tr w:rsidR="00A5032F" w:rsidRPr="00C3772F" w:rsidTr="006E7586">
        <w:trPr>
          <w:trHeight w:val="143"/>
        </w:trPr>
        <w:tc>
          <w:tcPr>
            <w:tcW w:w="2808" w:type="dxa"/>
            <w:gridSpan w:val="5"/>
            <w:vAlign w:val="center"/>
          </w:tcPr>
          <w:p w:rsidR="00A5032F" w:rsidRPr="006E7586" w:rsidRDefault="00A5032F" w:rsidP="00AE5B1F">
            <w:pPr>
              <w:spacing w:before="120" w:after="120" w:line="240" w:lineRule="auto"/>
              <w:jc w:val="center"/>
              <w:rPr>
                <w:rFonts w:ascii="Arial" w:hAnsi="Arial" w:cs="Arial"/>
                <w:b/>
                <w:sz w:val="24"/>
                <w:szCs w:val="24"/>
              </w:rPr>
            </w:pPr>
            <w:r w:rsidRPr="006E7586">
              <w:rPr>
                <w:rFonts w:ascii="Arial" w:hAnsi="Arial" w:cs="Arial"/>
                <w:b/>
                <w:sz w:val="24"/>
                <w:szCs w:val="24"/>
              </w:rPr>
              <w:t>Pre-requisite</w:t>
            </w:r>
          </w:p>
        </w:tc>
        <w:tc>
          <w:tcPr>
            <w:tcW w:w="4860" w:type="dxa"/>
            <w:gridSpan w:val="3"/>
            <w:vAlign w:val="center"/>
          </w:tcPr>
          <w:p w:rsidR="00A5032F" w:rsidRPr="006E7586" w:rsidRDefault="00A42ED2" w:rsidP="00AE5B1F">
            <w:pPr>
              <w:spacing w:before="120" w:after="120" w:line="240" w:lineRule="auto"/>
              <w:jc w:val="center"/>
              <w:rPr>
                <w:rFonts w:ascii="Arial" w:hAnsi="Arial" w:cs="Arial"/>
                <w:b/>
                <w:bCs/>
                <w:sz w:val="24"/>
                <w:szCs w:val="24"/>
              </w:rPr>
            </w:pPr>
            <w:r w:rsidRPr="006E7586">
              <w:rPr>
                <w:rFonts w:ascii="Arial" w:hAnsi="Arial" w:cs="Arial"/>
                <w:b/>
                <w:bCs/>
                <w:sz w:val="24"/>
                <w:szCs w:val="24"/>
              </w:rPr>
              <w:t>Understanding the significance of  Industrial products</w:t>
            </w:r>
          </w:p>
        </w:tc>
        <w:tc>
          <w:tcPr>
            <w:tcW w:w="1125" w:type="dxa"/>
            <w:gridSpan w:val="4"/>
            <w:vAlign w:val="center"/>
          </w:tcPr>
          <w:p w:rsidR="00A5032F" w:rsidRPr="006E7586" w:rsidRDefault="00A5032F" w:rsidP="00AE5B1F">
            <w:pPr>
              <w:spacing w:before="120" w:after="120" w:line="240" w:lineRule="auto"/>
              <w:ind w:left="-108" w:right="-63"/>
              <w:jc w:val="center"/>
              <w:rPr>
                <w:rFonts w:ascii="Arial" w:hAnsi="Arial" w:cs="Arial"/>
                <w:b/>
                <w:bCs/>
                <w:sz w:val="24"/>
                <w:szCs w:val="24"/>
              </w:rPr>
            </w:pPr>
            <w:r w:rsidRPr="006E7586">
              <w:rPr>
                <w:rFonts w:ascii="Arial" w:hAnsi="Arial" w:cs="Arial"/>
                <w:b/>
                <w:bCs/>
                <w:sz w:val="24"/>
                <w:szCs w:val="24"/>
              </w:rPr>
              <w:t>Syllabus Version</w:t>
            </w:r>
          </w:p>
        </w:tc>
        <w:tc>
          <w:tcPr>
            <w:tcW w:w="945" w:type="dxa"/>
            <w:gridSpan w:val="3"/>
            <w:vAlign w:val="center"/>
          </w:tcPr>
          <w:p w:rsidR="00A5032F" w:rsidRPr="006E7586" w:rsidRDefault="0099087F" w:rsidP="00AE5B1F">
            <w:pPr>
              <w:spacing w:before="120" w:after="120" w:line="240" w:lineRule="auto"/>
              <w:jc w:val="center"/>
              <w:rPr>
                <w:rFonts w:ascii="Arial" w:hAnsi="Arial" w:cs="Arial"/>
                <w:b/>
                <w:bCs/>
                <w:sz w:val="24"/>
                <w:szCs w:val="24"/>
              </w:rPr>
            </w:pPr>
            <w:r w:rsidRPr="006E7586">
              <w:rPr>
                <w:rFonts w:ascii="Arial" w:hAnsi="Arial" w:cs="Arial"/>
                <w:b/>
                <w:bCs/>
                <w:sz w:val="24"/>
                <w:szCs w:val="24"/>
              </w:rPr>
              <w:t>202</w:t>
            </w:r>
            <w:r w:rsidR="00790A95" w:rsidRPr="006E7586">
              <w:rPr>
                <w:rFonts w:ascii="Arial" w:hAnsi="Arial" w:cs="Arial"/>
                <w:b/>
                <w:bCs/>
                <w:sz w:val="24"/>
                <w:szCs w:val="24"/>
              </w:rPr>
              <w:t>3</w:t>
            </w:r>
            <w:r w:rsidRPr="006E7586">
              <w:rPr>
                <w:rFonts w:ascii="Arial" w:hAnsi="Arial" w:cs="Arial"/>
                <w:b/>
                <w:bCs/>
                <w:sz w:val="24"/>
                <w:szCs w:val="24"/>
              </w:rPr>
              <w:t>-202</w:t>
            </w:r>
            <w:r w:rsidR="00790A95" w:rsidRPr="006E7586">
              <w:rPr>
                <w:rFonts w:ascii="Arial" w:hAnsi="Arial" w:cs="Arial"/>
                <w:b/>
                <w:bCs/>
                <w:sz w:val="24"/>
                <w:szCs w:val="24"/>
              </w:rPr>
              <w:t>4</w:t>
            </w:r>
          </w:p>
        </w:tc>
      </w:tr>
      <w:tr w:rsidR="00A5032F" w:rsidRPr="00C3772F" w:rsidTr="006E54D3">
        <w:trPr>
          <w:trHeight w:val="143"/>
        </w:trPr>
        <w:tc>
          <w:tcPr>
            <w:tcW w:w="9738" w:type="dxa"/>
            <w:gridSpan w:val="15"/>
            <w:vAlign w:val="center"/>
          </w:tcPr>
          <w:p w:rsidR="00A5032F" w:rsidRPr="003A300C" w:rsidRDefault="003A300C" w:rsidP="00AE5B1F">
            <w:pPr>
              <w:spacing w:before="120" w:after="120"/>
              <w:rPr>
                <w:rFonts w:ascii="Arial" w:hAnsi="Arial" w:cs="Arial"/>
                <w:b/>
                <w:sz w:val="24"/>
                <w:szCs w:val="24"/>
              </w:rPr>
            </w:pPr>
            <w:r w:rsidRPr="003A300C">
              <w:rPr>
                <w:rFonts w:ascii="Arial" w:hAnsi="Arial" w:cs="Arial"/>
                <w:b/>
                <w:sz w:val="24"/>
                <w:szCs w:val="24"/>
              </w:rPr>
              <w:t>Course Objectives</w:t>
            </w:r>
          </w:p>
        </w:tc>
      </w:tr>
      <w:tr w:rsidR="00A5032F" w:rsidRPr="00C3772F" w:rsidTr="006E54D3">
        <w:trPr>
          <w:trHeight w:val="143"/>
        </w:trPr>
        <w:tc>
          <w:tcPr>
            <w:tcW w:w="9738" w:type="dxa"/>
            <w:gridSpan w:val="15"/>
          </w:tcPr>
          <w:p w:rsidR="00A5032F" w:rsidRPr="00C3772F" w:rsidRDefault="00A5032F" w:rsidP="00AE5B1F">
            <w:pPr>
              <w:spacing w:before="120" w:after="120"/>
              <w:jc w:val="both"/>
              <w:rPr>
                <w:rFonts w:ascii="Times New Roman" w:hAnsi="Times New Roman" w:cs="Times New Roman"/>
                <w:bCs/>
                <w:sz w:val="24"/>
                <w:szCs w:val="24"/>
              </w:rPr>
            </w:pPr>
            <w:r w:rsidRPr="00C3772F">
              <w:rPr>
                <w:rFonts w:ascii="Times New Roman" w:hAnsi="Times New Roman" w:cs="Times New Roman"/>
                <w:bCs/>
                <w:sz w:val="24"/>
                <w:szCs w:val="24"/>
              </w:rPr>
              <w:t xml:space="preserve">The main </w:t>
            </w:r>
            <w:r w:rsidR="00AE5B1F">
              <w:rPr>
                <w:rFonts w:ascii="Times New Roman" w:hAnsi="Times New Roman" w:cs="Times New Roman"/>
                <w:bCs/>
                <w:sz w:val="24"/>
                <w:szCs w:val="24"/>
              </w:rPr>
              <w:t xml:space="preserve">objectives of this course are </w:t>
            </w:r>
          </w:p>
          <w:p w:rsidR="006E54D3" w:rsidRPr="00C3772F" w:rsidRDefault="006E54D3" w:rsidP="00AE5B1F">
            <w:pPr>
              <w:pStyle w:val="BodyText2"/>
              <w:numPr>
                <w:ilvl w:val="0"/>
                <w:numId w:val="18"/>
              </w:numPr>
              <w:spacing w:before="120" w:line="276" w:lineRule="auto"/>
              <w:ind w:left="540"/>
              <w:jc w:val="both"/>
            </w:pPr>
            <w:r w:rsidRPr="00C3772F">
              <w:t>To acquire the fundamental concepts related to the chemistry in daily life</w:t>
            </w:r>
          </w:p>
          <w:p w:rsidR="006E54D3" w:rsidRPr="00C3772F" w:rsidRDefault="006E54D3" w:rsidP="00AE5B1F">
            <w:pPr>
              <w:pStyle w:val="BodyText2"/>
              <w:numPr>
                <w:ilvl w:val="0"/>
                <w:numId w:val="18"/>
              </w:numPr>
              <w:spacing w:before="120" w:line="276" w:lineRule="auto"/>
              <w:ind w:left="540"/>
              <w:jc w:val="both"/>
            </w:pPr>
            <w:r w:rsidRPr="00C3772F">
              <w:t>To understand the importance of different types of commercial products for the environment</w:t>
            </w:r>
          </w:p>
          <w:p w:rsidR="006E54D3" w:rsidRPr="00C3772F" w:rsidRDefault="006E54D3" w:rsidP="00AE5B1F">
            <w:pPr>
              <w:pStyle w:val="BodyText2"/>
              <w:numPr>
                <w:ilvl w:val="0"/>
                <w:numId w:val="18"/>
              </w:numPr>
              <w:spacing w:before="120" w:line="276" w:lineRule="auto"/>
              <w:ind w:left="540"/>
              <w:jc w:val="both"/>
            </w:pPr>
            <w:r w:rsidRPr="00C3772F">
              <w:t>To apply the basic concepts of chemistry in the manufacture of commercial products for the society</w:t>
            </w:r>
          </w:p>
          <w:p w:rsidR="006E54D3" w:rsidRPr="00C3772F" w:rsidRDefault="006E54D3" w:rsidP="00AE5B1F">
            <w:pPr>
              <w:pStyle w:val="BodyText2"/>
              <w:numPr>
                <w:ilvl w:val="0"/>
                <w:numId w:val="18"/>
              </w:numPr>
              <w:shd w:val="clear" w:color="auto" w:fill="FFFFFF"/>
              <w:spacing w:before="120" w:line="276" w:lineRule="auto"/>
              <w:ind w:left="540"/>
              <w:jc w:val="both"/>
              <w:rPr>
                <w:b/>
              </w:rPr>
            </w:pPr>
            <w:r w:rsidRPr="00C3772F">
              <w:t>To find the efficiency and the utility of the byproducts derived from the basic and applied concepts of chemistry</w:t>
            </w:r>
          </w:p>
          <w:p w:rsidR="006E54D3" w:rsidRPr="00C3772F" w:rsidRDefault="006E54D3" w:rsidP="00AE5B1F">
            <w:pPr>
              <w:numPr>
                <w:ilvl w:val="0"/>
                <w:numId w:val="18"/>
              </w:numPr>
              <w:spacing w:before="120" w:after="120"/>
              <w:ind w:left="540"/>
              <w:jc w:val="both"/>
              <w:rPr>
                <w:rFonts w:ascii="Times New Roman" w:hAnsi="Times New Roman"/>
                <w:b/>
                <w:sz w:val="24"/>
                <w:szCs w:val="24"/>
              </w:rPr>
            </w:pPr>
            <w:r w:rsidRPr="00C3772F">
              <w:rPr>
                <w:rFonts w:ascii="Times New Roman" w:hAnsi="Times New Roman"/>
                <w:bCs/>
                <w:sz w:val="24"/>
                <w:szCs w:val="24"/>
              </w:rPr>
              <w:t>To have knowledge about the basic concepts of v</w:t>
            </w:r>
            <w:r w:rsidR="003B694A" w:rsidRPr="00C3772F">
              <w:rPr>
                <w:rFonts w:ascii="Times New Roman" w:hAnsi="Times New Roman"/>
                <w:bCs/>
                <w:sz w:val="24"/>
                <w:szCs w:val="24"/>
              </w:rPr>
              <w:t>arious micronutrients, fertilizer</w:t>
            </w:r>
            <w:r w:rsidRPr="00C3772F">
              <w:rPr>
                <w:rFonts w:ascii="Times New Roman" w:hAnsi="Times New Roman"/>
                <w:bCs/>
                <w:sz w:val="24"/>
                <w:szCs w:val="24"/>
              </w:rPr>
              <w:t>, dyes, dis</w:t>
            </w:r>
            <w:r w:rsidR="003843F8">
              <w:rPr>
                <w:rFonts w:ascii="Times New Roman" w:hAnsi="Times New Roman"/>
                <w:bCs/>
                <w:sz w:val="24"/>
                <w:szCs w:val="24"/>
              </w:rPr>
              <w:t>in</w:t>
            </w:r>
            <w:r w:rsidRPr="00C3772F">
              <w:rPr>
                <w:rFonts w:ascii="Times New Roman" w:hAnsi="Times New Roman"/>
                <w:bCs/>
                <w:sz w:val="24"/>
                <w:szCs w:val="24"/>
              </w:rPr>
              <w:t>fectants and detergents.</w:t>
            </w:r>
          </w:p>
          <w:p w:rsidR="00A5032F" w:rsidRPr="00C3772F" w:rsidRDefault="006E54D3" w:rsidP="00AE5B1F">
            <w:pPr>
              <w:pStyle w:val="ListParagraph"/>
              <w:numPr>
                <w:ilvl w:val="0"/>
                <w:numId w:val="18"/>
              </w:numPr>
              <w:spacing w:before="120" w:after="120" w:line="276" w:lineRule="auto"/>
              <w:ind w:left="540"/>
              <w:contextualSpacing w:val="0"/>
              <w:jc w:val="both"/>
              <w:rPr>
                <w:bCs/>
                <w:sz w:val="24"/>
                <w:szCs w:val="24"/>
              </w:rPr>
            </w:pPr>
            <w:r w:rsidRPr="00C3772F">
              <w:rPr>
                <w:bCs/>
                <w:sz w:val="24"/>
                <w:szCs w:val="24"/>
              </w:rPr>
              <w:t>To introduce the properties, structural elucidation, applications and the demerits of the products of the applied chemistry</w:t>
            </w:r>
            <w:r w:rsidRPr="00C3772F">
              <w:rPr>
                <w:sz w:val="24"/>
                <w:szCs w:val="24"/>
              </w:rPr>
              <w:t>.</w:t>
            </w:r>
          </w:p>
        </w:tc>
      </w:tr>
      <w:tr w:rsidR="00A5032F" w:rsidRPr="00C3772F" w:rsidTr="006E54D3">
        <w:trPr>
          <w:trHeight w:val="143"/>
        </w:trPr>
        <w:tc>
          <w:tcPr>
            <w:tcW w:w="9738" w:type="dxa"/>
            <w:gridSpan w:val="15"/>
          </w:tcPr>
          <w:p w:rsidR="00A5032F" w:rsidRPr="00C3772F" w:rsidRDefault="00A5032F" w:rsidP="007F06A2">
            <w:pPr>
              <w:spacing w:after="0" w:line="240" w:lineRule="auto"/>
              <w:contextualSpacing/>
              <w:rPr>
                <w:rFonts w:ascii="Times New Roman" w:hAnsi="Times New Roman" w:cs="Times New Roman"/>
                <w:b/>
                <w:sz w:val="24"/>
                <w:szCs w:val="24"/>
              </w:rPr>
            </w:pPr>
          </w:p>
        </w:tc>
      </w:tr>
      <w:tr w:rsidR="00A5032F" w:rsidRPr="00C3772F" w:rsidTr="006E54D3">
        <w:trPr>
          <w:trHeight w:val="143"/>
        </w:trPr>
        <w:tc>
          <w:tcPr>
            <w:tcW w:w="9738" w:type="dxa"/>
            <w:gridSpan w:val="15"/>
          </w:tcPr>
          <w:p w:rsidR="00A5032F" w:rsidRPr="003A300C" w:rsidRDefault="003A300C" w:rsidP="00AE5B1F">
            <w:pPr>
              <w:spacing w:before="120" w:after="120"/>
              <w:rPr>
                <w:rFonts w:ascii="Arial" w:hAnsi="Arial" w:cs="Arial"/>
                <w:b/>
                <w:sz w:val="24"/>
                <w:szCs w:val="24"/>
              </w:rPr>
            </w:pPr>
            <w:r w:rsidRPr="003A300C">
              <w:rPr>
                <w:rFonts w:ascii="Arial" w:hAnsi="Arial" w:cs="Arial"/>
                <w:b/>
                <w:sz w:val="24"/>
                <w:szCs w:val="24"/>
              </w:rPr>
              <w:t>Expected Course Outcomes</w:t>
            </w:r>
          </w:p>
        </w:tc>
      </w:tr>
      <w:tr w:rsidR="00A5032F" w:rsidRPr="00C3772F" w:rsidTr="006E54D3">
        <w:trPr>
          <w:trHeight w:val="325"/>
        </w:trPr>
        <w:tc>
          <w:tcPr>
            <w:tcW w:w="9738" w:type="dxa"/>
            <w:gridSpan w:val="15"/>
          </w:tcPr>
          <w:p w:rsidR="00A5032F" w:rsidRPr="00C3772F" w:rsidRDefault="00A5032F" w:rsidP="00AE5B1F">
            <w:pPr>
              <w:spacing w:before="120" w:after="120"/>
              <w:rPr>
                <w:rFonts w:ascii="Times New Roman" w:hAnsi="Times New Roman" w:cs="Times New Roman"/>
                <w:sz w:val="24"/>
                <w:szCs w:val="24"/>
              </w:rPr>
            </w:pPr>
            <w:r w:rsidRPr="00C3772F">
              <w:rPr>
                <w:rFonts w:ascii="Times New Roman" w:hAnsi="Times New Roman" w:cs="Times New Roman"/>
                <w:sz w:val="24"/>
                <w:szCs w:val="24"/>
              </w:rPr>
              <w:t>On the successful completion of the course, student will be able to:</w:t>
            </w:r>
          </w:p>
        </w:tc>
      </w:tr>
      <w:tr w:rsidR="006E54D3" w:rsidRPr="00C3772F" w:rsidTr="006E54D3">
        <w:trPr>
          <w:trHeight w:val="322"/>
        </w:trPr>
        <w:tc>
          <w:tcPr>
            <w:tcW w:w="558" w:type="dxa"/>
            <w:gridSpan w:val="3"/>
          </w:tcPr>
          <w:p w:rsidR="006E54D3" w:rsidRPr="00C3772F" w:rsidRDefault="006E54D3" w:rsidP="00AE5B1F">
            <w:pPr>
              <w:spacing w:before="120" w:after="120"/>
              <w:rPr>
                <w:rFonts w:ascii="Times New Roman" w:hAnsi="Times New Roman" w:cs="Times New Roman"/>
                <w:sz w:val="24"/>
                <w:szCs w:val="24"/>
              </w:rPr>
            </w:pPr>
            <w:r w:rsidRPr="00C3772F">
              <w:rPr>
                <w:rFonts w:ascii="Times New Roman" w:hAnsi="Times New Roman" w:cs="Times New Roman"/>
                <w:sz w:val="24"/>
                <w:szCs w:val="24"/>
              </w:rPr>
              <w:t>1</w:t>
            </w:r>
          </w:p>
        </w:tc>
        <w:tc>
          <w:tcPr>
            <w:tcW w:w="8370" w:type="dxa"/>
            <w:gridSpan w:val="10"/>
          </w:tcPr>
          <w:p w:rsidR="006E54D3" w:rsidRPr="00C3772F" w:rsidRDefault="006E54D3" w:rsidP="00AE5B1F">
            <w:pPr>
              <w:spacing w:before="120" w:after="120"/>
              <w:jc w:val="both"/>
              <w:rPr>
                <w:rFonts w:ascii="Times New Roman" w:hAnsi="Times New Roman"/>
                <w:sz w:val="24"/>
                <w:szCs w:val="24"/>
              </w:rPr>
            </w:pPr>
            <w:r w:rsidRPr="00C3772F">
              <w:rPr>
                <w:rFonts w:ascii="Times New Roman" w:hAnsi="Times New Roman"/>
                <w:sz w:val="24"/>
                <w:szCs w:val="24"/>
              </w:rPr>
              <w:t>To introduce the concepts, definition and importance of the chemistry in the form of various products.</w:t>
            </w:r>
          </w:p>
        </w:tc>
        <w:tc>
          <w:tcPr>
            <w:tcW w:w="810" w:type="dxa"/>
            <w:gridSpan w:val="2"/>
          </w:tcPr>
          <w:p w:rsidR="006E54D3" w:rsidRPr="00AE5B1F" w:rsidRDefault="006E54D3" w:rsidP="00AE5B1F">
            <w:pPr>
              <w:spacing w:before="120" w:after="120"/>
              <w:rPr>
                <w:rFonts w:ascii="Times New Roman" w:hAnsi="Times New Roman" w:cs="Times New Roman"/>
                <w:b/>
                <w:sz w:val="24"/>
                <w:szCs w:val="24"/>
              </w:rPr>
            </w:pPr>
            <w:r w:rsidRPr="00AE5B1F">
              <w:rPr>
                <w:rFonts w:ascii="Times New Roman" w:hAnsi="Times New Roman" w:cs="Times New Roman"/>
                <w:b/>
                <w:sz w:val="24"/>
                <w:szCs w:val="24"/>
              </w:rPr>
              <w:t>K1</w:t>
            </w:r>
          </w:p>
        </w:tc>
      </w:tr>
      <w:tr w:rsidR="006E54D3" w:rsidRPr="00C3772F" w:rsidTr="006E54D3">
        <w:trPr>
          <w:trHeight w:val="322"/>
        </w:trPr>
        <w:tc>
          <w:tcPr>
            <w:tcW w:w="558" w:type="dxa"/>
            <w:gridSpan w:val="3"/>
          </w:tcPr>
          <w:p w:rsidR="006E54D3" w:rsidRPr="00C3772F" w:rsidRDefault="006E54D3" w:rsidP="00AE5B1F">
            <w:pPr>
              <w:spacing w:before="120" w:after="120"/>
              <w:rPr>
                <w:rFonts w:ascii="Times New Roman" w:hAnsi="Times New Roman" w:cs="Times New Roman"/>
                <w:sz w:val="24"/>
                <w:szCs w:val="24"/>
              </w:rPr>
            </w:pPr>
            <w:r w:rsidRPr="00C3772F">
              <w:rPr>
                <w:rFonts w:ascii="Times New Roman" w:hAnsi="Times New Roman" w:cs="Times New Roman"/>
                <w:sz w:val="24"/>
                <w:szCs w:val="24"/>
              </w:rPr>
              <w:t>2</w:t>
            </w:r>
          </w:p>
        </w:tc>
        <w:tc>
          <w:tcPr>
            <w:tcW w:w="8370" w:type="dxa"/>
            <w:gridSpan w:val="10"/>
          </w:tcPr>
          <w:p w:rsidR="006E54D3" w:rsidRPr="00C3772F" w:rsidRDefault="006E54D3" w:rsidP="00AE5B1F">
            <w:pPr>
              <w:spacing w:before="120" w:after="120"/>
              <w:jc w:val="both"/>
              <w:rPr>
                <w:rFonts w:ascii="Times New Roman" w:hAnsi="Times New Roman"/>
                <w:sz w:val="24"/>
                <w:szCs w:val="24"/>
              </w:rPr>
            </w:pPr>
            <w:r w:rsidRPr="00C3772F">
              <w:rPr>
                <w:rFonts w:ascii="Times New Roman" w:hAnsi="Times New Roman"/>
                <w:sz w:val="24"/>
                <w:szCs w:val="24"/>
              </w:rPr>
              <w:t xml:space="preserve">To understand the occurrence, source, types, uses and demerits of the industrial products </w:t>
            </w:r>
          </w:p>
        </w:tc>
        <w:tc>
          <w:tcPr>
            <w:tcW w:w="810" w:type="dxa"/>
            <w:gridSpan w:val="2"/>
          </w:tcPr>
          <w:p w:rsidR="006E54D3" w:rsidRPr="00AE5B1F" w:rsidRDefault="006E54D3" w:rsidP="00AE5B1F">
            <w:pPr>
              <w:spacing w:before="120" w:after="120"/>
              <w:rPr>
                <w:rFonts w:ascii="Times New Roman" w:hAnsi="Times New Roman" w:cs="Times New Roman"/>
                <w:b/>
                <w:sz w:val="24"/>
                <w:szCs w:val="24"/>
              </w:rPr>
            </w:pPr>
            <w:r w:rsidRPr="00AE5B1F">
              <w:rPr>
                <w:rFonts w:ascii="Times New Roman" w:hAnsi="Times New Roman" w:cs="Times New Roman"/>
                <w:b/>
                <w:sz w:val="24"/>
                <w:szCs w:val="24"/>
              </w:rPr>
              <w:t>K2</w:t>
            </w:r>
          </w:p>
        </w:tc>
      </w:tr>
      <w:tr w:rsidR="006E54D3" w:rsidRPr="00C3772F" w:rsidTr="006E54D3">
        <w:trPr>
          <w:trHeight w:val="322"/>
        </w:trPr>
        <w:tc>
          <w:tcPr>
            <w:tcW w:w="558" w:type="dxa"/>
            <w:gridSpan w:val="3"/>
          </w:tcPr>
          <w:p w:rsidR="006E54D3" w:rsidRPr="00C3772F" w:rsidRDefault="006E54D3" w:rsidP="00AE5B1F">
            <w:pPr>
              <w:spacing w:before="120" w:after="120"/>
              <w:rPr>
                <w:rFonts w:ascii="Times New Roman" w:hAnsi="Times New Roman" w:cs="Times New Roman"/>
                <w:sz w:val="24"/>
                <w:szCs w:val="24"/>
              </w:rPr>
            </w:pPr>
            <w:r w:rsidRPr="00C3772F">
              <w:rPr>
                <w:rFonts w:ascii="Times New Roman" w:hAnsi="Times New Roman" w:cs="Times New Roman"/>
                <w:sz w:val="24"/>
                <w:szCs w:val="24"/>
              </w:rPr>
              <w:t>3</w:t>
            </w:r>
          </w:p>
        </w:tc>
        <w:tc>
          <w:tcPr>
            <w:tcW w:w="8370" w:type="dxa"/>
            <w:gridSpan w:val="10"/>
          </w:tcPr>
          <w:p w:rsidR="006E54D3" w:rsidRPr="00C3772F" w:rsidRDefault="006E54D3" w:rsidP="00AE5B1F">
            <w:pPr>
              <w:spacing w:before="120" w:after="120"/>
              <w:jc w:val="both"/>
              <w:rPr>
                <w:rFonts w:ascii="Times New Roman" w:hAnsi="Times New Roman"/>
                <w:sz w:val="24"/>
                <w:szCs w:val="24"/>
              </w:rPr>
            </w:pPr>
            <w:r w:rsidRPr="00C3772F">
              <w:rPr>
                <w:rFonts w:ascii="Times New Roman" w:hAnsi="Times New Roman"/>
                <w:sz w:val="24"/>
                <w:szCs w:val="24"/>
              </w:rPr>
              <w:t>To gain the knowledge of the implementation of fundamental chemistry concepts in the manufacture of commercial products for the society</w:t>
            </w:r>
          </w:p>
        </w:tc>
        <w:tc>
          <w:tcPr>
            <w:tcW w:w="810" w:type="dxa"/>
            <w:gridSpan w:val="2"/>
          </w:tcPr>
          <w:p w:rsidR="006E54D3" w:rsidRPr="00AE5B1F" w:rsidRDefault="006E54D3" w:rsidP="00AE5B1F">
            <w:pPr>
              <w:spacing w:before="120" w:after="120"/>
              <w:rPr>
                <w:rFonts w:ascii="Times New Roman" w:hAnsi="Times New Roman" w:cs="Times New Roman"/>
                <w:b/>
                <w:sz w:val="24"/>
                <w:szCs w:val="24"/>
              </w:rPr>
            </w:pPr>
            <w:r w:rsidRPr="00AE5B1F">
              <w:rPr>
                <w:rFonts w:ascii="Times New Roman" w:hAnsi="Times New Roman" w:cs="Times New Roman"/>
                <w:b/>
                <w:sz w:val="24"/>
                <w:szCs w:val="24"/>
              </w:rPr>
              <w:t>K4</w:t>
            </w:r>
          </w:p>
        </w:tc>
      </w:tr>
      <w:tr w:rsidR="006E54D3" w:rsidRPr="00C3772F" w:rsidTr="006E54D3">
        <w:trPr>
          <w:trHeight w:val="322"/>
        </w:trPr>
        <w:tc>
          <w:tcPr>
            <w:tcW w:w="558" w:type="dxa"/>
            <w:gridSpan w:val="3"/>
          </w:tcPr>
          <w:p w:rsidR="006E54D3" w:rsidRPr="00C3772F" w:rsidRDefault="006E54D3" w:rsidP="00AE5B1F">
            <w:pPr>
              <w:spacing w:before="120" w:after="120"/>
              <w:rPr>
                <w:rFonts w:ascii="Times New Roman" w:hAnsi="Times New Roman" w:cs="Times New Roman"/>
                <w:sz w:val="24"/>
                <w:szCs w:val="24"/>
              </w:rPr>
            </w:pPr>
            <w:r w:rsidRPr="00C3772F">
              <w:rPr>
                <w:rFonts w:ascii="Times New Roman" w:hAnsi="Times New Roman" w:cs="Times New Roman"/>
                <w:sz w:val="24"/>
                <w:szCs w:val="24"/>
              </w:rPr>
              <w:t>4</w:t>
            </w:r>
          </w:p>
        </w:tc>
        <w:tc>
          <w:tcPr>
            <w:tcW w:w="8370" w:type="dxa"/>
            <w:gridSpan w:val="10"/>
          </w:tcPr>
          <w:p w:rsidR="006E54D3" w:rsidRPr="00C3772F" w:rsidRDefault="006E54D3" w:rsidP="00AE5B1F">
            <w:pPr>
              <w:spacing w:before="120" w:after="120"/>
              <w:jc w:val="both"/>
              <w:rPr>
                <w:rFonts w:ascii="Times New Roman" w:hAnsi="Times New Roman"/>
                <w:sz w:val="24"/>
                <w:szCs w:val="24"/>
              </w:rPr>
            </w:pPr>
            <w:r w:rsidRPr="00C3772F">
              <w:rPr>
                <w:rFonts w:ascii="Times New Roman" w:hAnsi="Times New Roman"/>
                <w:sz w:val="24"/>
                <w:szCs w:val="24"/>
              </w:rPr>
              <w:t>To analyze the structural relationship of the commercial materials with the  effect of applications and the biological implications of micronutrients</w:t>
            </w:r>
          </w:p>
        </w:tc>
        <w:tc>
          <w:tcPr>
            <w:tcW w:w="810" w:type="dxa"/>
            <w:gridSpan w:val="2"/>
          </w:tcPr>
          <w:p w:rsidR="006E54D3" w:rsidRPr="00AE5B1F" w:rsidRDefault="006E54D3" w:rsidP="00AE5B1F">
            <w:pPr>
              <w:spacing w:before="120" w:after="120"/>
              <w:rPr>
                <w:rFonts w:ascii="Times New Roman" w:hAnsi="Times New Roman" w:cs="Times New Roman"/>
                <w:b/>
                <w:sz w:val="24"/>
                <w:szCs w:val="24"/>
              </w:rPr>
            </w:pPr>
            <w:r w:rsidRPr="00AE5B1F">
              <w:rPr>
                <w:rFonts w:ascii="Times New Roman" w:hAnsi="Times New Roman" w:cs="Times New Roman"/>
                <w:b/>
                <w:sz w:val="24"/>
                <w:szCs w:val="24"/>
              </w:rPr>
              <w:t>K4</w:t>
            </w:r>
          </w:p>
        </w:tc>
      </w:tr>
      <w:tr w:rsidR="00A5032F" w:rsidRPr="00C3772F" w:rsidTr="006E54D3">
        <w:trPr>
          <w:trHeight w:val="322"/>
        </w:trPr>
        <w:tc>
          <w:tcPr>
            <w:tcW w:w="9738" w:type="dxa"/>
            <w:gridSpan w:val="15"/>
          </w:tcPr>
          <w:p w:rsidR="00A5032F" w:rsidRPr="00AE5B1F" w:rsidRDefault="00A5032F" w:rsidP="00AE5B1F">
            <w:pPr>
              <w:spacing w:before="120" w:after="120"/>
              <w:rPr>
                <w:rFonts w:ascii="Arial" w:hAnsi="Arial" w:cs="Arial"/>
                <w:sz w:val="24"/>
                <w:szCs w:val="24"/>
              </w:rPr>
            </w:pPr>
            <w:r w:rsidRPr="00AE5B1F">
              <w:rPr>
                <w:rFonts w:ascii="Arial" w:hAnsi="Arial" w:cs="Arial"/>
                <w:b/>
                <w:sz w:val="24"/>
                <w:szCs w:val="24"/>
              </w:rPr>
              <w:t>K1</w:t>
            </w:r>
            <w:r w:rsidRPr="00AE5B1F">
              <w:rPr>
                <w:rFonts w:ascii="Arial" w:hAnsi="Arial" w:cs="Arial"/>
                <w:sz w:val="24"/>
                <w:szCs w:val="24"/>
              </w:rPr>
              <w:t xml:space="preserve"> - Remember; </w:t>
            </w:r>
            <w:r w:rsidRPr="00AE5B1F">
              <w:rPr>
                <w:rFonts w:ascii="Arial" w:hAnsi="Arial" w:cs="Arial"/>
                <w:b/>
                <w:sz w:val="24"/>
                <w:szCs w:val="24"/>
              </w:rPr>
              <w:t>K2</w:t>
            </w:r>
            <w:r w:rsidRPr="00AE5B1F">
              <w:rPr>
                <w:rFonts w:ascii="Arial" w:hAnsi="Arial" w:cs="Arial"/>
                <w:sz w:val="24"/>
                <w:szCs w:val="24"/>
              </w:rPr>
              <w:t xml:space="preserve"> - Understand; </w:t>
            </w:r>
            <w:r w:rsidRPr="00AE5B1F">
              <w:rPr>
                <w:rFonts w:ascii="Arial" w:hAnsi="Arial" w:cs="Arial"/>
                <w:b/>
                <w:sz w:val="24"/>
                <w:szCs w:val="24"/>
              </w:rPr>
              <w:t>K3</w:t>
            </w:r>
            <w:r w:rsidRPr="00AE5B1F">
              <w:rPr>
                <w:rFonts w:ascii="Arial" w:hAnsi="Arial" w:cs="Arial"/>
                <w:sz w:val="24"/>
                <w:szCs w:val="24"/>
              </w:rPr>
              <w:t xml:space="preserve"> - Apply; </w:t>
            </w:r>
            <w:r w:rsidRPr="00AE5B1F">
              <w:rPr>
                <w:rFonts w:ascii="Arial" w:hAnsi="Arial" w:cs="Arial"/>
                <w:b/>
                <w:sz w:val="24"/>
                <w:szCs w:val="24"/>
              </w:rPr>
              <w:t>K4</w:t>
            </w:r>
            <w:r w:rsidRPr="00AE5B1F">
              <w:rPr>
                <w:rFonts w:ascii="Arial" w:hAnsi="Arial" w:cs="Arial"/>
                <w:sz w:val="24"/>
                <w:szCs w:val="24"/>
              </w:rPr>
              <w:t xml:space="preserve"> - Analyze; </w:t>
            </w:r>
            <w:r w:rsidRPr="00AE5B1F">
              <w:rPr>
                <w:rFonts w:ascii="Arial" w:hAnsi="Arial" w:cs="Arial"/>
                <w:b/>
                <w:sz w:val="24"/>
                <w:szCs w:val="24"/>
              </w:rPr>
              <w:t>K5</w:t>
            </w:r>
            <w:r w:rsidRPr="00AE5B1F">
              <w:rPr>
                <w:rFonts w:ascii="Arial" w:hAnsi="Arial" w:cs="Arial"/>
                <w:sz w:val="24"/>
                <w:szCs w:val="24"/>
              </w:rPr>
              <w:t xml:space="preserve"> - Evaluate; </w:t>
            </w:r>
            <w:r w:rsidRPr="00AE5B1F">
              <w:rPr>
                <w:rFonts w:ascii="Arial" w:hAnsi="Arial" w:cs="Arial"/>
                <w:b/>
                <w:sz w:val="24"/>
                <w:szCs w:val="24"/>
              </w:rPr>
              <w:t>K6</w:t>
            </w:r>
            <w:r w:rsidRPr="00AE5B1F">
              <w:rPr>
                <w:rFonts w:ascii="Arial" w:hAnsi="Arial" w:cs="Arial"/>
                <w:sz w:val="24"/>
                <w:szCs w:val="24"/>
              </w:rPr>
              <w:t xml:space="preserve"> - Create</w:t>
            </w:r>
          </w:p>
        </w:tc>
      </w:tr>
      <w:tr w:rsidR="00A5032F" w:rsidRPr="00C3772F" w:rsidTr="006E54D3">
        <w:trPr>
          <w:trHeight w:val="143"/>
        </w:trPr>
        <w:tc>
          <w:tcPr>
            <w:tcW w:w="9738" w:type="dxa"/>
            <w:gridSpan w:val="15"/>
          </w:tcPr>
          <w:p w:rsidR="00A5032F" w:rsidRPr="00C3772F" w:rsidRDefault="00A5032F" w:rsidP="007F06A2">
            <w:pPr>
              <w:suppressAutoHyphens/>
              <w:spacing w:after="0" w:line="240" w:lineRule="auto"/>
              <w:contextualSpacing/>
              <w:jc w:val="both"/>
              <w:rPr>
                <w:rFonts w:ascii="Times New Roman" w:hAnsi="Times New Roman" w:cs="Times New Roman"/>
                <w:b/>
                <w:sz w:val="24"/>
                <w:szCs w:val="24"/>
              </w:rPr>
            </w:pPr>
          </w:p>
        </w:tc>
      </w:tr>
      <w:tr w:rsidR="00A5032F" w:rsidRPr="00C3772F" w:rsidTr="00AE5B1F">
        <w:trPr>
          <w:trHeight w:val="143"/>
        </w:trPr>
        <w:tc>
          <w:tcPr>
            <w:tcW w:w="1818" w:type="dxa"/>
            <w:gridSpan w:val="4"/>
          </w:tcPr>
          <w:p w:rsidR="00A5032F" w:rsidRPr="00E07D67" w:rsidRDefault="00E07D67" w:rsidP="00EC46A5">
            <w:pPr>
              <w:spacing w:before="120" w:after="120"/>
              <w:rPr>
                <w:rFonts w:ascii="Arial" w:hAnsi="Arial" w:cs="Arial"/>
                <w:b/>
                <w:sz w:val="24"/>
                <w:szCs w:val="24"/>
              </w:rPr>
            </w:pPr>
            <w:r w:rsidRPr="00E07D67">
              <w:rPr>
                <w:rFonts w:ascii="Arial" w:hAnsi="Arial" w:cs="Arial"/>
                <w:b/>
                <w:sz w:val="24"/>
                <w:szCs w:val="24"/>
              </w:rPr>
              <w:t xml:space="preserve">Unit </w:t>
            </w:r>
            <w:r w:rsidR="00A5032F" w:rsidRPr="00E07D67">
              <w:rPr>
                <w:rFonts w:ascii="Arial" w:hAnsi="Arial" w:cs="Arial"/>
                <w:b/>
                <w:sz w:val="24"/>
                <w:szCs w:val="24"/>
              </w:rPr>
              <w:t>1</w:t>
            </w:r>
          </w:p>
        </w:tc>
        <w:tc>
          <w:tcPr>
            <w:tcW w:w="6124" w:type="dxa"/>
            <w:gridSpan w:val="6"/>
          </w:tcPr>
          <w:p w:rsidR="00A5032F" w:rsidRPr="00E07D67" w:rsidRDefault="006E54D3" w:rsidP="00AE5B1F">
            <w:pPr>
              <w:spacing w:before="120" w:after="120"/>
              <w:jc w:val="center"/>
              <w:rPr>
                <w:rFonts w:ascii="Arial" w:hAnsi="Arial" w:cs="Arial"/>
                <w:b/>
                <w:sz w:val="24"/>
                <w:szCs w:val="24"/>
              </w:rPr>
            </w:pPr>
            <w:r w:rsidRPr="00E07D67">
              <w:rPr>
                <w:rFonts w:ascii="Arial" w:hAnsi="Arial" w:cs="Arial"/>
                <w:b/>
                <w:sz w:val="24"/>
                <w:szCs w:val="24"/>
              </w:rPr>
              <w:t>Essential Micronutrients</w:t>
            </w:r>
          </w:p>
        </w:tc>
        <w:tc>
          <w:tcPr>
            <w:tcW w:w="1796" w:type="dxa"/>
            <w:gridSpan w:val="5"/>
          </w:tcPr>
          <w:p w:rsidR="00A5032F" w:rsidRPr="00E07D67" w:rsidRDefault="006E54D3" w:rsidP="00AE5B1F">
            <w:pPr>
              <w:spacing w:before="120" w:after="120"/>
              <w:jc w:val="center"/>
              <w:rPr>
                <w:rFonts w:ascii="Arial" w:hAnsi="Arial" w:cs="Arial"/>
                <w:b/>
                <w:sz w:val="24"/>
                <w:szCs w:val="24"/>
              </w:rPr>
            </w:pPr>
            <w:r w:rsidRPr="00E07D67">
              <w:rPr>
                <w:rFonts w:ascii="Arial" w:hAnsi="Arial" w:cs="Arial"/>
                <w:b/>
                <w:sz w:val="24"/>
                <w:szCs w:val="24"/>
              </w:rPr>
              <w:t>6</w:t>
            </w:r>
            <w:r w:rsidR="00A5032F" w:rsidRPr="00E07D67">
              <w:rPr>
                <w:rFonts w:ascii="Arial" w:hAnsi="Arial" w:cs="Arial"/>
                <w:b/>
                <w:sz w:val="24"/>
                <w:szCs w:val="24"/>
              </w:rPr>
              <w:t xml:space="preserve">  hours</w:t>
            </w:r>
          </w:p>
        </w:tc>
      </w:tr>
      <w:tr w:rsidR="00A5032F" w:rsidRPr="00C3772F" w:rsidTr="006E54D3">
        <w:trPr>
          <w:trHeight w:val="143"/>
        </w:trPr>
        <w:tc>
          <w:tcPr>
            <w:tcW w:w="9738" w:type="dxa"/>
            <w:gridSpan w:val="15"/>
          </w:tcPr>
          <w:p w:rsidR="00A5032F" w:rsidRPr="00C3772F" w:rsidRDefault="006E54D3" w:rsidP="00AE5B1F">
            <w:pPr>
              <w:spacing w:before="120" w:after="120"/>
              <w:jc w:val="both"/>
              <w:rPr>
                <w:rFonts w:ascii="Times New Roman" w:hAnsi="Times New Roman" w:cs="Times New Roman"/>
                <w:b/>
                <w:sz w:val="24"/>
                <w:szCs w:val="24"/>
              </w:rPr>
            </w:pPr>
            <w:r w:rsidRPr="00C3772F">
              <w:rPr>
                <w:rFonts w:ascii="Times New Roman" w:hAnsi="Times New Roman"/>
                <w:sz w:val="24"/>
                <w:szCs w:val="24"/>
              </w:rPr>
              <w:lastRenderedPageBreak/>
              <w:t>Carbohydrates - Proteins - Lipids - Nucleic acids and Vitamins – Definition, Sources, Classification, Applications and Diseases due to deficiency.</w:t>
            </w:r>
          </w:p>
        </w:tc>
      </w:tr>
      <w:tr w:rsidR="00A5032F" w:rsidRPr="00C3772F" w:rsidTr="006E54D3">
        <w:trPr>
          <w:trHeight w:val="143"/>
        </w:trPr>
        <w:tc>
          <w:tcPr>
            <w:tcW w:w="9738" w:type="dxa"/>
            <w:gridSpan w:val="15"/>
          </w:tcPr>
          <w:p w:rsidR="00A5032F" w:rsidRPr="00C3772F" w:rsidRDefault="00A5032F" w:rsidP="007F06A2">
            <w:pPr>
              <w:spacing w:after="0" w:line="240" w:lineRule="auto"/>
              <w:ind w:firstLine="34"/>
              <w:contextualSpacing/>
              <w:jc w:val="both"/>
              <w:rPr>
                <w:rFonts w:ascii="Times New Roman" w:hAnsi="Times New Roman" w:cs="Times New Roman"/>
                <w:sz w:val="24"/>
                <w:szCs w:val="24"/>
              </w:rPr>
            </w:pPr>
          </w:p>
        </w:tc>
      </w:tr>
      <w:tr w:rsidR="00A5032F" w:rsidRPr="00C3772F" w:rsidTr="00AE5B1F">
        <w:trPr>
          <w:trHeight w:val="143"/>
        </w:trPr>
        <w:tc>
          <w:tcPr>
            <w:tcW w:w="1818" w:type="dxa"/>
            <w:gridSpan w:val="4"/>
          </w:tcPr>
          <w:p w:rsidR="00A5032F" w:rsidRPr="00E07D67" w:rsidRDefault="00E07D67" w:rsidP="00EC46A5">
            <w:pPr>
              <w:spacing w:before="120" w:after="120"/>
              <w:rPr>
                <w:rFonts w:ascii="Arial" w:hAnsi="Arial" w:cs="Arial"/>
                <w:b/>
                <w:sz w:val="24"/>
                <w:szCs w:val="24"/>
              </w:rPr>
            </w:pPr>
            <w:r w:rsidRPr="00E07D67">
              <w:rPr>
                <w:rFonts w:ascii="Arial" w:hAnsi="Arial" w:cs="Arial"/>
                <w:b/>
                <w:sz w:val="24"/>
                <w:szCs w:val="24"/>
              </w:rPr>
              <w:t xml:space="preserve">Unit </w:t>
            </w:r>
            <w:r w:rsidR="00A5032F" w:rsidRPr="00E07D67">
              <w:rPr>
                <w:rFonts w:ascii="Arial" w:hAnsi="Arial" w:cs="Arial"/>
                <w:b/>
                <w:sz w:val="24"/>
                <w:szCs w:val="24"/>
              </w:rPr>
              <w:t>2</w:t>
            </w:r>
          </w:p>
        </w:tc>
        <w:tc>
          <w:tcPr>
            <w:tcW w:w="6087" w:type="dxa"/>
            <w:gridSpan w:val="5"/>
          </w:tcPr>
          <w:p w:rsidR="00A5032F" w:rsidRPr="00E07D67" w:rsidRDefault="006E54D3" w:rsidP="00AE5B1F">
            <w:pPr>
              <w:spacing w:before="120" w:after="120"/>
              <w:jc w:val="center"/>
              <w:rPr>
                <w:rFonts w:ascii="Arial" w:hAnsi="Arial" w:cs="Arial"/>
                <w:b/>
                <w:sz w:val="24"/>
                <w:szCs w:val="24"/>
              </w:rPr>
            </w:pPr>
            <w:r w:rsidRPr="00E07D67">
              <w:rPr>
                <w:rFonts w:ascii="Arial" w:hAnsi="Arial" w:cs="Arial"/>
                <w:b/>
                <w:sz w:val="24"/>
                <w:szCs w:val="24"/>
              </w:rPr>
              <w:t>Soil Nutrients and Food Additives</w:t>
            </w:r>
          </w:p>
        </w:tc>
        <w:tc>
          <w:tcPr>
            <w:tcW w:w="1833" w:type="dxa"/>
            <w:gridSpan w:val="6"/>
          </w:tcPr>
          <w:p w:rsidR="00A5032F" w:rsidRPr="00E07D67" w:rsidRDefault="006E54D3" w:rsidP="00AE5B1F">
            <w:pPr>
              <w:spacing w:before="120" w:after="120"/>
              <w:jc w:val="center"/>
              <w:rPr>
                <w:rFonts w:ascii="Arial" w:hAnsi="Arial" w:cs="Arial"/>
                <w:b/>
                <w:sz w:val="24"/>
                <w:szCs w:val="24"/>
              </w:rPr>
            </w:pPr>
            <w:r w:rsidRPr="00E07D67">
              <w:rPr>
                <w:rFonts w:ascii="Arial" w:hAnsi="Arial" w:cs="Arial"/>
                <w:b/>
                <w:sz w:val="24"/>
                <w:szCs w:val="24"/>
              </w:rPr>
              <w:t>6</w:t>
            </w:r>
            <w:r w:rsidR="00A5032F" w:rsidRPr="00E07D67">
              <w:rPr>
                <w:rFonts w:ascii="Arial" w:hAnsi="Arial" w:cs="Arial"/>
                <w:b/>
                <w:sz w:val="24"/>
                <w:szCs w:val="24"/>
              </w:rPr>
              <w:t xml:space="preserve"> hours</w:t>
            </w:r>
          </w:p>
        </w:tc>
      </w:tr>
      <w:tr w:rsidR="00A5032F" w:rsidRPr="00C3772F" w:rsidTr="006E54D3">
        <w:trPr>
          <w:trHeight w:val="143"/>
        </w:trPr>
        <w:tc>
          <w:tcPr>
            <w:tcW w:w="9738" w:type="dxa"/>
            <w:gridSpan w:val="15"/>
          </w:tcPr>
          <w:p w:rsidR="00A5032F" w:rsidRPr="00C3772F" w:rsidRDefault="006E54D3" w:rsidP="00AE5B1F">
            <w:pPr>
              <w:spacing w:before="120" w:after="120"/>
              <w:jc w:val="both"/>
              <w:rPr>
                <w:rFonts w:ascii="Times New Roman" w:hAnsi="Times New Roman" w:cs="Times New Roman"/>
                <w:sz w:val="24"/>
                <w:szCs w:val="24"/>
              </w:rPr>
            </w:pPr>
            <w:r w:rsidRPr="00C3772F">
              <w:rPr>
                <w:rFonts w:ascii="Times New Roman" w:hAnsi="Times New Roman"/>
                <w:sz w:val="24"/>
                <w:szCs w:val="24"/>
              </w:rPr>
              <w:t>Fertilizers – Pesticides - Insecticides – Definition, Classification, Characteristics and Uses. Additives –Definition, Characteristics, Uses and Abuse of additives in foods and beverages</w:t>
            </w:r>
          </w:p>
        </w:tc>
      </w:tr>
      <w:tr w:rsidR="00A5032F" w:rsidRPr="00C3772F" w:rsidTr="006E54D3">
        <w:trPr>
          <w:trHeight w:val="143"/>
        </w:trPr>
        <w:tc>
          <w:tcPr>
            <w:tcW w:w="9738" w:type="dxa"/>
            <w:gridSpan w:val="15"/>
          </w:tcPr>
          <w:p w:rsidR="00DE5E4C" w:rsidRPr="00C3772F" w:rsidRDefault="00DE5E4C" w:rsidP="00DE5E4C">
            <w:pPr>
              <w:spacing w:after="0" w:line="240" w:lineRule="auto"/>
              <w:contextualSpacing/>
              <w:jc w:val="both"/>
              <w:rPr>
                <w:rFonts w:ascii="Times New Roman" w:hAnsi="Times New Roman" w:cs="Times New Roman"/>
                <w:sz w:val="24"/>
                <w:szCs w:val="24"/>
              </w:rPr>
            </w:pPr>
          </w:p>
        </w:tc>
      </w:tr>
      <w:tr w:rsidR="00A5032F" w:rsidRPr="00C3772F" w:rsidTr="00AE5B1F">
        <w:trPr>
          <w:trHeight w:val="143"/>
        </w:trPr>
        <w:tc>
          <w:tcPr>
            <w:tcW w:w="1818" w:type="dxa"/>
            <w:gridSpan w:val="4"/>
          </w:tcPr>
          <w:p w:rsidR="00A5032F" w:rsidRPr="00E07D67" w:rsidRDefault="00E07D67" w:rsidP="00EC46A5">
            <w:pPr>
              <w:spacing w:before="120" w:after="120"/>
              <w:rPr>
                <w:rFonts w:ascii="Arial" w:hAnsi="Arial" w:cs="Arial"/>
                <w:b/>
                <w:sz w:val="24"/>
                <w:szCs w:val="24"/>
              </w:rPr>
            </w:pPr>
            <w:r w:rsidRPr="00E07D67">
              <w:rPr>
                <w:rFonts w:ascii="Arial" w:hAnsi="Arial" w:cs="Arial"/>
                <w:b/>
                <w:sz w:val="24"/>
                <w:szCs w:val="24"/>
              </w:rPr>
              <w:t xml:space="preserve">Unit </w:t>
            </w:r>
            <w:r w:rsidR="00A5032F" w:rsidRPr="00E07D67">
              <w:rPr>
                <w:rFonts w:ascii="Arial" w:hAnsi="Arial" w:cs="Arial"/>
                <w:b/>
                <w:sz w:val="24"/>
                <w:szCs w:val="24"/>
              </w:rPr>
              <w:t>3</w:t>
            </w:r>
          </w:p>
        </w:tc>
        <w:tc>
          <w:tcPr>
            <w:tcW w:w="5822" w:type="dxa"/>
            <w:gridSpan w:val="3"/>
          </w:tcPr>
          <w:p w:rsidR="00A5032F" w:rsidRPr="00E07D67" w:rsidRDefault="006E54D3" w:rsidP="00AE5B1F">
            <w:pPr>
              <w:spacing w:before="120" w:after="120"/>
              <w:jc w:val="center"/>
              <w:rPr>
                <w:rFonts w:ascii="Arial" w:hAnsi="Arial" w:cs="Arial"/>
                <w:b/>
                <w:sz w:val="24"/>
                <w:szCs w:val="24"/>
              </w:rPr>
            </w:pPr>
            <w:r w:rsidRPr="00E07D67">
              <w:rPr>
                <w:rFonts w:ascii="Arial" w:hAnsi="Arial" w:cs="Arial"/>
                <w:b/>
                <w:sz w:val="24"/>
                <w:szCs w:val="24"/>
              </w:rPr>
              <w:t>Dyes, Paints and Pigments</w:t>
            </w:r>
          </w:p>
        </w:tc>
        <w:tc>
          <w:tcPr>
            <w:tcW w:w="2098" w:type="dxa"/>
            <w:gridSpan w:val="8"/>
          </w:tcPr>
          <w:p w:rsidR="00A5032F" w:rsidRPr="00E07D67" w:rsidRDefault="006E54D3" w:rsidP="00AE5B1F">
            <w:pPr>
              <w:spacing w:before="120" w:after="120"/>
              <w:jc w:val="center"/>
              <w:rPr>
                <w:rFonts w:ascii="Arial" w:hAnsi="Arial" w:cs="Arial"/>
                <w:b/>
                <w:sz w:val="24"/>
                <w:szCs w:val="24"/>
              </w:rPr>
            </w:pPr>
            <w:r w:rsidRPr="00E07D67">
              <w:rPr>
                <w:rFonts w:ascii="Arial" w:hAnsi="Arial" w:cs="Arial"/>
                <w:b/>
                <w:sz w:val="24"/>
                <w:szCs w:val="24"/>
              </w:rPr>
              <w:t>6</w:t>
            </w:r>
            <w:r w:rsidR="00A5032F" w:rsidRPr="00E07D67">
              <w:rPr>
                <w:rFonts w:ascii="Arial" w:hAnsi="Arial" w:cs="Arial"/>
                <w:b/>
                <w:sz w:val="24"/>
                <w:szCs w:val="24"/>
              </w:rPr>
              <w:t xml:space="preserve"> hours</w:t>
            </w:r>
          </w:p>
        </w:tc>
      </w:tr>
      <w:tr w:rsidR="00A5032F" w:rsidRPr="00C3772F" w:rsidTr="006E54D3">
        <w:trPr>
          <w:trHeight w:val="143"/>
        </w:trPr>
        <w:tc>
          <w:tcPr>
            <w:tcW w:w="9738" w:type="dxa"/>
            <w:gridSpan w:val="15"/>
          </w:tcPr>
          <w:p w:rsidR="00A5032F" w:rsidRPr="00C3772F" w:rsidRDefault="006E54D3" w:rsidP="00AE5B1F">
            <w:pPr>
              <w:spacing w:before="120" w:after="120"/>
              <w:jc w:val="both"/>
              <w:rPr>
                <w:rFonts w:ascii="Times New Roman" w:eastAsia="Times New Roman" w:hAnsi="Times New Roman" w:cs="Times New Roman"/>
                <w:sz w:val="24"/>
                <w:szCs w:val="24"/>
                <w:lang w:eastAsia="en-IN"/>
              </w:rPr>
            </w:pPr>
            <w:r w:rsidRPr="00C3772F">
              <w:rPr>
                <w:rFonts w:ascii="Times New Roman" w:hAnsi="Times New Roman"/>
                <w:sz w:val="24"/>
                <w:szCs w:val="24"/>
              </w:rPr>
              <w:t>Dyes – Definition, Classification based on mode of application and structure, Applications. Paints – Definition, Ingredients, Characteristics, uses and drying process. Pigments -Varnishes - Definition, Characteristics, Types and Uses.</w:t>
            </w:r>
          </w:p>
        </w:tc>
      </w:tr>
      <w:tr w:rsidR="00A5032F" w:rsidRPr="00C3772F" w:rsidTr="006E54D3">
        <w:trPr>
          <w:trHeight w:val="143"/>
        </w:trPr>
        <w:tc>
          <w:tcPr>
            <w:tcW w:w="9738" w:type="dxa"/>
            <w:gridSpan w:val="15"/>
          </w:tcPr>
          <w:p w:rsidR="00A5032F" w:rsidRPr="00C3772F" w:rsidRDefault="00A5032F" w:rsidP="007F06A2">
            <w:pPr>
              <w:spacing w:after="0" w:line="240" w:lineRule="auto"/>
              <w:contextualSpacing/>
              <w:jc w:val="right"/>
              <w:rPr>
                <w:rFonts w:ascii="Times New Roman" w:hAnsi="Times New Roman" w:cs="Times New Roman"/>
                <w:b/>
                <w:sz w:val="24"/>
                <w:szCs w:val="24"/>
              </w:rPr>
            </w:pPr>
          </w:p>
        </w:tc>
      </w:tr>
      <w:tr w:rsidR="00A5032F" w:rsidRPr="00C3772F" w:rsidTr="00AE5B1F">
        <w:trPr>
          <w:trHeight w:val="143"/>
        </w:trPr>
        <w:tc>
          <w:tcPr>
            <w:tcW w:w="1818" w:type="dxa"/>
            <w:gridSpan w:val="4"/>
          </w:tcPr>
          <w:p w:rsidR="00A5032F" w:rsidRPr="00E07D67" w:rsidRDefault="00E07D67" w:rsidP="00EC46A5">
            <w:pPr>
              <w:spacing w:before="120" w:after="120"/>
              <w:rPr>
                <w:rFonts w:ascii="Arial" w:hAnsi="Arial" w:cs="Arial"/>
                <w:b/>
                <w:sz w:val="24"/>
                <w:szCs w:val="24"/>
              </w:rPr>
            </w:pPr>
            <w:r w:rsidRPr="00E07D67">
              <w:rPr>
                <w:rFonts w:ascii="Arial" w:hAnsi="Arial" w:cs="Arial"/>
                <w:b/>
                <w:sz w:val="24"/>
                <w:szCs w:val="24"/>
              </w:rPr>
              <w:t xml:space="preserve">Unit </w:t>
            </w:r>
            <w:r w:rsidR="00A5032F" w:rsidRPr="00E07D67">
              <w:rPr>
                <w:rFonts w:ascii="Arial" w:hAnsi="Arial" w:cs="Arial"/>
                <w:b/>
                <w:sz w:val="24"/>
                <w:szCs w:val="24"/>
              </w:rPr>
              <w:t>4</w:t>
            </w:r>
          </w:p>
        </w:tc>
        <w:tc>
          <w:tcPr>
            <w:tcW w:w="5822" w:type="dxa"/>
            <w:gridSpan w:val="3"/>
          </w:tcPr>
          <w:p w:rsidR="00A5032F" w:rsidRPr="00E07D67" w:rsidRDefault="006E54D3" w:rsidP="00AE5B1F">
            <w:pPr>
              <w:tabs>
                <w:tab w:val="left" w:pos="2250"/>
              </w:tabs>
              <w:spacing w:before="120" w:after="120"/>
              <w:jc w:val="center"/>
              <w:rPr>
                <w:rFonts w:ascii="Arial" w:hAnsi="Arial" w:cs="Arial"/>
                <w:b/>
                <w:sz w:val="24"/>
                <w:szCs w:val="24"/>
              </w:rPr>
            </w:pPr>
            <w:r w:rsidRPr="00E07D67">
              <w:rPr>
                <w:rFonts w:ascii="Arial" w:hAnsi="Arial" w:cs="Arial"/>
                <w:b/>
                <w:sz w:val="24"/>
                <w:szCs w:val="24"/>
              </w:rPr>
              <w:t>Soaps, Detergents and Disinfectants</w:t>
            </w:r>
          </w:p>
        </w:tc>
        <w:tc>
          <w:tcPr>
            <w:tcW w:w="2098" w:type="dxa"/>
            <w:gridSpan w:val="8"/>
          </w:tcPr>
          <w:p w:rsidR="00A5032F" w:rsidRPr="00E07D67" w:rsidRDefault="006E54D3" w:rsidP="00AE5B1F">
            <w:pPr>
              <w:tabs>
                <w:tab w:val="center" w:pos="927"/>
                <w:tab w:val="right" w:pos="1854"/>
              </w:tabs>
              <w:spacing w:before="120" w:after="120"/>
              <w:jc w:val="center"/>
              <w:rPr>
                <w:rFonts w:ascii="Arial" w:hAnsi="Arial" w:cs="Arial"/>
                <w:b/>
                <w:sz w:val="24"/>
                <w:szCs w:val="24"/>
              </w:rPr>
            </w:pPr>
            <w:r w:rsidRPr="00E07D67">
              <w:rPr>
                <w:rFonts w:ascii="Arial" w:hAnsi="Arial" w:cs="Arial"/>
                <w:b/>
                <w:sz w:val="24"/>
                <w:szCs w:val="24"/>
              </w:rPr>
              <w:t>6</w:t>
            </w:r>
            <w:r w:rsidR="00A5032F" w:rsidRPr="00E07D67">
              <w:rPr>
                <w:rFonts w:ascii="Arial" w:hAnsi="Arial" w:cs="Arial"/>
                <w:b/>
                <w:sz w:val="24"/>
                <w:szCs w:val="24"/>
              </w:rPr>
              <w:t xml:space="preserve"> hours</w:t>
            </w:r>
          </w:p>
        </w:tc>
      </w:tr>
      <w:tr w:rsidR="00A5032F" w:rsidRPr="00C3772F" w:rsidTr="006E54D3">
        <w:trPr>
          <w:trHeight w:val="143"/>
        </w:trPr>
        <w:tc>
          <w:tcPr>
            <w:tcW w:w="9738" w:type="dxa"/>
            <w:gridSpan w:val="15"/>
          </w:tcPr>
          <w:p w:rsidR="00A5032F" w:rsidRPr="00C3772F" w:rsidRDefault="006E54D3" w:rsidP="00AE5B1F">
            <w:pPr>
              <w:spacing w:before="120" w:after="120"/>
              <w:jc w:val="both"/>
              <w:rPr>
                <w:rFonts w:ascii="Times New Roman" w:hAnsi="Times New Roman" w:cs="Times New Roman"/>
                <w:sz w:val="24"/>
                <w:szCs w:val="24"/>
              </w:rPr>
            </w:pPr>
            <w:r w:rsidRPr="00C3772F">
              <w:rPr>
                <w:rFonts w:ascii="Times New Roman" w:hAnsi="Times New Roman"/>
                <w:sz w:val="24"/>
                <w:szCs w:val="24"/>
              </w:rPr>
              <w:t>Soaps and Detergents - Definition, Ingredients, Classification, Characteristics and Uses. Disinfectants – Definition, Characteristics and Uses. Perfumes - Definition, Characteristics, Raw materials and perfumes used in soaps - Cosmetics.</w:t>
            </w:r>
          </w:p>
        </w:tc>
      </w:tr>
      <w:tr w:rsidR="00A5032F" w:rsidRPr="00C3772F" w:rsidTr="00AE5B1F">
        <w:trPr>
          <w:trHeight w:val="143"/>
        </w:trPr>
        <w:tc>
          <w:tcPr>
            <w:tcW w:w="1818" w:type="dxa"/>
            <w:gridSpan w:val="4"/>
          </w:tcPr>
          <w:p w:rsidR="00A5032F" w:rsidRPr="00C3772F" w:rsidRDefault="00A5032F" w:rsidP="007F06A2">
            <w:pPr>
              <w:spacing w:after="0" w:line="240" w:lineRule="auto"/>
              <w:contextualSpacing/>
              <w:rPr>
                <w:rFonts w:ascii="Times New Roman" w:hAnsi="Times New Roman" w:cs="Times New Roman"/>
                <w:b/>
                <w:sz w:val="24"/>
                <w:szCs w:val="24"/>
              </w:rPr>
            </w:pPr>
          </w:p>
        </w:tc>
        <w:tc>
          <w:tcPr>
            <w:tcW w:w="5788" w:type="dxa"/>
            <w:gridSpan w:val="2"/>
          </w:tcPr>
          <w:p w:rsidR="00A5032F" w:rsidRPr="00C3772F" w:rsidRDefault="00A5032F" w:rsidP="007F06A2">
            <w:pPr>
              <w:spacing w:after="0" w:line="240" w:lineRule="auto"/>
              <w:ind w:left="-18"/>
              <w:contextualSpacing/>
              <w:jc w:val="center"/>
              <w:rPr>
                <w:rFonts w:ascii="Times New Roman" w:hAnsi="Times New Roman" w:cs="Times New Roman"/>
                <w:b/>
                <w:sz w:val="24"/>
                <w:szCs w:val="24"/>
              </w:rPr>
            </w:pPr>
          </w:p>
        </w:tc>
        <w:tc>
          <w:tcPr>
            <w:tcW w:w="2132" w:type="dxa"/>
            <w:gridSpan w:val="9"/>
          </w:tcPr>
          <w:p w:rsidR="00A5032F" w:rsidRPr="002145C7" w:rsidRDefault="006E54D3" w:rsidP="002145C7">
            <w:pPr>
              <w:tabs>
                <w:tab w:val="center" w:pos="927"/>
                <w:tab w:val="right" w:pos="1854"/>
              </w:tabs>
              <w:spacing w:after="0" w:line="240" w:lineRule="auto"/>
              <w:contextualSpacing/>
              <w:jc w:val="center"/>
              <w:rPr>
                <w:rFonts w:ascii="Arial" w:hAnsi="Arial" w:cs="Arial"/>
                <w:b/>
                <w:sz w:val="24"/>
                <w:szCs w:val="24"/>
              </w:rPr>
            </w:pPr>
            <w:r w:rsidRPr="002145C7">
              <w:rPr>
                <w:rFonts w:ascii="Arial" w:hAnsi="Arial" w:cs="Arial"/>
                <w:b/>
                <w:sz w:val="24"/>
                <w:szCs w:val="24"/>
              </w:rPr>
              <w:t>1 hour</w:t>
            </w:r>
          </w:p>
        </w:tc>
      </w:tr>
      <w:tr w:rsidR="00A5032F" w:rsidRPr="00C3772F" w:rsidTr="006E54D3">
        <w:trPr>
          <w:trHeight w:val="143"/>
        </w:trPr>
        <w:tc>
          <w:tcPr>
            <w:tcW w:w="9738" w:type="dxa"/>
            <w:gridSpan w:val="15"/>
          </w:tcPr>
          <w:p w:rsidR="006E54D3" w:rsidRPr="00C3772F" w:rsidRDefault="006E54D3" w:rsidP="00AE5B1F">
            <w:pPr>
              <w:spacing w:before="120" w:after="120"/>
              <w:jc w:val="both"/>
              <w:rPr>
                <w:rFonts w:ascii="Times New Roman" w:hAnsi="Times New Roman"/>
                <w:b/>
                <w:sz w:val="24"/>
                <w:szCs w:val="24"/>
              </w:rPr>
            </w:pPr>
            <w:r w:rsidRPr="00C3772F">
              <w:rPr>
                <w:rFonts w:ascii="Times New Roman" w:hAnsi="Times New Roman"/>
                <w:b/>
                <w:sz w:val="24"/>
                <w:szCs w:val="24"/>
              </w:rPr>
              <w:t xml:space="preserve">Power Point Presentation: </w:t>
            </w:r>
            <w:r w:rsidRPr="00C3772F">
              <w:rPr>
                <w:rFonts w:ascii="Times New Roman" w:hAnsi="Times New Roman"/>
                <w:sz w:val="24"/>
                <w:szCs w:val="24"/>
              </w:rPr>
              <w:t>Micronutrients</w:t>
            </w:r>
          </w:p>
          <w:p w:rsidR="006E54D3" w:rsidRPr="00C3772F" w:rsidRDefault="006E54D3" w:rsidP="00AE5B1F">
            <w:pPr>
              <w:spacing w:before="120" w:after="120"/>
              <w:jc w:val="both"/>
              <w:rPr>
                <w:rFonts w:ascii="Times New Roman" w:hAnsi="Times New Roman"/>
                <w:sz w:val="24"/>
                <w:szCs w:val="24"/>
              </w:rPr>
            </w:pPr>
            <w:r w:rsidRPr="00C3772F">
              <w:rPr>
                <w:rFonts w:ascii="Times New Roman" w:hAnsi="Times New Roman"/>
                <w:b/>
                <w:sz w:val="24"/>
                <w:szCs w:val="24"/>
              </w:rPr>
              <w:t xml:space="preserve">Seminar: </w:t>
            </w:r>
            <w:r w:rsidRPr="00C3772F">
              <w:rPr>
                <w:rFonts w:ascii="Times New Roman" w:hAnsi="Times New Roman"/>
                <w:sz w:val="24"/>
                <w:szCs w:val="24"/>
              </w:rPr>
              <w:t>Fertilizers, Pesticides and Insecticides</w:t>
            </w:r>
          </w:p>
          <w:p w:rsidR="00A5032F" w:rsidRPr="00C3772F" w:rsidRDefault="006E54D3" w:rsidP="00AE5B1F">
            <w:pPr>
              <w:spacing w:before="120" w:after="120"/>
              <w:jc w:val="both"/>
              <w:rPr>
                <w:rFonts w:ascii="Times New Roman" w:hAnsi="Times New Roman" w:cs="Times New Roman"/>
                <w:sz w:val="24"/>
                <w:szCs w:val="24"/>
              </w:rPr>
            </w:pPr>
            <w:r w:rsidRPr="00C3772F">
              <w:rPr>
                <w:rFonts w:ascii="Times New Roman" w:hAnsi="Times New Roman"/>
                <w:b/>
                <w:sz w:val="24"/>
                <w:szCs w:val="24"/>
              </w:rPr>
              <w:t xml:space="preserve">Assignment: </w:t>
            </w:r>
            <w:r w:rsidRPr="00C3772F">
              <w:rPr>
                <w:rFonts w:ascii="Times New Roman" w:hAnsi="Times New Roman"/>
                <w:sz w:val="24"/>
                <w:szCs w:val="24"/>
              </w:rPr>
              <w:t xml:space="preserve"> Dyes and Paints</w:t>
            </w:r>
          </w:p>
        </w:tc>
      </w:tr>
      <w:tr w:rsidR="00A5032F" w:rsidRPr="00C3772F" w:rsidTr="00AE5B1F">
        <w:trPr>
          <w:trHeight w:val="350"/>
        </w:trPr>
        <w:tc>
          <w:tcPr>
            <w:tcW w:w="1818" w:type="dxa"/>
            <w:gridSpan w:val="4"/>
          </w:tcPr>
          <w:p w:rsidR="00A5032F" w:rsidRPr="00C3772F" w:rsidRDefault="00A5032F" w:rsidP="007F06A2">
            <w:pPr>
              <w:spacing w:after="0" w:line="240" w:lineRule="auto"/>
              <w:contextualSpacing/>
              <w:rPr>
                <w:rFonts w:ascii="Times New Roman" w:hAnsi="Times New Roman" w:cs="Times New Roman"/>
                <w:b/>
                <w:sz w:val="24"/>
                <w:szCs w:val="24"/>
              </w:rPr>
            </w:pPr>
          </w:p>
        </w:tc>
        <w:tc>
          <w:tcPr>
            <w:tcW w:w="5788" w:type="dxa"/>
            <w:gridSpan w:val="2"/>
          </w:tcPr>
          <w:p w:rsidR="00A5032F" w:rsidRPr="002145C7" w:rsidRDefault="00A5032F" w:rsidP="007F06A2">
            <w:pPr>
              <w:spacing w:after="0" w:line="240" w:lineRule="auto"/>
              <w:contextualSpacing/>
              <w:jc w:val="right"/>
              <w:rPr>
                <w:rFonts w:ascii="Arial" w:hAnsi="Arial" w:cs="Arial"/>
                <w:b/>
                <w:sz w:val="24"/>
                <w:szCs w:val="24"/>
              </w:rPr>
            </w:pPr>
            <w:r w:rsidRPr="002145C7">
              <w:rPr>
                <w:rFonts w:ascii="Arial" w:hAnsi="Arial" w:cs="Arial"/>
                <w:b/>
                <w:sz w:val="24"/>
                <w:szCs w:val="24"/>
              </w:rPr>
              <w:t>Total Lecture hours</w:t>
            </w:r>
          </w:p>
        </w:tc>
        <w:tc>
          <w:tcPr>
            <w:tcW w:w="2132" w:type="dxa"/>
            <w:gridSpan w:val="9"/>
          </w:tcPr>
          <w:p w:rsidR="00A5032F" w:rsidRPr="002145C7" w:rsidRDefault="006E54D3" w:rsidP="002145C7">
            <w:pPr>
              <w:spacing w:after="0" w:line="240" w:lineRule="auto"/>
              <w:contextualSpacing/>
              <w:jc w:val="center"/>
              <w:rPr>
                <w:rFonts w:ascii="Arial" w:hAnsi="Arial" w:cs="Arial"/>
                <w:b/>
                <w:sz w:val="24"/>
                <w:szCs w:val="24"/>
              </w:rPr>
            </w:pPr>
            <w:r w:rsidRPr="002145C7">
              <w:rPr>
                <w:rFonts w:ascii="Arial" w:hAnsi="Arial" w:cs="Arial"/>
                <w:b/>
                <w:sz w:val="24"/>
                <w:szCs w:val="24"/>
              </w:rPr>
              <w:t>25</w:t>
            </w:r>
            <w:r w:rsidR="00A5032F" w:rsidRPr="002145C7">
              <w:rPr>
                <w:rFonts w:ascii="Arial" w:hAnsi="Arial" w:cs="Arial"/>
                <w:b/>
                <w:sz w:val="24"/>
                <w:szCs w:val="24"/>
              </w:rPr>
              <w:t xml:space="preserve"> hours</w:t>
            </w:r>
          </w:p>
        </w:tc>
      </w:tr>
      <w:tr w:rsidR="00A5032F" w:rsidRPr="00C3772F" w:rsidTr="006E54D3">
        <w:trPr>
          <w:trHeight w:val="143"/>
        </w:trPr>
        <w:tc>
          <w:tcPr>
            <w:tcW w:w="9738" w:type="dxa"/>
            <w:gridSpan w:val="15"/>
          </w:tcPr>
          <w:p w:rsidR="00A5032F" w:rsidRPr="00C3772F" w:rsidRDefault="00A5032F" w:rsidP="007F06A2">
            <w:pPr>
              <w:spacing w:before="100" w:beforeAutospacing="1" w:afterAutospacing="1" w:line="240" w:lineRule="auto"/>
              <w:contextualSpacing/>
              <w:outlineLvl w:val="0"/>
              <w:rPr>
                <w:rFonts w:ascii="Times New Roman" w:hAnsi="Times New Roman" w:cs="Times New Roman"/>
                <w:sz w:val="24"/>
                <w:szCs w:val="24"/>
                <w:shd w:val="clear" w:color="auto" w:fill="FFFFFF"/>
              </w:rPr>
            </w:pPr>
          </w:p>
        </w:tc>
      </w:tr>
      <w:tr w:rsidR="00176862" w:rsidRPr="00C3772F" w:rsidTr="006E54D3">
        <w:trPr>
          <w:trHeight w:val="368"/>
        </w:trPr>
        <w:tc>
          <w:tcPr>
            <w:tcW w:w="9738" w:type="dxa"/>
            <w:gridSpan w:val="15"/>
          </w:tcPr>
          <w:p w:rsidR="00176862" w:rsidRPr="002771D3" w:rsidRDefault="00176862" w:rsidP="00AE5B1F">
            <w:pPr>
              <w:spacing w:before="120" w:after="120"/>
              <w:rPr>
                <w:rFonts w:ascii="Arial" w:hAnsi="Arial" w:cs="Arial"/>
                <w:b/>
                <w:sz w:val="24"/>
                <w:szCs w:val="24"/>
              </w:rPr>
            </w:pPr>
            <w:r w:rsidRPr="002771D3">
              <w:rPr>
                <w:rFonts w:ascii="Arial" w:hAnsi="Arial" w:cs="Arial"/>
                <w:b/>
                <w:sz w:val="24"/>
                <w:szCs w:val="24"/>
              </w:rPr>
              <w:t>Text Book</w:t>
            </w:r>
          </w:p>
          <w:p w:rsidR="00B17008" w:rsidRPr="00B17008" w:rsidRDefault="00B17008" w:rsidP="00037034">
            <w:pPr>
              <w:spacing w:before="120" w:after="120"/>
              <w:rPr>
                <w:rFonts w:ascii="Times New Roman" w:hAnsi="Times New Roman" w:cs="Times New Roman"/>
                <w:sz w:val="24"/>
                <w:szCs w:val="24"/>
              </w:rPr>
            </w:pPr>
            <w:r w:rsidRPr="00B17008">
              <w:rPr>
                <w:rFonts w:ascii="Times New Roman" w:hAnsi="Times New Roman" w:cs="Times New Roman"/>
                <w:sz w:val="24"/>
                <w:szCs w:val="24"/>
              </w:rPr>
              <w:t xml:space="preserve">1. Industrial Chemistry by </w:t>
            </w:r>
            <w:proofErr w:type="spellStart"/>
            <w:r w:rsidRPr="00B17008">
              <w:rPr>
                <w:rFonts w:ascii="Times New Roman" w:hAnsi="Times New Roman" w:cs="Times New Roman"/>
                <w:sz w:val="24"/>
                <w:szCs w:val="24"/>
              </w:rPr>
              <w:t>B.K.Sharma</w:t>
            </w:r>
            <w:proofErr w:type="spellEnd"/>
            <w:r w:rsidR="001A6B3D">
              <w:rPr>
                <w:rFonts w:ascii="Times New Roman" w:hAnsi="Times New Roman" w:cs="Times New Roman"/>
                <w:sz w:val="24"/>
                <w:szCs w:val="24"/>
              </w:rPr>
              <w:t>,</w:t>
            </w:r>
            <w:r w:rsidR="00037034">
              <w:rPr>
                <w:rFonts w:ascii="Times New Roman" w:hAnsi="Times New Roman" w:cs="Times New Roman"/>
                <w:sz w:val="24"/>
                <w:szCs w:val="24"/>
              </w:rPr>
              <w:t xml:space="preserve"> </w:t>
            </w:r>
            <w:proofErr w:type="spellStart"/>
            <w:r w:rsidR="001A6B3D">
              <w:rPr>
                <w:rFonts w:ascii="Times New Roman" w:hAnsi="Times New Roman" w:cs="Times New Roman"/>
                <w:sz w:val="24"/>
                <w:szCs w:val="24"/>
              </w:rPr>
              <w:t>Goel</w:t>
            </w:r>
            <w:proofErr w:type="spellEnd"/>
            <w:r w:rsidR="001A6B3D">
              <w:rPr>
                <w:rFonts w:ascii="Times New Roman" w:hAnsi="Times New Roman" w:cs="Times New Roman"/>
                <w:sz w:val="24"/>
                <w:szCs w:val="24"/>
              </w:rPr>
              <w:t xml:space="preserve"> publishing House, Meerut</w:t>
            </w:r>
            <w:r w:rsidR="00FA4258">
              <w:rPr>
                <w:rFonts w:ascii="Times New Roman" w:hAnsi="Times New Roman" w:cs="Times New Roman"/>
                <w:sz w:val="24"/>
                <w:szCs w:val="24"/>
              </w:rPr>
              <w:t>.</w:t>
            </w:r>
          </w:p>
        </w:tc>
      </w:tr>
      <w:tr w:rsidR="00A5032F" w:rsidRPr="00C3772F" w:rsidTr="006E54D3">
        <w:trPr>
          <w:trHeight w:val="368"/>
        </w:trPr>
        <w:tc>
          <w:tcPr>
            <w:tcW w:w="9738" w:type="dxa"/>
            <w:gridSpan w:val="15"/>
          </w:tcPr>
          <w:p w:rsidR="00A5032F" w:rsidRPr="002771D3" w:rsidRDefault="00A5032F" w:rsidP="00AE5B1F">
            <w:pPr>
              <w:spacing w:before="120" w:after="120"/>
              <w:rPr>
                <w:rFonts w:ascii="Arial" w:hAnsi="Arial" w:cs="Arial"/>
                <w:b/>
                <w:sz w:val="24"/>
                <w:szCs w:val="24"/>
              </w:rPr>
            </w:pPr>
            <w:r w:rsidRPr="002771D3">
              <w:rPr>
                <w:rFonts w:ascii="Arial" w:hAnsi="Arial" w:cs="Arial"/>
                <w:b/>
                <w:sz w:val="24"/>
                <w:szCs w:val="24"/>
              </w:rPr>
              <w:t>Reference Books</w:t>
            </w:r>
          </w:p>
        </w:tc>
      </w:tr>
      <w:tr w:rsidR="00A5032F" w:rsidRPr="00C3772F" w:rsidTr="006E54D3">
        <w:trPr>
          <w:trHeight w:val="143"/>
        </w:trPr>
        <w:tc>
          <w:tcPr>
            <w:tcW w:w="449" w:type="dxa"/>
          </w:tcPr>
          <w:p w:rsidR="00A5032F" w:rsidRPr="00C3772F" w:rsidRDefault="00A5032F" w:rsidP="00AE5B1F">
            <w:pPr>
              <w:spacing w:before="120" w:after="120"/>
              <w:rPr>
                <w:rFonts w:ascii="Times New Roman" w:hAnsi="Times New Roman" w:cs="Times New Roman"/>
                <w:sz w:val="24"/>
                <w:szCs w:val="24"/>
              </w:rPr>
            </w:pPr>
            <w:r w:rsidRPr="00C3772F">
              <w:rPr>
                <w:rFonts w:ascii="Times New Roman" w:hAnsi="Times New Roman" w:cs="Times New Roman"/>
                <w:sz w:val="24"/>
                <w:szCs w:val="24"/>
              </w:rPr>
              <w:t>1</w:t>
            </w:r>
          </w:p>
        </w:tc>
        <w:tc>
          <w:tcPr>
            <w:tcW w:w="9289" w:type="dxa"/>
            <w:gridSpan w:val="14"/>
          </w:tcPr>
          <w:p w:rsidR="00A5032F" w:rsidRPr="00C3772F" w:rsidRDefault="006E54D3" w:rsidP="00AE5B1F">
            <w:pPr>
              <w:spacing w:before="120" w:after="120"/>
              <w:ind w:left="360"/>
              <w:jc w:val="both"/>
              <w:rPr>
                <w:rFonts w:ascii="Times New Roman" w:hAnsi="Times New Roman" w:cs="Times New Roman"/>
                <w:sz w:val="24"/>
                <w:szCs w:val="24"/>
                <w:shd w:val="clear" w:color="auto" w:fill="FFFFFF"/>
              </w:rPr>
            </w:pPr>
            <w:r w:rsidRPr="00C3772F">
              <w:rPr>
                <w:rFonts w:ascii="Times New Roman" w:hAnsi="Times New Roman"/>
                <w:bCs/>
                <w:sz w:val="24"/>
                <w:szCs w:val="24"/>
              </w:rPr>
              <w:t>K.</w:t>
            </w:r>
            <w:r w:rsidR="003B694A" w:rsidRPr="00C3772F">
              <w:rPr>
                <w:rFonts w:ascii="Times New Roman" w:hAnsi="Times New Roman"/>
                <w:bCs/>
                <w:sz w:val="24"/>
                <w:szCs w:val="24"/>
              </w:rPr>
              <w:t xml:space="preserve"> </w:t>
            </w:r>
            <w:r w:rsidRPr="00C3772F">
              <w:rPr>
                <w:rFonts w:ascii="Times New Roman" w:hAnsi="Times New Roman"/>
                <w:bCs/>
                <w:sz w:val="24"/>
                <w:szCs w:val="24"/>
              </w:rPr>
              <w:t>Bagavathi Sundari (2006), Applied Chemistry, MJP Publishers.</w:t>
            </w:r>
          </w:p>
        </w:tc>
      </w:tr>
      <w:tr w:rsidR="006E54D3" w:rsidRPr="00C3772F" w:rsidTr="006E54D3">
        <w:trPr>
          <w:trHeight w:val="143"/>
        </w:trPr>
        <w:tc>
          <w:tcPr>
            <w:tcW w:w="449" w:type="dxa"/>
          </w:tcPr>
          <w:p w:rsidR="006E54D3" w:rsidRPr="00C3772F" w:rsidRDefault="006E54D3" w:rsidP="00AE5B1F">
            <w:pPr>
              <w:spacing w:before="120" w:after="120"/>
              <w:rPr>
                <w:rFonts w:ascii="Times New Roman" w:hAnsi="Times New Roman" w:cs="Times New Roman"/>
                <w:sz w:val="24"/>
                <w:szCs w:val="24"/>
              </w:rPr>
            </w:pPr>
            <w:r w:rsidRPr="00C3772F">
              <w:rPr>
                <w:rFonts w:ascii="Times New Roman" w:hAnsi="Times New Roman" w:cs="Times New Roman"/>
                <w:sz w:val="24"/>
                <w:szCs w:val="24"/>
              </w:rPr>
              <w:t>2</w:t>
            </w:r>
          </w:p>
        </w:tc>
        <w:tc>
          <w:tcPr>
            <w:tcW w:w="9289" w:type="dxa"/>
            <w:gridSpan w:val="14"/>
          </w:tcPr>
          <w:p w:rsidR="006E54D3" w:rsidRPr="00C3772F" w:rsidRDefault="006E54D3" w:rsidP="00AE5B1F">
            <w:pPr>
              <w:spacing w:before="120" w:after="120"/>
              <w:ind w:left="360"/>
              <w:jc w:val="both"/>
              <w:rPr>
                <w:rFonts w:ascii="Times New Roman" w:hAnsi="Times New Roman"/>
                <w:bCs/>
                <w:sz w:val="24"/>
                <w:szCs w:val="24"/>
              </w:rPr>
            </w:pPr>
            <w:r w:rsidRPr="00C3772F">
              <w:rPr>
                <w:rFonts w:ascii="Times New Roman" w:hAnsi="Times New Roman"/>
                <w:bCs/>
                <w:sz w:val="24"/>
                <w:szCs w:val="24"/>
              </w:rPr>
              <w:t xml:space="preserve">Des </w:t>
            </w:r>
            <w:proofErr w:type="spellStart"/>
            <w:r w:rsidRPr="00C3772F">
              <w:rPr>
                <w:rFonts w:ascii="Times New Roman" w:hAnsi="Times New Roman"/>
                <w:bCs/>
                <w:sz w:val="24"/>
                <w:szCs w:val="24"/>
              </w:rPr>
              <w:t>W.Connell</w:t>
            </w:r>
            <w:proofErr w:type="spellEnd"/>
            <w:r w:rsidRPr="00C3772F">
              <w:rPr>
                <w:rFonts w:ascii="Times New Roman" w:hAnsi="Times New Roman"/>
                <w:bCs/>
                <w:sz w:val="24"/>
                <w:szCs w:val="24"/>
              </w:rPr>
              <w:t xml:space="preserve"> (2016). Basic Concepts of Environmental Chemistry, Second edition, Taylor &amp; Francis Group.</w:t>
            </w:r>
          </w:p>
        </w:tc>
      </w:tr>
      <w:tr w:rsidR="00A5032F" w:rsidRPr="00C3772F" w:rsidTr="006E54D3">
        <w:trPr>
          <w:trHeight w:val="416"/>
        </w:trPr>
        <w:tc>
          <w:tcPr>
            <w:tcW w:w="449" w:type="dxa"/>
          </w:tcPr>
          <w:p w:rsidR="00A5032F" w:rsidRPr="00C3772F" w:rsidRDefault="006E54D3" w:rsidP="00AE5B1F">
            <w:pPr>
              <w:spacing w:before="120" w:after="120"/>
              <w:rPr>
                <w:rFonts w:ascii="Times New Roman" w:hAnsi="Times New Roman" w:cs="Times New Roman"/>
                <w:sz w:val="24"/>
                <w:szCs w:val="24"/>
              </w:rPr>
            </w:pPr>
            <w:r w:rsidRPr="00C3772F">
              <w:rPr>
                <w:rFonts w:ascii="Times New Roman" w:hAnsi="Times New Roman" w:cs="Times New Roman"/>
                <w:sz w:val="24"/>
                <w:szCs w:val="24"/>
              </w:rPr>
              <w:t>3</w:t>
            </w:r>
          </w:p>
        </w:tc>
        <w:tc>
          <w:tcPr>
            <w:tcW w:w="9289" w:type="dxa"/>
            <w:gridSpan w:val="14"/>
          </w:tcPr>
          <w:p w:rsidR="00A5032F" w:rsidRPr="00C3772F" w:rsidRDefault="006E54D3" w:rsidP="00AE5B1F">
            <w:pPr>
              <w:spacing w:before="120" w:after="120"/>
              <w:ind w:left="360"/>
              <w:jc w:val="both"/>
              <w:rPr>
                <w:rFonts w:ascii="Times New Roman" w:hAnsi="Times New Roman" w:cs="Times New Roman"/>
                <w:sz w:val="24"/>
                <w:szCs w:val="24"/>
                <w:shd w:val="clear" w:color="auto" w:fill="FFFFFF"/>
              </w:rPr>
            </w:pPr>
            <w:proofErr w:type="spellStart"/>
            <w:r w:rsidRPr="00C3772F">
              <w:rPr>
                <w:rFonts w:ascii="Times New Roman" w:hAnsi="Times New Roman"/>
                <w:sz w:val="24"/>
                <w:szCs w:val="24"/>
              </w:rPr>
              <w:t>Ley</w:t>
            </w:r>
            <w:proofErr w:type="spellEnd"/>
            <w:r w:rsidRPr="00C3772F">
              <w:rPr>
                <w:rFonts w:ascii="Times New Roman" w:hAnsi="Times New Roman"/>
                <w:sz w:val="24"/>
                <w:szCs w:val="24"/>
              </w:rPr>
              <w:t xml:space="preserve"> </w:t>
            </w:r>
            <w:proofErr w:type="spellStart"/>
            <w:r w:rsidRPr="00C3772F">
              <w:rPr>
                <w:rFonts w:ascii="Times New Roman" w:hAnsi="Times New Roman"/>
                <w:sz w:val="24"/>
                <w:szCs w:val="24"/>
              </w:rPr>
              <w:t>E.Manahan</w:t>
            </w:r>
            <w:proofErr w:type="spellEnd"/>
            <w:r w:rsidRPr="00C3772F">
              <w:rPr>
                <w:rFonts w:ascii="Times New Roman" w:hAnsi="Times New Roman"/>
                <w:sz w:val="24"/>
                <w:szCs w:val="24"/>
              </w:rPr>
              <w:t xml:space="preserve"> (2009), Fundamentals of Environmental Chemistry, Third Edition, CRC Press, </w:t>
            </w:r>
            <w:r w:rsidRPr="00C3772F">
              <w:rPr>
                <w:rFonts w:ascii="Times New Roman" w:hAnsi="Times New Roman"/>
                <w:bCs/>
                <w:sz w:val="24"/>
                <w:szCs w:val="24"/>
              </w:rPr>
              <w:t>Taylor &amp; Francis</w:t>
            </w:r>
            <w:r w:rsidRPr="00C3772F">
              <w:rPr>
                <w:rFonts w:ascii="Times New Roman" w:hAnsi="Times New Roman"/>
                <w:sz w:val="24"/>
                <w:szCs w:val="24"/>
              </w:rPr>
              <w:t xml:space="preserve"> </w:t>
            </w:r>
            <w:r w:rsidRPr="00C3772F">
              <w:rPr>
                <w:rFonts w:ascii="Times New Roman" w:hAnsi="Times New Roman"/>
                <w:bCs/>
                <w:sz w:val="24"/>
                <w:szCs w:val="24"/>
              </w:rPr>
              <w:t>Group.</w:t>
            </w:r>
          </w:p>
        </w:tc>
      </w:tr>
      <w:tr w:rsidR="00A5032F" w:rsidRPr="00C3772F" w:rsidTr="006E54D3">
        <w:trPr>
          <w:trHeight w:val="143"/>
        </w:trPr>
        <w:tc>
          <w:tcPr>
            <w:tcW w:w="9738" w:type="dxa"/>
            <w:gridSpan w:val="15"/>
          </w:tcPr>
          <w:p w:rsidR="00A5032F" w:rsidRPr="00C3772F" w:rsidRDefault="00A5032F" w:rsidP="007F06A2">
            <w:pPr>
              <w:widowControl w:val="0"/>
              <w:overflowPunct w:val="0"/>
              <w:autoSpaceDE w:val="0"/>
              <w:autoSpaceDN w:val="0"/>
              <w:adjustRightInd w:val="0"/>
              <w:spacing w:after="0" w:line="240" w:lineRule="auto"/>
              <w:contextualSpacing/>
              <w:jc w:val="both"/>
              <w:rPr>
                <w:rFonts w:ascii="Times New Roman" w:hAnsi="Times New Roman" w:cs="Times New Roman"/>
                <w:sz w:val="24"/>
                <w:szCs w:val="24"/>
                <w:shd w:val="clear" w:color="auto" w:fill="FFFFFF"/>
              </w:rPr>
            </w:pPr>
          </w:p>
        </w:tc>
      </w:tr>
      <w:tr w:rsidR="00A5032F" w:rsidRPr="00C3772F" w:rsidTr="006E54D3">
        <w:trPr>
          <w:trHeight w:val="143"/>
        </w:trPr>
        <w:tc>
          <w:tcPr>
            <w:tcW w:w="9738" w:type="dxa"/>
            <w:gridSpan w:val="15"/>
          </w:tcPr>
          <w:p w:rsidR="00A5032F" w:rsidRPr="00401278" w:rsidRDefault="00A5032F" w:rsidP="00AE5B1F">
            <w:pPr>
              <w:widowControl w:val="0"/>
              <w:overflowPunct w:val="0"/>
              <w:autoSpaceDE w:val="0"/>
              <w:autoSpaceDN w:val="0"/>
              <w:adjustRightInd w:val="0"/>
              <w:spacing w:before="120" w:after="120"/>
              <w:jc w:val="both"/>
              <w:rPr>
                <w:rFonts w:ascii="Arial" w:hAnsi="Arial" w:cs="Arial"/>
                <w:sz w:val="24"/>
                <w:szCs w:val="24"/>
                <w:shd w:val="clear" w:color="auto" w:fill="FFFFFF"/>
              </w:rPr>
            </w:pPr>
            <w:r w:rsidRPr="00401278">
              <w:rPr>
                <w:rFonts w:ascii="Arial" w:hAnsi="Arial" w:cs="Arial"/>
                <w:b/>
                <w:sz w:val="24"/>
                <w:szCs w:val="24"/>
              </w:rPr>
              <w:lastRenderedPageBreak/>
              <w:t>Related Online Contents [MOOC, SWAYAM, NPTEL, Websites etc.]</w:t>
            </w:r>
          </w:p>
        </w:tc>
      </w:tr>
      <w:tr w:rsidR="00A5032F" w:rsidRPr="00C3772F" w:rsidTr="006E54D3">
        <w:trPr>
          <w:trHeight w:val="143"/>
        </w:trPr>
        <w:tc>
          <w:tcPr>
            <w:tcW w:w="468" w:type="dxa"/>
            <w:gridSpan w:val="2"/>
          </w:tcPr>
          <w:p w:rsidR="00A5032F" w:rsidRPr="00C3772F" w:rsidRDefault="00A5032F" w:rsidP="00401278">
            <w:pPr>
              <w:widowControl w:val="0"/>
              <w:overflowPunct w:val="0"/>
              <w:autoSpaceDE w:val="0"/>
              <w:autoSpaceDN w:val="0"/>
              <w:adjustRightInd w:val="0"/>
              <w:spacing w:after="0" w:line="240" w:lineRule="auto"/>
              <w:contextualSpacing/>
              <w:jc w:val="center"/>
              <w:rPr>
                <w:rFonts w:ascii="Times New Roman" w:hAnsi="Times New Roman" w:cs="Times New Roman"/>
                <w:sz w:val="24"/>
                <w:szCs w:val="24"/>
              </w:rPr>
            </w:pPr>
            <w:r w:rsidRPr="00C3772F">
              <w:rPr>
                <w:rFonts w:ascii="Times New Roman" w:hAnsi="Times New Roman" w:cs="Times New Roman"/>
                <w:sz w:val="24"/>
                <w:szCs w:val="24"/>
              </w:rPr>
              <w:t>1</w:t>
            </w:r>
          </w:p>
        </w:tc>
        <w:tc>
          <w:tcPr>
            <w:tcW w:w="9270" w:type="dxa"/>
            <w:gridSpan w:val="13"/>
          </w:tcPr>
          <w:p w:rsidR="00AE5B1F" w:rsidRPr="00C3772F" w:rsidRDefault="00EF3753" w:rsidP="00AE5B1F">
            <w:pPr>
              <w:widowControl w:val="0"/>
              <w:overflowPunct w:val="0"/>
              <w:autoSpaceDE w:val="0"/>
              <w:autoSpaceDN w:val="0"/>
              <w:adjustRightInd w:val="0"/>
              <w:spacing w:after="0" w:line="240" w:lineRule="auto"/>
              <w:contextualSpacing/>
              <w:jc w:val="both"/>
              <w:rPr>
                <w:rFonts w:ascii="Times New Roman" w:hAnsi="Times New Roman" w:cs="Times New Roman"/>
                <w:sz w:val="24"/>
                <w:szCs w:val="24"/>
              </w:rPr>
            </w:pPr>
            <w:hyperlink r:id="rId36" w:history="1">
              <w:r w:rsidR="00AE5B1F" w:rsidRPr="008642C0">
                <w:rPr>
                  <w:rStyle w:val="Hyperlink"/>
                  <w:rFonts w:ascii="Times New Roman" w:hAnsi="Times New Roman" w:cs="Times New Roman"/>
                  <w:sz w:val="24"/>
                  <w:szCs w:val="24"/>
                </w:rPr>
                <w:t>https://nptel.ac.in/courses/105/105/105105200/</w:t>
              </w:r>
            </w:hyperlink>
          </w:p>
        </w:tc>
      </w:tr>
      <w:tr w:rsidR="00A5032F" w:rsidRPr="00C3772F" w:rsidTr="006E54D3">
        <w:trPr>
          <w:trHeight w:val="143"/>
        </w:trPr>
        <w:tc>
          <w:tcPr>
            <w:tcW w:w="468" w:type="dxa"/>
            <w:gridSpan w:val="2"/>
          </w:tcPr>
          <w:p w:rsidR="00A5032F" w:rsidRPr="00C3772F" w:rsidRDefault="00A5032F" w:rsidP="00401278">
            <w:pPr>
              <w:widowControl w:val="0"/>
              <w:overflowPunct w:val="0"/>
              <w:autoSpaceDE w:val="0"/>
              <w:autoSpaceDN w:val="0"/>
              <w:adjustRightInd w:val="0"/>
              <w:spacing w:after="0" w:line="240" w:lineRule="auto"/>
              <w:contextualSpacing/>
              <w:jc w:val="center"/>
              <w:rPr>
                <w:rFonts w:ascii="Times New Roman" w:hAnsi="Times New Roman" w:cs="Times New Roman"/>
                <w:sz w:val="24"/>
                <w:szCs w:val="24"/>
              </w:rPr>
            </w:pPr>
            <w:r w:rsidRPr="00C3772F">
              <w:rPr>
                <w:rFonts w:ascii="Times New Roman" w:hAnsi="Times New Roman" w:cs="Times New Roman"/>
                <w:sz w:val="24"/>
                <w:szCs w:val="24"/>
              </w:rPr>
              <w:t>2</w:t>
            </w:r>
          </w:p>
        </w:tc>
        <w:tc>
          <w:tcPr>
            <w:tcW w:w="9270" w:type="dxa"/>
            <w:gridSpan w:val="13"/>
          </w:tcPr>
          <w:p w:rsidR="00AE5B1F" w:rsidRPr="00C3772F" w:rsidRDefault="00EF3753" w:rsidP="00AE5B1F">
            <w:pPr>
              <w:widowControl w:val="0"/>
              <w:overflowPunct w:val="0"/>
              <w:autoSpaceDE w:val="0"/>
              <w:autoSpaceDN w:val="0"/>
              <w:adjustRightInd w:val="0"/>
              <w:spacing w:after="0" w:line="240" w:lineRule="auto"/>
              <w:contextualSpacing/>
              <w:jc w:val="both"/>
              <w:rPr>
                <w:rFonts w:ascii="Times New Roman" w:hAnsi="Times New Roman" w:cs="Times New Roman"/>
                <w:sz w:val="24"/>
                <w:szCs w:val="24"/>
              </w:rPr>
            </w:pPr>
            <w:hyperlink r:id="rId37" w:history="1">
              <w:r w:rsidR="00AE5B1F" w:rsidRPr="008642C0">
                <w:rPr>
                  <w:rStyle w:val="Hyperlink"/>
                  <w:rFonts w:ascii="Times New Roman" w:hAnsi="Times New Roman" w:cs="Times New Roman"/>
                  <w:sz w:val="24"/>
                  <w:szCs w:val="24"/>
                </w:rPr>
                <w:t>https://nptel.ac.in/courses/116/104/116104044/</w:t>
              </w:r>
            </w:hyperlink>
          </w:p>
        </w:tc>
      </w:tr>
      <w:tr w:rsidR="00A5032F" w:rsidRPr="00C3772F" w:rsidTr="006E54D3">
        <w:trPr>
          <w:trHeight w:val="143"/>
        </w:trPr>
        <w:tc>
          <w:tcPr>
            <w:tcW w:w="468" w:type="dxa"/>
            <w:gridSpan w:val="2"/>
          </w:tcPr>
          <w:p w:rsidR="00A5032F" w:rsidRPr="00C3772F" w:rsidRDefault="00A5032F" w:rsidP="007F06A2">
            <w:pPr>
              <w:widowControl w:val="0"/>
              <w:overflowPunct w:val="0"/>
              <w:autoSpaceDE w:val="0"/>
              <w:autoSpaceDN w:val="0"/>
              <w:adjustRightInd w:val="0"/>
              <w:spacing w:after="0" w:line="240" w:lineRule="auto"/>
              <w:contextualSpacing/>
              <w:jc w:val="both"/>
              <w:rPr>
                <w:rFonts w:ascii="Times New Roman" w:hAnsi="Times New Roman" w:cs="Times New Roman"/>
                <w:sz w:val="24"/>
                <w:szCs w:val="24"/>
              </w:rPr>
            </w:pPr>
          </w:p>
        </w:tc>
        <w:tc>
          <w:tcPr>
            <w:tcW w:w="9270" w:type="dxa"/>
            <w:gridSpan w:val="13"/>
          </w:tcPr>
          <w:p w:rsidR="00A5032F" w:rsidRPr="00C3772F" w:rsidRDefault="00A5032F" w:rsidP="007F06A2">
            <w:pPr>
              <w:widowControl w:val="0"/>
              <w:overflowPunct w:val="0"/>
              <w:autoSpaceDE w:val="0"/>
              <w:autoSpaceDN w:val="0"/>
              <w:adjustRightInd w:val="0"/>
              <w:spacing w:after="0" w:line="240" w:lineRule="auto"/>
              <w:contextualSpacing/>
              <w:jc w:val="both"/>
              <w:rPr>
                <w:rFonts w:ascii="Times New Roman" w:hAnsi="Times New Roman" w:cs="Times New Roman"/>
                <w:sz w:val="24"/>
                <w:szCs w:val="24"/>
              </w:rPr>
            </w:pPr>
          </w:p>
        </w:tc>
      </w:tr>
      <w:tr w:rsidR="00A5032F" w:rsidRPr="00C3772F" w:rsidTr="006E54D3">
        <w:trPr>
          <w:trHeight w:val="143"/>
        </w:trPr>
        <w:tc>
          <w:tcPr>
            <w:tcW w:w="9738" w:type="dxa"/>
            <w:gridSpan w:val="15"/>
          </w:tcPr>
          <w:p w:rsidR="00A5032F" w:rsidRPr="00C3772F" w:rsidRDefault="006E54D3" w:rsidP="00AE5B1F">
            <w:pPr>
              <w:spacing w:before="120" w:after="120"/>
              <w:jc w:val="both"/>
              <w:rPr>
                <w:rFonts w:ascii="Times New Roman" w:hAnsi="Times New Roman" w:cs="Times New Roman"/>
                <w:sz w:val="24"/>
                <w:szCs w:val="24"/>
              </w:rPr>
            </w:pPr>
            <w:r w:rsidRPr="00C3772F">
              <w:rPr>
                <w:rFonts w:ascii="Times New Roman" w:hAnsi="Times New Roman" w:cs="Times New Roman"/>
                <w:sz w:val="24"/>
                <w:szCs w:val="24"/>
              </w:rPr>
              <w:t>Prepared by : Dr. I. Prabha</w:t>
            </w:r>
          </w:p>
        </w:tc>
      </w:tr>
    </w:tbl>
    <w:p w:rsidR="00895951" w:rsidRDefault="00895951" w:rsidP="00411104">
      <w:pPr>
        <w:rPr>
          <w:rFonts w:ascii="Arial" w:hAnsi="Arial" w:cs="Arial"/>
          <w:b/>
        </w:rPr>
      </w:pPr>
    </w:p>
    <w:p w:rsidR="00411104" w:rsidRPr="00AE5B1F" w:rsidRDefault="00411104" w:rsidP="00411104">
      <w:pPr>
        <w:rPr>
          <w:rFonts w:ascii="Arial" w:hAnsi="Arial" w:cs="Arial"/>
          <w:b/>
        </w:rPr>
      </w:pPr>
      <w:r w:rsidRPr="00AE5B1F">
        <w:rPr>
          <w:rFonts w:ascii="Arial" w:hAnsi="Arial" w:cs="Arial"/>
          <w:b/>
        </w:rPr>
        <w:t xml:space="preserve">Mapping with </w:t>
      </w:r>
      <w:proofErr w:type="spellStart"/>
      <w:r w:rsidRPr="00AE5B1F">
        <w:rPr>
          <w:rFonts w:ascii="Arial" w:hAnsi="Arial" w:cs="Arial"/>
          <w:b/>
        </w:rPr>
        <w:t>Programme</w:t>
      </w:r>
      <w:proofErr w:type="spellEnd"/>
      <w:r w:rsidRPr="00AE5B1F">
        <w:rPr>
          <w:rFonts w:ascii="Arial" w:hAnsi="Arial" w:cs="Arial"/>
          <w:b/>
        </w:rPr>
        <w:t xml:space="preserve"> outcomes</w:t>
      </w:r>
    </w:p>
    <w:tbl>
      <w:tblPr>
        <w:tblStyle w:val="TableGrid"/>
        <w:tblW w:w="9576" w:type="dxa"/>
        <w:jc w:val="center"/>
        <w:tblLook w:val="04A0"/>
      </w:tblPr>
      <w:tblGrid>
        <w:gridCol w:w="1378"/>
        <w:gridCol w:w="1411"/>
        <w:gridCol w:w="1411"/>
        <w:gridCol w:w="1412"/>
        <w:gridCol w:w="1412"/>
        <w:gridCol w:w="1276"/>
        <w:gridCol w:w="1276"/>
      </w:tblGrid>
      <w:tr w:rsidR="00AE5B1F" w:rsidRPr="00C3772F" w:rsidTr="00AE5B1F">
        <w:trPr>
          <w:trHeight w:val="268"/>
          <w:jc w:val="center"/>
        </w:trPr>
        <w:tc>
          <w:tcPr>
            <w:tcW w:w="1378" w:type="dxa"/>
            <w:vAlign w:val="center"/>
          </w:tcPr>
          <w:p w:rsidR="00AE5B1F" w:rsidRPr="00C3772F" w:rsidRDefault="00AE5B1F" w:rsidP="00AB7CA6">
            <w:pPr>
              <w:jc w:val="both"/>
              <w:rPr>
                <w:rFonts w:ascii="Times New Roman" w:hAnsi="Times New Roman" w:cs="Times New Roman"/>
                <w:sz w:val="24"/>
                <w:szCs w:val="24"/>
              </w:rPr>
            </w:pPr>
            <w:r w:rsidRPr="00E90890">
              <w:rPr>
                <w:rFonts w:ascii="Times New Roman" w:hAnsi="Times New Roman" w:cs="Times New Roman"/>
                <w:b/>
                <w:sz w:val="24"/>
                <w:szCs w:val="24"/>
              </w:rPr>
              <w:t>PO</w:t>
            </w:r>
          </w:p>
        </w:tc>
        <w:tc>
          <w:tcPr>
            <w:tcW w:w="1411" w:type="dxa"/>
            <w:vMerge w:val="restart"/>
            <w:vAlign w:val="center"/>
          </w:tcPr>
          <w:p w:rsidR="00AE5B1F" w:rsidRPr="00C3772F" w:rsidRDefault="00AE5B1F" w:rsidP="00AB7CA6">
            <w:pPr>
              <w:jc w:val="center"/>
              <w:rPr>
                <w:rFonts w:ascii="Times New Roman" w:hAnsi="Times New Roman" w:cs="Times New Roman"/>
                <w:b/>
                <w:sz w:val="24"/>
                <w:szCs w:val="24"/>
              </w:rPr>
            </w:pPr>
            <w:r w:rsidRPr="00C3772F">
              <w:rPr>
                <w:rFonts w:ascii="Times New Roman" w:hAnsi="Times New Roman" w:cs="Times New Roman"/>
                <w:b/>
                <w:sz w:val="24"/>
                <w:szCs w:val="24"/>
              </w:rPr>
              <w:t>PO1</w:t>
            </w:r>
          </w:p>
        </w:tc>
        <w:tc>
          <w:tcPr>
            <w:tcW w:w="1411" w:type="dxa"/>
            <w:vMerge w:val="restart"/>
            <w:vAlign w:val="center"/>
          </w:tcPr>
          <w:p w:rsidR="00AE5B1F" w:rsidRPr="00C3772F" w:rsidRDefault="00AE5B1F" w:rsidP="00AB7CA6">
            <w:pPr>
              <w:jc w:val="center"/>
              <w:rPr>
                <w:rFonts w:ascii="Times New Roman" w:hAnsi="Times New Roman" w:cs="Times New Roman"/>
                <w:b/>
                <w:sz w:val="24"/>
                <w:szCs w:val="24"/>
              </w:rPr>
            </w:pPr>
            <w:r w:rsidRPr="00C3772F">
              <w:rPr>
                <w:rFonts w:ascii="Times New Roman" w:hAnsi="Times New Roman" w:cs="Times New Roman"/>
                <w:b/>
                <w:sz w:val="24"/>
                <w:szCs w:val="24"/>
              </w:rPr>
              <w:t>PO2</w:t>
            </w:r>
          </w:p>
        </w:tc>
        <w:tc>
          <w:tcPr>
            <w:tcW w:w="1412" w:type="dxa"/>
            <w:vMerge w:val="restart"/>
            <w:vAlign w:val="center"/>
          </w:tcPr>
          <w:p w:rsidR="00AE5B1F" w:rsidRPr="00C3772F" w:rsidRDefault="00AE5B1F" w:rsidP="00AB7CA6">
            <w:pPr>
              <w:jc w:val="center"/>
              <w:rPr>
                <w:rFonts w:ascii="Times New Roman" w:hAnsi="Times New Roman" w:cs="Times New Roman"/>
                <w:b/>
                <w:sz w:val="24"/>
                <w:szCs w:val="24"/>
              </w:rPr>
            </w:pPr>
            <w:r w:rsidRPr="00C3772F">
              <w:rPr>
                <w:rFonts w:ascii="Times New Roman" w:hAnsi="Times New Roman" w:cs="Times New Roman"/>
                <w:b/>
                <w:sz w:val="24"/>
                <w:szCs w:val="24"/>
              </w:rPr>
              <w:t>PO3</w:t>
            </w:r>
          </w:p>
        </w:tc>
        <w:tc>
          <w:tcPr>
            <w:tcW w:w="1412" w:type="dxa"/>
            <w:vMerge w:val="restart"/>
            <w:vAlign w:val="center"/>
          </w:tcPr>
          <w:p w:rsidR="00AE5B1F" w:rsidRPr="00C3772F" w:rsidRDefault="00AE5B1F" w:rsidP="00AB7CA6">
            <w:pPr>
              <w:jc w:val="center"/>
              <w:rPr>
                <w:rFonts w:ascii="Times New Roman" w:hAnsi="Times New Roman" w:cs="Times New Roman"/>
                <w:b/>
                <w:sz w:val="24"/>
                <w:szCs w:val="24"/>
              </w:rPr>
            </w:pPr>
            <w:r w:rsidRPr="00C3772F">
              <w:rPr>
                <w:rFonts w:ascii="Times New Roman" w:hAnsi="Times New Roman" w:cs="Times New Roman"/>
                <w:b/>
                <w:sz w:val="24"/>
                <w:szCs w:val="24"/>
              </w:rPr>
              <w:t>PO4</w:t>
            </w:r>
          </w:p>
        </w:tc>
        <w:tc>
          <w:tcPr>
            <w:tcW w:w="1276" w:type="dxa"/>
            <w:vMerge w:val="restart"/>
            <w:vAlign w:val="center"/>
          </w:tcPr>
          <w:p w:rsidR="00AE5B1F" w:rsidRPr="00C3772F" w:rsidRDefault="00AE5B1F" w:rsidP="00AB7CA6">
            <w:pPr>
              <w:jc w:val="center"/>
              <w:rPr>
                <w:rFonts w:ascii="Times New Roman" w:hAnsi="Times New Roman" w:cs="Times New Roman"/>
                <w:b/>
                <w:sz w:val="24"/>
                <w:szCs w:val="24"/>
              </w:rPr>
            </w:pPr>
            <w:r w:rsidRPr="00C3772F">
              <w:rPr>
                <w:rFonts w:ascii="Times New Roman" w:hAnsi="Times New Roman" w:cs="Times New Roman"/>
                <w:b/>
                <w:sz w:val="24"/>
                <w:szCs w:val="24"/>
              </w:rPr>
              <w:t>PO5</w:t>
            </w:r>
          </w:p>
        </w:tc>
        <w:tc>
          <w:tcPr>
            <w:tcW w:w="1276" w:type="dxa"/>
            <w:vMerge w:val="restart"/>
            <w:vAlign w:val="center"/>
          </w:tcPr>
          <w:p w:rsidR="00AE5B1F" w:rsidRPr="00C3772F" w:rsidRDefault="00AE5B1F" w:rsidP="00AB7CA6">
            <w:pPr>
              <w:jc w:val="center"/>
              <w:rPr>
                <w:rFonts w:ascii="Times New Roman" w:hAnsi="Times New Roman" w:cs="Times New Roman"/>
                <w:b/>
                <w:sz w:val="24"/>
                <w:szCs w:val="24"/>
              </w:rPr>
            </w:pPr>
            <w:r w:rsidRPr="00C3772F">
              <w:rPr>
                <w:rFonts w:ascii="Times New Roman" w:hAnsi="Times New Roman" w:cs="Times New Roman"/>
                <w:b/>
                <w:sz w:val="24"/>
                <w:szCs w:val="24"/>
              </w:rPr>
              <w:t>PO6</w:t>
            </w:r>
          </w:p>
        </w:tc>
      </w:tr>
      <w:tr w:rsidR="00AE5B1F" w:rsidRPr="00C3772F" w:rsidTr="00AB7CA6">
        <w:trPr>
          <w:trHeight w:val="268"/>
          <w:jc w:val="center"/>
        </w:trPr>
        <w:tc>
          <w:tcPr>
            <w:tcW w:w="1378" w:type="dxa"/>
            <w:vAlign w:val="center"/>
          </w:tcPr>
          <w:p w:rsidR="00AE5B1F" w:rsidRPr="00E90890" w:rsidRDefault="00AE5B1F" w:rsidP="00AB7CA6">
            <w:pPr>
              <w:jc w:val="both"/>
              <w:rPr>
                <w:rFonts w:ascii="Times New Roman" w:hAnsi="Times New Roman" w:cs="Times New Roman"/>
                <w:b/>
                <w:sz w:val="24"/>
                <w:szCs w:val="24"/>
              </w:rPr>
            </w:pPr>
            <w:r w:rsidRPr="00E90890">
              <w:rPr>
                <w:rFonts w:ascii="Times New Roman" w:hAnsi="Times New Roman" w:cs="Times New Roman"/>
                <w:b/>
                <w:sz w:val="24"/>
                <w:szCs w:val="24"/>
              </w:rPr>
              <w:t>CO</w:t>
            </w:r>
          </w:p>
        </w:tc>
        <w:tc>
          <w:tcPr>
            <w:tcW w:w="1411" w:type="dxa"/>
            <w:vMerge/>
            <w:vAlign w:val="center"/>
          </w:tcPr>
          <w:p w:rsidR="00AE5B1F" w:rsidRPr="00C3772F" w:rsidRDefault="00AE5B1F" w:rsidP="00AB7CA6">
            <w:pPr>
              <w:jc w:val="center"/>
              <w:rPr>
                <w:rFonts w:ascii="Times New Roman" w:hAnsi="Times New Roman" w:cs="Times New Roman"/>
                <w:b/>
                <w:sz w:val="24"/>
                <w:szCs w:val="24"/>
              </w:rPr>
            </w:pPr>
          </w:p>
        </w:tc>
        <w:tc>
          <w:tcPr>
            <w:tcW w:w="1411" w:type="dxa"/>
            <w:vMerge/>
            <w:vAlign w:val="center"/>
          </w:tcPr>
          <w:p w:rsidR="00AE5B1F" w:rsidRPr="00C3772F" w:rsidRDefault="00AE5B1F" w:rsidP="00AB7CA6">
            <w:pPr>
              <w:jc w:val="center"/>
              <w:rPr>
                <w:rFonts w:ascii="Times New Roman" w:hAnsi="Times New Roman" w:cs="Times New Roman"/>
                <w:b/>
                <w:sz w:val="24"/>
                <w:szCs w:val="24"/>
              </w:rPr>
            </w:pPr>
          </w:p>
        </w:tc>
        <w:tc>
          <w:tcPr>
            <w:tcW w:w="1412" w:type="dxa"/>
            <w:vMerge/>
            <w:vAlign w:val="center"/>
          </w:tcPr>
          <w:p w:rsidR="00AE5B1F" w:rsidRPr="00C3772F" w:rsidRDefault="00AE5B1F" w:rsidP="00AB7CA6">
            <w:pPr>
              <w:jc w:val="center"/>
              <w:rPr>
                <w:rFonts w:ascii="Times New Roman" w:hAnsi="Times New Roman" w:cs="Times New Roman"/>
                <w:b/>
                <w:sz w:val="24"/>
                <w:szCs w:val="24"/>
              </w:rPr>
            </w:pPr>
          </w:p>
        </w:tc>
        <w:tc>
          <w:tcPr>
            <w:tcW w:w="1412" w:type="dxa"/>
            <w:vMerge/>
            <w:vAlign w:val="center"/>
          </w:tcPr>
          <w:p w:rsidR="00AE5B1F" w:rsidRPr="00C3772F" w:rsidRDefault="00AE5B1F" w:rsidP="00AB7CA6">
            <w:pPr>
              <w:jc w:val="center"/>
              <w:rPr>
                <w:rFonts w:ascii="Times New Roman" w:hAnsi="Times New Roman" w:cs="Times New Roman"/>
                <w:b/>
                <w:sz w:val="24"/>
                <w:szCs w:val="24"/>
              </w:rPr>
            </w:pPr>
          </w:p>
        </w:tc>
        <w:tc>
          <w:tcPr>
            <w:tcW w:w="1276" w:type="dxa"/>
            <w:vMerge/>
            <w:vAlign w:val="center"/>
          </w:tcPr>
          <w:p w:rsidR="00AE5B1F" w:rsidRPr="00C3772F" w:rsidRDefault="00AE5B1F" w:rsidP="00AB7CA6">
            <w:pPr>
              <w:jc w:val="center"/>
              <w:rPr>
                <w:rFonts w:ascii="Times New Roman" w:hAnsi="Times New Roman" w:cs="Times New Roman"/>
                <w:b/>
                <w:sz w:val="24"/>
                <w:szCs w:val="24"/>
              </w:rPr>
            </w:pPr>
          </w:p>
        </w:tc>
        <w:tc>
          <w:tcPr>
            <w:tcW w:w="1276" w:type="dxa"/>
            <w:vMerge/>
            <w:vAlign w:val="center"/>
          </w:tcPr>
          <w:p w:rsidR="00AE5B1F" w:rsidRPr="00C3772F" w:rsidRDefault="00AE5B1F" w:rsidP="00AB7CA6">
            <w:pPr>
              <w:jc w:val="center"/>
              <w:rPr>
                <w:rFonts w:ascii="Times New Roman" w:hAnsi="Times New Roman" w:cs="Times New Roman"/>
                <w:b/>
                <w:sz w:val="24"/>
                <w:szCs w:val="24"/>
              </w:rPr>
            </w:pPr>
          </w:p>
        </w:tc>
      </w:tr>
      <w:tr w:rsidR="00AB7CA6" w:rsidRPr="00C3772F" w:rsidTr="00AB7CA6">
        <w:trPr>
          <w:jc w:val="center"/>
        </w:trPr>
        <w:tc>
          <w:tcPr>
            <w:tcW w:w="1378" w:type="dxa"/>
            <w:vAlign w:val="center"/>
          </w:tcPr>
          <w:p w:rsidR="00AB7CA6" w:rsidRPr="00C3772F" w:rsidRDefault="00AB7CA6" w:rsidP="00AB7CA6">
            <w:pPr>
              <w:jc w:val="both"/>
              <w:rPr>
                <w:rFonts w:ascii="Times New Roman" w:hAnsi="Times New Roman" w:cs="Times New Roman"/>
                <w:b/>
                <w:sz w:val="24"/>
                <w:szCs w:val="24"/>
              </w:rPr>
            </w:pPr>
            <w:r w:rsidRPr="00C3772F">
              <w:rPr>
                <w:rFonts w:ascii="Times New Roman" w:hAnsi="Times New Roman" w:cs="Times New Roman"/>
                <w:b/>
                <w:sz w:val="24"/>
                <w:szCs w:val="24"/>
              </w:rPr>
              <w:t>CO1</w:t>
            </w:r>
          </w:p>
        </w:tc>
        <w:tc>
          <w:tcPr>
            <w:tcW w:w="1411" w:type="dxa"/>
            <w:vAlign w:val="center"/>
          </w:tcPr>
          <w:p w:rsidR="00AB7CA6" w:rsidRPr="00C3772F" w:rsidRDefault="00AB7CA6" w:rsidP="00AB7CA6">
            <w:pPr>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411" w:type="dxa"/>
            <w:vAlign w:val="center"/>
          </w:tcPr>
          <w:p w:rsidR="00AB7CA6" w:rsidRPr="00C3772F" w:rsidRDefault="00AB7CA6" w:rsidP="00AB7CA6">
            <w:pPr>
              <w:jc w:val="center"/>
              <w:rPr>
                <w:rFonts w:ascii="Times New Roman" w:hAnsi="Times New Roman" w:cs="Times New Roman"/>
                <w:sz w:val="24"/>
                <w:szCs w:val="24"/>
              </w:rPr>
            </w:pPr>
            <w:r w:rsidRPr="00C3772F">
              <w:rPr>
                <w:rFonts w:ascii="Times New Roman" w:hAnsi="Times New Roman" w:cs="Times New Roman"/>
                <w:sz w:val="24"/>
                <w:szCs w:val="24"/>
              </w:rPr>
              <w:t>H</w:t>
            </w:r>
          </w:p>
        </w:tc>
        <w:tc>
          <w:tcPr>
            <w:tcW w:w="1412" w:type="dxa"/>
            <w:vAlign w:val="center"/>
          </w:tcPr>
          <w:p w:rsidR="00AB7CA6" w:rsidRPr="00C3772F" w:rsidRDefault="00AB7CA6" w:rsidP="00AB7CA6">
            <w:pPr>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412" w:type="dxa"/>
            <w:vAlign w:val="center"/>
          </w:tcPr>
          <w:p w:rsidR="00AB7CA6" w:rsidRPr="00C3772F" w:rsidRDefault="00AB7CA6" w:rsidP="00AB7CA6">
            <w:pPr>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276" w:type="dxa"/>
            <w:vAlign w:val="center"/>
          </w:tcPr>
          <w:p w:rsidR="00AB7CA6" w:rsidRPr="00C3772F" w:rsidRDefault="00AB7CA6" w:rsidP="00AB7CA6">
            <w:pPr>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276" w:type="dxa"/>
            <w:vAlign w:val="center"/>
          </w:tcPr>
          <w:p w:rsidR="00AB7CA6" w:rsidRPr="00C3772F" w:rsidRDefault="00AB7CA6" w:rsidP="00AB7CA6">
            <w:pPr>
              <w:jc w:val="center"/>
              <w:rPr>
                <w:rFonts w:ascii="Times New Roman" w:hAnsi="Times New Roman" w:cs="Times New Roman"/>
                <w:sz w:val="24"/>
                <w:szCs w:val="24"/>
              </w:rPr>
            </w:pPr>
            <w:r w:rsidRPr="00C3772F">
              <w:rPr>
                <w:rFonts w:ascii="Times New Roman" w:hAnsi="Times New Roman" w:cs="Times New Roman"/>
                <w:sz w:val="24"/>
                <w:szCs w:val="24"/>
              </w:rPr>
              <w:t>H</w:t>
            </w:r>
          </w:p>
        </w:tc>
      </w:tr>
      <w:tr w:rsidR="00AB7CA6" w:rsidRPr="00C3772F" w:rsidTr="00AB7CA6">
        <w:trPr>
          <w:jc w:val="center"/>
        </w:trPr>
        <w:tc>
          <w:tcPr>
            <w:tcW w:w="1378" w:type="dxa"/>
            <w:vAlign w:val="center"/>
          </w:tcPr>
          <w:p w:rsidR="00AB7CA6" w:rsidRPr="00C3772F" w:rsidRDefault="00AB7CA6" w:rsidP="00AB7CA6">
            <w:pPr>
              <w:jc w:val="both"/>
              <w:rPr>
                <w:rFonts w:ascii="Times New Roman" w:hAnsi="Times New Roman" w:cs="Times New Roman"/>
                <w:b/>
                <w:sz w:val="24"/>
                <w:szCs w:val="24"/>
              </w:rPr>
            </w:pPr>
            <w:r w:rsidRPr="00C3772F">
              <w:rPr>
                <w:rFonts w:ascii="Times New Roman" w:hAnsi="Times New Roman" w:cs="Times New Roman"/>
                <w:b/>
                <w:sz w:val="24"/>
                <w:szCs w:val="24"/>
              </w:rPr>
              <w:t>CO2</w:t>
            </w:r>
          </w:p>
        </w:tc>
        <w:tc>
          <w:tcPr>
            <w:tcW w:w="1411" w:type="dxa"/>
            <w:vAlign w:val="center"/>
          </w:tcPr>
          <w:p w:rsidR="00AB7CA6" w:rsidRPr="00C3772F" w:rsidRDefault="00AB7CA6" w:rsidP="00AB7CA6">
            <w:pPr>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411" w:type="dxa"/>
            <w:vAlign w:val="center"/>
          </w:tcPr>
          <w:p w:rsidR="00AB7CA6" w:rsidRPr="00C3772F" w:rsidRDefault="00AB7CA6" w:rsidP="00AB7CA6">
            <w:pPr>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412" w:type="dxa"/>
            <w:vAlign w:val="center"/>
          </w:tcPr>
          <w:p w:rsidR="00AB7CA6" w:rsidRPr="00C3772F" w:rsidRDefault="00AB7CA6" w:rsidP="00AB7CA6">
            <w:pPr>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412" w:type="dxa"/>
            <w:vAlign w:val="center"/>
          </w:tcPr>
          <w:p w:rsidR="00AB7CA6" w:rsidRPr="00C3772F" w:rsidRDefault="00AB7CA6" w:rsidP="00AB7CA6">
            <w:pPr>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276" w:type="dxa"/>
            <w:vAlign w:val="center"/>
          </w:tcPr>
          <w:p w:rsidR="00AB7CA6" w:rsidRPr="00C3772F" w:rsidRDefault="00AB7CA6" w:rsidP="00AB7CA6">
            <w:pPr>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276" w:type="dxa"/>
            <w:vAlign w:val="center"/>
          </w:tcPr>
          <w:p w:rsidR="00AB7CA6" w:rsidRPr="00C3772F" w:rsidRDefault="00AB7CA6" w:rsidP="00AB7CA6">
            <w:pPr>
              <w:jc w:val="center"/>
              <w:rPr>
                <w:rFonts w:ascii="Times New Roman" w:hAnsi="Times New Roman" w:cs="Times New Roman"/>
                <w:sz w:val="24"/>
                <w:szCs w:val="24"/>
              </w:rPr>
            </w:pPr>
            <w:r w:rsidRPr="00C3772F">
              <w:rPr>
                <w:rFonts w:ascii="Times New Roman" w:hAnsi="Times New Roman" w:cs="Times New Roman"/>
                <w:sz w:val="24"/>
                <w:szCs w:val="24"/>
              </w:rPr>
              <w:t>S</w:t>
            </w:r>
          </w:p>
        </w:tc>
      </w:tr>
      <w:tr w:rsidR="00AB7CA6" w:rsidRPr="00C3772F" w:rsidTr="00AB7CA6">
        <w:trPr>
          <w:jc w:val="center"/>
        </w:trPr>
        <w:tc>
          <w:tcPr>
            <w:tcW w:w="1378" w:type="dxa"/>
            <w:vAlign w:val="center"/>
          </w:tcPr>
          <w:p w:rsidR="00AB7CA6" w:rsidRPr="00C3772F" w:rsidRDefault="00AB7CA6" w:rsidP="00AB7CA6">
            <w:pPr>
              <w:jc w:val="both"/>
              <w:rPr>
                <w:rFonts w:ascii="Times New Roman" w:hAnsi="Times New Roman" w:cs="Times New Roman"/>
                <w:b/>
                <w:sz w:val="24"/>
                <w:szCs w:val="24"/>
              </w:rPr>
            </w:pPr>
            <w:r w:rsidRPr="00C3772F">
              <w:rPr>
                <w:rFonts w:ascii="Times New Roman" w:hAnsi="Times New Roman" w:cs="Times New Roman"/>
                <w:b/>
                <w:sz w:val="24"/>
                <w:szCs w:val="24"/>
              </w:rPr>
              <w:t>CO3</w:t>
            </w:r>
          </w:p>
        </w:tc>
        <w:tc>
          <w:tcPr>
            <w:tcW w:w="1411" w:type="dxa"/>
            <w:vAlign w:val="center"/>
          </w:tcPr>
          <w:p w:rsidR="00AB7CA6" w:rsidRPr="00C3772F" w:rsidRDefault="00AB7CA6" w:rsidP="00AB7CA6">
            <w:pPr>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411" w:type="dxa"/>
            <w:vAlign w:val="center"/>
          </w:tcPr>
          <w:p w:rsidR="00AB7CA6" w:rsidRPr="00C3772F" w:rsidRDefault="00AB7CA6" w:rsidP="00AB7CA6">
            <w:pPr>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412" w:type="dxa"/>
            <w:vAlign w:val="center"/>
          </w:tcPr>
          <w:p w:rsidR="00AB7CA6" w:rsidRPr="00C3772F" w:rsidRDefault="00AB7CA6" w:rsidP="00AB7CA6">
            <w:pPr>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412" w:type="dxa"/>
            <w:vAlign w:val="center"/>
          </w:tcPr>
          <w:p w:rsidR="00AB7CA6" w:rsidRPr="00C3772F" w:rsidRDefault="00AB7CA6" w:rsidP="00AB7CA6">
            <w:pPr>
              <w:jc w:val="center"/>
              <w:rPr>
                <w:rFonts w:ascii="Times New Roman" w:hAnsi="Times New Roman" w:cs="Times New Roman"/>
                <w:sz w:val="24"/>
                <w:szCs w:val="24"/>
              </w:rPr>
            </w:pPr>
            <w:r w:rsidRPr="00C3772F">
              <w:rPr>
                <w:rFonts w:ascii="Times New Roman" w:hAnsi="Times New Roman" w:cs="Times New Roman"/>
                <w:sz w:val="24"/>
                <w:szCs w:val="24"/>
              </w:rPr>
              <w:t>H</w:t>
            </w:r>
          </w:p>
        </w:tc>
        <w:tc>
          <w:tcPr>
            <w:tcW w:w="1276" w:type="dxa"/>
            <w:vAlign w:val="center"/>
          </w:tcPr>
          <w:p w:rsidR="00AB7CA6" w:rsidRPr="00C3772F" w:rsidRDefault="00AB7CA6" w:rsidP="00AB7CA6">
            <w:pPr>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276" w:type="dxa"/>
            <w:vAlign w:val="center"/>
          </w:tcPr>
          <w:p w:rsidR="00AB7CA6" w:rsidRPr="00C3772F" w:rsidRDefault="00AB7CA6" w:rsidP="00AB7CA6">
            <w:pPr>
              <w:jc w:val="center"/>
              <w:rPr>
                <w:rFonts w:ascii="Times New Roman" w:hAnsi="Times New Roman" w:cs="Times New Roman"/>
                <w:sz w:val="24"/>
                <w:szCs w:val="24"/>
              </w:rPr>
            </w:pPr>
            <w:r w:rsidRPr="00C3772F">
              <w:rPr>
                <w:rFonts w:ascii="Times New Roman" w:hAnsi="Times New Roman" w:cs="Times New Roman"/>
                <w:sz w:val="24"/>
                <w:szCs w:val="24"/>
              </w:rPr>
              <w:t>S</w:t>
            </w:r>
          </w:p>
        </w:tc>
      </w:tr>
      <w:tr w:rsidR="00AB7CA6" w:rsidRPr="00C3772F" w:rsidTr="00AB7CA6">
        <w:trPr>
          <w:jc w:val="center"/>
        </w:trPr>
        <w:tc>
          <w:tcPr>
            <w:tcW w:w="1378" w:type="dxa"/>
            <w:vAlign w:val="center"/>
          </w:tcPr>
          <w:p w:rsidR="00AB7CA6" w:rsidRPr="00C3772F" w:rsidRDefault="00AB7CA6" w:rsidP="00AB7CA6">
            <w:pPr>
              <w:jc w:val="both"/>
              <w:rPr>
                <w:rFonts w:ascii="Times New Roman" w:hAnsi="Times New Roman" w:cs="Times New Roman"/>
                <w:b/>
                <w:sz w:val="24"/>
                <w:szCs w:val="24"/>
              </w:rPr>
            </w:pPr>
            <w:r w:rsidRPr="00C3772F">
              <w:rPr>
                <w:rFonts w:ascii="Times New Roman" w:hAnsi="Times New Roman" w:cs="Times New Roman"/>
                <w:b/>
                <w:sz w:val="24"/>
                <w:szCs w:val="24"/>
              </w:rPr>
              <w:t>CO4</w:t>
            </w:r>
          </w:p>
        </w:tc>
        <w:tc>
          <w:tcPr>
            <w:tcW w:w="1411" w:type="dxa"/>
            <w:vAlign w:val="center"/>
          </w:tcPr>
          <w:p w:rsidR="00AB7CA6" w:rsidRPr="00C3772F" w:rsidRDefault="00AB7CA6" w:rsidP="00AB7CA6">
            <w:pPr>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411" w:type="dxa"/>
            <w:vAlign w:val="center"/>
          </w:tcPr>
          <w:p w:rsidR="00AB7CA6" w:rsidRPr="00C3772F" w:rsidRDefault="00AB7CA6" w:rsidP="00AB7CA6">
            <w:pPr>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412" w:type="dxa"/>
            <w:vAlign w:val="center"/>
          </w:tcPr>
          <w:p w:rsidR="00AB7CA6" w:rsidRPr="00C3772F" w:rsidRDefault="00AB7CA6" w:rsidP="00AB7CA6">
            <w:pPr>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412" w:type="dxa"/>
            <w:vAlign w:val="center"/>
          </w:tcPr>
          <w:p w:rsidR="00AB7CA6" w:rsidRPr="00C3772F" w:rsidRDefault="00AB7CA6" w:rsidP="00AB7CA6">
            <w:pPr>
              <w:jc w:val="center"/>
              <w:rPr>
                <w:rFonts w:ascii="Times New Roman" w:hAnsi="Times New Roman" w:cs="Times New Roman"/>
                <w:sz w:val="24"/>
                <w:szCs w:val="24"/>
              </w:rPr>
            </w:pPr>
            <w:r w:rsidRPr="00C3772F">
              <w:rPr>
                <w:rFonts w:ascii="Times New Roman" w:hAnsi="Times New Roman" w:cs="Times New Roman"/>
                <w:sz w:val="24"/>
                <w:szCs w:val="24"/>
              </w:rPr>
              <w:t>M</w:t>
            </w:r>
          </w:p>
        </w:tc>
        <w:tc>
          <w:tcPr>
            <w:tcW w:w="1276" w:type="dxa"/>
            <w:vAlign w:val="center"/>
          </w:tcPr>
          <w:p w:rsidR="00AB7CA6" w:rsidRPr="00C3772F" w:rsidRDefault="00AB7CA6" w:rsidP="00AB7CA6">
            <w:pPr>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276" w:type="dxa"/>
            <w:vAlign w:val="center"/>
          </w:tcPr>
          <w:p w:rsidR="00AB7CA6" w:rsidRPr="00C3772F" w:rsidRDefault="00AB7CA6" w:rsidP="00AB7CA6">
            <w:pPr>
              <w:jc w:val="center"/>
              <w:rPr>
                <w:rFonts w:ascii="Times New Roman" w:hAnsi="Times New Roman" w:cs="Times New Roman"/>
                <w:sz w:val="24"/>
                <w:szCs w:val="24"/>
              </w:rPr>
            </w:pPr>
            <w:r w:rsidRPr="00C3772F">
              <w:rPr>
                <w:rFonts w:ascii="Times New Roman" w:hAnsi="Times New Roman" w:cs="Times New Roman"/>
                <w:sz w:val="24"/>
                <w:szCs w:val="24"/>
              </w:rPr>
              <w:t>S</w:t>
            </w:r>
          </w:p>
        </w:tc>
      </w:tr>
    </w:tbl>
    <w:p w:rsidR="00A5032F" w:rsidRPr="00C3772F" w:rsidRDefault="00A5032F" w:rsidP="007F06A2">
      <w:pPr>
        <w:spacing w:line="240" w:lineRule="auto"/>
        <w:contextualSpacing/>
        <w:rPr>
          <w:rFonts w:ascii="Times New Roman" w:hAnsi="Times New Roman" w:cs="Times New Roman"/>
          <w:sz w:val="24"/>
          <w:szCs w:val="24"/>
        </w:rPr>
      </w:pPr>
      <w:r w:rsidRPr="00C3772F">
        <w:rPr>
          <w:rFonts w:ascii="Times New Roman" w:hAnsi="Times New Roman" w:cs="Times New Roman"/>
          <w:sz w:val="24"/>
          <w:szCs w:val="24"/>
        </w:rPr>
        <w:t>*S-Strong; M-Medium; L-Low</w:t>
      </w:r>
    </w:p>
    <w:p w:rsidR="006E54D3" w:rsidRPr="00C3772F" w:rsidRDefault="006E54D3" w:rsidP="007F06A2">
      <w:pPr>
        <w:spacing w:line="240" w:lineRule="auto"/>
        <w:contextualSpacing/>
        <w:rPr>
          <w:rFonts w:ascii="Times New Roman" w:hAnsi="Times New Roman" w:cs="Times New Roman"/>
          <w:sz w:val="24"/>
          <w:szCs w:val="24"/>
        </w:rPr>
      </w:pPr>
    </w:p>
    <w:p w:rsidR="006E54D3" w:rsidRDefault="006E54D3" w:rsidP="007F06A2">
      <w:pPr>
        <w:spacing w:line="240" w:lineRule="auto"/>
        <w:contextualSpacing/>
        <w:rPr>
          <w:rFonts w:ascii="Times New Roman" w:hAnsi="Times New Roman" w:cs="Times New Roman"/>
          <w:sz w:val="24"/>
          <w:szCs w:val="24"/>
        </w:rPr>
      </w:pPr>
    </w:p>
    <w:p w:rsidR="00AE5B1F" w:rsidRDefault="00AE5B1F" w:rsidP="007F06A2">
      <w:pPr>
        <w:spacing w:line="240" w:lineRule="auto"/>
        <w:contextualSpacing/>
        <w:rPr>
          <w:rFonts w:ascii="Times New Roman" w:hAnsi="Times New Roman" w:cs="Times New Roman"/>
          <w:sz w:val="24"/>
          <w:szCs w:val="24"/>
        </w:rPr>
      </w:pPr>
    </w:p>
    <w:p w:rsidR="00AE5B1F" w:rsidRDefault="00AE5B1F" w:rsidP="007F06A2">
      <w:pPr>
        <w:spacing w:line="240" w:lineRule="auto"/>
        <w:contextualSpacing/>
        <w:rPr>
          <w:rFonts w:ascii="Times New Roman" w:hAnsi="Times New Roman" w:cs="Times New Roman"/>
          <w:sz w:val="24"/>
          <w:szCs w:val="24"/>
        </w:rPr>
      </w:pPr>
    </w:p>
    <w:p w:rsidR="00AE5B1F" w:rsidRDefault="00AE5B1F" w:rsidP="007F06A2">
      <w:pPr>
        <w:spacing w:line="240" w:lineRule="auto"/>
        <w:contextualSpacing/>
        <w:rPr>
          <w:rFonts w:ascii="Times New Roman" w:hAnsi="Times New Roman" w:cs="Times New Roman"/>
          <w:sz w:val="24"/>
          <w:szCs w:val="24"/>
        </w:rPr>
      </w:pPr>
    </w:p>
    <w:p w:rsidR="00AE5B1F" w:rsidRDefault="00AE5B1F" w:rsidP="007F06A2">
      <w:pPr>
        <w:spacing w:line="240" w:lineRule="auto"/>
        <w:contextualSpacing/>
        <w:rPr>
          <w:rFonts w:ascii="Times New Roman" w:hAnsi="Times New Roman" w:cs="Times New Roman"/>
          <w:sz w:val="24"/>
          <w:szCs w:val="24"/>
        </w:rPr>
      </w:pPr>
    </w:p>
    <w:p w:rsidR="00AE5B1F" w:rsidRDefault="00AE5B1F" w:rsidP="007F06A2">
      <w:pPr>
        <w:spacing w:line="240" w:lineRule="auto"/>
        <w:contextualSpacing/>
        <w:rPr>
          <w:rFonts w:ascii="Times New Roman" w:hAnsi="Times New Roman" w:cs="Times New Roman"/>
          <w:sz w:val="24"/>
          <w:szCs w:val="24"/>
        </w:rPr>
      </w:pPr>
    </w:p>
    <w:p w:rsidR="00AE5B1F" w:rsidRDefault="00AE5B1F" w:rsidP="007F06A2">
      <w:pPr>
        <w:spacing w:line="240" w:lineRule="auto"/>
        <w:contextualSpacing/>
        <w:rPr>
          <w:rFonts w:ascii="Times New Roman" w:hAnsi="Times New Roman" w:cs="Times New Roman"/>
          <w:sz w:val="24"/>
          <w:szCs w:val="24"/>
        </w:rPr>
      </w:pPr>
    </w:p>
    <w:p w:rsidR="00AE5B1F" w:rsidRDefault="00AE5B1F" w:rsidP="007F06A2">
      <w:pPr>
        <w:spacing w:line="240" w:lineRule="auto"/>
        <w:contextualSpacing/>
        <w:rPr>
          <w:rFonts w:ascii="Times New Roman" w:hAnsi="Times New Roman" w:cs="Times New Roman"/>
          <w:sz w:val="24"/>
          <w:szCs w:val="24"/>
        </w:rPr>
      </w:pPr>
    </w:p>
    <w:p w:rsidR="00AE5B1F" w:rsidRDefault="00AE5B1F" w:rsidP="007F06A2">
      <w:pPr>
        <w:spacing w:line="240" w:lineRule="auto"/>
        <w:contextualSpacing/>
        <w:rPr>
          <w:rFonts w:ascii="Times New Roman" w:hAnsi="Times New Roman" w:cs="Times New Roman"/>
          <w:sz w:val="24"/>
          <w:szCs w:val="24"/>
        </w:rPr>
      </w:pPr>
    </w:p>
    <w:p w:rsidR="00AE5B1F" w:rsidRDefault="00AE5B1F" w:rsidP="007F06A2">
      <w:pPr>
        <w:spacing w:line="240" w:lineRule="auto"/>
        <w:contextualSpacing/>
        <w:rPr>
          <w:rFonts w:ascii="Times New Roman" w:hAnsi="Times New Roman" w:cs="Times New Roman"/>
          <w:sz w:val="24"/>
          <w:szCs w:val="24"/>
        </w:rPr>
      </w:pPr>
    </w:p>
    <w:p w:rsidR="00AE5B1F" w:rsidRDefault="00AE5B1F" w:rsidP="007F06A2">
      <w:pPr>
        <w:spacing w:line="240" w:lineRule="auto"/>
        <w:contextualSpacing/>
        <w:rPr>
          <w:rFonts w:ascii="Times New Roman" w:hAnsi="Times New Roman" w:cs="Times New Roman"/>
          <w:sz w:val="24"/>
          <w:szCs w:val="24"/>
        </w:rPr>
      </w:pPr>
    </w:p>
    <w:p w:rsidR="00AE5B1F" w:rsidRDefault="00AE5B1F" w:rsidP="007F06A2">
      <w:pPr>
        <w:spacing w:line="240" w:lineRule="auto"/>
        <w:contextualSpacing/>
        <w:rPr>
          <w:rFonts w:ascii="Times New Roman" w:hAnsi="Times New Roman" w:cs="Times New Roman"/>
          <w:sz w:val="24"/>
          <w:szCs w:val="24"/>
        </w:rPr>
      </w:pPr>
    </w:p>
    <w:p w:rsidR="00AE5B1F" w:rsidRDefault="00AE5B1F" w:rsidP="007F06A2">
      <w:pPr>
        <w:spacing w:line="240" w:lineRule="auto"/>
        <w:contextualSpacing/>
        <w:rPr>
          <w:rFonts w:ascii="Times New Roman" w:hAnsi="Times New Roman" w:cs="Times New Roman"/>
          <w:sz w:val="24"/>
          <w:szCs w:val="24"/>
        </w:rPr>
      </w:pPr>
    </w:p>
    <w:p w:rsidR="00AE5B1F" w:rsidRDefault="00AE5B1F" w:rsidP="007F06A2">
      <w:pPr>
        <w:spacing w:line="240" w:lineRule="auto"/>
        <w:contextualSpacing/>
        <w:rPr>
          <w:rFonts w:ascii="Times New Roman" w:hAnsi="Times New Roman" w:cs="Times New Roman"/>
          <w:sz w:val="24"/>
          <w:szCs w:val="24"/>
        </w:rPr>
      </w:pPr>
    </w:p>
    <w:p w:rsidR="00AE5B1F" w:rsidRDefault="00AE5B1F" w:rsidP="007F06A2">
      <w:pPr>
        <w:spacing w:line="240" w:lineRule="auto"/>
        <w:contextualSpacing/>
        <w:rPr>
          <w:rFonts w:ascii="Times New Roman" w:hAnsi="Times New Roman" w:cs="Times New Roman"/>
          <w:sz w:val="24"/>
          <w:szCs w:val="24"/>
        </w:rPr>
      </w:pPr>
    </w:p>
    <w:p w:rsidR="00AE5B1F" w:rsidRDefault="00AE5B1F" w:rsidP="007F06A2">
      <w:pPr>
        <w:spacing w:line="240" w:lineRule="auto"/>
        <w:contextualSpacing/>
        <w:rPr>
          <w:rFonts w:ascii="Times New Roman" w:hAnsi="Times New Roman" w:cs="Times New Roman"/>
          <w:sz w:val="24"/>
          <w:szCs w:val="24"/>
        </w:rPr>
      </w:pPr>
    </w:p>
    <w:p w:rsidR="00AE5B1F" w:rsidRDefault="00AE5B1F" w:rsidP="007F06A2">
      <w:pPr>
        <w:spacing w:line="240" w:lineRule="auto"/>
        <w:contextualSpacing/>
        <w:rPr>
          <w:rFonts w:ascii="Times New Roman" w:hAnsi="Times New Roman" w:cs="Times New Roman"/>
          <w:sz w:val="24"/>
          <w:szCs w:val="24"/>
        </w:rPr>
      </w:pPr>
    </w:p>
    <w:p w:rsidR="00AE5B1F" w:rsidRDefault="00AE5B1F" w:rsidP="007F06A2">
      <w:pPr>
        <w:spacing w:line="240" w:lineRule="auto"/>
        <w:contextualSpacing/>
        <w:rPr>
          <w:rFonts w:ascii="Times New Roman" w:hAnsi="Times New Roman" w:cs="Times New Roman"/>
          <w:sz w:val="24"/>
          <w:szCs w:val="24"/>
        </w:rPr>
      </w:pPr>
    </w:p>
    <w:p w:rsidR="00AE5B1F" w:rsidRDefault="00AE5B1F" w:rsidP="007F06A2">
      <w:pPr>
        <w:spacing w:line="240" w:lineRule="auto"/>
        <w:contextualSpacing/>
        <w:rPr>
          <w:rFonts w:ascii="Times New Roman" w:hAnsi="Times New Roman" w:cs="Times New Roman"/>
          <w:sz w:val="24"/>
          <w:szCs w:val="24"/>
        </w:rPr>
      </w:pPr>
    </w:p>
    <w:p w:rsidR="00AE5B1F" w:rsidRDefault="00AE5B1F" w:rsidP="007F06A2">
      <w:pPr>
        <w:spacing w:line="240" w:lineRule="auto"/>
        <w:contextualSpacing/>
        <w:rPr>
          <w:rFonts w:ascii="Times New Roman" w:hAnsi="Times New Roman" w:cs="Times New Roman"/>
          <w:sz w:val="24"/>
          <w:szCs w:val="24"/>
        </w:rPr>
      </w:pPr>
    </w:p>
    <w:p w:rsidR="00AE5B1F" w:rsidRDefault="00AE5B1F" w:rsidP="007F06A2">
      <w:pPr>
        <w:spacing w:line="240" w:lineRule="auto"/>
        <w:contextualSpacing/>
        <w:rPr>
          <w:rFonts w:ascii="Times New Roman" w:hAnsi="Times New Roman" w:cs="Times New Roman"/>
          <w:sz w:val="24"/>
          <w:szCs w:val="24"/>
        </w:rPr>
      </w:pPr>
    </w:p>
    <w:p w:rsidR="00AE5B1F" w:rsidRDefault="00AE5B1F" w:rsidP="007F06A2">
      <w:pPr>
        <w:spacing w:line="240" w:lineRule="auto"/>
        <w:contextualSpacing/>
        <w:rPr>
          <w:rFonts w:ascii="Times New Roman" w:hAnsi="Times New Roman" w:cs="Times New Roman"/>
          <w:sz w:val="24"/>
          <w:szCs w:val="24"/>
        </w:rPr>
      </w:pPr>
    </w:p>
    <w:p w:rsidR="00AE5B1F" w:rsidRDefault="00AE5B1F" w:rsidP="007F06A2">
      <w:pPr>
        <w:spacing w:line="240" w:lineRule="auto"/>
        <w:contextualSpacing/>
        <w:rPr>
          <w:rFonts w:ascii="Times New Roman" w:hAnsi="Times New Roman" w:cs="Times New Roman"/>
          <w:sz w:val="24"/>
          <w:szCs w:val="24"/>
        </w:rPr>
      </w:pPr>
    </w:p>
    <w:p w:rsidR="00AE5B1F" w:rsidRDefault="00AE5B1F" w:rsidP="007F06A2">
      <w:pPr>
        <w:spacing w:line="240" w:lineRule="auto"/>
        <w:contextualSpacing/>
        <w:rPr>
          <w:rFonts w:ascii="Times New Roman" w:hAnsi="Times New Roman" w:cs="Times New Roman"/>
          <w:sz w:val="24"/>
          <w:szCs w:val="24"/>
        </w:rPr>
      </w:pPr>
    </w:p>
    <w:p w:rsidR="00AE5B1F" w:rsidRDefault="00AE5B1F" w:rsidP="007F06A2">
      <w:pPr>
        <w:spacing w:line="240" w:lineRule="auto"/>
        <w:contextualSpacing/>
        <w:rPr>
          <w:rFonts w:ascii="Times New Roman" w:hAnsi="Times New Roman" w:cs="Times New Roman"/>
          <w:sz w:val="24"/>
          <w:szCs w:val="24"/>
        </w:rPr>
      </w:pPr>
    </w:p>
    <w:p w:rsidR="00AE5B1F" w:rsidRDefault="00AE5B1F" w:rsidP="007F06A2">
      <w:pPr>
        <w:spacing w:line="240" w:lineRule="auto"/>
        <w:contextualSpacing/>
        <w:rPr>
          <w:rFonts w:ascii="Times New Roman" w:hAnsi="Times New Roman" w:cs="Times New Roman"/>
          <w:sz w:val="24"/>
          <w:szCs w:val="24"/>
        </w:rPr>
      </w:pPr>
    </w:p>
    <w:p w:rsidR="00AE5B1F" w:rsidRDefault="00AE5B1F" w:rsidP="007F06A2">
      <w:pPr>
        <w:spacing w:line="240" w:lineRule="auto"/>
        <w:contextualSpacing/>
        <w:rPr>
          <w:rFonts w:ascii="Times New Roman" w:hAnsi="Times New Roman" w:cs="Times New Roman"/>
          <w:sz w:val="24"/>
          <w:szCs w:val="24"/>
        </w:rPr>
      </w:pPr>
    </w:p>
    <w:p w:rsidR="00AE5B1F" w:rsidRDefault="00AE5B1F" w:rsidP="007F06A2">
      <w:pPr>
        <w:spacing w:line="240" w:lineRule="auto"/>
        <w:contextualSpacing/>
        <w:rPr>
          <w:rFonts w:ascii="Times New Roman" w:hAnsi="Times New Roman" w:cs="Times New Roman"/>
          <w:sz w:val="24"/>
          <w:szCs w:val="24"/>
        </w:rPr>
      </w:pPr>
    </w:p>
    <w:p w:rsidR="00AE5B1F" w:rsidRPr="00C3772F" w:rsidRDefault="00AE5B1F" w:rsidP="007F06A2">
      <w:pPr>
        <w:spacing w:line="240" w:lineRule="auto"/>
        <w:contextualSpacing/>
        <w:rPr>
          <w:rFonts w:ascii="Times New Roman" w:hAnsi="Times New Roman" w:cs="Times New Roman"/>
          <w:sz w:val="24"/>
          <w:szCs w:val="24"/>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
        <w:gridCol w:w="19"/>
        <w:gridCol w:w="90"/>
        <w:gridCol w:w="1080"/>
        <w:gridCol w:w="1440"/>
        <w:gridCol w:w="4744"/>
        <w:gridCol w:w="26"/>
        <w:gridCol w:w="8"/>
        <w:gridCol w:w="265"/>
        <w:gridCol w:w="37"/>
        <w:gridCol w:w="446"/>
        <w:gridCol w:w="405"/>
        <w:gridCol w:w="135"/>
        <w:gridCol w:w="360"/>
        <w:gridCol w:w="450"/>
      </w:tblGrid>
      <w:tr w:rsidR="00F81A9D" w:rsidRPr="00C3772F" w:rsidTr="006171BD">
        <w:trPr>
          <w:trHeight w:val="464"/>
        </w:trPr>
        <w:tc>
          <w:tcPr>
            <w:tcW w:w="1638" w:type="dxa"/>
            <w:gridSpan w:val="4"/>
            <w:vAlign w:val="center"/>
          </w:tcPr>
          <w:p w:rsidR="00F81A9D" w:rsidRPr="00AE5B1F" w:rsidRDefault="00F81A9D" w:rsidP="00AE5B1F">
            <w:pPr>
              <w:spacing w:before="120" w:after="120"/>
              <w:ind w:left="-90" w:right="-18"/>
              <w:jc w:val="center"/>
              <w:rPr>
                <w:rFonts w:ascii="Arial" w:hAnsi="Arial" w:cs="Arial"/>
                <w:b/>
                <w:sz w:val="24"/>
                <w:szCs w:val="24"/>
              </w:rPr>
            </w:pPr>
            <w:r w:rsidRPr="00AE5B1F">
              <w:rPr>
                <w:rFonts w:ascii="Arial" w:hAnsi="Arial" w:cs="Arial"/>
                <w:sz w:val="24"/>
                <w:szCs w:val="24"/>
              </w:rPr>
              <w:lastRenderedPageBreak/>
              <w:br w:type="page"/>
            </w:r>
            <w:r w:rsidRPr="00AE5B1F">
              <w:rPr>
                <w:rFonts w:ascii="Arial" w:hAnsi="Arial" w:cs="Arial"/>
                <w:b/>
                <w:sz w:val="24"/>
                <w:szCs w:val="24"/>
              </w:rPr>
              <w:t>Course code</w:t>
            </w:r>
          </w:p>
        </w:tc>
        <w:tc>
          <w:tcPr>
            <w:tcW w:w="1440" w:type="dxa"/>
            <w:vAlign w:val="center"/>
          </w:tcPr>
          <w:p w:rsidR="00F81A9D" w:rsidRPr="00AE5B1F" w:rsidRDefault="00F81A9D" w:rsidP="00AE5B1F">
            <w:pPr>
              <w:spacing w:before="120" w:after="120"/>
              <w:jc w:val="center"/>
              <w:rPr>
                <w:rFonts w:ascii="Arial" w:hAnsi="Arial" w:cs="Arial"/>
                <w:b/>
                <w:sz w:val="24"/>
                <w:szCs w:val="24"/>
              </w:rPr>
            </w:pPr>
            <w:r w:rsidRPr="00AE5B1F">
              <w:rPr>
                <w:rStyle w:val="fontstyle01"/>
                <w:rFonts w:ascii="Arial" w:hAnsi="Arial" w:cs="Arial"/>
                <w:b/>
              </w:rPr>
              <w:t>CHMA33A</w:t>
            </w:r>
          </w:p>
        </w:tc>
        <w:tc>
          <w:tcPr>
            <w:tcW w:w="4770" w:type="dxa"/>
            <w:gridSpan w:val="2"/>
            <w:vAlign w:val="center"/>
          </w:tcPr>
          <w:p w:rsidR="00F81A9D" w:rsidRPr="00AE5B1F" w:rsidRDefault="00F81A9D" w:rsidP="00AE5B1F">
            <w:pPr>
              <w:spacing w:before="120" w:after="120"/>
              <w:jc w:val="center"/>
              <w:rPr>
                <w:rFonts w:ascii="Arial" w:hAnsi="Arial" w:cs="Arial"/>
                <w:b/>
                <w:bCs/>
                <w:sz w:val="24"/>
                <w:szCs w:val="24"/>
              </w:rPr>
            </w:pPr>
            <w:r w:rsidRPr="00AE5B1F">
              <w:rPr>
                <w:rFonts w:ascii="Arial" w:hAnsi="Arial" w:cs="Arial"/>
                <w:b/>
                <w:sz w:val="24"/>
                <w:szCs w:val="24"/>
              </w:rPr>
              <w:t>Organic Chemistry –</w:t>
            </w:r>
            <w:r w:rsidR="00037034">
              <w:rPr>
                <w:rFonts w:ascii="Arial" w:hAnsi="Arial" w:cs="Arial"/>
                <w:b/>
                <w:sz w:val="24"/>
                <w:szCs w:val="24"/>
              </w:rPr>
              <w:t xml:space="preserve"> </w:t>
            </w:r>
            <w:r w:rsidRPr="00AE5B1F">
              <w:rPr>
                <w:rFonts w:ascii="Arial" w:hAnsi="Arial" w:cs="Arial"/>
                <w:b/>
                <w:sz w:val="24"/>
                <w:szCs w:val="24"/>
              </w:rPr>
              <w:t>III</w:t>
            </w:r>
          </w:p>
        </w:tc>
        <w:tc>
          <w:tcPr>
            <w:tcW w:w="756" w:type="dxa"/>
            <w:gridSpan w:val="4"/>
            <w:vAlign w:val="center"/>
          </w:tcPr>
          <w:p w:rsidR="00F81A9D" w:rsidRPr="00AE5B1F" w:rsidRDefault="00F81A9D" w:rsidP="00AE5B1F">
            <w:pPr>
              <w:spacing w:before="120" w:after="120"/>
              <w:jc w:val="center"/>
              <w:rPr>
                <w:rFonts w:ascii="Arial" w:hAnsi="Arial" w:cs="Arial"/>
                <w:b/>
                <w:sz w:val="24"/>
                <w:szCs w:val="24"/>
              </w:rPr>
            </w:pPr>
            <w:r w:rsidRPr="00AE5B1F">
              <w:rPr>
                <w:rFonts w:ascii="Arial" w:hAnsi="Arial" w:cs="Arial"/>
                <w:b/>
                <w:sz w:val="24"/>
                <w:szCs w:val="24"/>
              </w:rPr>
              <w:t>L</w:t>
            </w:r>
          </w:p>
        </w:tc>
        <w:tc>
          <w:tcPr>
            <w:tcW w:w="540" w:type="dxa"/>
            <w:gridSpan w:val="2"/>
            <w:vAlign w:val="center"/>
          </w:tcPr>
          <w:p w:rsidR="00F81A9D" w:rsidRPr="00AE5B1F" w:rsidRDefault="00F81A9D" w:rsidP="00AE5B1F">
            <w:pPr>
              <w:spacing w:before="120" w:after="120"/>
              <w:jc w:val="center"/>
              <w:rPr>
                <w:rFonts w:ascii="Arial" w:hAnsi="Arial" w:cs="Arial"/>
                <w:b/>
                <w:sz w:val="24"/>
                <w:szCs w:val="24"/>
              </w:rPr>
            </w:pPr>
            <w:r w:rsidRPr="00AE5B1F">
              <w:rPr>
                <w:rFonts w:ascii="Arial" w:hAnsi="Arial" w:cs="Arial"/>
                <w:b/>
                <w:sz w:val="24"/>
                <w:szCs w:val="24"/>
              </w:rPr>
              <w:t>T</w:t>
            </w:r>
          </w:p>
        </w:tc>
        <w:tc>
          <w:tcPr>
            <w:tcW w:w="360" w:type="dxa"/>
            <w:vAlign w:val="center"/>
          </w:tcPr>
          <w:p w:rsidR="00F81A9D" w:rsidRPr="00AE5B1F" w:rsidRDefault="00F81A9D" w:rsidP="00AE5B1F">
            <w:pPr>
              <w:spacing w:before="120" w:after="120"/>
              <w:jc w:val="center"/>
              <w:rPr>
                <w:rFonts w:ascii="Arial" w:hAnsi="Arial" w:cs="Arial"/>
                <w:b/>
                <w:sz w:val="24"/>
                <w:szCs w:val="24"/>
              </w:rPr>
            </w:pPr>
            <w:r w:rsidRPr="00AE5B1F">
              <w:rPr>
                <w:rFonts w:ascii="Arial" w:hAnsi="Arial" w:cs="Arial"/>
                <w:b/>
                <w:sz w:val="24"/>
                <w:szCs w:val="24"/>
              </w:rPr>
              <w:t>P</w:t>
            </w:r>
          </w:p>
        </w:tc>
        <w:tc>
          <w:tcPr>
            <w:tcW w:w="450" w:type="dxa"/>
            <w:vAlign w:val="center"/>
          </w:tcPr>
          <w:p w:rsidR="00F81A9D" w:rsidRPr="00AE5B1F" w:rsidRDefault="00F81A9D" w:rsidP="00AE5B1F">
            <w:pPr>
              <w:spacing w:before="120" w:after="120"/>
              <w:jc w:val="center"/>
              <w:rPr>
                <w:rFonts w:ascii="Arial" w:hAnsi="Arial" w:cs="Arial"/>
                <w:b/>
                <w:sz w:val="24"/>
                <w:szCs w:val="24"/>
              </w:rPr>
            </w:pPr>
            <w:r w:rsidRPr="00AE5B1F">
              <w:rPr>
                <w:rFonts w:ascii="Arial" w:hAnsi="Arial" w:cs="Arial"/>
                <w:b/>
                <w:sz w:val="24"/>
                <w:szCs w:val="24"/>
              </w:rPr>
              <w:t>C</w:t>
            </w:r>
          </w:p>
        </w:tc>
      </w:tr>
      <w:tr w:rsidR="00F81A9D" w:rsidRPr="00037034" w:rsidTr="006171BD">
        <w:tc>
          <w:tcPr>
            <w:tcW w:w="3078" w:type="dxa"/>
            <w:gridSpan w:val="5"/>
            <w:vAlign w:val="center"/>
          </w:tcPr>
          <w:p w:rsidR="00F81A9D" w:rsidRPr="00AE5B1F" w:rsidRDefault="00F81A9D" w:rsidP="00AE5B1F">
            <w:pPr>
              <w:spacing w:before="120" w:after="120"/>
              <w:ind w:right="-108"/>
              <w:rPr>
                <w:rFonts w:ascii="Arial" w:hAnsi="Arial" w:cs="Arial"/>
                <w:b/>
                <w:sz w:val="24"/>
                <w:szCs w:val="24"/>
              </w:rPr>
            </w:pPr>
            <w:r w:rsidRPr="00AE5B1F">
              <w:rPr>
                <w:rFonts w:ascii="Arial" w:hAnsi="Arial" w:cs="Arial"/>
                <w:b/>
                <w:sz w:val="24"/>
                <w:szCs w:val="24"/>
              </w:rPr>
              <w:t>Core</w:t>
            </w:r>
          </w:p>
        </w:tc>
        <w:tc>
          <w:tcPr>
            <w:tcW w:w="4770" w:type="dxa"/>
            <w:gridSpan w:val="2"/>
            <w:vAlign w:val="center"/>
          </w:tcPr>
          <w:p w:rsidR="00F81A9D" w:rsidRPr="006171BD" w:rsidRDefault="00F81A9D" w:rsidP="006171BD">
            <w:pPr>
              <w:spacing w:before="120" w:after="120"/>
              <w:ind w:left="-108"/>
              <w:jc w:val="center"/>
              <w:rPr>
                <w:rFonts w:ascii="Arial" w:hAnsi="Arial" w:cs="Arial"/>
                <w:b/>
                <w:sz w:val="24"/>
                <w:szCs w:val="24"/>
              </w:rPr>
            </w:pPr>
            <w:r w:rsidRPr="006171BD">
              <w:rPr>
                <w:rFonts w:ascii="Arial" w:eastAsia="Times New Roman" w:hAnsi="Arial" w:cs="Arial"/>
                <w:b/>
                <w:sz w:val="24"/>
                <w:szCs w:val="24"/>
              </w:rPr>
              <w:t xml:space="preserve">Organic </w:t>
            </w:r>
            <w:r w:rsidR="00AE5B1F" w:rsidRPr="006171BD">
              <w:rPr>
                <w:rFonts w:ascii="Arial" w:eastAsia="Times New Roman" w:hAnsi="Arial" w:cs="Arial"/>
                <w:b/>
                <w:sz w:val="24"/>
                <w:szCs w:val="24"/>
              </w:rPr>
              <w:t>S</w:t>
            </w:r>
            <w:r w:rsidRPr="006171BD">
              <w:rPr>
                <w:rFonts w:ascii="Arial" w:eastAsia="Times New Roman" w:hAnsi="Arial" w:cs="Arial"/>
                <w:b/>
                <w:sz w:val="24"/>
                <w:szCs w:val="24"/>
              </w:rPr>
              <w:t xml:space="preserve">pectroscopy </w:t>
            </w:r>
            <w:r w:rsidR="00AE5B1F" w:rsidRPr="006171BD">
              <w:rPr>
                <w:rFonts w:ascii="Arial" w:eastAsia="Times New Roman" w:hAnsi="Arial" w:cs="Arial"/>
                <w:b/>
                <w:sz w:val="24"/>
                <w:szCs w:val="24"/>
              </w:rPr>
              <w:t>and</w:t>
            </w:r>
            <w:r w:rsidRPr="006171BD">
              <w:rPr>
                <w:rFonts w:ascii="Arial" w:eastAsia="Times New Roman" w:hAnsi="Arial" w:cs="Arial"/>
                <w:b/>
                <w:sz w:val="24"/>
                <w:szCs w:val="24"/>
              </w:rPr>
              <w:t xml:space="preserve"> </w:t>
            </w:r>
            <w:r w:rsidR="00AE5B1F" w:rsidRPr="006171BD">
              <w:rPr>
                <w:rFonts w:ascii="Arial" w:eastAsia="Times New Roman" w:hAnsi="Arial" w:cs="Arial"/>
                <w:b/>
                <w:sz w:val="24"/>
                <w:szCs w:val="24"/>
              </w:rPr>
              <w:t>P</w:t>
            </w:r>
            <w:r w:rsidRPr="006171BD">
              <w:rPr>
                <w:rFonts w:ascii="Arial" w:eastAsia="Times New Roman" w:hAnsi="Arial" w:cs="Arial"/>
                <w:b/>
                <w:sz w:val="24"/>
                <w:szCs w:val="24"/>
              </w:rPr>
              <w:t>hotochemistry</w:t>
            </w:r>
          </w:p>
        </w:tc>
        <w:tc>
          <w:tcPr>
            <w:tcW w:w="756" w:type="dxa"/>
            <w:gridSpan w:val="4"/>
            <w:vAlign w:val="center"/>
          </w:tcPr>
          <w:p w:rsidR="00F81A9D" w:rsidRPr="00037034" w:rsidRDefault="007E53E7" w:rsidP="00AE5B1F">
            <w:pPr>
              <w:spacing w:before="120" w:after="120"/>
              <w:jc w:val="center"/>
              <w:rPr>
                <w:rFonts w:ascii="Arial" w:hAnsi="Arial" w:cs="Arial"/>
                <w:b/>
                <w:sz w:val="24"/>
                <w:szCs w:val="24"/>
              </w:rPr>
            </w:pPr>
            <w:r w:rsidRPr="00037034">
              <w:rPr>
                <w:rFonts w:ascii="Arial" w:hAnsi="Arial" w:cs="Arial"/>
                <w:b/>
                <w:sz w:val="24"/>
                <w:szCs w:val="24"/>
              </w:rPr>
              <w:t>4</w:t>
            </w:r>
          </w:p>
        </w:tc>
        <w:tc>
          <w:tcPr>
            <w:tcW w:w="540" w:type="dxa"/>
            <w:gridSpan w:val="2"/>
            <w:vAlign w:val="center"/>
          </w:tcPr>
          <w:p w:rsidR="00F81A9D" w:rsidRPr="00037034" w:rsidRDefault="007E53E7" w:rsidP="00AE5B1F">
            <w:pPr>
              <w:spacing w:before="120" w:after="120"/>
              <w:jc w:val="center"/>
              <w:rPr>
                <w:rFonts w:ascii="Arial" w:hAnsi="Arial" w:cs="Arial"/>
                <w:b/>
                <w:sz w:val="24"/>
                <w:szCs w:val="24"/>
              </w:rPr>
            </w:pPr>
            <w:r w:rsidRPr="00037034">
              <w:rPr>
                <w:rFonts w:ascii="Arial" w:hAnsi="Arial" w:cs="Arial"/>
                <w:b/>
                <w:sz w:val="24"/>
                <w:szCs w:val="24"/>
              </w:rPr>
              <w:t>1</w:t>
            </w:r>
          </w:p>
        </w:tc>
        <w:tc>
          <w:tcPr>
            <w:tcW w:w="360" w:type="dxa"/>
            <w:vAlign w:val="center"/>
          </w:tcPr>
          <w:p w:rsidR="00F81A9D" w:rsidRPr="00037034" w:rsidRDefault="00F81A9D" w:rsidP="00AE5B1F">
            <w:pPr>
              <w:spacing w:before="120" w:after="120"/>
              <w:jc w:val="center"/>
              <w:rPr>
                <w:rFonts w:ascii="Arial" w:hAnsi="Arial" w:cs="Arial"/>
                <w:b/>
                <w:sz w:val="24"/>
                <w:szCs w:val="24"/>
              </w:rPr>
            </w:pPr>
            <w:r w:rsidRPr="00037034">
              <w:rPr>
                <w:rFonts w:ascii="Arial" w:hAnsi="Arial" w:cs="Arial"/>
                <w:b/>
                <w:sz w:val="24"/>
                <w:szCs w:val="24"/>
              </w:rPr>
              <w:t>-</w:t>
            </w:r>
          </w:p>
        </w:tc>
        <w:tc>
          <w:tcPr>
            <w:tcW w:w="450" w:type="dxa"/>
            <w:vAlign w:val="center"/>
          </w:tcPr>
          <w:p w:rsidR="00F81A9D" w:rsidRPr="00037034" w:rsidRDefault="00F81A9D" w:rsidP="00AE5B1F">
            <w:pPr>
              <w:spacing w:before="120" w:after="120"/>
              <w:jc w:val="center"/>
              <w:rPr>
                <w:rFonts w:ascii="Arial" w:hAnsi="Arial" w:cs="Arial"/>
                <w:b/>
                <w:sz w:val="24"/>
                <w:szCs w:val="24"/>
              </w:rPr>
            </w:pPr>
            <w:r w:rsidRPr="00037034">
              <w:rPr>
                <w:rFonts w:ascii="Arial" w:hAnsi="Arial" w:cs="Arial"/>
                <w:b/>
                <w:sz w:val="24"/>
                <w:szCs w:val="24"/>
              </w:rPr>
              <w:t>4</w:t>
            </w:r>
          </w:p>
        </w:tc>
      </w:tr>
      <w:tr w:rsidR="00F81A9D" w:rsidRPr="00C3772F" w:rsidTr="006171BD">
        <w:trPr>
          <w:trHeight w:val="143"/>
        </w:trPr>
        <w:tc>
          <w:tcPr>
            <w:tcW w:w="3078" w:type="dxa"/>
            <w:gridSpan w:val="5"/>
            <w:vAlign w:val="center"/>
          </w:tcPr>
          <w:p w:rsidR="00F81A9D" w:rsidRPr="00AE5B1F" w:rsidRDefault="00F81A9D" w:rsidP="00AE5B1F">
            <w:pPr>
              <w:spacing w:before="120" w:after="120"/>
              <w:rPr>
                <w:rFonts w:ascii="Arial" w:hAnsi="Arial" w:cs="Arial"/>
                <w:b/>
                <w:sz w:val="24"/>
                <w:szCs w:val="24"/>
              </w:rPr>
            </w:pPr>
            <w:r w:rsidRPr="00AE5B1F">
              <w:rPr>
                <w:rFonts w:ascii="Arial" w:hAnsi="Arial" w:cs="Arial"/>
                <w:b/>
                <w:sz w:val="24"/>
                <w:szCs w:val="24"/>
              </w:rPr>
              <w:t>Pre-requisite</w:t>
            </w:r>
          </w:p>
        </w:tc>
        <w:tc>
          <w:tcPr>
            <w:tcW w:w="4770" w:type="dxa"/>
            <w:gridSpan w:val="2"/>
            <w:vAlign w:val="center"/>
          </w:tcPr>
          <w:p w:rsidR="00F81A9D" w:rsidRPr="00AE5B1F" w:rsidRDefault="00A42ED2" w:rsidP="00AE5B1F">
            <w:pPr>
              <w:spacing w:before="120" w:after="120"/>
              <w:rPr>
                <w:rFonts w:ascii="Arial" w:hAnsi="Arial" w:cs="Arial"/>
                <w:b/>
                <w:bCs/>
                <w:sz w:val="24"/>
                <w:szCs w:val="24"/>
              </w:rPr>
            </w:pPr>
            <w:r w:rsidRPr="00AE5B1F">
              <w:rPr>
                <w:rFonts w:ascii="Arial" w:hAnsi="Arial" w:cs="Arial"/>
                <w:b/>
                <w:bCs/>
                <w:sz w:val="24"/>
                <w:szCs w:val="24"/>
              </w:rPr>
              <w:t xml:space="preserve">Basic idea on Mechanism of photo chemical reactions </w:t>
            </w:r>
            <w:r w:rsidR="00AE5B1F">
              <w:rPr>
                <w:rFonts w:ascii="Arial" w:hAnsi="Arial" w:cs="Arial"/>
                <w:b/>
                <w:bCs/>
                <w:sz w:val="24"/>
                <w:szCs w:val="24"/>
              </w:rPr>
              <w:t>and</w:t>
            </w:r>
            <w:r w:rsidRPr="00AE5B1F">
              <w:rPr>
                <w:rFonts w:ascii="Arial" w:hAnsi="Arial" w:cs="Arial"/>
                <w:b/>
                <w:bCs/>
                <w:sz w:val="24"/>
                <w:szCs w:val="24"/>
              </w:rPr>
              <w:t xml:space="preserve"> structure of molecules</w:t>
            </w:r>
          </w:p>
        </w:tc>
        <w:tc>
          <w:tcPr>
            <w:tcW w:w="1161" w:type="dxa"/>
            <w:gridSpan w:val="5"/>
            <w:vAlign w:val="center"/>
          </w:tcPr>
          <w:p w:rsidR="00F81A9D" w:rsidRPr="00AE5B1F" w:rsidRDefault="00F81A9D" w:rsidP="00AE5B1F">
            <w:pPr>
              <w:spacing w:before="120" w:after="120"/>
              <w:ind w:left="-108" w:right="-63"/>
              <w:rPr>
                <w:rFonts w:ascii="Arial" w:hAnsi="Arial" w:cs="Arial"/>
                <w:b/>
                <w:bCs/>
                <w:sz w:val="24"/>
                <w:szCs w:val="24"/>
              </w:rPr>
            </w:pPr>
            <w:r w:rsidRPr="00AE5B1F">
              <w:rPr>
                <w:rFonts w:ascii="Arial" w:hAnsi="Arial" w:cs="Arial"/>
                <w:b/>
                <w:bCs/>
                <w:sz w:val="24"/>
                <w:szCs w:val="24"/>
              </w:rPr>
              <w:t>Syllabus Version</w:t>
            </w:r>
          </w:p>
        </w:tc>
        <w:tc>
          <w:tcPr>
            <w:tcW w:w="945" w:type="dxa"/>
            <w:gridSpan w:val="3"/>
            <w:vAlign w:val="center"/>
          </w:tcPr>
          <w:p w:rsidR="00F81A9D" w:rsidRPr="00AE5B1F" w:rsidRDefault="0099087F" w:rsidP="00AE5B1F">
            <w:pPr>
              <w:spacing w:before="120" w:after="120"/>
              <w:rPr>
                <w:rFonts w:ascii="Arial" w:hAnsi="Arial" w:cs="Arial"/>
                <w:bCs/>
                <w:sz w:val="24"/>
                <w:szCs w:val="24"/>
              </w:rPr>
            </w:pPr>
            <w:r w:rsidRPr="00AE5B1F">
              <w:rPr>
                <w:rFonts w:ascii="Arial" w:hAnsi="Arial" w:cs="Arial"/>
                <w:b/>
                <w:bCs/>
                <w:sz w:val="24"/>
                <w:szCs w:val="24"/>
              </w:rPr>
              <w:t>202</w:t>
            </w:r>
            <w:r w:rsidR="000C7C9E" w:rsidRPr="00AE5B1F">
              <w:rPr>
                <w:rFonts w:ascii="Arial" w:hAnsi="Arial" w:cs="Arial"/>
                <w:b/>
                <w:bCs/>
                <w:sz w:val="24"/>
                <w:szCs w:val="24"/>
              </w:rPr>
              <w:t>3</w:t>
            </w:r>
            <w:r w:rsidRPr="00AE5B1F">
              <w:rPr>
                <w:rFonts w:ascii="Arial" w:hAnsi="Arial" w:cs="Arial"/>
                <w:b/>
                <w:bCs/>
                <w:sz w:val="24"/>
                <w:szCs w:val="24"/>
              </w:rPr>
              <w:t>-202</w:t>
            </w:r>
            <w:r w:rsidR="000C7C9E" w:rsidRPr="00AE5B1F">
              <w:rPr>
                <w:rFonts w:ascii="Arial" w:hAnsi="Arial" w:cs="Arial"/>
                <w:b/>
                <w:bCs/>
                <w:sz w:val="24"/>
                <w:szCs w:val="24"/>
              </w:rPr>
              <w:t>4</w:t>
            </w:r>
          </w:p>
        </w:tc>
      </w:tr>
      <w:tr w:rsidR="00F81A9D" w:rsidRPr="00C3772F" w:rsidTr="00F81A9D">
        <w:trPr>
          <w:trHeight w:val="143"/>
        </w:trPr>
        <w:tc>
          <w:tcPr>
            <w:tcW w:w="9954" w:type="dxa"/>
            <w:gridSpan w:val="15"/>
            <w:vAlign w:val="center"/>
          </w:tcPr>
          <w:p w:rsidR="00F81A9D" w:rsidRPr="00AE5B1F" w:rsidRDefault="00F81A9D" w:rsidP="003843F8">
            <w:pPr>
              <w:spacing w:before="120" w:after="120"/>
              <w:rPr>
                <w:rFonts w:ascii="Arial" w:hAnsi="Arial" w:cs="Arial"/>
                <w:b/>
                <w:sz w:val="24"/>
                <w:szCs w:val="24"/>
              </w:rPr>
            </w:pPr>
            <w:r w:rsidRPr="00AE5B1F">
              <w:rPr>
                <w:rFonts w:ascii="Arial" w:hAnsi="Arial" w:cs="Arial"/>
                <w:b/>
                <w:sz w:val="24"/>
                <w:szCs w:val="24"/>
              </w:rPr>
              <w:t>Course Objectives:</w:t>
            </w:r>
          </w:p>
        </w:tc>
      </w:tr>
      <w:tr w:rsidR="00F81A9D" w:rsidRPr="00C3772F" w:rsidTr="00F81A9D">
        <w:trPr>
          <w:trHeight w:val="143"/>
        </w:trPr>
        <w:tc>
          <w:tcPr>
            <w:tcW w:w="9954" w:type="dxa"/>
            <w:gridSpan w:val="15"/>
          </w:tcPr>
          <w:p w:rsidR="00F81A9D" w:rsidRPr="00C3772F" w:rsidRDefault="00F81A9D" w:rsidP="003843F8">
            <w:pPr>
              <w:spacing w:before="120" w:after="120"/>
              <w:jc w:val="both"/>
              <w:rPr>
                <w:rFonts w:ascii="Times New Roman" w:hAnsi="Times New Roman"/>
                <w:bCs/>
                <w:sz w:val="24"/>
                <w:szCs w:val="24"/>
              </w:rPr>
            </w:pPr>
            <w:r w:rsidRPr="00C3772F">
              <w:rPr>
                <w:rFonts w:ascii="Times New Roman" w:hAnsi="Times New Roman"/>
                <w:bCs/>
                <w:sz w:val="24"/>
                <w:szCs w:val="24"/>
              </w:rPr>
              <w:t>The main objectives of this</w:t>
            </w:r>
            <w:r w:rsidR="00AE5B1F">
              <w:rPr>
                <w:rFonts w:ascii="Times New Roman" w:hAnsi="Times New Roman"/>
                <w:bCs/>
                <w:sz w:val="24"/>
                <w:szCs w:val="24"/>
              </w:rPr>
              <w:t xml:space="preserve"> course are </w:t>
            </w:r>
          </w:p>
          <w:p w:rsidR="00F81A9D" w:rsidRPr="00C3772F" w:rsidRDefault="00F81A9D" w:rsidP="003843F8">
            <w:pPr>
              <w:widowControl w:val="0"/>
              <w:numPr>
                <w:ilvl w:val="0"/>
                <w:numId w:val="19"/>
              </w:numPr>
              <w:tabs>
                <w:tab w:val="left" w:pos="810"/>
              </w:tabs>
              <w:autoSpaceDE w:val="0"/>
              <w:autoSpaceDN w:val="0"/>
              <w:spacing w:before="120" w:after="120"/>
              <w:ind w:left="900" w:right="108" w:hanging="540"/>
              <w:jc w:val="both"/>
              <w:rPr>
                <w:rFonts w:ascii="Times New Roman" w:eastAsia="Times New Roman" w:hAnsi="Times New Roman" w:cs="Times New Roman"/>
                <w:sz w:val="24"/>
              </w:rPr>
            </w:pPr>
            <w:r w:rsidRPr="00C3772F">
              <w:rPr>
                <w:rFonts w:ascii="Times New Roman" w:eastAsia="Times New Roman" w:hAnsi="Times New Roman" w:cs="Times New Roman"/>
                <w:sz w:val="24"/>
              </w:rPr>
              <w:t>To understand the basic principles of Mass and NMR spectroscopy and their application in organic</w:t>
            </w:r>
            <w:r w:rsidRPr="00C3772F">
              <w:rPr>
                <w:rFonts w:ascii="Times New Roman" w:eastAsia="Times New Roman" w:hAnsi="Times New Roman" w:cs="Times New Roman"/>
                <w:spacing w:val="-1"/>
                <w:sz w:val="24"/>
              </w:rPr>
              <w:t xml:space="preserve"> </w:t>
            </w:r>
            <w:r w:rsidRPr="00C3772F">
              <w:rPr>
                <w:rFonts w:ascii="Times New Roman" w:eastAsia="Times New Roman" w:hAnsi="Times New Roman" w:cs="Times New Roman"/>
                <w:sz w:val="24"/>
              </w:rPr>
              <w:t>molecules</w:t>
            </w:r>
          </w:p>
          <w:p w:rsidR="00F81A9D" w:rsidRPr="00C3772F" w:rsidRDefault="00F81A9D" w:rsidP="003843F8">
            <w:pPr>
              <w:widowControl w:val="0"/>
              <w:numPr>
                <w:ilvl w:val="0"/>
                <w:numId w:val="19"/>
              </w:numPr>
              <w:tabs>
                <w:tab w:val="left" w:pos="810"/>
              </w:tabs>
              <w:autoSpaceDE w:val="0"/>
              <w:autoSpaceDN w:val="0"/>
              <w:spacing w:before="120" w:after="120"/>
              <w:ind w:left="900" w:right="108" w:hanging="540"/>
              <w:jc w:val="both"/>
              <w:rPr>
                <w:rFonts w:ascii="Times New Roman" w:eastAsia="Times New Roman" w:hAnsi="Times New Roman" w:cs="Times New Roman"/>
                <w:sz w:val="24"/>
              </w:rPr>
            </w:pPr>
            <w:r w:rsidRPr="00C3772F">
              <w:rPr>
                <w:rFonts w:ascii="Times New Roman" w:eastAsia="Times New Roman" w:hAnsi="Times New Roman" w:cs="Times New Roman"/>
                <w:sz w:val="24"/>
              </w:rPr>
              <w:t>To know the basic principles of photochemistry of alkene and ketone in aromatic systems</w:t>
            </w:r>
          </w:p>
          <w:p w:rsidR="00F81A9D" w:rsidRPr="00C3772F" w:rsidRDefault="00F81A9D" w:rsidP="003843F8">
            <w:pPr>
              <w:widowControl w:val="0"/>
              <w:numPr>
                <w:ilvl w:val="0"/>
                <w:numId w:val="19"/>
              </w:numPr>
              <w:tabs>
                <w:tab w:val="left" w:pos="810"/>
              </w:tabs>
              <w:autoSpaceDE w:val="0"/>
              <w:autoSpaceDN w:val="0"/>
              <w:spacing w:before="120" w:after="120"/>
              <w:ind w:left="900" w:right="108" w:hanging="540"/>
              <w:jc w:val="both"/>
              <w:rPr>
                <w:bCs/>
                <w:sz w:val="24"/>
                <w:szCs w:val="24"/>
              </w:rPr>
            </w:pPr>
            <w:r w:rsidRPr="00C3772F">
              <w:rPr>
                <w:rFonts w:ascii="Times New Roman" w:eastAsia="Times New Roman" w:hAnsi="Times New Roman" w:cs="Times New Roman"/>
                <w:sz w:val="24"/>
              </w:rPr>
              <w:t>To acquire the knowledge about pericyclic reaction and their stereochemistry involved in the organic molecules.</w:t>
            </w:r>
          </w:p>
        </w:tc>
      </w:tr>
      <w:tr w:rsidR="00F81A9D" w:rsidRPr="00C3772F" w:rsidTr="00F81A9D">
        <w:trPr>
          <w:trHeight w:val="143"/>
        </w:trPr>
        <w:tc>
          <w:tcPr>
            <w:tcW w:w="9954" w:type="dxa"/>
            <w:gridSpan w:val="15"/>
          </w:tcPr>
          <w:p w:rsidR="00F81A9D" w:rsidRPr="00C3772F" w:rsidRDefault="00F81A9D" w:rsidP="00F81A9D">
            <w:pPr>
              <w:spacing w:after="0"/>
              <w:rPr>
                <w:rFonts w:ascii="Times New Roman" w:hAnsi="Times New Roman"/>
                <w:b/>
                <w:sz w:val="24"/>
                <w:szCs w:val="24"/>
              </w:rPr>
            </w:pPr>
          </w:p>
        </w:tc>
      </w:tr>
      <w:tr w:rsidR="00F81A9D" w:rsidRPr="00C3772F" w:rsidTr="00F81A9D">
        <w:trPr>
          <w:trHeight w:val="143"/>
        </w:trPr>
        <w:tc>
          <w:tcPr>
            <w:tcW w:w="9954" w:type="dxa"/>
            <w:gridSpan w:val="15"/>
          </w:tcPr>
          <w:p w:rsidR="00F81A9D" w:rsidRPr="003843F8" w:rsidRDefault="00F81A9D" w:rsidP="00845D53">
            <w:pPr>
              <w:spacing w:before="120" w:after="120"/>
              <w:rPr>
                <w:rFonts w:ascii="Arial" w:hAnsi="Arial" w:cs="Arial"/>
                <w:b/>
                <w:sz w:val="24"/>
                <w:szCs w:val="24"/>
              </w:rPr>
            </w:pPr>
            <w:r w:rsidRPr="003843F8">
              <w:rPr>
                <w:rFonts w:ascii="Arial" w:hAnsi="Arial" w:cs="Arial"/>
                <w:b/>
                <w:sz w:val="24"/>
                <w:szCs w:val="24"/>
              </w:rPr>
              <w:t>Expected Course Outcomes:</w:t>
            </w:r>
          </w:p>
        </w:tc>
      </w:tr>
      <w:tr w:rsidR="00F81A9D" w:rsidRPr="00C3772F" w:rsidTr="00F81A9D">
        <w:trPr>
          <w:trHeight w:val="325"/>
        </w:trPr>
        <w:tc>
          <w:tcPr>
            <w:tcW w:w="9954" w:type="dxa"/>
            <w:gridSpan w:val="15"/>
          </w:tcPr>
          <w:p w:rsidR="00F81A9D" w:rsidRPr="00C3772F" w:rsidRDefault="00F81A9D" w:rsidP="00845D53">
            <w:pPr>
              <w:spacing w:before="120" w:after="120"/>
              <w:rPr>
                <w:rFonts w:ascii="Times New Roman" w:hAnsi="Times New Roman"/>
                <w:sz w:val="24"/>
                <w:szCs w:val="24"/>
              </w:rPr>
            </w:pPr>
            <w:r w:rsidRPr="00C3772F">
              <w:rPr>
                <w:rFonts w:ascii="Times New Roman" w:hAnsi="Times New Roman"/>
                <w:sz w:val="24"/>
                <w:szCs w:val="24"/>
              </w:rPr>
              <w:t>On the successful completion of the course, student will be able to:</w:t>
            </w:r>
          </w:p>
        </w:tc>
      </w:tr>
      <w:tr w:rsidR="00F81A9D" w:rsidRPr="00C3772F" w:rsidTr="00F81A9D">
        <w:trPr>
          <w:trHeight w:val="322"/>
        </w:trPr>
        <w:tc>
          <w:tcPr>
            <w:tcW w:w="558" w:type="dxa"/>
            <w:gridSpan w:val="3"/>
          </w:tcPr>
          <w:p w:rsidR="00F81A9D" w:rsidRPr="00C3772F" w:rsidRDefault="00F81A9D" w:rsidP="004922B0">
            <w:pPr>
              <w:tabs>
                <w:tab w:val="left" w:pos="3375"/>
              </w:tabs>
              <w:spacing w:before="120" w:after="120"/>
              <w:jc w:val="center"/>
              <w:rPr>
                <w:rFonts w:ascii="Times New Roman" w:hAnsi="Times New Roman" w:cs="Times New Roman"/>
                <w:sz w:val="24"/>
                <w:szCs w:val="24"/>
              </w:rPr>
            </w:pPr>
            <w:r w:rsidRPr="00C3772F">
              <w:rPr>
                <w:rFonts w:ascii="Times New Roman" w:hAnsi="Times New Roman" w:cs="Times New Roman"/>
                <w:sz w:val="24"/>
                <w:szCs w:val="24"/>
              </w:rPr>
              <w:t>1</w:t>
            </w:r>
          </w:p>
        </w:tc>
        <w:tc>
          <w:tcPr>
            <w:tcW w:w="8586" w:type="dxa"/>
            <w:gridSpan w:val="10"/>
          </w:tcPr>
          <w:p w:rsidR="00F81A9D" w:rsidRPr="00C3772F" w:rsidRDefault="00F81A9D" w:rsidP="00845D53">
            <w:pPr>
              <w:widowControl w:val="0"/>
              <w:autoSpaceDE w:val="0"/>
              <w:autoSpaceDN w:val="0"/>
              <w:spacing w:before="120" w:after="120"/>
              <w:ind w:left="107"/>
              <w:jc w:val="both"/>
              <w:rPr>
                <w:rFonts w:ascii="Times New Roman" w:eastAsia="Times New Roman" w:hAnsi="Times New Roman" w:cs="Times New Roman"/>
                <w:sz w:val="24"/>
              </w:rPr>
            </w:pPr>
            <w:r w:rsidRPr="00C3772F">
              <w:rPr>
                <w:rFonts w:ascii="Times New Roman" w:eastAsia="Times New Roman" w:hAnsi="Times New Roman" w:cs="Times New Roman"/>
                <w:sz w:val="24"/>
              </w:rPr>
              <w:t>To remember the basic principles of Mass and NMR spectroscopy. To keep</w:t>
            </w:r>
          </w:p>
          <w:p w:rsidR="00F81A9D" w:rsidRPr="00C3772F" w:rsidRDefault="00F81A9D" w:rsidP="00845D53">
            <w:pPr>
              <w:widowControl w:val="0"/>
              <w:autoSpaceDE w:val="0"/>
              <w:autoSpaceDN w:val="0"/>
              <w:spacing w:before="120" w:after="120"/>
              <w:ind w:left="107"/>
              <w:jc w:val="both"/>
              <w:rPr>
                <w:rFonts w:ascii="Times New Roman" w:eastAsia="Times New Roman" w:hAnsi="Times New Roman" w:cs="Times New Roman"/>
                <w:sz w:val="24"/>
              </w:rPr>
            </w:pPr>
            <w:r w:rsidRPr="00C3772F">
              <w:rPr>
                <w:rFonts w:ascii="Times New Roman" w:eastAsia="Times New Roman" w:hAnsi="Times New Roman" w:cs="Times New Roman"/>
                <w:sz w:val="24"/>
              </w:rPr>
              <w:t>in mind the basic principles involving in photochemistry and pericyclic reactions</w:t>
            </w:r>
          </w:p>
        </w:tc>
        <w:tc>
          <w:tcPr>
            <w:tcW w:w="810" w:type="dxa"/>
            <w:gridSpan w:val="2"/>
          </w:tcPr>
          <w:p w:rsidR="00F81A9D" w:rsidRPr="004922B0" w:rsidRDefault="00F81A9D" w:rsidP="00845D53">
            <w:pPr>
              <w:spacing w:before="120" w:after="120"/>
              <w:jc w:val="both"/>
              <w:rPr>
                <w:rFonts w:ascii="Times New Roman" w:hAnsi="Times New Roman"/>
                <w:b/>
                <w:sz w:val="24"/>
                <w:szCs w:val="24"/>
              </w:rPr>
            </w:pPr>
            <w:r w:rsidRPr="004922B0">
              <w:rPr>
                <w:rFonts w:ascii="Times New Roman" w:hAnsi="Times New Roman"/>
                <w:b/>
                <w:sz w:val="24"/>
                <w:szCs w:val="24"/>
              </w:rPr>
              <w:t>K2</w:t>
            </w:r>
          </w:p>
        </w:tc>
      </w:tr>
      <w:tr w:rsidR="00F81A9D" w:rsidRPr="00C3772F" w:rsidTr="00F81A9D">
        <w:trPr>
          <w:trHeight w:val="322"/>
        </w:trPr>
        <w:tc>
          <w:tcPr>
            <w:tcW w:w="558" w:type="dxa"/>
            <w:gridSpan w:val="3"/>
          </w:tcPr>
          <w:p w:rsidR="00F81A9D" w:rsidRPr="00C3772F" w:rsidRDefault="00F81A9D" w:rsidP="004922B0">
            <w:pPr>
              <w:tabs>
                <w:tab w:val="left" w:pos="3375"/>
              </w:tabs>
              <w:spacing w:before="120" w:after="120"/>
              <w:jc w:val="center"/>
              <w:rPr>
                <w:rFonts w:ascii="Times New Roman" w:hAnsi="Times New Roman" w:cs="Times New Roman"/>
                <w:sz w:val="24"/>
                <w:szCs w:val="24"/>
              </w:rPr>
            </w:pPr>
            <w:r w:rsidRPr="00C3772F">
              <w:rPr>
                <w:rFonts w:ascii="Times New Roman" w:hAnsi="Times New Roman" w:cs="Times New Roman"/>
                <w:sz w:val="24"/>
                <w:szCs w:val="24"/>
              </w:rPr>
              <w:t>2</w:t>
            </w:r>
          </w:p>
        </w:tc>
        <w:tc>
          <w:tcPr>
            <w:tcW w:w="8586" w:type="dxa"/>
            <w:gridSpan w:val="10"/>
          </w:tcPr>
          <w:p w:rsidR="00F81A9D" w:rsidRPr="00C3772F" w:rsidRDefault="00F81A9D" w:rsidP="00845D53">
            <w:pPr>
              <w:widowControl w:val="0"/>
              <w:tabs>
                <w:tab w:val="left" w:pos="1035"/>
                <w:tab w:val="left" w:pos="2220"/>
                <w:tab w:val="left" w:pos="2779"/>
                <w:tab w:val="left" w:pos="3402"/>
                <w:tab w:val="left" w:pos="4242"/>
                <w:tab w:val="left" w:pos="4988"/>
                <w:tab w:val="left" w:pos="5492"/>
                <w:tab w:val="left" w:pos="7197"/>
              </w:tabs>
              <w:autoSpaceDE w:val="0"/>
              <w:autoSpaceDN w:val="0"/>
              <w:spacing w:before="120" w:after="120"/>
              <w:ind w:left="107" w:right="97"/>
              <w:jc w:val="both"/>
              <w:rPr>
                <w:rFonts w:ascii="Times New Roman" w:eastAsia="Times New Roman" w:hAnsi="Times New Roman" w:cs="Times New Roman"/>
                <w:sz w:val="24"/>
              </w:rPr>
            </w:pPr>
            <w:r w:rsidRPr="00C3772F">
              <w:rPr>
                <w:rFonts w:ascii="Times New Roman" w:eastAsia="Times New Roman" w:hAnsi="Times New Roman" w:cs="Times New Roman"/>
                <w:sz w:val="24"/>
              </w:rPr>
              <w:t xml:space="preserve">To understand the concept of Mass and NMR </w:t>
            </w:r>
            <w:r w:rsidR="00CC67BC" w:rsidRPr="00C3772F">
              <w:rPr>
                <w:rFonts w:ascii="Times New Roman" w:eastAsia="Times New Roman" w:hAnsi="Times New Roman" w:cs="Times New Roman"/>
                <w:sz w:val="24"/>
              </w:rPr>
              <w:t>spectroscopy</w:t>
            </w:r>
            <w:r w:rsidRPr="00C3772F">
              <w:rPr>
                <w:rFonts w:ascii="Times New Roman" w:eastAsia="Times New Roman" w:hAnsi="Times New Roman" w:cs="Times New Roman"/>
                <w:sz w:val="24"/>
              </w:rPr>
              <w:t xml:space="preserve"> involved </w:t>
            </w:r>
            <w:r w:rsidRPr="00C3772F">
              <w:rPr>
                <w:rFonts w:ascii="Times New Roman" w:eastAsia="Times New Roman" w:hAnsi="Times New Roman" w:cs="Times New Roman"/>
                <w:spacing w:val="-6"/>
                <w:sz w:val="24"/>
              </w:rPr>
              <w:t xml:space="preserve">in </w:t>
            </w:r>
            <w:r w:rsidRPr="00C3772F">
              <w:rPr>
                <w:rFonts w:ascii="Times New Roman" w:eastAsia="Times New Roman" w:hAnsi="Times New Roman" w:cs="Times New Roman"/>
                <w:sz w:val="24"/>
              </w:rPr>
              <w:t>organic molecules and</w:t>
            </w:r>
            <w:r w:rsidRPr="00C3772F">
              <w:rPr>
                <w:rFonts w:ascii="Times New Roman" w:eastAsia="Times New Roman" w:hAnsi="Times New Roman" w:cs="Times New Roman"/>
                <w:sz w:val="24"/>
              </w:rPr>
              <w:tab/>
              <w:t>then</w:t>
            </w:r>
            <w:r w:rsidRPr="00C3772F">
              <w:rPr>
                <w:rFonts w:ascii="Times New Roman" w:eastAsia="Times New Roman" w:hAnsi="Times New Roman" w:cs="Times New Roman"/>
                <w:sz w:val="24"/>
              </w:rPr>
              <w:tab/>
              <w:t>know</w:t>
            </w:r>
            <w:r w:rsidRPr="00C3772F">
              <w:rPr>
                <w:rFonts w:ascii="Times New Roman" w:eastAsia="Times New Roman" w:hAnsi="Times New Roman" w:cs="Times New Roman"/>
                <w:sz w:val="24"/>
              </w:rPr>
              <w:tab/>
              <w:t>about</w:t>
            </w:r>
            <w:r w:rsidRPr="00C3772F">
              <w:rPr>
                <w:rFonts w:ascii="Times New Roman" w:eastAsia="Times New Roman" w:hAnsi="Times New Roman" w:cs="Times New Roman"/>
                <w:sz w:val="24"/>
              </w:rPr>
              <w:tab/>
              <w:t>the</w:t>
            </w:r>
            <w:r w:rsidRPr="00C3772F">
              <w:rPr>
                <w:rFonts w:ascii="Times New Roman" w:eastAsia="Times New Roman" w:hAnsi="Times New Roman" w:cs="Times New Roman"/>
                <w:sz w:val="24"/>
              </w:rPr>
              <w:tab/>
              <w:t>photochemistry</w:t>
            </w:r>
            <w:r w:rsidRPr="00C3772F">
              <w:rPr>
                <w:rFonts w:ascii="Times New Roman" w:eastAsia="Times New Roman" w:hAnsi="Times New Roman" w:cs="Times New Roman"/>
                <w:sz w:val="24"/>
              </w:rPr>
              <w:tab/>
            </w:r>
            <w:r w:rsidRPr="00C3772F">
              <w:rPr>
                <w:rFonts w:ascii="Times New Roman" w:eastAsia="Times New Roman" w:hAnsi="Times New Roman" w:cs="Times New Roman"/>
                <w:spacing w:val="-5"/>
                <w:sz w:val="24"/>
              </w:rPr>
              <w:t>and</w:t>
            </w:r>
          </w:p>
          <w:p w:rsidR="00F81A9D" w:rsidRPr="00C3772F" w:rsidRDefault="00F81A9D" w:rsidP="00845D53">
            <w:pPr>
              <w:widowControl w:val="0"/>
              <w:autoSpaceDE w:val="0"/>
              <w:autoSpaceDN w:val="0"/>
              <w:spacing w:before="120" w:after="120"/>
              <w:ind w:left="107"/>
              <w:jc w:val="both"/>
              <w:rPr>
                <w:rFonts w:ascii="Times New Roman" w:eastAsia="Times New Roman" w:hAnsi="Times New Roman" w:cs="Times New Roman"/>
                <w:sz w:val="24"/>
              </w:rPr>
            </w:pPr>
            <w:r w:rsidRPr="00C3772F">
              <w:rPr>
                <w:rFonts w:ascii="Times New Roman" w:eastAsia="Times New Roman" w:hAnsi="Times New Roman" w:cs="Times New Roman"/>
                <w:sz w:val="24"/>
              </w:rPr>
              <w:t>Pericyclic reactions mainly play in organic molecules.</w:t>
            </w:r>
          </w:p>
        </w:tc>
        <w:tc>
          <w:tcPr>
            <w:tcW w:w="810" w:type="dxa"/>
            <w:gridSpan w:val="2"/>
          </w:tcPr>
          <w:p w:rsidR="00F81A9D" w:rsidRPr="004922B0" w:rsidRDefault="00F81A9D" w:rsidP="00845D53">
            <w:pPr>
              <w:spacing w:before="120" w:after="120"/>
              <w:jc w:val="both"/>
              <w:rPr>
                <w:rFonts w:ascii="Times New Roman" w:hAnsi="Times New Roman"/>
                <w:b/>
                <w:sz w:val="24"/>
                <w:szCs w:val="24"/>
              </w:rPr>
            </w:pPr>
            <w:r w:rsidRPr="004922B0">
              <w:rPr>
                <w:rFonts w:ascii="Times New Roman" w:hAnsi="Times New Roman"/>
                <w:b/>
                <w:sz w:val="24"/>
                <w:szCs w:val="24"/>
              </w:rPr>
              <w:t>K4</w:t>
            </w:r>
          </w:p>
        </w:tc>
      </w:tr>
      <w:tr w:rsidR="00F81A9D" w:rsidRPr="00C3772F" w:rsidTr="00F81A9D">
        <w:trPr>
          <w:trHeight w:val="322"/>
        </w:trPr>
        <w:tc>
          <w:tcPr>
            <w:tcW w:w="558" w:type="dxa"/>
            <w:gridSpan w:val="3"/>
          </w:tcPr>
          <w:p w:rsidR="00F81A9D" w:rsidRPr="00C3772F" w:rsidRDefault="00F81A9D" w:rsidP="004922B0">
            <w:pPr>
              <w:tabs>
                <w:tab w:val="left" w:pos="3375"/>
              </w:tabs>
              <w:spacing w:before="120" w:after="120"/>
              <w:jc w:val="center"/>
              <w:rPr>
                <w:rFonts w:ascii="Times New Roman" w:hAnsi="Times New Roman" w:cs="Times New Roman"/>
                <w:sz w:val="24"/>
                <w:szCs w:val="24"/>
              </w:rPr>
            </w:pPr>
            <w:r w:rsidRPr="00C3772F">
              <w:rPr>
                <w:rFonts w:ascii="Times New Roman" w:hAnsi="Times New Roman" w:cs="Times New Roman"/>
                <w:sz w:val="24"/>
                <w:szCs w:val="24"/>
              </w:rPr>
              <w:t>3</w:t>
            </w:r>
          </w:p>
        </w:tc>
        <w:tc>
          <w:tcPr>
            <w:tcW w:w="8586" w:type="dxa"/>
            <w:gridSpan w:val="10"/>
          </w:tcPr>
          <w:p w:rsidR="00F81A9D" w:rsidRPr="00C3772F" w:rsidRDefault="00F81A9D" w:rsidP="00845D53">
            <w:pPr>
              <w:widowControl w:val="0"/>
              <w:autoSpaceDE w:val="0"/>
              <w:autoSpaceDN w:val="0"/>
              <w:spacing w:before="120" w:after="120"/>
              <w:ind w:left="107" w:right="97"/>
              <w:jc w:val="both"/>
              <w:rPr>
                <w:rFonts w:ascii="Times New Roman" w:eastAsia="Times New Roman" w:hAnsi="Times New Roman" w:cs="Times New Roman"/>
                <w:sz w:val="24"/>
              </w:rPr>
            </w:pPr>
            <w:r w:rsidRPr="00C3772F">
              <w:rPr>
                <w:rFonts w:ascii="Times New Roman" w:eastAsia="Times New Roman" w:hAnsi="Times New Roman" w:cs="Times New Roman"/>
                <w:sz w:val="24"/>
              </w:rPr>
              <w:t>To apply the concept of Mass and NMR spectroscopy to find out the known and unknown organic molecules. To apply the basic knowledge of photochemistry and pericyclic reactions into the organic molecules to</w:t>
            </w:r>
            <w:r w:rsidRPr="00C3772F">
              <w:rPr>
                <w:rFonts w:ascii="Times New Roman" w:eastAsia="Times New Roman" w:hAnsi="Times New Roman" w:cs="Times New Roman"/>
                <w:spacing w:val="56"/>
                <w:sz w:val="24"/>
              </w:rPr>
              <w:t xml:space="preserve"> </w:t>
            </w:r>
            <w:r w:rsidRPr="00C3772F">
              <w:rPr>
                <w:rFonts w:ascii="Times New Roman" w:eastAsia="Times New Roman" w:hAnsi="Times New Roman" w:cs="Times New Roman"/>
                <w:sz w:val="24"/>
              </w:rPr>
              <w:t>find out the exact stereochemistry of the reaction systems.</w:t>
            </w:r>
          </w:p>
        </w:tc>
        <w:tc>
          <w:tcPr>
            <w:tcW w:w="810" w:type="dxa"/>
            <w:gridSpan w:val="2"/>
          </w:tcPr>
          <w:p w:rsidR="00F81A9D" w:rsidRPr="004922B0" w:rsidRDefault="00F81A9D" w:rsidP="00845D53">
            <w:pPr>
              <w:spacing w:before="120" w:after="120"/>
              <w:jc w:val="both"/>
              <w:rPr>
                <w:rFonts w:ascii="Times New Roman" w:hAnsi="Times New Roman"/>
                <w:b/>
                <w:sz w:val="24"/>
                <w:szCs w:val="24"/>
              </w:rPr>
            </w:pPr>
            <w:r w:rsidRPr="004922B0">
              <w:rPr>
                <w:rFonts w:ascii="Times New Roman" w:hAnsi="Times New Roman"/>
                <w:b/>
                <w:sz w:val="24"/>
                <w:szCs w:val="24"/>
              </w:rPr>
              <w:t>K5</w:t>
            </w:r>
          </w:p>
        </w:tc>
      </w:tr>
      <w:tr w:rsidR="00F81A9D" w:rsidRPr="00C3772F" w:rsidTr="00F81A9D">
        <w:trPr>
          <w:trHeight w:val="322"/>
        </w:trPr>
        <w:tc>
          <w:tcPr>
            <w:tcW w:w="558" w:type="dxa"/>
            <w:gridSpan w:val="3"/>
          </w:tcPr>
          <w:p w:rsidR="00F81A9D" w:rsidRPr="00C3772F" w:rsidRDefault="00F81A9D" w:rsidP="004922B0">
            <w:pPr>
              <w:tabs>
                <w:tab w:val="left" w:pos="3375"/>
              </w:tabs>
              <w:spacing w:before="120" w:after="120"/>
              <w:jc w:val="center"/>
              <w:rPr>
                <w:rFonts w:ascii="Times New Roman" w:hAnsi="Times New Roman" w:cs="Times New Roman"/>
                <w:sz w:val="24"/>
                <w:szCs w:val="24"/>
              </w:rPr>
            </w:pPr>
            <w:r w:rsidRPr="00C3772F">
              <w:rPr>
                <w:rFonts w:ascii="Times New Roman" w:hAnsi="Times New Roman" w:cs="Times New Roman"/>
                <w:sz w:val="24"/>
                <w:szCs w:val="24"/>
              </w:rPr>
              <w:t>4</w:t>
            </w:r>
          </w:p>
        </w:tc>
        <w:tc>
          <w:tcPr>
            <w:tcW w:w="8586" w:type="dxa"/>
            <w:gridSpan w:val="10"/>
          </w:tcPr>
          <w:p w:rsidR="00F81A9D" w:rsidRPr="00C3772F" w:rsidRDefault="00F81A9D" w:rsidP="00845D53">
            <w:pPr>
              <w:widowControl w:val="0"/>
              <w:autoSpaceDE w:val="0"/>
              <w:autoSpaceDN w:val="0"/>
              <w:spacing w:before="120" w:after="120"/>
              <w:ind w:left="107" w:right="96"/>
              <w:jc w:val="both"/>
              <w:rPr>
                <w:rFonts w:ascii="Times New Roman" w:eastAsia="Times New Roman" w:hAnsi="Times New Roman" w:cs="Times New Roman"/>
                <w:sz w:val="24"/>
              </w:rPr>
            </w:pPr>
            <w:r w:rsidRPr="00C3772F">
              <w:rPr>
                <w:rFonts w:ascii="Times New Roman" w:eastAsia="Times New Roman" w:hAnsi="Times New Roman" w:cs="Times New Roman"/>
                <w:sz w:val="24"/>
              </w:rPr>
              <w:t xml:space="preserve">To analyze the organic reaction problems </w:t>
            </w:r>
            <w:r w:rsidR="008762C2">
              <w:rPr>
                <w:rFonts w:ascii="Times New Roman" w:eastAsia="Times New Roman" w:hAnsi="Times New Roman" w:cs="Times New Roman"/>
                <w:sz w:val="24"/>
              </w:rPr>
              <w:t xml:space="preserve">in the </w:t>
            </w:r>
            <w:r w:rsidRPr="00C3772F">
              <w:rPr>
                <w:rFonts w:ascii="Times New Roman" w:eastAsia="Times New Roman" w:hAnsi="Times New Roman" w:cs="Times New Roman"/>
                <w:sz w:val="24"/>
              </w:rPr>
              <w:t>Mass and NMR</w:t>
            </w:r>
            <w:r w:rsidR="008762C2">
              <w:rPr>
                <w:rFonts w:ascii="Times New Roman" w:eastAsia="Times New Roman" w:hAnsi="Times New Roman" w:cs="Times New Roman"/>
                <w:sz w:val="24"/>
              </w:rPr>
              <w:t xml:space="preserve"> focused in the c</w:t>
            </w:r>
            <w:r w:rsidRPr="00C3772F">
              <w:rPr>
                <w:rFonts w:ascii="Times New Roman" w:eastAsia="Times New Roman" w:hAnsi="Times New Roman" w:cs="Times New Roman"/>
                <w:sz w:val="24"/>
              </w:rPr>
              <w:t>ompetitive examinations. To investigate the organic chemistry problems by using photochemistry and pericyclic reactions in the</w:t>
            </w:r>
            <w:r w:rsidRPr="00C3772F">
              <w:rPr>
                <w:rFonts w:ascii="Times New Roman" w:eastAsia="Times New Roman" w:hAnsi="Times New Roman" w:cs="Times New Roman"/>
                <w:spacing w:val="27"/>
                <w:sz w:val="24"/>
              </w:rPr>
              <w:t xml:space="preserve"> </w:t>
            </w:r>
            <w:r w:rsidRPr="00C3772F">
              <w:rPr>
                <w:rFonts w:ascii="Times New Roman" w:eastAsia="Times New Roman" w:hAnsi="Times New Roman" w:cs="Times New Roman"/>
                <w:sz w:val="24"/>
              </w:rPr>
              <w:t>competitive examinations like CSIR-UGC-NET and GATE.</w:t>
            </w:r>
          </w:p>
        </w:tc>
        <w:tc>
          <w:tcPr>
            <w:tcW w:w="810" w:type="dxa"/>
            <w:gridSpan w:val="2"/>
          </w:tcPr>
          <w:p w:rsidR="00F81A9D" w:rsidRPr="004922B0" w:rsidRDefault="00F81A9D" w:rsidP="00845D53">
            <w:pPr>
              <w:spacing w:before="120" w:after="120"/>
              <w:jc w:val="both"/>
              <w:rPr>
                <w:rFonts w:ascii="Times New Roman" w:hAnsi="Times New Roman"/>
                <w:b/>
                <w:sz w:val="24"/>
                <w:szCs w:val="24"/>
              </w:rPr>
            </w:pPr>
            <w:r w:rsidRPr="004922B0">
              <w:rPr>
                <w:rFonts w:ascii="Times New Roman" w:hAnsi="Times New Roman"/>
                <w:b/>
                <w:sz w:val="24"/>
                <w:szCs w:val="24"/>
              </w:rPr>
              <w:t>K3</w:t>
            </w:r>
          </w:p>
        </w:tc>
      </w:tr>
      <w:tr w:rsidR="00F81A9D" w:rsidRPr="00C3772F" w:rsidTr="00F81A9D">
        <w:trPr>
          <w:trHeight w:val="322"/>
        </w:trPr>
        <w:tc>
          <w:tcPr>
            <w:tcW w:w="9954" w:type="dxa"/>
            <w:gridSpan w:val="15"/>
          </w:tcPr>
          <w:p w:rsidR="00F81A9D" w:rsidRPr="00845D53" w:rsidRDefault="00F81A9D" w:rsidP="00845D53">
            <w:pPr>
              <w:spacing w:before="120" w:after="120"/>
              <w:rPr>
                <w:rFonts w:ascii="Arial" w:hAnsi="Arial" w:cs="Arial"/>
                <w:sz w:val="24"/>
                <w:szCs w:val="24"/>
              </w:rPr>
            </w:pPr>
            <w:r w:rsidRPr="00845D53">
              <w:rPr>
                <w:rFonts w:ascii="Arial" w:hAnsi="Arial" w:cs="Arial"/>
                <w:b/>
                <w:sz w:val="24"/>
                <w:szCs w:val="24"/>
              </w:rPr>
              <w:t>K1</w:t>
            </w:r>
            <w:r w:rsidRPr="00845D53">
              <w:rPr>
                <w:rFonts w:ascii="Arial" w:hAnsi="Arial" w:cs="Arial"/>
                <w:sz w:val="24"/>
                <w:szCs w:val="24"/>
              </w:rPr>
              <w:t xml:space="preserve"> - Remember; </w:t>
            </w:r>
            <w:r w:rsidRPr="00845D53">
              <w:rPr>
                <w:rFonts w:ascii="Arial" w:hAnsi="Arial" w:cs="Arial"/>
                <w:b/>
                <w:sz w:val="24"/>
                <w:szCs w:val="24"/>
              </w:rPr>
              <w:t>K2</w:t>
            </w:r>
            <w:r w:rsidRPr="00845D53">
              <w:rPr>
                <w:rFonts w:ascii="Arial" w:hAnsi="Arial" w:cs="Arial"/>
                <w:sz w:val="24"/>
                <w:szCs w:val="24"/>
              </w:rPr>
              <w:t xml:space="preserve"> - Understand; </w:t>
            </w:r>
            <w:r w:rsidRPr="00845D53">
              <w:rPr>
                <w:rFonts w:ascii="Arial" w:hAnsi="Arial" w:cs="Arial"/>
                <w:b/>
                <w:sz w:val="24"/>
                <w:szCs w:val="24"/>
              </w:rPr>
              <w:t>K3</w:t>
            </w:r>
            <w:r w:rsidRPr="00845D53">
              <w:rPr>
                <w:rFonts w:ascii="Arial" w:hAnsi="Arial" w:cs="Arial"/>
                <w:sz w:val="24"/>
                <w:szCs w:val="24"/>
              </w:rPr>
              <w:t xml:space="preserve"> - Apply; </w:t>
            </w:r>
            <w:r w:rsidRPr="00845D53">
              <w:rPr>
                <w:rFonts w:ascii="Arial" w:hAnsi="Arial" w:cs="Arial"/>
                <w:b/>
                <w:sz w:val="24"/>
                <w:szCs w:val="24"/>
              </w:rPr>
              <w:t>K4</w:t>
            </w:r>
            <w:r w:rsidRPr="00845D53">
              <w:rPr>
                <w:rFonts w:ascii="Arial" w:hAnsi="Arial" w:cs="Arial"/>
                <w:sz w:val="24"/>
                <w:szCs w:val="24"/>
              </w:rPr>
              <w:t xml:space="preserve"> - Analyze; </w:t>
            </w:r>
            <w:r w:rsidRPr="00845D53">
              <w:rPr>
                <w:rFonts w:ascii="Arial" w:hAnsi="Arial" w:cs="Arial"/>
                <w:b/>
                <w:sz w:val="24"/>
                <w:szCs w:val="24"/>
              </w:rPr>
              <w:t>K5</w:t>
            </w:r>
            <w:r w:rsidRPr="00845D53">
              <w:rPr>
                <w:rFonts w:ascii="Arial" w:hAnsi="Arial" w:cs="Arial"/>
                <w:sz w:val="24"/>
                <w:szCs w:val="24"/>
              </w:rPr>
              <w:t xml:space="preserve"> - Evaluate; </w:t>
            </w:r>
            <w:r w:rsidRPr="00845D53">
              <w:rPr>
                <w:rFonts w:ascii="Arial" w:hAnsi="Arial" w:cs="Arial"/>
                <w:b/>
                <w:sz w:val="24"/>
                <w:szCs w:val="24"/>
              </w:rPr>
              <w:t>K6</w:t>
            </w:r>
            <w:r w:rsidRPr="00845D53">
              <w:rPr>
                <w:rFonts w:ascii="Arial" w:hAnsi="Arial" w:cs="Arial"/>
                <w:sz w:val="24"/>
                <w:szCs w:val="24"/>
              </w:rPr>
              <w:t xml:space="preserve"> - Create</w:t>
            </w:r>
          </w:p>
        </w:tc>
      </w:tr>
      <w:tr w:rsidR="00F81A9D" w:rsidRPr="00C3772F" w:rsidTr="00F81A9D">
        <w:trPr>
          <w:trHeight w:val="143"/>
        </w:trPr>
        <w:tc>
          <w:tcPr>
            <w:tcW w:w="9954" w:type="dxa"/>
            <w:gridSpan w:val="15"/>
          </w:tcPr>
          <w:p w:rsidR="00F81A9D" w:rsidRPr="00C3772F" w:rsidRDefault="00F81A9D" w:rsidP="00F81A9D">
            <w:pPr>
              <w:suppressAutoHyphens/>
              <w:spacing w:after="0"/>
              <w:jc w:val="both"/>
              <w:rPr>
                <w:rFonts w:ascii="Times New Roman" w:hAnsi="Times New Roman"/>
                <w:b/>
                <w:sz w:val="24"/>
                <w:szCs w:val="24"/>
              </w:rPr>
            </w:pPr>
          </w:p>
        </w:tc>
      </w:tr>
      <w:tr w:rsidR="00F81A9D" w:rsidRPr="00C3772F" w:rsidTr="006171BD">
        <w:trPr>
          <w:trHeight w:val="143"/>
        </w:trPr>
        <w:tc>
          <w:tcPr>
            <w:tcW w:w="1638" w:type="dxa"/>
            <w:gridSpan w:val="4"/>
          </w:tcPr>
          <w:p w:rsidR="00F81A9D" w:rsidRPr="00845D53" w:rsidRDefault="00845D53" w:rsidP="00845D53">
            <w:pPr>
              <w:spacing w:before="120" w:after="120"/>
              <w:rPr>
                <w:rFonts w:ascii="Arial" w:hAnsi="Arial" w:cs="Arial"/>
                <w:b/>
                <w:sz w:val="24"/>
                <w:szCs w:val="24"/>
              </w:rPr>
            </w:pPr>
            <w:r w:rsidRPr="00845D53">
              <w:rPr>
                <w:rFonts w:ascii="Arial" w:hAnsi="Arial" w:cs="Arial"/>
                <w:b/>
                <w:sz w:val="24"/>
                <w:szCs w:val="24"/>
              </w:rPr>
              <w:lastRenderedPageBreak/>
              <w:t xml:space="preserve">Unit </w:t>
            </w:r>
            <w:r w:rsidR="00F81A9D" w:rsidRPr="00845D53">
              <w:rPr>
                <w:rFonts w:ascii="Arial" w:hAnsi="Arial" w:cs="Arial"/>
                <w:b/>
                <w:sz w:val="24"/>
                <w:szCs w:val="24"/>
              </w:rPr>
              <w:t>1</w:t>
            </w:r>
          </w:p>
        </w:tc>
        <w:tc>
          <w:tcPr>
            <w:tcW w:w="6520" w:type="dxa"/>
            <w:gridSpan w:val="6"/>
          </w:tcPr>
          <w:p w:rsidR="00F81A9D" w:rsidRPr="00845D53" w:rsidRDefault="00F81A9D" w:rsidP="00845D53">
            <w:pPr>
              <w:spacing w:before="120" w:after="120"/>
              <w:ind w:left="300"/>
              <w:jc w:val="center"/>
              <w:rPr>
                <w:rFonts w:ascii="Arial" w:hAnsi="Arial" w:cs="Arial"/>
                <w:b/>
                <w:sz w:val="24"/>
                <w:szCs w:val="24"/>
              </w:rPr>
            </w:pPr>
            <w:r w:rsidRPr="00845D53">
              <w:rPr>
                <w:rFonts w:ascii="Arial" w:eastAsia="Calibri" w:hAnsi="Arial" w:cs="Arial"/>
                <w:b/>
                <w:sz w:val="24"/>
                <w:lang w:val="en-IN"/>
              </w:rPr>
              <w:t>Mass spectrometry</w:t>
            </w:r>
          </w:p>
        </w:tc>
        <w:tc>
          <w:tcPr>
            <w:tcW w:w="1796" w:type="dxa"/>
            <w:gridSpan w:val="5"/>
          </w:tcPr>
          <w:p w:rsidR="00F81A9D" w:rsidRPr="00845D53" w:rsidRDefault="00F81A9D" w:rsidP="00037034">
            <w:pPr>
              <w:spacing w:before="120" w:after="120"/>
              <w:jc w:val="center"/>
              <w:rPr>
                <w:rFonts w:ascii="Arial" w:hAnsi="Arial" w:cs="Arial"/>
                <w:b/>
                <w:sz w:val="24"/>
                <w:szCs w:val="24"/>
              </w:rPr>
            </w:pPr>
            <w:r w:rsidRPr="00845D53">
              <w:rPr>
                <w:rFonts w:ascii="Arial" w:hAnsi="Arial" w:cs="Arial"/>
                <w:b/>
                <w:sz w:val="24"/>
                <w:szCs w:val="24"/>
              </w:rPr>
              <w:t>1</w:t>
            </w:r>
            <w:r w:rsidR="00037034">
              <w:rPr>
                <w:rFonts w:ascii="Arial" w:hAnsi="Arial" w:cs="Arial"/>
                <w:b/>
                <w:sz w:val="24"/>
                <w:szCs w:val="24"/>
              </w:rPr>
              <w:t>2</w:t>
            </w:r>
            <w:r w:rsidR="00845D53" w:rsidRPr="00845D53">
              <w:rPr>
                <w:rFonts w:ascii="Arial" w:hAnsi="Arial" w:cs="Arial"/>
                <w:b/>
                <w:sz w:val="24"/>
                <w:szCs w:val="24"/>
              </w:rPr>
              <w:t xml:space="preserve"> </w:t>
            </w:r>
            <w:r w:rsidRPr="00845D53">
              <w:rPr>
                <w:rFonts w:ascii="Arial" w:hAnsi="Arial" w:cs="Arial"/>
                <w:b/>
                <w:sz w:val="24"/>
                <w:szCs w:val="24"/>
              </w:rPr>
              <w:t>hours</w:t>
            </w:r>
          </w:p>
        </w:tc>
      </w:tr>
      <w:tr w:rsidR="00F81A9D" w:rsidRPr="00C3772F" w:rsidTr="00F81A9D">
        <w:trPr>
          <w:trHeight w:val="143"/>
        </w:trPr>
        <w:tc>
          <w:tcPr>
            <w:tcW w:w="9954" w:type="dxa"/>
            <w:gridSpan w:val="15"/>
          </w:tcPr>
          <w:p w:rsidR="00F81A9D" w:rsidRPr="00C3772F" w:rsidRDefault="00F81A9D" w:rsidP="00845D53">
            <w:pPr>
              <w:spacing w:before="120" w:after="120"/>
              <w:jc w:val="both"/>
              <w:rPr>
                <w:rFonts w:ascii="Times New Roman" w:eastAsia="Calibri" w:hAnsi="Times New Roman" w:cs="Times New Roman"/>
                <w:sz w:val="24"/>
                <w:szCs w:val="24"/>
                <w:lang w:val="en-IN"/>
              </w:rPr>
            </w:pPr>
            <w:r w:rsidRPr="00C3772F">
              <w:rPr>
                <w:rFonts w:ascii="Times New Roman" w:eastAsia="Calibri" w:hAnsi="Times New Roman" w:cs="Times New Roman"/>
                <w:sz w:val="24"/>
                <w:szCs w:val="24"/>
                <w:lang w:val="en-IN"/>
              </w:rPr>
              <w:t>Presentation and analysis of spectra - determination of molecular formula - nitrogen rule - isotopic abundance analysis - metastable ions and peaks - the molecular ion peak. Fragmentation process - symbolism (scission only) - even and odd electron ions - scission with rearrangement - retro Diels-Alder rearrangement - McLafferty rearrangement - double band and (or) ring equivalents implied from a formula.</w:t>
            </w:r>
          </w:p>
          <w:p w:rsidR="006C27C0" w:rsidRPr="00C3772F" w:rsidRDefault="00F81A9D" w:rsidP="00845D53">
            <w:pPr>
              <w:spacing w:before="120" w:after="120"/>
              <w:jc w:val="both"/>
              <w:rPr>
                <w:rFonts w:ascii="Times New Roman" w:hAnsi="Times New Roman"/>
                <w:b/>
                <w:sz w:val="24"/>
                <w:szCs w:val="24"/>
              </w:rPr>
            </w:pPr>
            <w:r w:rsidRPr="00C3772F">
              <w:rPr>
                <w:rFonts w:ascii="Times New Roman" w:eastAsia="Calibri" w:hAnsi="Times New Roman" w:cs="Times New Roman"/>
                <w:sz w:val="24"/>
                <w:szCs w:val="24"/>
                <w:lang w:val="en-IN"/>
              </w:rPr>
              <w:t>Fragmentation associated with functional groups - aliphatic compounds - aldehydes - ketones - carboxylic compounds - esters - amides - alcohols - thiols - amines - ethers - sulphides and halides - aromatic compounds - eliminations due to ortho group.</w:t>
            </w:r>
          </w:p>
        </w:tc>
      </w:tr>
      <w:tr w:rsidR="00F81A9D" w:rsidRPr="00C3772F" w:rsidTr="00F81A9D">
        <w:trPr>
          <w:trHeight w:val="143"/>
        </w:trPr>
        <w:tc>
          <w:tcPr>
            <w:tcW w:w="9954" w:type="dxa"/>
            <w:gridSpan w:val="15"/>
          </w:tcPr>
          <w:p w:rsidR="002F6C4E" w:rsidRPr="00C3772F" w:rsidRDefault="002F6C4E" w:rsidP="00F81A9D">
            <w:pPr>
              <w:spacing w:after="0"/>
              <w:ind w:firstLine="34"/>
              <w:jc w:val="both"/>
              <w:rPr>
                <w:rFonts w:ascii="Times New Roman" w:hAnsi="Times New Roman"/>
                <w:sz w:val="24"/>
                <w:szCs w:val="24"/>
              </w:rPr>
            </w:pPr>
          </w:p>
        </w:tc>
      </w:tr>
      <w:tr w:rsidR="00F81A9D" w:rsidRPr="00C3772F" w:rsidTr="006171BD">
        <w:trPr>
          <w:trHeight w:val="143"/>
        </w:trPr>
        <w:tc>
          <w:tcPr>
            <w:tcW w:w="1638" w:type="dxa"/>
            <w:gridSpan w:val="4"/>
          </w:tcPr>
          <w:p w:rsidR="00F81A9D" w:rsidRPr="00845D53" w:rsidRDefault="00F81A9D" w:rsidP="00845D53">
            <w:pPr>
              <w:spacing w:before="120" w:after="120"/>
              <w:rPr>
                <w:rFonts w:ascii="Arial" w:hAnsi="Arial" w:cs="Arial"/>
                <w:b/>
                <w:sz w:val="24"/>
                <w:szCs w:val="24"/>
              </w:rPr>
            </w:pPr>
            <w:r w:rsidRPr="00845D53">
              <w:rPr>
                <w:rFonts w:ascii="Arial" w:hAnsi="Arial" w:cs="Arial"/>
                <w:b/>
                <w:sz w:val="24"/>
                <w:szCs w:val="24"/>
              </w:rPr>
              <w:t>Unit</w:t>
            </w:r>
            <w:r w:rsidR="00845D53" w:rsidRPr="00845D53">
              <w:rPr>
                <w:rFonts w:ascii="Arial" w:hAnsi="Arial" w:cs="Arial"/>
                <w:b/>
                <w:sz w:val="24"/>
                <w:szCs w:val="24"/>
              </w:rPr>
              <w:t xml:space="preserve"> 2</w:t>
            </w:r>
          </w:p>
        </w:tc>
        <w:tc>
          <w:tcPr>
            <w:tcW w:w="6483" w:type="dxa"/>
            <w:gridSpan w:val="5"/>
          </w:tcPr>
          <w:p w:rsidR="00F81A9D" w:rsidRPr="00845D53" w:rsidRDefault="00F81A9D" w:rsidP="00AC7C6B">
            <w:pPr>
              <w:spacing w:before="120" w:after="120"/>
              <w:ind w:left="-18" w:right="850" w:firstLine="18"/>
              <w:jc w:val="center"/>
              <w:rPr>
                <w:rFonts w:ascii="Arial" w:hAnsi="Arial" w:cs="Arial"/>
                <w:b/>
                <w:sz w:val="24"/>
                <w:szCs w:val="24"/>
              </w:rPr>
            </w:pPr>
            <w:r w:rsidRPr="00845D53">
              <w:rPr>
                <w:rFonts w:ascii="Arial" w:eastAsia="Calibri" w:hAnsi="Arial" w:cs="Arial"/>
                <w:b/>
                <w:sz w:val="24"/>
                <w:lang w:val="en-IN"/>
              </w:rPr>
              <w:t>Nuclear Magnetic Resonance Spectroscopy</w:t>
            </w:r>
          </w:p>
        </w:tc>
        <w:tc>
          <w:tcPr>
            <w:tcW w:w="1833" w:type="dxa"/>
            <w:gridSpan w:val="6"/>
          </w:tcPr>
          <w:p w:rsidR="00F81A9D" w:rsidRPr="00845D53" w:rsidRDefault="00037034" w:rsidP="00AC7C6B">
            <w:pPr>
              <w:spacing w:before="120" w:after="120"/>
              <w:jc w:val="center"/>
              <w:rPr>
                <w:rFonts w:ascii="Arial" w:hAnsi="Arial" w:cs="Arial"/>
                <w:b/>
                <w:sz w:val="24"/>
                <w:szCs w:val="24"/>
              </w:rPr>
            </w:pPr>
            <w:r>
              <w:rPr>
                <w:rFonts w:ascii="Arial" w:hAnsi="Arial" w:cs="Arial"/>
                <w:b/>
                <w:sz w:val="24"/>
                <w:szCs w:val="24"/>
              </w:rPr>
              <w:t>12</w:t>
            </w:r>
            <w:r w:rsidR="00845D53" w:rsidRPr="00845D53">
              <w:rPr>
                <w:rFonts w:ascii="Arial" w:hAnsi="Arial" w:cs="Arial"/>
                <w:b/>
                <w:sz w:val="24"/>
                <w:szCs w:val="24"/>
              </w:rPr>
              <w:t xml:space="preserve"> </w:t>
            </w:r>
            <w:r w:rsidR="00F81A9D" w:rsidRPr="00845D53">
              <w:rPr>
                <w:rFonts w:ascii="Arial" w:hAnsi="Arial" w:cs="Arial"/>
                <w:b/>
                <w:sz w:val="24"/>
                <w:szCs w:val="24"/>
              </w:rPr>
              <w:t>hours</w:t>
            </w:r>
          </w:p>
        </w:tc>
      </w:tr>
      <w:tr w:rsidR="00F81A9D" w:rsidRPr="00C3772F" w:rsidTr="00F81A9D">
        <w:trPr>
          <w:trHeight w:val="143"/>
        </w:trPr>
        <w:tc>
          <w:tcPr>
            <w:tcW w:w="9954" w:type="dxa"/>
            <w:gridSpan w:val="15"/>
          </w:tcPr>
          <w:p w:rsidR="00F81A9D" w:rsidRPr="00C3772F" w:rsidRDefault="00F81A9D" w:rsidP="00845D53">
            <w:pPr>
              <w:tabs>
                <w:tab w:val="left" w:pos="9630"/>
              </w:tabs>
              <w:spacing w:before="120" w:after="120"/>
              <w:ind w:right="198"/>
              <w:jc w:val="both"/>
              <w:rPr>
                <w:rFonts w:ascii="Times New Roman" w:eastAsia="Calibri" w:hAnsi="Times New Roman" w:cs="Times New Roman"/>
                <w:sz w:val="24"/>
                <w:szCs w:val="24"/>
                <w:lang w:val="en-IN"/>
              </w:rPr>
            </w:pPr>
            <w:r w:rsidRPr="00C3772F">
              <w:rPr>
                <w:rFonts w:ascii="Times New Roman" w:eastAsia="Calibri" w:hAnsi="Times New Roman" w:cs="Times New Roman"/>
                <w:sz w:val="24"/>
                <w:szCs w:val="24"/>
                <w:lang w:val="en-IN"/>
              </w:rPr>
              <w:t xml:space="preserve">Magnetic properties of nuclei - theory of nuclear resonance - chemical shifts - spin- spin coupling - shielding and </w:t>
            </w:r>
            <w:proofErr w:type="spellStart"/>
            <w:r w:rsidRPr="00C3772F">
              <w:rPr>
                <w:rFonts w:ascii="Times New Roman" w:eastAsia="Calibri" w:hAnsi="Times New Roman" w:cs="Times New Roman"/>
                <w:sz w:val="24"/>
                <w:szCs w:val="24"/>
                <w:lang w:val="en-IN"/>
              </w:rPr>
              <w:t>deshielding</w:t>
            </w:r>
            <w:proofErr w:type="spellEnd"/>
            <w:r w:rsidRPr="00C3772F">
              <w:rPr>
                <w:rFonts w:ascii="Times New Roman" w:eastAsia="Calibri" w:hAnsi="Times New Roman" w:cs="Times New Roman"/>
                <w:sz w:val="24"/>
                <w:szCs w:val="24"/>
                <w:lang w:val="en-IN"/>
              </w:rPr>
              <w:t xml:space="preserve"> mechanism - chemical exchange - nuclear magnetic double resonance - resonance with other nuclei - </w:t>
            </w:r>
            <w:r w:rsidRPr="00C3772F">
              <w:rPr>
                <w:rFonts w:ascii="Times New Roman" w:eastAsia="Calibri" w:hAnsi="Times New Roman" w:cs="Times New Roman"/>
                <w:sz w:val="24"/>
                <w:szCs w:val="24"/>
                <w:vertAlign w:val="superscript"/>
                <w:lang w:val="en-IN"/>
              </w:rPr>
              <w:t>13</w:t>
            </w:r>
            <w:r w:rsidRPr="00C3772F">
              <w:rPr>
                <w:rFonts w:ascii="Times New Roman" w:eastAsia="Calibri" w:hAnsi="Times New Roman" w:cs="Times New Roman"/>
                <w:sz w:val="24"/>
                <w:szCs w:val="24"/>
                <w:lang w:val="en-IN"/>
              </w:rPr>
              <w:t xml:space="preserve">C NMR (elementary idea only). </w:t>
            </w:r>
          </w:p>
          <w:p w:rsidR="00F81A9D" w:rsidRPr="00C3772F" w:rsidRDefault="00F81A9D" w:rsidP="00845D53">
            <w:pPr>
              <w:tabs>
                <w:tab w:val="left" w:pos="9630"/>
              </w:tabs>
              <w:spacing w:before="120" w:after="120"/>
              <w:ind w:right="198"/>
              <w:jc w:val="both"/>
              <w:rPr>
                <w:rFonts w:ascii="Times New Roman" w:hAnsi="Times New Roman"/>
                <w:sz w:val="24"/>
              </w:rPr>
            </w:pPr>
            <w:r w:rsidRPr="00C3772F">
              <w:rPr>
                <w:rFonts w:ascii="Times New Roman" w:eastAsia="Calibri" w:hAnsi="Times New Roman" w:cs="Times New Roman"/>
                <w:sz w:val="24"/>
                <w:szCs w:val="24"/>
                <w:lang w:val="en-IN"/>
              </w:rPr>
              <w:t xml:space="preserve">Applications of organic spectroscopy: Structure determination of organic compounds by using UV-Vis, IR, </w:t>
            </w:r>
            <w:r w:rsidRPr="00C3772F">
              <w:rPr>
                <w:rFonts w:ascii="Times New Roman" w:eastAsia="Calibri" w:hAnsi="Times New Roman" w:cs="Times New Roman"/>
                <w:sz w:val="24"/>
                <w:szCs w:val="24"/>
                <w:vertAlign w:val="superscript"/>
                <w:lang w:val="en-IN"/>
              </w:rPr>
              <w:t>1</w:t>
            </w:r>
            <w:r w:rsidR="00245EAE">
              <w:rPr>
                <w:rFonts w:ascii="Times New Roman" w:eastAsia="Calibri" w:hAnsi="Times New Roman" w:cs="Times New Roman"/>
                <w:sz w:val="24"/>
                <w:szCs w:val="24"/>
                <w:lang w:val="en-IN"/>
              </w:rPr>
              <w:t>H,</w:t>
            </w:r>
            <w:r w:rsidRPr="00C3772F">
              <w:rPr>
                <w:rFonts w:ascii="Times New Roman" w:eastAsia="Calibri" w:hAnsi="Times New Roman" w:cs="Times New Roman"/>
                <w:sz w:val="24"/>
                <w:szCs w:val="24"/>
                <w:lang w:val="en-IN"/>
              </w:rPr>
              <w:t xml:space="preserve"> </w:t>
            </w:r>
            <w:r w:rsidRPr="00C3772F">
              <w:rPr>
                <w:rFonts w:ascii="Times New Roman" w:eastAsia="Calibri" w:hAnsi="Times New Roman" w:cs="Times New Roman"/>
                <w:sz w:val="24"/>
                <w:szCs w:val="24"/>
                <w:vertAlign w:val="superscript"/>
                <w:lang w:val="en-IN"/>
              </w:rPr>
              <w:t>13</w:t>
            </w:r>
            <w:r w:rsidRPr="00C3772F">
              <w:rPr>
                <w:rFonts w:ascii="Times New Roman" w:eastAsia="Calibri" w:hAnsi="Times New Roman" w:cs="Times New Roman"/>
                <w:sz w:val="24"/>
                <w:szCs w:val="24"/>
                <w:lang w:val="en-IN"/>
              </w:rPr>
              <w:t>C-NMR and Mass spectroscopic techniques (simple molecules only – restricted to 12 carbon systems with/without one hetero atom).</w:t>
            </w:r>
          </w:p>
        </w:tc>
      </w:tr>
      <w:tr w:rsidR="00F81A9D" w:rsidRPr="00C3772F" w:rsidTr="00F81A9D">
        <w:trPr>
          <w:trHeight w:val="143"/>
        </w:trPr>
        <w:tc>
          <w:tcPr>
            <w:tcW w:w="9954" w:type="dxa"/>
            <w:gridSpan w:val="15"/>
          </w:tcPr>
          <w:p w:rsidR="00F81A9D" w:rsidRPr="00C3772F" w:rsidRDefault="00F81A9D" w:rsidP="00F81A9D">
            <w:pPr>
              <w:spacing w:after="0"/>
              <w:ind w:firstLine="34"/>
              <w:jc w:val="both"/>
              <w:rPr>
                <w:rFonts w:ascii="Times New Roman" w:hAnsi="Times New Roman"/>
                <w:sz w:val="24"/>
                <w:szCs w:val="24"/>
              </w:rPr>
            </w:pPr>
          </w:p>
        </w:tc>
      </w:tr>
      <w:tr w:rsidR="00F81A9D" w:rsidRPr="00C3772F" w:rsidTr="006171BD">
        <w:trPr>
          <w:trHeight w:val="143"/>
        </w:trPr>
        <w:tc>
          <w:tcPr>
            <w:tcW w:w="1638" w:type="dxa"/>
            <w:gridSpan w:val="4"/>
          </w:tcPr>
          <w:p w:rsidR="00F81A9D" w:rsidRPr="00845D53" w:rsidRDefault="00845D53" w:rsidP="00845D53">
            <w:pPr>
              <w:spacing w:before="120" w:after="120"/>
              <w:rPr>
                <w:rFonts w:ascii="Arial" w:hAnsi="Arial" w:cs="Arial"/>
                <w:b/>
                <w:sz w:val="24"/>
                <w:szCs w:val="24"/>
              </w:rPr>
            </w:pPr>
            <w:r w:rsidRPr="00845D53">
              <w:rPr>
                <w:rFonts w:ascii="Arial" w:hAnsi="Arial" w:cs="Arial"/>
                <w:b/>
                <w:sz w:val="24"/>
                <w:szCs w:val="24"/>
              </w:rPr>
              <w:t xml:space="preserve">Unit </w:t>
            </w:r>
            <w:r w:rsidR="00F81A9D" w:rsidRPr="00845D53">
              <w:rPr>
                <w:rFonts w:ascii="Arial" w:hAnsi="Arial" w:cs="Arial"/>
                <w:b/>
                <w:sz w:val="24"/>
                <w:szCs w:val="24"/>
              </w:rPr>
              <w:t>3</w:t>
            </w:r>
          </w:p>
        </w:tc>
        <w:tc>
          <w:tcPr>
            <w:tcW w:w="6218" w:type="dxa"/>
            <w:gridSpan w:val="4"/>
          </w:tcPr>
          <w:p w:rsidR="00F81A9D" w:rsidRPr="00845D53" w:rsidRDefault="00F81A9D" w:rsidP="00037034">
            <w:pPr>
              <w:spacing w:before="120" w:after="120"/>
              <w:ind w:left="-18"/>
              <w:jc w:val="center"/>
              <w:rPr>
                <w:rFonts w:ascii="Arial" w:hAnsi="Arial" w:cs="Arial"/>
                <w:b/>
                <w:sz w:val="24"/>
                <w:szCs w:val="24"/>
              </w:rPr>
            </w:pPr>
            <w:r w:rsidRPr="00845D53">
              <w:rPr>
                <w:rFonts w:ascii="Arial" w:eastAsia="Calibri" w:hAnsi="Arial" w:cs="Arial"/>
                <w:b/>
                <w:sz w:val="24"/>
                <w:lang w:val="en-IN"/>
              </w:rPr>
              <w:t>Photochemical Excit</w:t>
            </w:r>
            <w:r w:rsidR="00845D53" w:rsidRPr="00845D53">
              <w:rPr>
                <w:rFonts w:ascii="Arial" w:eastAsia="Calibri" w:hAnsi="Arial" w:cs="Arial"/>
                <w:b/>
                <w:sz w:val="24"/>
                <w:lang w:val="en-IN"/>
              </w:rPr>
              <w:t>ation and Ketone Photochemistry</w:t>
            </w:r>
          </w:p>
        </w:tc>
        <w:tc>
          <w:tcPr>
            <w:tcW w:w="2098" w:type="dxa"/>
            <w:gridSpan w:val="7"/>
          </w:tcPr>
          <w:p w:rsidR="00F81A9D" w:rsidRPr="00845D53" w:rsidRDefault="00845D53" w:rsidP="00037034">
            <w:pPr>
              <w:spacing w:before="120" w:after="120"/>
              <w:jc w:val="center"/>
              <w:rPr>
                <w:rFonts w:ascii="Arial" w:hAnsi="Arial" w:cs="Arial"/>
                <w:b/>
                <w:sz w:val="24"/>
                <w:szCs w:val="24"/>
              </w:rPr>
            </w:pPr>
            <w:r w:rsidRPr="00845D53">
              <w:rPr>
                <w:rFonts w:ascii="Arial" w:hAnsi="Arial" w:cs="Arial"/>
                <w:b/>
                <w:sz w:val="24"/>
                <w:szCs w:val="24"/>
              </w:rPr>
              <w:t>1</w:t>
            </w:r>
            <w:r w:rsidR="00037034">
              <w:rPr>
                <w:rFonts w:ascii="Arial" w:hAnsi="Arial" w:cs="Arial"/>
                <w:b/>
                <w:sz w:val="24"/>
                <w:szCs w:val="24"/>
              </w:rPr>
              <w:t>2</w:t>
            </w:r>
            <w:r w:rsidRPr="00845D53">
              <w:rPr>
                <w:rFonts w:ascii="Arial" w:hAnsi="Arial" w:cs="Arial"/>
                <w:b/>
                <w:sz w:val="24"/>
                <w:szCs w:val="24"/>
              </w:rPr>
              <w:t xml:space="preserve"> </w:t>
            </w:r>
            <w:r w:rsidR="00F81A9D" w:rsidRPr="00845D53">
              <w:rPr>
                <w:rFonts w:ascii="Arial" w:hAnsi="Arial" w:cs="Arial"/>
                <w:b/>
                <w:sz w:val="24"/>
                <w:szCs w:val="24"/>
              </w:rPr>
              <w:t>hours</w:t>
            </w:r>
          </w:p>
        </w:tc>
      </w:tr>
      <w:tr w:rsidR="00F81A9D" w:rsidRPr="00C3772F" w:rsidTr="00F81A9D">
        <w:trPr>
          <w:trHeight w:val="143"/>
        </w:trPr>
        <w:tc>
          <w:tcPr>
            <w:tcW w:w="9954" w:type="dxa"/>
            <w:gridSpan w:val="15"/>
          </w:tcPr>
          <w:p w:rsidR="00F81A9D" w:rsidRPr="00C3772F" w:rsidRDefault="00F81A9D" w:rsidP="00845D53">
            <w:pPr>
              <w:spacing w:before="120" w:after="120"/>
              <w:jc w:val="both"/>
              <w:rPr>
                <w:rFonts w:ascii="Times New Roman" w:eastAsia="Times New Roman" w:hAnsi="Times New Roman"/>
                <w:sz w:val="24"/>
                <w:szCs w:val="24"/>
                <w:lang w:eastAsia="en-IN"/>
              </w:rPr>
            </w:pPr>
            <w:r w:rsidRPr="00C3772F">
              <w:rPr>
                <w:rFonts w:ascii="Times New Roman" w:eastAsia="Calibri" w:hAnsi="Times New Roman" w:cs="Times New Roman"/>
                <w:sz w:val="24"/>
                <w:szCs w:val="24"/>
                <w:lang w:val="en-IN"/>
              </w:rPr>
              <w:t>Light absorption - Experimental techniques - Electronic transitions - Franck-Condon principle - Jablonski diagram - Intersystem crossing - Energy transfer - Molecular orbital view of excitation - The geometry of excited states - Reactivity of electronically excited ketones - α- cleavage - γ- hy</w:t>
            </w:r>
            <w:r w:rsidR="00426B74">
              <w:rPr>
                <w:rFonts w:ascii="Times New Roman" w:eastAsia="Calibri" w:hAnsi="Times New Roman" w:cs="Times New Roman"/>
                <w:sz w:val="24"/>
                <w:szCs w:val="24"/>
                <w:lang w:val="en-IN"/>
              </w:rPr>
              <w:t xml:space="preserve">drogen transfer Norrish Type I and </w:t>
            </w:r>
            <w:r w:rsidRPr="00C3772F">
              <w:rPr>
                <w:rFonts w:ascii="Times New Roman" w:eastAsia="Calibri" w:hAnsi="Times New Roman" w:cs="Times New Roman"/>
                <w:sz w:val="24"/>
                <w:szCs w:val="24"/>
                <w:lang w:val="en-IN"/>
              </w:rPr>
              <w:t>Type II reactions – Photo reduction - oxet</w:t>
            </w:r>
            <w:r w:rsidR="00426B74">
              <w:rPr>
                <w:rFonts w:ascii="Times New Roman" w:eastAsia="Calibri" w:hAnsi="Times New Roman" w:cs="Times New Roman"/>
                <w:sz w:val="24"/>
                <w:szCs w:val="24"/>
                <w:lang w:val="en-IN"/>
              </w:rPr>
              <w:t>ane formation – Reactivity of π-</w:t>
            </w:r>
            <w:r w:rsidRPr="00C3772F">
              <w:rPr>
                <w:rFonts w:ascii="Times New Roman" w:eastAsia="Calibri" w:hAnsi="Times New Roman" w:cs="Times New Roman"/>
                <w:sz w:val="24"/>
                <w:szCs w:val="24"/>
                <w:lang w:val="en-IN"/>
              </w:rPr>
              <w:t xml:space="preserve">π* excited ketones – Photochemistry of α, β- unsaturated </w:t>
            </w:r>
            <w:proofErr w:type="spellStart"/>
            <w:r w:rsidRPr="00C3772F">
              <w:rPr>
                <w:rFonts w:ascii="Times New Roman" w:eastAsia="Calibri" w:hAnsi="Times New Roman" w:cs="Times New Roman"/>
                <w:sz w:val="24"/>
                <w:szCs w:val="24"/>
                <w:lang w:val="en-IN"/>
              </w:rPr>
              <w:t>ketones</w:t>
            </w:r>
            <w:proofErr w:type="spellEnd"/>
            <w:r w:rsidRPr="00C3772F">
              <w:rPr>
                <w:rFonts w:ascii="Times New Roman" w:eastAsia="Calibri" w:hAnsi="Times New Roman" w:cs="Times New Roman"/>
                <w:sz w:val="24"/>
                <w:szCs w:val="24"/>
                <w:lang w:val="en-IN"/>
              </w:rPr>
              <w:t xml:space="preserve"> - </w:t>
            </w:r>
            <w:proofErr w:type="spellStart"/>
            <w:r w:rsidRPr="00C3772F">
              <w:rPr>
                <w:rFonts w:ascii="Times New Roman" w:eastAsia="Calibri" w:hAnsi="Times New Roman" w:cs="Times New Roman"/>
                <w:sz w:val="24"/>
                <w:szCs w:val="24"/>
                <w:lang w:val="en-IN"/>
              </w:rPr>
              <w:t>dienone</w:t>
            </w:r>
            <w:proofErr w:type="spellEnd"/>
            <w:r w:rsidRPr="00C3772F">
              <w:rPr>
                <w:rFonts w:ascii="Times New Roman" w:eastAsia="Calibri" w:hAnsi="Times New Roman" w:cs="Times New Roman"/>
                <w:sz w:val="24"/>
                <w:szCs w:val="24"/>
                <w:lang w:val="en-IN"/>
              </w:rPr>
              <w:t xml:space="preserve"> phenol photo rearrangement.</w:t>
            </w:r>
          </w:p>
        </w:tc>
      </w:tr>
      <w:tr w:rsidR="00F81A9D" w:rsidRPr="00C3772F" w:rsidTr="00F81A9D">
        <w:trPr>
          <w:trHeight w:val="143"/>
        </w:trPr>
        <w:tc>
          <w:tcPr>
            <w:tcW w:w="9954" w:type="dxa"/>
            <w:gridSpan w:val="15"/>
          </w:tcPr>
          <w:p w:rsidR="00F81A9D" w:rsidRPr="00C3772F" w:rsidRDefault="00F81A9D" w:rsidP="00F81A9D">
            <w:pPr>
              <w:spacing w:after="0"/>
              <w:jc w:val="right"/>
              <w:rPr>
                <w:rFonts w:ascii="Times New Roman" w:hAnsi="Times New Roman"/>
                <w:b/>
                <w:sz w:val="24"/>
                <w:szCs w:val="24"/>
              </w:rPr>
            </w:pPr>
          </w:p>
        </w:tc>
      </w:tr>
      <w:tr w:rsidR="00F81A9D" w:rsidRPr="00C3772F" w:rsidTr="006171BD">
        <w:trPr>
          <w:trHeight w:val="143"/>
        </w:trPr>
        <w:tc>
          <w:tcPr>
            <w:tcW w:w="1638" w:type="dxa"/>
            <w:gridSpan w:val="4"/>
          </w:tcPr>
          <w:p w:rsidR="00F81A9D" w:rsidRPr="00845D53" w:rsidRDefault="00F81A9D" w:rsidP="00845D53">
            <w:pPr>
              <w:spacing w:before="120" w:after="120"/>
              <w:rPr>
                <w:rFonts w:ascii="Arial" w:hAnsi="Arial" w:cs="Arial"/>
                <w:b/>
                <w:sz w:val="24"/>
                <w:szCs w:val="24"/>
              </w:rPr>
            </w:pPr>
            <w:r w:rsidRPr="00845D53">
              <w:rPr>
                <w:rFonts w:ascii="Arial" w:hAnsi="Arial" w:cs="Arial"/>
                <w:b/>
                <w:sz w:val="24"/>
                <w:szCs w:val="24"/>
              </w:rPr>
              <w:t>Unit</w:t>
            </w:r>
            <w:r w:rsidR="00845D53" w:rsidRPr="00845D53">
              <w:rPr>
                <w:rFonts w:ascii="Arial" w:hAnsi="Arial" w:cs="Arial"/>
                <w:b/>
                <w:sz w:val="24"/>
                <w:szCs w:val="24"/>
              </w:rPr>
              <w:t xml:space="preserve"> </w:t>
            </w:r>
            <w:r w:rsidRPr="00845D53">
              <w:rPr>
                <w:rFonts w:ascii="Arial" w:hAnsi="Arial" w:cs="Arial"/>
                <w:b/>
                <w:sz w:val="24"/>
                <w:szCs w:val="24"/>
              </w:rPr>
              <w:t>4</w:t>
            </w:r>
          </w:p>
        </w:tc>
        <w:tc>
          <w:tcPr>
            <w:tcW w:w="6218" w:type="dxa"/>
            <w:gridSpan w:val="4"/>
          </w:tcPr>
          <w:p w:rsidR="00F81A9D" w:rsidRPr="00845D53" w:rsidRDefault="00F81A9D" w:rsidP="00037034">
            <w:pPr>
              <w:spacing w:before="120" w:after="120"/>
              <w:jc w:val="center"/>
              <w:rPr>
                <w:rFonts w:ascii="Arial" w:hAnsi="Arial" w:cs="Arial"/>
                <w:b/>
                <w:sz w:val="24"/>
                <w:szCs w:val="24"/>
              </w:rPr>
            </w:pPr>
            <w:r w:rsidRPr="00845D53">
              <w:rPr>
                <w:rFonts w:ascii="Arial" w:eastAsia="Calibri" w:hAnsi="Arial" w:cs="Arial"/>
                <w:b/>
                <w:sz w:val="24"/>
                <w:lang w:val="en-IN"/>
              </w:rPr>
              <w:t>Photochemistry of</w:t>
            </w:r>
            <w:r w:rsidR="00AC7C6B">
              <w:rPr>
                <w:rFonts w:ascii="Arial" w:eastAsia="Calibri" w:hAnsi="Arial" w:cs="Arial"/>
                <w:b/>
                <w:sz w:val="24"/>
                <w:lang w:val="en-IN"/>
              </w:rPr>
              <w:t xml:space="preserve"> Alkenes and Aromatic Compounds</w:t>
            </w:r>
          </w:p>
        </w:tc>
        <w:tc>
          <w:tcPr>
            <w:tcW w:w="2098" w:type="dxa"/>
            <w:gridSpan w:val="7"/>
          </w:tcPr>
          <w:p w:rsidR="00F81A9D" w:rsidRPr="00845D53" w:rsidRDefault="00037034" w:rsidP="00AC7C6B">
            <w:pPr>
              <w:tabs>
                <w:tab w:val="center" w:pos="927"/>
                <w:tab w:val="right" w:pos="1854"/>
              </w:tabs>
              <w:spacing w:before="120" w:after="120"/>
              <w:jc w:val="center"/>
              <w:rPr>
                <w:rFonts w:ascii="Arial" w:hAnsi="Arial" w:cs="Arial"/>
                <w:b/>
                <w:sz w:val="24"/>
                <w:szCs w:val="24"/>
              </w:rPr>
            </w:pPr>
            <w:r>
              <w:rPr>
                <w:rFonts w:ascii="Arial" w:hAnsi="Arial" w:cs="Arial"/>
                <w:b/>
                <w:sz w:val="24"/>
                <w:szCs w:val="24"/>
              </w:rPr>
              <w:t>11</w:t>
            </w:r>
            <w:r w:rsidR="00845D53" w:rsidRPr="00845D53">
              <w:rPr>
                <w:rFonts w:ascii="Arial" w:hAnsi="Arial" w:cs="Arial"/>
                <w:b/>
                <w:sz w:val="24"/>
                <w:szCs w:val="24"/>
              </w:rPr>
              <w:t xml:space="preserve"> </w:t>
            </w:r>
            <w:r w:rsidR="00F81A9D" w:rsidRPr="00845D53">
              <w:rPr>
                <w:rFonts w:ascii="Arial" w:hAnsi="Arial" w:cs="Arial"/>
                <w:b/>
                <w:sz w:val="24"/>
                <w:szCs w:val="24"/>
              </w:rPr>
              <w:t>hours</w:t>
            </w:r>
          </w:p>
        </w:tc>
      </w:tr>
      <w:tr w:rsidR="00F81A9D" w:rsidRPr="00C3772F" w:rsidTr="00F81A9D">
        <w:trPr>
          <w:trHeight w:val="143"/>
        </w:trPr>
        <w:tc>
          <w:tcPr>
            <w:tcW w:w="9954" w:type="dxa"/>
            <w:gridSpan w:val="15"/>
          </w:tcPr>
          <w:p w:rsidR="00F81A9D" w:rsidRPr="00C3772F" w:rsidRDefault="00F81A9D" w:rsidP="00AF2663">
            <w:pPr>
              <w:spacing w:before="120" w:after="120"/>
              <w:ind w:right="108"/>
              <w:jc w:val="both"/>
              <w:rPr>
                <w:rFonts w:ascii="Times New Roman" w:hAnsi="Times New Roman"/>
                <w:sz w:val="24"/>
                <w:szCs w:val="24"/>
              </w:rPr>
            </w:pPr>
            <w:r w:rsidRPr="00C3772F">
              <w:rPr>
                <w:rFonts w:ascii="Times New Roman" w:eastAsia="Calibri" w:hAnsi="Times New Roman" w:cs="Times New Roman"/>
                <w:sz w:val="24"/>
                <w:szCs w:val="24"/>
                <w:lang w:val="en-IN"/>
              </w:rPr>
              <w:t xml:space="preserve">Olefin photochemistry - conjugated olefins - Isomerisation and rearrangements - cis-trans isomerisation - valence isomerisation - rearrangement of 1,4 and 1,5 dienes - di- pi methane rearrangement - Cope and Claisen rearrangement - cycloaddition reactions - Photochemistry of Aromatic compounds - Arene photo isomerisation – Photo dimerization - Cycloaddition reactions – 1,2 cycloadditions – Photo oxygenation - </w:t>
            </w:r>
            <w:proofErr w:type="spellStart"/>
            <w:r w:rsidRPr="00C3772F">
              <w:rPr>
                <w:rFonts w:ascii="Times New Roman" w:eastAsia="Calibri" w:hAnsi="Times New Roman" w:cs="Times New Roman"/>
                <w:sz w:val="24"/>
                <w:szCs w:val="24"/>
                <w:lang w:val="en-IN"/>
              </w:rPr>
              <w:t>ene</w:t>
            </w:r>
            <w:proofErr w:type="spellEnd"/>
            <w:r w:rsidRPr="00C3772F">
              <w:rPr>
                <w:rFonts w:ascii="Times New Roman" w:eastAsia="Calibri" w:hAnsi="Times New Roman" w:cs="Times New Roman"/>
                <w:sz w:val="24"/>
                <w:szCs w:val="24"/>
                <w:lang w:val="en-IN"/>
              </w:rPr>
              <w:t xml:space="preserve"> reaction.</w:t>
            </w:r>
          </w:p>
        </w:tc>
      </w:tr>
      <w:tr w:rsidR="00F81A9D" w:rsidRPr="00C3772F" w:rsidTr="00F81A9D">
        <w:trPr>
          <w:trHeight w:val="143"/>
        </w:trPr>
        <w:tc>
          <w:tcPr>
            <w:tcW w:w="9954" w:type="dxa"/>
            <w:gridSpan w:val="15"/>
          </w:tcPr>
          <w:p w:rsidR="00F81A9D" w:rsidRPr="00C3772F" w:rsidRDefault="00F81A9D" w:rsidP="00F81A9D">
            <w:pPr>
              <w:spacing w:after="0"/>
              <w:jc w:val="right"/>
              <w:rPr>
                <w:rFonts w:ascii="Times New Roman" w:hAnsi="Times New Roman"/>
                <w:b/>
                <w:sz w:val="24"/>
                <w:szCs w:val="24"/>
              </w:rPr>
            </w:pPr>
          </w:p>
        </w:tc>
      </w:tr>
      <w:tr w:rsidR="00F81A9D" w:rsidRPr="00C3772F" w:rsidTr="006171BD">
        <w:trPr>
          <w:trHeight w:val="143"/>
        </w:trPr>
        <w:tc>
          <w:tcPr>
            <w:tcW w:w="1638" w:type="dxa"/>
            <w:gridSpan w:val="4"/>
          </w:tcPr>
          <w:p w:rsidR="00F81A9D" w:rsidRPr="00AC7C6B" w:rsidRDefault="00AC7C6B" w:rsidP="00845D53">
            <w:pPr>
              <w:spacing w:before="120" w:after="120"/>
              <w:rPr>
                <w:rFonts w:ascii="Arial" w:hAnsi="Arial" w:cs="Arial"/>
                <w:b/>
                <w:sz w:val="24"/>
                <w:szCs w:val="24"/>
              </w:rPr>
            </w:pPr>
            <w:r w:rsidRPr="00AC7C6B">
              <w:rPr>
                <w:rFonts w:ascii="Arial" w:hAnsi="Arial" w:cs="Arial"/>
                <w:b/>
                <w:sz w:val="24"/>
                <w:szCs w:val="24"/>
              </w:rPr>
              <w:lastRenderedPageBreak/>
              <w:t xml:space="preserve">Unit </w:t>
            </w:r>
            <w:r w:rsidR="00F81A9D" w:rsidRPr="00AC7C6B">
              <w:rPr>
                <w:rFonts w:ascii="Arial" w:hAnsi="Arial" w:cs="Arial"/>
                <w:b/>
                <w:sz w:val="24"/>
                <w:szCs w:val="24"/>
              </w:rPr>
              <w:t>5</w:t>
            </w:r>
          </w:p>
        </w:tc>
        <w:tc>
          <w:tcPr>
            <w:tcW w:w="6184" w:type="dxa"/>
            <w:gridSpan w:val="2"/>
          </w:tcPr>
          <w:p w:rsidR="00F81A9D" w:rsidRPr="00AC7C6B" w:rsidRDefault="00F81A9D" w:rsidP="00AC7C6B">
            <w:pPr>
              <w:tabs>
                <w:tab w:val="left" w:pos="3375"/>
              </w:tabs>
              <w:spacing w:before="120" w:after="120"/>
              <w:jc w:val="center"/>
              <w:rPr>
                <w:rFonts w:ascii="Arial" w:hAnsi="Arial" w:cs="Arial"/>
                <w:sz w:val="24"/>
                <w:szCs w:val="24"/>
              </w:rPr>
            </w:pPr>
            <w:r w:rsidRPr="00AC7C6B">
              <w:rPr>
                <w:rFonts w:ascii="Arial" w:eastAsia="Calibri" w:hAnsi="Arial" w:cs="Arial"/>
                <w:b/>
                <w:sz w:val="24"/>
                <w:lang w:val="en-IN"/>
              </w:rPr>
              <w:t>Pericyclic Reactions and their Stereochemistry</w:t>
            </w:r>
          </w:p>
        </w:tc>
        <w:tc>
          <w:tcPr>
            <w:tcW w:w="2132" w:type="dxa"/>
            <w:gridSpan w:val="9"/>
          </w:tcPr>
          <w:p w:rsidR="00F81A9D" w:rsidRPr="00AC7C6B" w:rsidRDefault="00AC7C6B" w:rsidP="00037034">
            <w:pPr>
              <w:tabs>
                <w:tab w:val="center" w:pos="927"/>
                <w:tab w:val="right" w:pos="1854"/>
              </w:tabs>
              <w:spacing w:before="120" w:after="120"/>
              <w:jc w:val="center"/>
              <w:rPr>
                <w:rFonts w:ascii="Arial" w:hAnsi="Arial" w:cs="Arial"/>
                <w:b/>
                <w:sz w:val="24"/>
                <w:szCs w:val="24"/>
              </w:rPr>
            </w:pPr>
            <w:r w:rsidRPr="00AC7C6B">
              <w:rPr>
                <w:rFonts w:ascii="Arial" w:hAnsi="Arial" w:cs="Arial"/>
                <w:b/>
                <w:sz w:val="24"/>
                <w:szCs w:val="24"/>
              </w:rPr>
              <w:t>1</w:t>
            </w:r>
            <w:r w:rsidR="00037034">
              <w:rPr>
                <w:rFonts w:ascii="Arial" w:hAnsi="Arial" w:cs="Arial"/>
                <w:b/>
                <w:sz w:val="24"/>
                <w:szCs w:val="24"/>
              </w:rPr>
              <w:t>1</w:t>
            </w:r>
            <w:r w:rsidR="00F81A9D" w:rsidRPr="00AC7C6B">
              <w:rPr>
                <w:rFonts w:ascii="Arial" w:hAnsi="Arial" w:cs="Arial"/>
                <w:b/>
                <w:sz w:val="24"/>
                <w:szCs w:val="24"/>
              </w:rPr>
              <w:t xml:space="preserve"> hours</w:t>
            </w:r>
          </w:p>
        </w:tc>
      </w:tr>
      <w:tr w:rsidR="00F81A9D" w:rsidRPr="00C3772F" w:rsidTr="00F81A9D">
        <w:trPr>
          <w:trHeight w:val="143"/>
        </w:trPr>
        <w:tc>
          <w:tcPr>
            <w:tcW w:w="9954" w:type="dxa"/>
            <w:gridSpan w:val="15"/>
          </w:tcPr>
          <w:p w:rsidR="00F81A9D" w:rsidRPr="00C3772F" w:rsidRDefault="00F81A9D" w:rsidP="00845D53">
            <w:pPr>
              <w:spacing w:before="120" w:after="120"/>
              <w:jc w:val="both"/>
              <w:rPr>
                <w:rFonts w:ascii="Times New Roman" w:eastAsia="Calibri" w:hAnsi="Times New Roman" w:cs="Times New Roman"/>
                <w:sz w:val="24"/>
                <w:szCs w:val="24"/>
                <w:lang w:val="en-IN"/>
              </w:rPr>
            </w:pPr>
            <w:r w:rsidRPr="00C3772F">
              <w:rPr>
                <w:rFonts w:ascii="Times New Roman" w:eastAsia="Calibri" w:hAnsi="Times New Roman" w:cs="Times New Roman"/>
                <w:sz w:val="24"/>
                <w:szCs w:val="24"/>
                <w:lang w:val="en-IN"/>
              </w:rPr>
              <w:t>The stereochemistry of electrocyclic reaction - Symmetry properties of molecular orbitals - Symmetry control of electrocyclic reaction - perturbation theory in pericyclic reaction - Woodward Hoffmann rules - orbital correlation diagrams - The Frontier molecular orbital theory - electrocyclic conversion of 1,3 dienes and 1,3,5 trienes.</w:t>
            </w:r>
          </w:p>
          <w:p w:rsidR="00F81A9D" w:rsidRPr="00C3772F" w:rsidRDefault="00F81A9D" w:rsidP="00845D53">
            <w:pPr>
              <w:spacing w:before="120" w:after="120"/>
              <w:jc w:val="both"/>
              <w:rPr>
                <w:rFonts w:ascii="Times New Roman" w:hAnsi="Times New Roman"/>
                <w:sz w:val="24"/>
              </w:rPr>
            </w:pPr>
            <w:proofErr w:type="spellStart"/>
            <w:r w:rsidRPr="00C3772F">
              <w:rPr>
                <w:rFonts w:ascii="Times New Roman" w:eastAsia="Calibri" w:hAnsi="Times New Roman" w:cs="Times New Roman"/>
                <w:sz w:val="24"/>
                <w:szCs w:val="24"/>
                <w:lang w:val="en-IN"/>
              </w:rPr>
              <w:t>Sigmatropic</w:t>
            </w:r>
            <w:proofErr w:type="spellEnd"/>
            <w:r w:rsidRPr="00C3772F">
              <w:rPr>
                <w:rFonts w:ascii="Times New Roman" w:eastAsia="Calibri" w:hAnsi="Times New Roman" w:cs="Times New Roman"/>
                <w:sz w:val="24"/>
                <w:szCs w:val="24"/>
                <w:lang w:val="en-IN"/>
              </w:rPr>
              <w:t xml:space="preserve"> reaction – Stereochemistry of </w:t>
            </w:r>
            <w:proofErr w:type="spellStart"/>
            <w:r w:rsidRPr="00C3772F">
              <w:rPr>
                <w:rFonts w:ascii="Times New Roman" w:eastAsia="Calibri" w:hAnsi="Times New Roman" w:cs="Times New Roman"/>
                <w:sz w:val="24"/>
                <w:szCs w:val="24"/>
                <w:lang w:val="en-IN"/>
              </w:rPr>
              <w:t>Sigmatropic</w:t>
            </w:r>
            <w:proofErr w:type="spellEnd"/>
            <w:r w:rsidRPr="00C3772F">
              <w:rPr>
                <w:rFonts w:ascii="Times New Roman" w:eastAsia="Calibri" w:hAnsi="Times New Roman" w:cs="Times New Roman"/>
                <w:sz w:val="24"/>
                <w:szCs w:val="24"/>
                <w:lang w:val="en-IN"/>
              </w:rPr>
              <w:t xml:space="preserve"> reactions – </w:t>
            </w:r>
            <w:proofErr w:type="spellStart"/>
            <w:r w:rsidRPr="00C3772F">
              <w:rPr>
                <w:rFonts w:ascii="Times New Roman" w:eastAsia="Calibri" w:hAnsi="Times New Roman" w:cs="Times New Roman"/>
                <w:sz w:val="24"/>
                <w:szCs w:val="24"/>
                <w:lang w:val="en-IN"/>
              </w:rPr>
              <w:t>cycloaddition</w:t>
            </w:r>
            <w:proofErr w:type="spellEnd"/>
            <w:r w:rsidRPr="00C3772F">
              <w:rPr>
                <w:rFonts w:ascii="Times New Roman" w:eastAsia="Calibri" w:hAnsi="Times New Roman" w:cs="Times New Roman"/>
                <w:sz w:val="24"/>
                <w:szCs w:val="24"/>
                <w:lang w:val="en-IN"/>
              </w:rPr>
              <w:t xml:space="preserve"> – classification of cycloaddition reaction – orbital symmetry and cycloaddition – concerted Vs non-concerted cycloaddition - 2+2 and Diels Alder reaction – Reactivity of dienophile and diene– orientation – stereochemistry of Diels Alder reaction.</w:t>
            </w:r>
          </w:p>
        </w:tc>
      </w:tr>
      <w:tr w:rsidR="00F81A9D" w:rsidRPr="00C3772F" w:rsidTr="00F81A9D">
        <w:trPr>
          <w:trHeight w:val="143"/>
        </w:trPr>
        <w:tc>
          <w:tcPr>
            <w:tcW w:w="9954" w:type="dxa"/>
            <w:gridSpan w:val="15"/>
          </w:tcPr>
          <w:p w:rsidR="00F81A9D" w:rsidRPr="00C3772F" w:rsidRDefault="00F81A9D" w:rsidP="00F81A9D">
            <w:pPr>
              <w:spacing w:after="0"/>
              <w:ind w:firstLine="34"/>
              <w:jc w:val="both"/>
              <w:rPr>
                <w:rFonts w:ascii="Times New Roman" w:hAnsi="Times New Roman"/>
                <w:sz w:val="24"/>
                <w:szCs w:val="24"/>
              </w:rPr>
            </w:pPr>
          </w:p>
        </w:tc>
      </w:tr>
      <w:tr w:rsidR="00F81A9D" w:rsidRPr="00C3772F" w:rsidTr="006171BD">
        <w:trPr>
          <w:trHeight w:val="143"/>
        </w:trPr>
        <w:tc>
          <w:tcPr>
            <w:tcW w:w="1638" w:type="dxa"/>
            <w:gridSpan w:val="4"/>
          </w:tcPr>
          <w:p w:rsidR="00F81A9D" w:rsidRPr="00AC7C6B" w:rsidRDefault="00AC7C6B" w:rsidP="00845D53">
            <w:pPr>
              <w:spacing w:before="120" w:after="120"/>
              <w:rPr>
                <w:rFonts w:ascii="Arial" w:hAnsi="Arial" w:cs="Arial"/>
                <w:b/>
                <w:sz w:val="24"/>
                <w:szCs w:val="24"/>
              </w:rPr>
            </w:pPr>
            <w:r w:rsidRPr="00AC7C6B">
              <w:rPr>
                <w:rFonts w:ascii="Arial" w:hAnsi="Arial" w:cs="Arial"/>
                <w:b/>
                <w:sz w:val="24"/>
                <w:szCs w:val="24"/>
              </w:rPr>
              <w:t xml:space="preserve">Unit </w:t>
            </w:r>
            <w:r w:rsidR="00F81A9D" w:rsidRPr="00AC7C6B">
              <w:rPr>
                <w:rFonts w:ascii="Arial" w:hAnsi="Arial" w:cs="Arial"/>
                <w:b/>
                <w:sz w:val="24"/>
                <w:szCs w:val="24"/>
              </w:rPr>
              <w:t>6</w:t>
            </w:r>
          </w:p>
        </w:tc>
        <w:tc>
          <w:tcPr>
            <w:tcW w:w="6184" w:type="dxa"/>
            <w:gridSpan w:val="2"/>
          </w:tcPr>
          <w:p w:rsidR="00AC7C6B" w:rsidRDefault="00F81A9D" w:rsidP="00AC7C6B">
            <w:pPr>
              <w:widowControl w:val="0"/>
              <w:shd w:val="clear" w:color="auto" w:fill="FFFFFF"/>
              <w:autoSpaceDE w:val="0"/>
              <w:autoSpaceDN w:val="0"/>
              <w:spacing w:before="120" w:after="120"/>
              <w:jc w:val="center"/>
              <w:outlineLvl w:val="0"/>
              <w:rPr>
                <w:rFonts w:ascii="Arial" w:hAnsi="Arial" w:cs="Arial"/>
                <w:b/>
                <w:sz w:val="24"/>
                <w:szCs w:val="24"/>
                <w:lang w:val="en-IN"/>
              </w:rPr>
            </w:pPr>
            <w:r w:rsidRPr="00AC7C6B">
              <w:rPr>
                <w:rFonts w:ascii="Arial" w:eastAsia="Times New Roman" w:hAnsi="Arial" w:cs="Arial"/>
                <w:b/>
                <w:bCs/>
                <w:iCs/>
                <w:sz w:val="24"/>
                <w:szCs w:val="24"/>
              </w:rPr>
              <w:t>Two-Dimensional NMR techniques</w:t>
            </w:r>
          </w:p>
          <w:p w:rsidR="00F81A9D" w:rsidRPr="00AC7C6B" w:rsidRDefault="00F81A9D" w:rsidP="00AC7C6B">
            <w:pPr>
              <w:widowControl w:val="0"/>
              <w:shd w:val="clear" w:color="auto" w:fill="FFFFFF"/>
              <w:autoSpaceDE w:val="0"/>
              <w:autoSpaceDN w:val="0"/>
              <w:spacing w:before="120" w:after="120"/>
              <w:jc w:val="center"/>
              <w:outlineLvl w:val="0"/>
              <w:rPr>
                <w:rFonts w:ascii="Arial" w:hAnsi="Arial" w:cs="Arial"/>
                <w:b/>
                <w:sz w:val="24"/>
                <w:szCs w:val="24"/>
              </w:rPr>
            </w:pPr>
            <w:r w:rsidRPr="00AC7C6B">
              <w:rPr>
                <w:rFonts w:ascii="Arial" w:hAnsi="Arial" w:cs="Arial"/>
                <w:b/>
                <w:sz w:val="24"/>
                <w:szCs w:val="24"/>
                <w:lang w:val="en-IN"/>
              </w:rPr>
              <w:t>(not for examination)</w:t>
            </w:r>
          </w:p>
        </w:tc>
        <w:tc>
          <w:tcPr>
            <w:tcW w:w="2132" w:type="dxa"/>
            <w:gridSpan w:val="9"/>
          </w:tcPr>
          <w:p w:rsidR="00F81A9D" w:rsidRPr="00AC7C6B" w:rsidRDefault="00F81A9D" w:rsidP="00AC7C6B">
            <w:pPr>
              <w:tabs>
                <w:tab w:val="center" w:pos="927"/>
                <w:tab w:val="right" w:pos="1854"/>
              </w:tabs>
              <w:spacing w:before="120" w:after="120"/>
              <w:jc w:val="center"/>
              <w:rPr>
                <w:rFonts w:ascii="Arial" w:hAnsi="Arial" w:cs="Arial"/>
                <w:b/>
                <w:sz w:val="24"/>
                <w:szCs w:val="24"/>
              </w:rPr>
            </w:pPr>
            <w:r w:rsidRPr="00AC7C6B">
              <w:rPr>
                <w:rFonts w:ascii="Arial" w:hAnsi="Arial" w:cs="Arial"/>
                <w:b/>
                <w:sz w:val="24"/>
                <w:szCs w:val="24"/>
              </w:rPr>
              <w:t>2 hours</w:t>
            </w:r>
          </w:p>
        </w:tc>
      </w:tr>
      <w:tr w:rsidR="00F81A9D" w:rsidRPr="00C3772F" w:rsidTr="00F81A9D">
        <w:trPr>
          <w:trHeight w:val="143"/>
        </w:trPr>
        <w:tc>
          <w:tcPr>
            <w:tcW w:w="9954" w:type="dxa"/>
            <w:gridSpan w:val="15"/>
          </w:tcPr>
          <w:p w:rsidR="00F81A9D" w:rsidRPr="00C3772F" w:rsidRDefault="00F81A9D" w:rsidP="00AC7C6B">
            <w:pPr>
              <w:widowControl w:val="0"/>
              <w:shd w:val="clear" w:color="auto" w:fill="FFFFFF"/>
              <w:autoSpaceDE w:val="0"/>
              <w:autoSpaceDN w:val="0"/>
              <w:spacing w:before="120" w:after="120"/>
              <w:jc w:val="both"/>
              <w:outlineLvl w:val="0"/>
              <w:rPr>
                <w:rFonts w:ascii="Times New Roman" w:hAnsi="Times New Roman"/>
                <w:sz w:val="24"/>
                <w:szCs w:val="24"/>
              </w:rPr>
            </w:pPr>
            <w:r w:rsidRPr="00C3772F">
              <w:rPr>
                <w:rFonts w:ascii="Times New Roman" w:eastAsia="Times New Roman" w:hAnsi="Times New Roman" w:cs="Times New Roman"/>
                <w:bCs/>
                <w:sz w:val="24"/>
                <w:szCs w:val="24"/>
              </w:rPr>
              <w:t xml:space="preserve">Introduction, Theory, Correlation Spectroscopy: </w:t>
            </w:r>
            <w:r w:rsidRPr="00C3772F">
              <w:rPr>
                <w:rFonts w:ascii="Times New Roman" w:eastAsia="Times New Roman" w:hAnsi="Times New Roman" w:cs="Times New Roman"/>
                <w:bCs/>
                <w:sz w:val="24"/>
                <w:szCs w:val="24"/>
                <w:vertAlign w:val="superscript"/>
              </w:rPr>
              <w:t>1</w:t>
            </w:r>
            <w:r w:rsidRPr="00C3772F">
              <w:rPr>
                <w:rFonts w:ascii="Times New Roman" w:eastAsia="Times New Roman" w:hAnsi="Times New Roman" w:cs="Times New Roman"/>
                <w:bCs/>
                <w:sz w:val="24"/>
                <w:szCs w:val="24"/>
              </w:rPr>
              <w:t>H-</w:t>
            </w:r>
            <w:r w:rsidRPr="00C3772F">
              <w:rPr>
                <w:rFonts w:ascii="Times New Roman" w:eastAsia="Times New Roman" w:hAnsi="Times New Roman" w:cs="Times New Roman"/>
                <w:bCs/>
                <w:sz w:val="24"/>
                <w:szCs w:val="24"/>
                <w:vertAlign w:val="superscript"/>
              </w:rPr>
              <w:t>1</w:t>
            </w:r>
            <w:r w:rsidRPr="00C3772F">
              <w:rPr>
                <w:rFonts w:ascii="Times New Roman" w:eastAsia="Times New Roman" w:hAnsi="Times New Roman" w:cs="Times New Roman"/>
                <w:bCs/>
                <w:sz w:val="24"/>
                <w:szCs w:val="24"/>
              </w:rPr>
              <w:t>H COSY:</w:t>
            </w:r>
            <w:r w:rsidRPr="00C3772F">
              <w:rPr>
                <w:rFonts w:ascii="Times New Roman" w:eastAsia="Times New Roman" w:hAnsi="Times New Roman" w:cs="Times New Roman"/>
                <w:bCs/>
                <w:color w:val="1C1D1E"/>
                <w:sz w:val="24"/>
                <w:szCs w:val="24"/>
              </w:rPr>
              <w:t xml:space="preserve"> Homonuclear correlated spectroscopy</w:t>
            </w:r>
            <w:r w:rsidRPr="00C3772F">
              <w:rPr>
                <w:rFonts w:ascii="Times New Roman" w:eastAsia="Times New Roman" w:hAnsi="Times New Roman" w:cs="Times New Roman"/>
                <w:bCs/>
                <w:sz w:val="24"/>
                <w:szCs w:val="24"/>
              </w:rPr>
              <w:t xml:space="preserve"> (COSY), Carbon Detected </w:t>
            </w:r>
            <w:r w:rsidRPr="00C3772F">
              <w:rPr>
                <w:rFonts w:ascii="Times New Roman" w:eastAsia="Times New Roman" w:hAnsi="Times New Roman" w:cs="Times New Roman"/>
                <w:bCs/>
                <w:sz w:val="24"/>
                <w:szCs w:val="24"/>
                <w:vertAlign w:val="superscript"/>
              </w:rPr>
              <w:t>13</w:t>
            </w:r>
            <w:r w:rsidRPr="00C3772F">
              <w:rPr>
                <w:rFonts w:ascii="Times New Roman" w:eastAsia="Times New Roman" w:hAnsi="Times New Roman" w:cs="Times New Roman"/>
                <w:bCs/>
                <w:sz w:val="24"/>
                <w:szCs w:val="24"/>
              </w:rPr>
              <w:t>C-</w:t>
            </w:r>
            <w:r w:rsidRPr="00C3772F">
              <w:rPr>
                <w:rFonts w:ascii="Times New Roman" w:eastAsia="Times New Roman" w:hAnsi="Times New Roman" w:cs="Times New Roman"/>
                <w:bCs/>
                <w:sz w:val="24"/>
                <w:szCs w:val="24"/>
                <w:vertAlign w:val="superscript"/>
              </w:rPr>
              <w:t>1</w:t>
            </w:r>
            <w:r w:rsidRPr="00C3772F">
              <w:rPr>
                <w:rFonts w:ascii="Times New Roman" w:eastAsia="Times New Roman" w:hAnsi="Times New Roman" w:cs="Times New Roman"/>
                <w:bCs/>
                <w:sz w:val="24"/>
                <w:szCs w:val="24"/>
              </w:rPr>
              <w:t xml:space="preserve">H COSY: </w:t>
            </w:r>
            <w:r w:rsidRPr="00C3772F">
              <w:rPr>
                <w:rFonts w:ascii="Times New Roman" w:eastAsia="Times New Roman" w:hAnsi="Times New Roman" w:cs="Times New Roman"/>
                <w:bCs/>
                <w:color w:val="222222"/>
                <w:sz w:val="24"/>
                <w:szCs w:val="24"/>
                <w:shd w:val="clear" w:color="auto" w:fill="FFFFFF"/>
              </w:rPr>
              <w:t>Heteronuclear Correlation</w:t>
            </w:r>
            <w:r w:rsidRPr="00C3772F">
              <w:rPr>
                <w:rFonts w:ascii="Times New Roman" w:eastAsia="Times New Roman" w:hAnsi="Times New Roman" w:cs="Times New Roman"/>
                <w:bCs/>
                <w:sz w:val="24"/>
                <w:szCs w:val="24"/>
              </w:rPr>
              <w:t xml:space="preserve"> (HETCOR), Proton Detected </w:t>
            </w:r>
            <w:r w:rsidRPr="00C3772F">
              <w:rPr>
                <w:rFonts w:ascii="Times New Roman" w:eastAsia="Times New Roman" w:hAnsi="Times New Roman" w:cs="Times New Roman"/>
                <w:bCs/>
                <w:sz w:val="24"/>
                <w:szCs w:val="24"/>
                <w:vertAlign w:val="superscript"/>
              </w:rPr>
              <w:t>1</w:t>
            </w:r>
            <w:r w:rsidRPr="00C3772F">
              <w:rPr>
                <w:rFonts w:ascii="Times New Roman" w:eastAsia="Times New Roman" w:hAnsi="Times New Roman" w:cs="Times New Roman"/>
                <w:bCs/>
                <w:sz w:val="24"/>
                <w:szCs w:val="24"/>
              </w:rPr>
              <w:t>H-</w:t>
            </w:r>
            <w:r w:rsidRPr="00C3772F">
              <w:rPr>
                <w:rFonts w:ascii="Times New Roman" w:eastAsia="Times New Roman" w:hAnsi="Times New Roman" w:cs="Times New Roman"/>
                <w:bCs/>
                <w:sz w:val="24"/>
                <w:szCs w:val="24"/>
                <w:vertAlign w:val="superscript"/>
              </w:rPr>
              <w:t>13</w:t>
            </w:r>
            <w:r w:rsidRPr="00C3772F">
              <w:rPr>
                <w:rFonts w:ascii="Times New Roman" w:eastAsia="Times New Roman" w:hAnsi="Times New Roman" w:cs="Times New Roman"/>
                <w:bCs/>
                <w:sz w:val="24"/>
                <w:szCs w:val="24"/>
              </w:rPr>
              <w:t xml:space="preserve">C COSY: </w:t>
            </w:r>
            <w:r w:rsidRPr="00C3772F">
              <w:rPr>
                <w:rFonts w:ascii="Times New Roman" w:eastAsia="Times New Roman" w:hAnsi="Times New Roman" w:cs="Times New Roman"/>
                <w:bCs/>
                <w:color w:val="222222"/>
                <w:sz w:val="24"/>
                <w:szCs w:val="24"/>
                <w:shd w:val="clear" w:color="auto" w:fill="FFFFFF"/>
              </w:rPr>
              <w:t>Heteronuclear Multiple Quantum Coherence</w:t>
            </w:r>
            <w:r w:rsidRPr="00C3772F">
              <w:rPr>
                <w:rFonts w:ascii="Times New Roman" w:eastAsia="Times New Roman" w:hAnsi="Times New Roman" w:cs="Times New Roman"/>
                <w:bCs/>
                <w:sz w:val="24"/>
                <w:szCs w:val="24"/>
              </w:rPr>
              <w:t xml:space="preserve"> (HMQC), </w:t>
            </w:r>
            <w:proofErr w:type="spellStart"/>
            <w:r w:rsidRPr="00C3772F">
              <w:rPr>
                <w:rFonts w:ascii="Times New Roman" w:eastAsia="Times New Roman" w:hAnsi="Times New Roman" w:cs="Times New Roman"/>
                <w:bCs/>
                <w:sz w:val="24"/>
                <w:szCs w:val="24"/>
              </w:rPr>
              <w:t>Ipsenol</w:t>
            </w:r>
            <w:proofErr w:type="spellEnd"/>
            <w:r w:rsidRPr="00C3772F">
              <w:rPr>
                <w:rFonts w:ascii="Times New Roman" w:eastAsia="Times New Roman" w:hAnsi="Times New Roman" w:cs="Times New Roman"/>
                <w:bCs/>
                <w:sz w:val="24"/>
                <w:szCs w:val="24"/>
              </w:rPr>
              <w:t xml:space="preserve">: HETCOR and HMQC, </w:t>
            </w:r>
            <w:r w:rsidRPr="00C3772F">
              <w:rPr>
                <w:rFonts w:ascii="Times New Roman" w:eastAsia="Times New Roman" w:hAnsi="Times New Roman" w:cs="Times New Roman"/>
                <w:bCs/>
                <w:sz w:val="24"/>
                <w:szCs w:val="24"/>
                <w:vertAlign w:val="superscript"/>
              </w:rPr>
              <w:t>1</w:t>
            </w:r>
            <w:r w:rsidRPr="00C3772F">
              <w:rPr>
                <w:rFonts w:ascii="Times New Roman" w:eastAsia="Times New Roman" w:hAnsi="Times New Roman" w:cs="Times New Roman"/>
                <w:bCs/>
                <w:sz w:val="24"/>
                <w:szCs w:val="24"/>
              </w:rPr>
              <w:t>H-</w:t>
            </w:r>
            <w:r w:rsidRPr="00C3772F">
              <w:rPr>
                <w:rFonts w:ascii="Times New Roman" w:eastAsia="Times New Roman" w:hAnsi="Times New Roman" w:cs="Times New Roman"/>
                <w:bCs/>
                <w:sz w:val="24"/>
                <w:szCs w:val="24"/>
                <w:vertAlign w:val="superscript"/>
              </w:rPr>
              <w:t>13</w:t>
            </w:r>
            <w:r w:rsidRPr="00C3772F">
              <w:rPr>
                <w:rFonts w:ascii="Times New Roman" w:eastAsia="Times New Roman" w:hAnsi="Times New Roman" w:cs="Times New Roman"/>
                <w:bCs/>
                <w:sz w:val="24"/>
                <w:szCs w:val="24"/>
              </w:rPr>
              <w:t>C Heteronuclear Multiple Bond Coherence (HMBC), Rotating frame Overhause</w:t>
            </w:r>
            <w:r w:rsidR="000802DC">
              <w:rPr>
                <w:rFonts w:ascii="Times New Roman" w:eastAsia="Times New Roman" w:hAnsi="Times New Roman" w:cs="Times New Roman"/>
                <w:bCs/>
                <w:sz w:val="24"/>
                <w:szCs w:val="24"/>
              </w:rPr>
              <w:t>r</w:t>
            </w:r>
            <w:r w:rsidRPr="00C3772F">
              <w:rPr>
                <w:rFonts w:ascii="Times New Roman" w:eastAsia="Times New Roman" w:hAnsi="Times New Roman" w:cs="Times New Roman"/>
                <w:bCs/>
                <w:sz w:val="24"/>
                <w:szCs w:val="24"/>
              </w:rPr>
              <w:t xml:space="preserve"> Effect Spectroscopy (ROESY)</w:t>
            </w:r>
          </w:p>
        </w:tc>
      </w:tr>
      <w:tr w:rsidR="00F81A9D" w:rsidRPr="00C3772F" w:rsidTr="00F81A9D">
        <w:trPr>
          <w:trHeight w:val="143"/>
        </w:trPr>
        <w:tc>
          <w:tcPr>
            <w:tcW w:w="9954" w:type="dxa"/>
            <w:gridSpan w:val="15"/>
          </w:tcPr>
          <w:p w:rsidR="00F81A9D" w:rsidRPr="00C3772F" w:rsidRDefault="00F81A9D" w:rsidP="00F81A9D">
            <w:pPr>
              <w:spacing w:after="0"/>
              <w:jc w:val="right"/>
              <w:rPr>
                <w:rFonts w:ascii="Times New Roman" w:hAnsi="Times New Roman"/>
                <w:b/>
                <w:sz w:val="24"/>
                <w:szCs w:val="24"/>
              </w:rPr>
            </w:pPr>
          </w:p>
        </w:tc>
      </w:tr>
      <w:tr w:rsidR="00F81A9D" w:rsidRPr="00C3772F" w:rsidTr="006171BD">
        <w:trPr>
          <w:trHeight w:val="350"/>
        </w:trPr>
        <w:tc>
          <w:tcPr>
            <w:tcW w:w="1638" w:type="dxa"/>
            <w:gridSpan w:val="4"/>
          </w:tcPr>
          <w:p w:rsidR="00F81A9D" w:rsidRPr="00C3772F" w:rsidRDefault="00F81A9D" w:rsidP="00F81A9D">
            <w:pPr>
              <w:spacing w:after="0"/>
              <w:rPr>
                <w:rFonts w:ascii="Times New Roman" w:hAnsi="Times New Roman"/>
                <w:b/>
                <w:sz w:val="24"/>
                <w:szCs w:val="24"/>
              </w:rPr>
            </w:pPr>
          </w:p>
        </w:tc>
        <w:tc>
          <w:tcPr>
            <w:tcW w:w="6184" w:type="dxa"/>
            <w:gridSpan w:val="2"/>
          </w:tcPr>
          <w:p w:rsidR="00F81A9D" w:rsidRPr="00AC7C6B" w:rsidRDefault="00F81A9D" w:rsidP="00AC7C6B">
            <w:pPr>
              <w:spacing w:before="120" w:after="120"/>
              <w:jc w:val="right"/>
              <w:rPr>
                <w:rFonts w:ascii="Arial" w:hAnsi="Arial" w:cs="Arial"/>
                <w:b/>
                <w:sz w:val="24"/>
                <w:szCs w:val="24"/>
              </w:rPr>
            </w:pPr>
            <w:r w:rsidRPr="00AC7C6B">
              <w:rPr>
                <w:rFonts w:ascii="Arial" w:hAnsi="Arial" w:cs="Arial"/>
                <w:b/>
                <w:sz w:val="24"/>
                <w:szCs w:val="24"/>
              </w:rPr>
              <w:t>Total Lecture hours</w:t>
            </w:r>
          </w:p>
        </w:tc>
        <w:tc>
          <w:tcPr>
            <w:tcW w:w="2132" w:type="dxa"/>
            <w:gridSpan w:val="9"/>
          </w:tcPr>
          <w:p w:rsidR="00560D62" w:rsidRPr="00AC7C6B" w:rsidRDefault="00AC7C6B" w:rsidP="00AC7C6B">
            <w:pPr>
              <w:spacing w:before="120" w:after="120"/>
              <w:jc w:val="center"/>
              <w:rPr>
                <w:rFonts w:ascii="Arial" w:hAnsi="Arial" w:cs="Arial"/>
                <w:b/>
                <w:sz w:val="24"/>
                <w:szCs w:val="24"/>
              </w:rPr>
            </w:pPr>
            <w:r>
              <w:rPr>
                <w:rFonts w:ascii="Arial" w:hAnsi="Arial" w:cs="Arial"/>
                <w:b/>
                <w:sz w:val="24"/>
                <w:szCs w:val="24"/>
              </w:rPr>
              <w:t xml:space="preserve">65 </w:t>
            </w:r>
            <w:r w:rsidR="00F81A9D" w:rsidRPr="00AC7C6B">
              <w:rPr>
                <w:rFonts w:ascii="Arial" w:hAnsi="Arial" w:cs="Arial"/>
                <w:b/>
                <w:sz w:val="24"/>
                <w:szCs w:val="24"/>
              </w:rPr>
              <w:t>hours</w:t>
            </w:r>
          </w:p>
        </w:tc>
      </w:tr>
      <w:tr w:rsidR="00176862" w:rsidRPr="00C3772F" w:rsidTr="00F81A9D">
        <w:trPr>
          <w:trHeight w:val="143"/>
        </w:trPr>
        <w:tc>
          <w:tcPr>
            <w:tcW w:w="9954" w:type="dxa"/>
            <w:gridSpan w:val="15"/>
          </w:tcPr>
          <w:p w:rsidR="00176862" w:rsidRDefault="00176862" w:rsidP="00AC7C6B">
            <w:pPr>
              <w:spacing w:before="120" w:after="120"/>
              <w:contextualSpacing/>
              <w:rPr>
                <w:rFonts w:ascii="Times New Roman" w:hAnsi="Times New Roman"/>
                <w:b/>
                <w:sz w:val="24"/>
                <w:szCs w:val="24"/>
              </w:rPr>
            </w:pPr>
            <w:r>
              <w:rPr>
                <w:rFonts w:ascii="Times New Roman" w:hAnsi="Times New Roman"/>
                <w:b/>
                <w:sz w:val="24"/>
                <w:szCs w:val="24"/>
              </w:rPr>
              <w:t>Text Book</w:t>
            </w:r>
            <w:r w:rsidR="00DE28D6">
              <w:rPr>
                <w:rFonts w:ascii="Times New Roman" w:hAnsi="Times New Roman"/>
                <w:b/>
                <w:sz w:val="24"/>
                <w:szCs w:val="24"/>
              </w:rPr>
              <w:t>(s)</w:t>
            </w:r>
            <w:r>
              <w:rPr>
                <w:rFonts w:ascii="Times New Roman" w:hAnsi="Times New Roman"/>
                <w:b/>
                <w:sz w:val="24"/>
                <w:szCs w:val="24"/>
              </w:rPr>
              <w:t>:</w:t>
            </w:r>
          </w:p>
          <w:p w:rsidR="003B0888" w:rsidRDefault="003B0888" w:rsidP="00AC7C6B">
            <w:pPr>
              <w:spacing w:before="120" w:after="120"/>
              <w:contextualSpacing/>
              <w:rPr>
                <w:rFonts w:ascii="Times New Roman" w:eastAsia="Times New Roman" w:hAnsi="Times New Roman" w:cs="Times New Roman"/>
                <w:sz w:val="24"/>
              </w:rPr>
            </w:pPr>
            <w:r>
              <w:rPr>
                <w:rFonts w:ascii="Times New Roman" w:hAnsi="Times New Roman"/>
                <w:b/>
                <w:sz w:val="24"/>
                <w:szCs w:val="24"/>
              </w:rPr>
              <w:t>1.</w:t>
            </w:r>
            <w:r w:rsidRPr="00C3772F">
              <w:rPr>
                <w:rFonts w:ascii="Times New Roman" w:eastAsia="Times New Roman" w:hAnsi="Times New Roman" w:cs="Times New Roman"/>
                <w:sz w:val="24"/>
              </w:rPr>
              <w:t xml:space="preserve"> Donald L. Pavia, Gary M. Lampman, and George S. Kriz, Jr - Introduction </w:t>
            </w:r>
            <w:proofErr w:type="gramStart"/>
            <w:r w:rsidRPr="00C3772F">
              <w:rPr>
                <w:rFonts w:ascii="Times New Roman" w:eastAsia="Times New Roman" w:hAnsi="Times New Roman" w:cs="Times New Roman"/>
                <w:sz w:val="24"/>
              </w:rPr>
              <w:t>to  Spectroscopy</w:t>
            </w:r>
            <w:proofErr w:type="gramEnd"/>
            <w:r w:rsidRPr="00C3772F">
              <w:rPr>
                <w:rFonts w:ascii="Times New Roman" w:eastAsia="Times New Roman" w:hAnsi="Times New Roman" w:cs="Times New Roman"/>
                <w:sz w:val="24"/>
              </w:rPr>
              <w:t>: A Guide for students of organic chemistry.1979.</w:t>
            </w:r>
          </w:p>
          <w:p w:rsidR="00176862" w:rsidRPr="00C3772F" w:rsidRDefault="003B0888" w:rsidP="00AC7C6B">
            <w:pPr>
              <w:spacing w:before="120" w:after="120"/>
              <w:contextualSpacing/>
              <w:rPr>
                <w:rFonts w:ascii="Times New Roman" w:hAnsi="Times New Roman"/>
                <w:b/>
                <w:sz w:val="24"/>
                <w:szCs w:val="24"/>
              </w:rPr>
            </w:pPr>
            <w:r>
              <w:rPr>
                <w:rFonts w:ascii="Times New Roman" w:eastAsia="Times New Roman" w:hAnsi="Times New Roman" w:cs="Times New Roman"/>
                <w:sz w:val="24"/>
              </w:rPr>
              <w:t xml:space="preserve">2. </w:t>
            </w:r>
            <w:r w:rsidRPr="00C3772F">
              <w:rPr>
                <w:rFonts w:ascii="Times New Roman" w:eastAsia="Times New Roman" w:hAnsi="Times New Roman" w:cs="Times New Roman"/>
                <w:sz w:val="24"/>
              </w:rPr>
              <w:t>Photochemistry in Organic Synthesis – edited by J.D. Coyle – Royal society o</w:t>
            </w:r>
            <w:r>
              <w:rPr>
                <w:rFonts w:ascii="Times New Roman" w:eastAsia="Times New Roman" w:hAnsi="Times New Roman" w:cs="Times New Roman"/>
                <w:sz w:val="24"/>
              </w:rPr>
              <w:t xml:space="preserve">f </w:t>
            </w:r>
            <w:r w:rsidRPr="00C3772F">
              <w:rPr>
                <w:rFonts w:ascii="Times New Roman" w:eastAsia="Times New Roman" w:hAnsi="Times New Roman" w:cs="Times New Roman"/>
                <w:sz w:val="24"/>
              </w:rPr>
              <w:t>Chemistry, 1986</w:t>
            </w:r>
          </w:p>
        </w:tc>
      </w:tr>
      <w:tr w:rsidR="00F81A9D" w:rsidRPr="00C3772F" w:rsidTr="00F81A9D">
        <w:trPr>
          <w:trHeight w:val="143"/>
        </w:trPr>
        <w:tc>
          <w:tcPr>
            <w:tcW w:w="9954" w:type="dxa"/>
            <w:gridSpan w:val="15"/>
          </w:tcPr>
          <w:p w:rsidR="00F81A9D" w:rsidRPr="00C3772F" w:rsidRDefault="00F81A9D" w:rsidP="00AC7C6B">
            <w:pPr>
              <w:spacing w:before="120" w:after="120"/>
              <w:rPr>
                <w:rFonts w:ascii="Times New Roman" w:hAnsi="Times New Roman"/>
                <w:b/>
                <w:sz w:val="24"/>
                <w:szCs w:val="24"/>
              </w:rPr>
            </w:pPr>
            <w:r w:rsidRPr="00C3772F">
              <w:rPr>
                <w:rFonts w:ascii="Times New Roman" w:hAnsi="Times New Roman"/>
                <w:b/>
                <w:sz w:val="24"/>
                <w:szCs w:val="24"/>
              </w:rPr>
              <w:t>Reference Books</w:t>
            </w:r>
          </w:p>
        </w:tc>
      </w:tr>
      <w:tr w:rsidR="00F81A9D" w:rsidRPr="00C3772F" w:rsidTr="00F81A9D">
        <w:trPr>
          <w:trHeight w:val="143"/>
        </w:trPr>
        <w:tc>
          <w:tcPr>
            <w:tcW w:w="449" w:type="dxa"/>
          </w:tcPr>
          <w:p w:rsidR="00F81A9D" w:rsidRPr="00C3772F" w:rsidRDefault="00F81A9D" w:rsidP="00F81A9D">
            <w:pPr>
              <w:spacing w:after="0"/>
              <w:rPr>
                <w:rFonts w:ascii="Times New Roman" w:hAnsi="Times New Roman"/>
                <w:sz w:val="24"/>
                <w:szCs w:val="24"/>
              </w:rPr>
            </w:pPr>
            <w:r w:rsidRPr="00C3772F">
              <w:rPr>
                <w:rFonts w:ascii="Times New Roman" w:hAnsi="Times New Roman"/>
                <w:sz w:val="24"/>
                <w:szCs w:val="24"/>
              </w:rPr>
              <w:t>1</w:t>
            </w:r>
          </w:p>
        </w:tc>
        <w:tc>
          <w:tcPr>
            <w:tcW w:w="9505" w:type="dxa"/>
            <w:gridSpan w:val="14"/>
          </w:tcPr>
          <w:p w:rsidR="00F81A9D" w:rsidRPr="00C3772F" w:rsidRDefault="00F81A9D" w:rsidP="00AC7C6B">
            <w:pPr>
              <w:tabs>
                <w:tab w:val="left" w:pos="3375"/>
              </w:tabs>
              <w:spacing w:before="120" w:after="120"/>
              <w:jc w:val="both"/>
              <w:rPr>
                <w:rFonts w:ascii="Times New Roman" w:hAnsi="Times New Roman"/>
                <w:color w:val="000000"/>
              </w:rPr>
            </w:pPr>
            <w:proofErr w:type="spellStart"/>
            <w:r w:rsidRPr="00C3772F">
              <w:rPr>
                <w:rFonts w:ascii="Times New Roman" w:hAnsi="Times New Roman" w:cs="Times New Roman"/>
                <w:sz w:val="24"/>
                <w:szCs w:val="24"/>
              </w:rPr>
              <w:t>I.L.Finar</w:t>
            </w:r>
            <w:proofErr w:type="spellEnd"/>
            <w:r w:rsidRPr="00C3772F">
              <w:rPr>
                <w:rFonts w:ascii="Times New Roman" w:hAnsi="Times New Roman" w:cs="Times New Roman"/>
                <w:sz w:val="24"/>
                <w:szCs w:val="24"/>
              </w:rPr>
              <w:t>, Organic Chemistry, Volume I, The fundamental principles, Sixth edition, Pearson education Ltd., 2014.</w:t>
            </w:r>
          </w:p>
        </w:tc>
      </w:tr>
      <w:tr w:rsidR="00F81A9D" w:rsidRPr="00C3772F" w:rsidTr="00F81A9D">
        <w:trPr>
          <w:trHeight w:val="143"/>
        </w:trPr>
        <w:tc>
          <w:tcPr>
            <w:tcW w:w="449" w:type="dxa"/>
          </w:tcPr>
          <w:p w:rsidR="00F81A9D" w:rsidRPr="00C3772F" w:rsidRDefault="00F81A9D" w:rsidP="00F81A9D">
            <w:pPr>
              <w:spacing w:after="0"/>
              <w:rPr>
                <w:rFonts w:ascii="Times New Roman" w:hAnsi="Times New Roman"/>
                <w:sz w:val="24"/>
                <w:szCs w:val="24"/>
              </w:rPr>
            </w:pPr>
            <w:r w:rsidRPr="00C3772F">
              <w:rPr>
                <w:rFonts w:ascii="Times New Roman" w:hAnsi="Times New Roman"/>
                <w:sz w:val="24"/>
                <w:szCs w:val="24"/>
              </w:rPr>
              <w:t>2</w:t>
            </w:r>
          </w:p>
        </w:tc>
        <w:tc>
          <w:tcPr>
            <w:tcW w:w="9505" w:type="dxa"/>
            <w:gridSpan w:val="14"/>
          </w:tcPr>
          <w:p w:rsidR="00F81A9D" w:rsidRPr="00C3772F" w:rsidRDefault="00F81A9D" w:rsidP="00AC7C6B">
            <w:pPr>
              <w:spacing w:before="120" w:after="120"/>
              <w:jc w:val="both"/>
              <w:rPr>
                <w:rStyle w:val="fontstyle01"/>
              </w:rPr>
            </w:pPr>
            <w:r w:rsidRPr="00C3772F">
              <w:rPr>
                <w:rFonts w:ascii="Times New Roman" w:eastAsia="Times New Roman" w:hAnsi="Times New Roman" w:cs="Times New Roman"/>
                <w:sz w:val="24"/>
              </w:rPr>
              <w:t xml:space="preserve">Spectroscopic identification of organic compounds, by R. M. Silverstein and G. C. Bassler. John    Wiley and Sons Inc, New York and </w:t>
            </w:r>
            <w:proofErr w:type="spellStart"/>
            <w:r w:rsidRPr="00C3772F">
              <w:rPr>
                <w:rFonts w:ascii="Times New Roman" w:eastAsia="Times New Roman" w:hAnsi="Times New Roman" w:cs="Times New Roman"/>
                <w:sz w:val="24"/>
              </w:rPr>
              <w:t>Chichester</w:t>
            </w:r>
            <w:proofErr w:type="spellEnd"/>
            <w:r w:rsidRPr="00C3772F">
              <w:rPr>
                <w:rFonts w:ascii="Times New Roman" w:eastAsia="Times New Roman" w:hAnsi="Times New Roman" w:cs="Times New Roman"/>
                <w:sz w:val="24"/>
              </w:rPr>
              <w:t>, Sussex, 2</w:t>
            </w:r>
            <w:r w:rsidRPr="00C3772F">
              <w:rPr>
                <w:rFonts w:ascii="Times New Roman" w:eastAsia="Times New Roman" w:hAnsi="Times New Roman" w:cs="Times New Roman"/>
                <w:sz w:val="24"/>
                <w:vertAlign w:val="superscript"/>
              </w:rPr>
              <w:t>nd</w:t>
            </w:r>
            <w:r w:rsidRPr="00C3772F">
              <w:rPr>
                <w:rFonts w:ascii="Times New Roman" w:eastAsia="Times New Roman" w:hAnsi="Times New Roman" w:cs="Times New Roman"/>
                <w:sz w:val="24"/>
              </w:rPr>
              <w:t xml:space="preserve"> </w:t>
            </w:r>
            <w:proofErr w:type="spellStart"/>
            <w:r w:rsidRPr="00C3772F">
              <w:rPr>
                <w:rFonts w:ascii="Times New Roman" w:eastAsia="Times New Roman" w:hAnsi="Times New Roman" w:cs="Times New Roman"/>
                <w:sz w:val="24"/>
              </w:rPr>
              <w:t>Edn</w:t>
            </w:r>
            <w:proofErr w:type="spellEnd"/>
            <w:r w:rsidRPr="00C3772F">
              <w:rPr>
                <w:rFonts w:ascii="Times New Roman" w:eastAsia="Times New Roman" w:hAnsi="Times New Roman" w:cs="Times New Roman"/>
                <w:sz w:val="24"/>
              </w:rPr>
              <w:t>, 1967.</w:t>
            </w:r>
          </w:p>
        </w:tc>
      </w:tr>
      <w:tr w:rsidR="00F81A9D" w:rsidRPr="00C3772F" w:rsidTr="00F81A9D">
        <w:trPr>
          <w:trHeight w:val="143"/>
        </w:trPr>
        <w:tc>
          <w:tcPr>
            <w:tcW w:w="449" w:type="dxa"/>
          </w:tcPr>
          <w:p w:rsidR="00F81A9D" w:rsidRPr="00C3772F" w:rsidRDefault="003B0888" w:rsidP="00F81A9D">
            <w:pPr>
              <w:spacing w:after="0"/>
              <w:rPr>
                <w:rFonts w:ascii="Times New Roman" w:hAnsi="Times New Roman"/>
                <w:sz w:val="24"/>
                <w:szCs w:val="24"/>
              </w:rPr>
            </w:pPr>
            <w:r>
              <w:rPr>
                <w:rFonts w:ascii="Times New Roman" w:hAnsi="Times New Roman"/>
                <w:sz w:val="24"/>
                <w:szCs w:val="24"/>
              </w:rPr>
              <w:t>3</w:t>
            </w:r>
          </w:p>
        </w:tc>
        <w:tc>
          <w:tcPr>
            <w:tcW w:w="9505" w:type="dxa"/>
            <w:gridSpan w:val="14"/>
          </w:tcPr>
          <w:p w:rsidR="00F81A9D" w:rsidRPr="00C3772F" w:rsidRDefault="00F81A9D" w:rsidP="00AC7C6B">
            <w:pPr>
              <w:tabs>
                <w:tab w:val="left" w:pos="3375"/>
              </w:tabs>
              <w:spacing w:before="120" w:after="120"/>
              <w:jc w:val="both"/>
              <w:rPr>
                <w:rFonts w:ascii="Times New Roman" w:hAnsi="Times New Roman" w:cs="Times New Roman"/>
                <w:sz w:val="24"/>
                <w:szCs w:val="24"/>
              </w:rPr>
            </w:pPr>
            <w:r w:rsidRPr="00C3772F">
              <w:rPr>
                <w:rFonts w:ascii="Times New Roman" w:eastAsia="Times New Roman" w:hAnsi="Times New Roman" w:cs="Times New Roman"/>
                <w:sz w:val="24"/>
              </w:rPr>
              <w:t>William Kemp - Organic spectroscopy, Third edition, 1991.</w:t>
            </w:r>
          </w:p>
        </w:tc>
      </w:tr>
      <w:tr w:rsidR="00F81A9D" w:rsidRPr="00C3772F" w:rsidTr="00F81A9D">
        <w:trPr>
          <w:trHeight w:val="143"/>
        </w:trPr>
        <w:tc>
          <w:tcPr>
            <w:tcW w:w="449" w:type="dxa"/>
          </w:tcPr>
          <w:p w:rsidR="00F81A9D" w:rsidRPr="00C3772F" w:rsidRDefault="003B0888" w:rsidP="00F81A9D">
            <w:pPr>
              <w:spacing w:after="0"/>
              <w:rPr>
                <w:rFonts w:ascii="Times New Roman" w:hAnsi="Times New Roman"/>
                <w:sz w:val="24"/>
                <w:szCs w:val="24"/>
              </w:rPr>
            </w:pPr>
            <w:r>
              <w:rPr>
                <w:rFonts w:ascii="Times New Roman" w:hAnsi="Times New Roman"/>
                <w:sz w:val="24"/>
                <w:szCs w:val="24"/>
              </w:rPr>
              <w:t>4</w:t>
            </w:r>
          </w:p>
        </w:tc>
        <w:tc>
          <w:tcPr>
            <w:tcW w:w="9505" w:type="dxa"/>
            <w:gridSpan w:val="14"/>
          </w:tcPr>
          <w:p w:rsidR="00F81A9D" w:rsidRPr="00C3772F" w:rsidRDefault="00F81A9D" w:rsidP="00AC7C6B">
            <w:pPr>
              <w:spacing w:before="120" w:after="120"/>
              <w:jc w:val="both"/>
              <w:rPr>
                <w:rFonts w:ascii="Times New Roman" w:eastAsia="Times New Roman" w:hAnsi="Times New Roman" w:cs="Times New Roman"/>
                <w:sz w:val="24"/>
              </w:rPr>
            </w:pPr>
            <w:r w:rsidRPr="00C3772F">
              <w:rPr>
                <w:rFonts w:ascii="Times New Roman" w:eastAsia="Times New Roman" w:hAnsi="Times New Roman" w:cs="Times New Roman"/>
                <w:sz w:val="24"/>
              </w:rPr>
              <w:t xml:space="preserve">Photochemistry of heterocyclic compounds – Ole </w:t>
            </w:r>
            <w:proofErr w:type="spellStart"/>
            <w:r w:rsidRPr="00C3772F">
              <w:rPr>
                <w:rFonts w:ascii="Times New Roman" w:eastAsia="Times New Roman" w:hAnsi="Times New Roman" w:cs="Times New Roman"/>
                <w:sz w:val="24"/>
              </w:rPr>
              <w:t>Buchardt</w:t>
            </w:r>
            <w:proofErr w:type="spellEnd"/>
            <w:r w:rsidRPr="00C3772F">
              <w:rPr>
                <w:rFonts w:ascii="Times New Roman" w:eastAsia="Times New Roman" w:hAnsi="Times New Roman" w:cs="Times New Roman"/>
                <w:sz w:val="24"/>
              </w:rPr>
              <w:t xml:space="preserve"> – Wiley </w:t>
            </w:r>
            <w:proofErr w:type="spellStart"/>
            <w:r w:rsidRPr="00C3772F">
              <w:rPr>
                <w:rFonts w:ascii="Times New Roman" w:eastAsia="Times New Roman" w:hAnsi="Times New Roman" w:cs="Times New Roman"/>
                <w:sz w:val="24"/>
              </w:rPr>
              <w:t>Interscience</w:t>
            </w:r>
            <w:proofErr w:type="spellEnd"/>
            <w:r w:rsidRPr="00C3772F">
              <w:rPr>
                <w:rFonts w:ascii="Times New Roman" w:eastAsia="Times New Roman" w:hAnsi="Times New Roman" w:cs="Times New Roman"/>
                <w:sz w:val="24"/>
              </w:rPr>
              <w:t xml:space="preserve"> 1976.</w:t>
            </w:r>
          </w:p>
        </w:tc>
      </w:tr>
      <w:tr w:rsidR="00F81A9D" w:rsidRPr="00C3772F" w:rsidTr="00F81A9D">
        <w:trPr>
          <w:trHeight w:val="143"/>
        </w:trPr>
        <w:tc>
          <w:tcPr>
            <w:tcW w:w="449" w:type="dxa"/>
          </w:tcPr>
          <w:p w:rsidR="00F81A9D" w:rsidRPr="00C3772F" w:rsidRDefault="003B0888" w:rsidP="00F81A9D">
            <w:pPr>
              <w:spacing w:after="0"/>
              <w:rPr>
                <w:rFonts w:ascii="Times New Roman" w:hAnsi="Times New Roman"/>
                <w:sz w:val="24"/>
                <w:szCs w:val="24"/>
              </w:rPr>
            </w:pPr>
            <w:r>
              <w:rPr>
                <w:rFonts w:ascii="Times New Roman" w:hAnsi="Times New Roman"/>
                <w:sz w:val="24"/>
                <w:szCs w:val="24"/>
              </w:rPr>
              <w:t>5</w:t>
            </w:r>
          </w:p>
        </w:tc>
        <w:tc>
          <w:tcPr>
            <w:tcW w:w="9505" w:type="dxa"/>
            <w:gridSpan w:val="14"/>
          </w:tcPr>
          <w:p w:rsidR="00F81A9D" w:rsidRPr="00C3772F" w:rsidRDefault="00F81A9D" w:rsidP="00AC7C6B">
            <w:pPr>
              <w:spacing w:before="120" w:after="120"/>
              <w:jc w:val="both"/>
              <w:rPr>
                <w:rFonts w:ascii="Times New Roman" w:eastAsia="Times New Roman" w:hAnsi="Times New Roman" w:cs="Times New Roman"/>
                <w:sz w:val="24"/>
              </w:rPr>
            </w:pPr>
            <w:r w:rsidRPr="00C3772F">
              <w:rPr>
                <w:rFonts w:ascii="Times New Roman" w:eastAsia="Times New Roman" w:hAnsi="Times New Roman" w:cs="Times New Roman"/>
                <w:sz w:val="24"/>
              </w:rPr>
              <w:t xml:space="preserve">Molecular Photochemistry </w:t>
            </w:r>
            <w:proofErr w:type="spellStart"/>
            <w:r w:rsidRPr="00C3772F">
              <w:rPr>
                <w:rFonts w:ascii="Times New Roman" w:eastAsia="Times New Roman" w:hAnsi="Times New Roman" w:cs="Times New Roman"/>
                <w:sz w:val="24"/>
              </w:rPr>
              <w:t>N.J.Turro</w:t>
            </w:r>
            <w:proofErr w:type="spellEnd"/>
            <w:r w:rsidRPr="00C3772F">
              <w:rPr>
                <w:rFonts w:ascii="Times New Roman" w:eastAsia="Times New Roman" w:hAnsi="Times New Roman" w:cs="Times New Roman"/>
                <w:sz w:val="24"/>
              </w:rPr>
              <w:t xml:space="preserve"> and W.A. Benjamin,</w:t>
            </w:r>
            <w:r w:rsidRPr="00C3772F">
              <w:rPr>
                <w:rFonts w:ascii="Times New Roman" w:eastAsia="Calibri" w:hAnsi="Times New Roman" w:cs="Times New Roman"/>
                <w:color w:val="1C1D1E"/>
                <w:sz w:val="24"/>
                <w:szCs w:val="24"/>
                <w:lang w:val="en-IN"/>
              </w:rPr>
              <w:t xml:space="preserve">Inc, </w:t>
            </w:r>
            <w:proofErr w:type="spellStart"/>
            <w:r w:rsidRPr="00C3772F">
              <w:rPr>
                <w:rFonts w:ascii="Times New Roman" w:eastAsia="Calibri" w:hAnsi="Times New Roman" w:cs="Times New Roman"/>
                <w:color w:val="1C1D1E"/>
                <w:sz w:val="24"/>
                <w:szCs w:val="24"/>
                <w:lang w:val="en-IN"/>
              </w:rPr>
              <w:t>NewYork</w:t>
            </w:r>
            <w:proofErr w:type="spellEnd"/>
            <w:r w:rsidRPr="00C3772F">
              <w:rPr>
                <w:rFonts w:ascii="Cambria Math" w:eastAsia="Calibri" w:hAnsi="Cambria Math" w:cs="Cambria Math"/>
                <w:color w:val="1C1D1E"/>
                <w:sz w:val="24"/>
                <w:szCs w:val="24"/>
                <w:lang w:val="en-IN"/>
              </w:rPr>
              <w:t>‐</w:t>
            </w:r>
            <w:r w:rsidRPr="00C3772F">
              <w:rPr>
                <w:rFonts w:ascii="Times New Roman" w:eastAsia="Calibri" w:hAnsi="Times New Roman" w:cs="Times New Roman"/>
                <w:color w:val="1C1D1E"/>
                <w:sz w:val="24"/>
                <w:szCs w:val="24"/>
                <w:lang w:val="en-IN"/>
              </w:rPr>
              <w:t>Amsterdam 1965</w:t>
            </w:r>
          </w:p>
        </w:tc>
      </w:tr>
      <w:tr w:rsidR="00F81A9D" w:rsidRPr="00C3772F" w:rsidTr="00F81A9D">
        <w:trPr>
          <w:trHeight w:val="143"/>
        </w:trPr>
        <w:tc>
          <w:tcPr>
            <w:tcW w:w="449" w:type="dxa"/>
          </w:tcPr>
          <w:p w:rsidR="00F81A9D" w:rsidRPr="00C3772F" w:rsidRDefault="003B0888" w:rsidP="00F81A9D">
            <w:pPr>
              <w:spacing w:after="0"/>
              <w:rPr>
                <w:rFonts w:ascii="Times New Roman" w:hAnsi="Times New Roman"/>
                <w:sz w:val="24"/>
                <w:szCs w:val="24"/>
              </w:rPr>
            </w:pPr>
            <w:r>
              <w:rPr>
                <w:rFonts w:ascii="Times New Roman" w:hAnsi="Times New Roman"/>
                <w:sz w:val="24"/>
                <w:szCs w:val="24"/>
              </w:rPr>
              <w:t>6</w:t>
            </w:r>
          </w:p>
        </w:tc>
        <w:tc>
          <w:tcPr>
            <w:tcW w:w="9505" w:type="dxa"/>
            <w:gridSpan w:val="14"/>
          </w:tcPr>
          <w:p w:rsidR="00F81A9D" w:rsidRPr="00C3772F" w:rsidRDefault="00F81A9D" w:rsidP="00AC7C6B">
            <w:pPr>
              <w:spacing w:before="120" w:after="120"/>
              <w:jc w:val="both"/>
              <w:rPr>
                <w:rFonts w:ascii="Times New Roman" w:eastAsia="Times New Roman" w:hAnsi="Times New Roman" w:cs="Times New Roman"/>
                <w:sz w:val="24"/>
              </w:rPr>
            </w:pPr>
            <w:r w:rsidRPr="00C3772F">
              <w:rPr>
                <w:rFonts w:ascii="Times New Roman" w:eastAsia="Times New Roman" w:hAnsi="Times New Roman" w:cs="Times New Roman"/>
                <w:sz w:val="24"/>
              </w:rPr>
              <w:t xml:space="preserve">Molecular reactions and Photochemistry - Charles </w:t>
            </w:r>
            <w:proofErr w:type="spellStart"/>
            <w:r w:rsidRPr="00C3772F">
              <w:rPr>
                <w:rFonts w:ascii="Times New Roman" w:eastAsia="Times New Roman" w:hAnsi="Times New Roman" w:cs="Times New Roman"/>
                <w:sz w:val="24"/>
              </w:rPr>
              <w:t>H.Depuy</w:t>
            </w:r>
            <w:proofErr w:type="spellEnd"/>
            <w:r w:rsidRPr="00C3772F">
              <w:rPr>
                <w:rFonts w:ascii="Times New Roman" w:eastAsia="Times New Roman" w:hAnsi="Times New Roman" w:cs="Times New Roman"/>
                <w:sz w:val="24"/>
              </w:rPr>
              <w:t xml:space="preserve">, </w:t>
            </w:r>
            <w:proofErr w:type="spellStart"/>
            <w:r w:rsidRPr="00C3772F">
              <w:rPr>
                <w:rFonts w:ascii="Times New Roman" w:eastAsia="Times New Roman" w:hAnsi="Times New Roman" w:cs="Times New Roman"/>
                <w:sz w:val="24"/>
              </w:rPr>
              <w:t>Orville.S</w:t>
            </w:r>
            <w:proofErr w:type="spellEnd"/>
            <w:r w:rsidRPr="00C3772F">
              <w:rPr>
                <w:rFonts w:ascii="Times New Roman" w:eastAsia="Times New Roman" w:hAnsi="Times New Roman" w:cs="Times New Roman"/>
                <w:sz w:val="24"/>
              </w:rPr>
              <w:t xml:space="preserve">. Chapman, Prentice – </w:t>
            </w:r>
            <w:r w:rsidRPr="00C3772F">
              <w:rPr>
                <w:rFonts w:ascii="Times New Roman" w:eastAsia="Times New Roman" w:hAnsi="Times New Roman" w:cs="Times New Roman"/>
                <w:sz w:val="24"/>
              </w:rPr>
              <w:lastRenderedPageBreak/>
              <w:t>Hall of India Pvt., Ltd. 1988.</w:t>
            </w:r>
          </w:p>
        </w:tc>
      </w:tr>
      <w:tr w:rsidR="00F81A9D" w:rsidRPr="00C3772F" w:rsidTr="00F81A9D">
        <w:trPr>
          <w:trHeight w:val="143"/>
        </w:trPr>
        <w:tc>
          <w:tcPr>
            <w:tcW w:w="449" w:type="dxa"/>
          </w:tcPr>
          <w:p w:rsidR="00F81A9D" w:rsidRPr="00C3772F" w:rsidRDefault="003B0888" w:rsidP="00F81A9D">
            <w:pPr>
              <w:spacing w:after="0"/>
              <w:rPr>
                <w:rFonts w:ascii="Times New Roman" w:hAnsi="Times New Roman"/>
                <w:sz w:val="24"/>
                <w:szCs w:val="24"/>
              </w:rPr>
            </w:pPr>
            <w:r>
              <w:rPr>
                <w:rFonts w:ascii="Times New Roman" w:hAnsi="Times New Roman"/>
                <w:sz w:val="24"/>
                <w:szCs w:val="24"/>
              </w:rPr>
              <w:lastRenderedPageBreak/>
              <w:t>7</w:t>
            </w:r>
          </w:p>
        </w:tc>
        <w:tc>
          <w:tcPr>
            <w:tcW w:w="9505" w:type="dxa"/>
            <w:gridSpan w:val="14"/>
          </w:tcPr>
          <w:p w:rsidR="00F81A9D" w:rsidRPr="00C3772F" w:rsidRDefault="00F81A9D" w:rsidP="00AC7C6B">
            <w:pPr>
              <w:spacing w:before="120" w:after="120"/>
              <w:jc w:val="both"/>
              <w:rPr>
                <w:rFonts w:ascii="Times New Roman" w:eastAsia="Times New Roman" w:hAnsi="Times New Roman" w:cs="Times New Roman"/>
                <w:sz w:val="24"/>
              </w:rPr>
            </w:pPr>
            <w:r w:rsidRPr="00C3772F">
              <w:rPr>
                <w:rFonts w:ascii="Times New Roman" w:eastAsia="Times New Roman" w:hAnsi="Times New Roman" w:cs="Times New Roman"/>
                <w:sz w:val="24"/>
              </w:rPr>
              <w:t>Frontier orbitals and organic chemical reactions - Ian Fleming John Wiley and sons, 1976.</w:t>
            </w:r>
          </w:p>
        </w:tc>
      </w:tr>
      <w:tr w:rsidR="00F81A9D" w:rsidRPr="00C3772F" w:rsidTr="00F81A9D">
        <w:trPr>
          <w:trHeight w:val="143"/>
        </w:trPr>
        <w:tc>
          <w:tcPr>
            <w:tcW w:w="9954" w:type="dxa"/>
            <w:gridSpan w:val="15"/>
          </w:tcPr>
          <w:p w:rsidR="00F81A9D" w:rsidRPr="00C3772F" w:rsidRDefault="00F81A9D" w:rsidP="00AC7C6B">
            <w:pPr>
              <w:widowControl w:val="0"/>
              <w:overflowPunct w:val="0"/>
              <w:autoSpaceDE w:val="0"/>
              <w:autoSpaceDN w:val="0"/>
              <w:adjustRightInd w:val="0"/>
              <w:spacing w:before="120" w:after="120"/>
              <w:jc w:val="both"/>
              <w:rPr>
                <w:rFonts w:ascii="Times New Roman" w:hAnsi="Times New Roman"/>
                <w:shd w:val="clear" w:color="auto" w:fill="FFFFFF"/>
              </w:rPr>
            </w:pPr>
            <w:r w:rsidRPr="00C3772F">
              <w:rPr>
                <w:rFonts w:ascii="Times New Roman" w:hAnsi="Times New Roman"/>
                <w:b/>
                <w:sz w:val="24"/>
                <w:szCs w:val="24"/>
              </w:rPr>
              <w:t>Related Online Contents [MOOC, SWAYAM, NPTEL, Websites etc.]</w:t>
            </w:r>
          </w:p>
        </w:tc>
      </w:tr>
      <w:tr w:rsidR="00F81A9D" w:rsidRPr="00C3772F" w:rsidTr="00F81A9D">
        <w:trPr>
          <w:trHeight w:val="143"/>
        </w:trPr>
        <w:tc>
          <w:tcPr>
            <w:tcW w:w="468" w:type="dxa"/>
            <w:gridSpan w:val="2"/>
          </w:tcPr>
          <w:p w:rsidR="00F81A9D" w:rsidRPr="00C3772F" w:rsidRDefault="00F81A9D" w:rsidP="00F81A9D">
            <w:pPr>
              <w:widowControl w:val="0"/>
              <w:overflowPunct w:val="0"/>
              <w:autoSpaceDE w:val="0"/>
              <w:autoSpaceDN w:val="0"/>
              <w:adjustRightInd w:val="0"/>
              <w:spacing w:after="0"/>
              <w:jc w:val="both"/>
              <w:rPr>
                <w:rFonts w:ascii="Times New Roman" w:hAnsi="Times New Roman"/>
                <w:sz w:val="24"/>
                <w:szCs w:val="24"/>
              </w:rPr>
            </w:pPr>
            <w:r w:rsidRPr="00C3772F">
              <w:rPr>
                <w:rFonts w:ascii="Times New Roman" w:hAnsi="Times New Roman"/>
                <w:sz w:val="24"/>
                <w:szCs w:val="24"/>
              </w:rPr>
              <w:t>1</w:t>
            </w:r>
          </w:p>
        </w:tc>
        <w:tc>
          <w:tcPr>
            <w:tcW w:w="9486" w:type="dxa"/>
            <w:gridSpan w:val="13"/>
          </w:tcPr>
          <w:p w:rsidR="00AC7C6B" w:rsidRPr="00C3772F" w:rsidRDefault="00EF3753" w:rsidP="00AC7C6B">
            <w:pPr>
              <w:widowControl w:val="0"/>
              <w:overflowPunct w:val="0"/>
              <w:autoSpaceDE w:val="0"/>
              <w:autoSpaceDN w:val="0"/>
              <w:adjustRightInd w:val="0"/>
              <w:spacing w:after="0"/>
              <w:jc w:val="both"/>
              <w:rPr>
                <w:rFonts w:ascii="Times New Roman" w:hAnsi="Times New Roman" w:cs="Times New Roman"/>
                <w:sz w:val="24"/>
                <w:szCs w:val="24"/>
              </w:rPr>
            </w:pPr>
            <w:hyperlink r:id="rId38" w:history="1">
              <w:r w:rsidR="00AC7C6B" w:rsidRPr="008642C0">
                <w:rPr>
                  <w:rStyle w:val="Hyperlink"/>
                  <w:rFonts w:ascii="Times New Roman" w:hAnsi="Times New Roman" w:cs="Times New Roman"/>
                  <w:sz w:val="24"/>
                  <w:szCs w:val="24"/>
                </w:rPr>
                <w:t>https://nptel.ac.in/courses/104/108/104108124/</w:t>
              </w:r>
            </w:hyperlink>
          </w:p>
        </w:tc>
      </w:tr>
      <w:tr w:rsidR="00D630F7" w:rsidRPr="00C3772F" w:rsidTr="00F81A9D">
        <w:trPr>
          <w:trHeight w:val="143"/>
        </w:trPr>
        <w:tc>
          <w:tcPr>
            <w:tcW w:w="468" w:type="dxa"/>
            <w:gridSpan w:val="2"/>
          </w:tcPr>
          <w:p w:rsidR="00D630F7" w:rsidRPr="00C3772F" w:rsidRDefault="00D630F7" w:rsidP="00F81A9D">
            <w:pPr>
              <w:widowControl w:val="0"/>
              <w:overflowPunct w:val="0"/>
              <w:autoSpaceDE w:val="0"/>
              <w:autoSpaceDN w:val="0"/>
              <w:adjustRightInd w:val="0"/>
              <w:spacing w:after="0"/>
              <w:jc w:val="both"/>
              <w:rPr>
                <w:rFonts w:ascii="Times New Roman" w:hAnsi="Times New Roman"/>
                <w:sz w:val="24"/>
                <w:szCs w:val="24"/>
              </w:rPr>
            </w:pPr>
            <w:r w:rsidRPr="00C3772F">
              <w:rPr>
                <w:rFonts w:ascii="Times New Roman" w:hAnsi="Times New Roman"/>
                <w:sz w:val="24"/>
                <w:szCs w:val="24"/>
              </w:rPr>
              <w:t>2</w:t>
            </w:r>
          </w:p>
        </w:tc>
        <w:tc>
          <w:tcPr>
            <w:tcW w:w="9486" w:type="dxa"/>
            <w:gridSpan w:val="13"/>
          </w:tcPr>
          <w:p w:rsidR="00AC7C6B" w:rsidRPr="00C3772F" w:rsidRDefault="00EF3753" w:rsidP="00AC7C6B">
            <w:pPr>
              <w:widowControl w:val="0"/>
              <w:overflowPunct w:val="0"/>
              <w:autoSpaceDE w:val="0"/>
              <w:autoSpaceDN w:val="0"/>
              <w:adjustRightInd w:val="0"/>
              <w:spacing w:after="0"/>
              <w:jc w:val="both"/>
              <w:rPr>
                <w:rFonts w:ascii="Times New Roman" w:hAnsi="Times New Roman" w:cs="Times New Roman"/>
                <w:sz w:val="24"/>
                <w:szCs w:val="24"/>
              </w:rPr>
            </w:pPr>
            <w:hyperlink r:id="rId39" w:history="1">
              <w:r w:rsidR="00AC7C6B" w:rsidRPr="008642C0">
                <w:rPr>
                  <w:rStyle w:val="Hyperlink"/>
                  <w:rFonts w:ascii="Times New Roman" w:hAnsi="Times New Roman" w:cs="Times New Roman"/>
                  <w:sz w:val="24"/>
                  <w:szCs w:val="24"/>
                </w:rPr>
                <w:t>https://nptel.ac.in/courses/104/106/104106077/</w:t>
              </w:r>
            </w:hyperlink>
          </w:p>
        </w:tc>
      </w:tr>
      <w:tr w:rsidR="00A7566D" w:rsidRPr="00C3772F" w:rsidTr="00F81A9D">
        <w:trPr>
          <w:trHeight w:val="143"/>
        </w:trPr>
        <w:tc>
          <w:tcPr>
            <w:tcW w:w="468" w:type="dxa"/>
            <w:gridSpan w:val="2"/>
          </w:tcPr>
          <w:p w:rsidR="00A7566D" w:rsidRPr="00C3772F" w:rsidRDefault="00A7566D" w:rsidP="00F81A9D">
            <w:pPr>
              <w:widowControl w:val="0"/>
              <w:overflowPunct w:val="0"/>
              <w:autoSpaceDE w:val="0"/>
              <w:autoSpaceDN w:val="0"/>
              <w:adjustRightInd w:val="0"/>
              <w:spacing w:after="0"/>
              <w:jc w:val="both"/>
              <w:rPr>
                <w:rFonts w:ascii="Times New Roman" w:hAnsi="Times New Roman"/>
                <w:sz w:val="24"/>
                <w:szCs w:val="24"/>
              </w:rPr>
            </w:pPr>
            <w:r w:rsidRPr="00C3772F">
              <w:rPr>
                <w:rFonts w:ascii="Times New Roman" w:hAnsi="Times New Roman"/>
                <w:sz w:val="24"/>
                <w:szCs w:val="24"/>
              </w:rPr>
              <w:t>3</w:t>
            </w:r>
          </w:p>
        </w:tc>
        <w:tc>
          <w:tcPr>
            <w:tcW w:w="9486" w:type="dxa"/>
            <w:gridSpan w:val="13"/>
          </w:tcPr>
          <w:p w:rsidR="00AC7C6B" w:rsidRPr="00C3772F" w:rsidRDefault="00EF3753" w:rsidP="00AC7C6B">
            <w:pPr>
              <w:widowControl w:val="0"/>
              <w:overflowPunct w:val="0"/>
              <w:autoSpaceDE w:val="0"/>
              <w:autoSpaceDN w:val="0"/>
              <w:adjustRightInd w:val="0"/>
              <w:spacing w:after="0"/>
              <w:jc w:val="both"/>
              <w:rPr>
                <w:rFonts w:ascii="Times New Roman" w:hAnsi="Times New Roman" w:cs="Times New Roman"/>
                <w:sz w:val="24"/>
                <w:szCs w:val="24"/>
              </w:rPr>
            </w:pPr>
            <w:hyperlink r:id="rId40" w:history="1">
              <w:r w:rsidR="00AC7C6B" w:rsidRPr="008642C0">
                <w:rPr>
                  <w:rStyle w:val="Hyperlink"/>
                  <w:rFonts w:ascii="Times New Roman" w:hAnsi="Times New Roman" w:cs="Times New Roman"/>
                  <w:sz w:val="24"/>
                  <w:szCs w:val="24"/>
                </w:rPr>
                <w:t>https://nptel.ac.in/courses/102/101/102101050/</w:t>
              </w:r>
            </w:hyperlink>
          </w:p>
        </w:tc>
      </w:tr>
      <w:tr w:rsidR="00A7566D" w:rsidRPr="00C3772F" w:rsidTr="00F81A9D">
        <w:trPr>
          <w:trHeight w:val="143"/>
        </w:trPr>
        <w:tc>
          <w:tcPr>
            <w:tcW w:w="468" w:type="dxa"/>
            <w:gridSpan w:val="2"/>
          </w:tcPr>
          <w:p w:rsidR="00A7566D" w:rsidRPr="00C3772F" w:rsidRDefault="00A7566D" w:rsidP="00F81A9D">
            <w:pPr>
              <w:widowControl w:val="0"/>
              <w:overflowPunct w:val="0"/>
              <w:autoSpaceDE w:val="0"/>
              <w:autoSpaceDN w:val="0"/>
              <w:adjustRightInd w:val="0"/>
              <w:spacing w:after="0"/>
              <w:jc w:val="both"/>
              <w:rPr>
                <w:rFonts w:ascii="Times New Roman" w:hAnsi="Times New Roman"/>
                <w:sz w:val="24"/>
                <w:szCs w:val="24"/>
              </w:rPr>
            </w:pPr>
            <w:r w:rsidRPr="00C3772F">
              <w:rPr>
                <w:rFonts w:ascii="Times New Roman" w:hAnsi="Times New Roman"/>
                <w:sz w:val="24"/>
                <w:szCs w:val="24"/>
              </w:rPr>
              <w:t>4</w:t>
            </w:r>
          </w:p>
        </w:tc>
        <w:tc>
          <w:tcPr>
            <w:tcW w:w="9486" w:type="dxa"/>
            <w:gridSpan w:val="13"/>
          </w:tcPr>
          <w:p w:rsidR="00AC7C6B" w:rsidRPr="00C3772F" w:rsidRDefault="00EF3753" w:rsidP="00AC7C6B">
            <w:pPr>
              <w:widowControl w:val="0"/>
              <w:overflowPunct w:val="0"/>
              <w:autoSpaceDE w:val="0"/>
              <w:autoSpaceDN w:val="0"/>
              <w:adjustRightInd w:val="0"/>
              <w:spacing w:after="0"/>
              <w:jc w:val="both"/>
              <w:rPr>
                <w:rFonts w:ascii="Times New Roman" w:hAnsi="Times New Roman" w:cs="Times New Roman"/>
                <w:sz w:val="24"/>
                <w:szCs w:val="24"/>
              </w:rPr>
            </w:pPr>
            <w:hyperlink r:id="rId41" w:history="1">
              <w:r w:rsidR="00AC7C6B" w:rsidRPr="008642C0">
                <w:rPr>
                  <w:rStyle w:val="Hyperlink"/>
                  <w:rFonts w:ascii="Times New Roman" w:hAnsi="Times New Roman" w:cs="Times New Roman"/>
                  <w:sz w:val="24"/>
                  <w:szCs w:val="24"/>
                </w:rPr>
                <w:t>https://nptel.ac.in/courses/104/105/104105038/</w:t>
              </w:r>
            </w:hyperlink>
          </w:p>
        </w:tc>
      </w:tr>
      <w:tr w:rsidR="00A7566D" w:rsidRPr="00C3772F" w:rsidTr="00F81A9D">
        <w:trPr>
          <w:trHeight w:val="143"/>
        </w:trPr>
        <w:tc>
          <w:tcPr>
            <w:tcW w:w="468" w:type="dxa"/>
            <w:gridSpan w:val="2"/>
          </w:tcPr>
          <w:p w:rsidR="00A7566D" w:rsidRPr="00C3772F" w:rsidRDefault="00A7566D" w:rsidP="00F81A9D">
            <w:pPr>
              <w:widowControl w:val="0"/>
              <w:overflowPunct w:val="0"/>
              <w:autoSpaceDE w:val="0"/>
              <w:autoSpaceDN w:val="0"/>
              <w:adjustRightInd w:val="0"/>
              <w:spacing w:after="0"/>
              <w:jc w:val="both"/>
              <w:rPr>
                <w:rFonts w:ascii="Times New Roman" w:hAnsi="Times New Roman"/>
                <w:sz w:val="24"/>
                <w:szCs w:val="24"/>
              </w:rPr>
            </w:pPr>
            <w:r w:rsidRPr="00C3772F">
              <w:rPr>
                <w:rFonts w:ascii="Times New Roman" w:hAnsi="Times New Roman"/>
                <w:sz w:val="24"/>
                <w:szCs w:val="24"/>
              </w:rPr>
              <w:t>5</w:t>
            </w:r>
          </w:p>
        </w:tc>
        <w:tc>
          <w:tcPr>
            <w:tcW w:w="9486" w:type="dxa"/>
            <w:gridSpan w:val="13"/>
          </w:tcPr>
          <w:p w:rsidR="00AC7C6B" w:rsidRPr="00C3772F" w:rsidRDefault="00EF3753" w:rsidP="00AC7C6B">
            <w:pPr>
              <w:widowControl w:val="0"/>
              <w:overflowPunct w:val="0"/>
              <w:autoSpaceDE w:val="0"/>
              <w:autoSpaceDN w:val="0"/>
              <w:adjustRightInd w:val="0"/>
              <w:spacing w:after="0"/>
              <w:jc w:val="both"/>
              <w:rPr>
                <w:rFonts w:ascii="Times New Roman" w:hAnsi="Times New Roman" w:cs="Times New Roman"/>
                <w:sz w:val="24"/>
                <w:szCs w:val="24"/>
              </w:rPr>
            </w:pPr>
            <w:hyperlink r:id="rId42" w:history="1">
              <w:r w:rsidR="00AC7C6B" w:rsidRPr="008642C0">
                <w:rPr>
                  <w:rStyle w:val="Hyperlink"/>
                  <w:rFonts w:ascii="Times New Roman" w:hAnsi="Times New Roman" w:cs="Times New Roman"/>
                  <w:sz w:val="24"/>
                  <w:szCs w:val="24"/>
                </w:rPr>
                <w:t>https://nptel.ac.in/courses/104/105/104105071/</w:t>
              </w:r>
            </w:hyperlink>
          </w:p>
        </w:tc>
      </w:tr>
      <w:tr w:rsidR="00F81A9D" w:rsidRPr="00C3772F" w:rsidTr="00F81A9D">
        <w:trPr>
          <w:trHeight w:val="143"/>
        </w:trPr>
        <w:tc>
          <w:tcPr>
            <w:tcW w:w="9954" w:type="dxa"/>
            <w:gridSpan w:val="15"/>
          </w:tcPr>
          <w:p w:rsidR="00F81A9D" w:rsidRPr="00C3772F" w:rsidRDefault="00F81A9D" w:rsidP="00F81A9D">
            <w:pPr>
              <w:widowControl w:val="0"/>
              <w:overflowPunct w:val="0"/>
              <w:autoSpaceDE w:val="0"/>
              <w:autoSpaceDN w:val="0"/>
              <w:adjustRightInd w:val="0"/>
              <w:spacing w:after="0"/>
              <w:jc w:val="both"/>
              <w:rPr>
                <w:rFonts w:ascii="Times New Roman" w:hAnsi="Times New Roman"/>
                <w:sz w:val="24"/>
                <w:szCs w:val="24"/>
              </w:rPr>
            </w:pPr>
          </w:p>
        </w:tc>
      </w:tr>
      <w:tr w:rsidR="00F81A9D" w:rsidRPr="00C3772F" w:rsidTr="00AC7C6B">
        <w:trPr>
          <w:trHeight w:val="143"/>
        </w:trPr>
        <w:tc>
          <w:tcPr>
            <w:tcW w:w="9954" w:type="dxa"/>
            <w:gridSpan w:val="15"/>
          </w:tcPr>
          <w:p w:rsidR="00F81A9D" w:rsidRPr="00C3772F" w:rsidRDefault="00F81A9D" w:rsidP="00AC7C6B">
            <w:pPr>
              <w:widowControl w:val="0"/>
              <w:autoSpaceDE w:val="0"/>
              <w:autoSpaceDN w:val="0"/>
              <w:spacing w:before="120" w:after="120"/>
              <w:jc w:val="both"/>
              <w:rPr>
                <w:rFonts w:ascii="Times New Roman" w:hAnsi="Times New Roman"/>
                <w:sz w:val="24"/>
                <w:szCs w:val="24"/>
              </w:rPr>
            </w:pPr>
            <w:r w:rsidRPr="00C3772F">
              <w:rPr>
                <w:rFonts w:ascii="Times New Roman" w:eastAsia="Times New Roman" w:hAnsi="Times New Roman" w:cs="Times New Roman"/>
                <w:sz w:val="24"/>
                <w:szCs w:val="24"/>
              </w:rPr>
              <w:t>Course prepared by : Dr. A. Kannan</w:t>
            </w:r>
          </w:p>
        </w:tc>
      </w:tr>
    </w:tbl>
    <w:p w:rsidR="004922B0" w:rsidRDefault="004922B0" w:rsidP="00411104">
      <w:pPr>
        <w:rPr>
          <w:rFonts w:ascii="Arial" w:hAnsi="Arial" w:cs="Arial"/>
          <w:b/>
          <w:sz w:val="24"/>
          <w:szCs w:val="24"/>
        </w:rPr>
      </w:pPr>
    </w:p>
    <w:p w:rsidR="00411104" w:rsidRPr="004922B0" w:rsidRDefault="00411104" w:rsidP="00411104">
      <w:pPr>
        <w:rPr>
          <w:rFonts w:ascii="Arial" w:hAnsi="Arial" w:cs="Arial"/>
          <w:b/>
          <w:sz w:val="24"/>
          <w:szCs w:val="24"/>
        </w:rPr>
      </w:pPr>
      <w:r w:rsidRPr="004922B0">
        <w:rPr>
          <w:rFonts w:ascii="Arial" w:hAnsi="Arial" w:cs="Arial"/>
          <w:b/>
          <w:sz w:val="24"/>
          <w:szCs w:val="24"/>
        </w:rPr>
        <w:t xml:space="preserve">Mapping with </w:t>
      </w:r>
      <w:proofErr w:type="spellStart"/>
      <w:r w:rsidRPr="004922B0">
        <w:rPr>
          <w:rFonts w:ascii="Arial" w:hAnsi="Arial" w:cs="Arial"/>
          <w:b/>
          <w:sz w:val="24"/>
          <w:szCs w:val="24"/>
        </w:rPr>
        <w:t>Programme</w:t>
      </w:r>
      <w:proofErr w:type="spellEnd"/>
      <w:r w:rsidRPr="004922B0">
        <w:rPr>
          <w:rFonts w:ascii="Arial" w:hAnsi="Arial" w:cs="Arial"/>
          <w:b/>
          <w:sz w:val="24"/>
          <w:szCs w:val="24"/>
        </w:rPr>
        <w:t xml:space="preserve"> outcomes</w:t>
      </w:r>
    </w:p>
    <w:tbl>
      <w:tblPr>
        <w:tblW w:w="999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0"/>
        <w:gridCol w:w="1260"/>
        <w:gridCol w:w="1373"/>
        <w:gridCol w:w="1901"/>
        <w:gridCol w:w="1636"/>
        <w:gridCol w:w="1636"/>
        <w:gridCol w:w="1194"/>
      </w:tblGrid>
      <w:tr w:rsidR="00333783" w:rsidRPr="00C3772F" w:rsidTr="006C27C0">
        <w:trPr>
          <w:trHeight w:val="473"/>
        </w:trPr>
        <w:tc>
          <w:tcPr>
            <w:tcW w:w="990" w:type="dxa"/>
            <w:shd w:val="clear" w:color="auto" w:fill="auto"/>
            <w:vAlign w:val="center"/>
          </w:tcPr>
          <w:p w:rsidR="00333783" w:rsidRPr="00C3772F" w:rsidRDefault="00333783" w:rsidP="004922B0">
            <w:pPr>
              <w:spacing w:after="0"/>
              <w:jc w:val="center"/>
              <w:rPr>
                <w:rFonts w:ascii="Times New Roman" w:hAnsi="Times New Roman"/>
                <w:b/>
                <w:sz w:val="24"/>
                <w:szCs w:val="24"/>
              </w:rPr>
            </w:pPr>
            <w:r w:rsidRPr="00C3772F">
              <w:rPr>
                <w:rFonts w:ascii="Times New Roman" w:hAnsi="Times New Roman"/>
                <w:b/>
                <w:sz w:val="24"/>
                <w:szCs w:val="24"/>
              </w:rPr>
              <w:t>PO</w:t>
            </w:r>
          </w:p>
        </w:tc>
        <w:tc>
          <w:tcPr>
            <w:tcW w:w="1260" w:type="dxa"/>
            <w:vMerge w:val="restart"/>
            <w:shd w:val="clear" w:color="auto" w:fill="auto"/>
            <w:vAlign w:val="center"/>
          </w:tcPr>
          <w:p w:rsidR="00333783" w:rsidRPr="00C3772F" w:rsidRDefault="00333783" w:rsidP="00333783">
            <w:pPr>
              <w:spacing w:after="0"/>
              <w:jc w:val="center"/>
              <w:rPr>
                <w:rFonts w:ascii="Times New Roman" w:hAnsi="Times New Roman"/>
                <w:b/>
                <w:sz w:val="24"/>
                <w:szCs w:val="24"/>
              </w:rPr>
            </w:pPr>
            <w:r w:rsidRPr="00C3772F">
              <w:rPr>
                <w:rFonts w:ascii="Times New Roman" w:hAnsi="Times New Roman"/>
                <w:b/>
                <w:sz w:val="24"/>
                <w:szCs w:val="24"/>
              </w:rPr>
              <w:t>PO1</w:t>
            </w:r>
          </w:p>
        </w:tc>
        <w:tc>
          <w:tcPr>
            <w:tcW w:w="1373" w:type="dxa"/>
            <w:vMerge w:val="restart"/>
            <w:shd w:val="clear" w:color="auto" w:fill="auto"/>
            <w:vAlign w:val="center"/>
          </w:tcPr>
          <w:p w:rsidR="00333783" w:rsidRPr="00C3772F" w:rsidRDefault="00333783" w:rsidP="00333783">
            <w:pPr>
              <w:spacing w:after="0"/>
              <w:jc w:val="center"/>
              <w:rPr>
                <w:rFonts w:ascii="Times New Roman" w:hAnsi="Times New Roman"/>
                <w:b/>
                <w:sz w:val="24"/>
                <w:szCs w:val="24"/>
              </w:rPr>
            </w:pPr>
            <w:r w:rsidRPr="00C3772F">
              <w:rPr>
                <w:rFonts w:ascii="Times New Roman" w:hAnsi="Times New Roman"/>
                <w:b/>
                <w:sz w:val="24"/>
                <w:szCs w:val="24"/>
              </w:rPr>
              <w:t>PO2</w:t>
            </w:r>
          </w:p>
        </w:tc>
        <w:tc>
          <w:tcPr>
            <w:tcW w:w="1901" w:type="dxa"/>
            <w:vMerge w:val="restart"/>
            <w:shd w:val="clear" w:color="auto" w:fill="auto"/>
            <w:vAlign w:val="center"/>
          </w:tcPr>
          <w:p w:rsidR="00333783" w:rsidRPr="00C3772F" w:rsidRDefault="00333783" w:rsidP="00333783">
            <w:pPr>
              <w:spacing w:after="0"/>
              <w:jc w:val="center"/>
              <w:rPr>
                <w:rFonts w:ascii="Times New Roman" w:hAnsi="Times New Roman"/>
                <w:b/>
                <w:sz w:val="24"/>
                <w:szCs w:val="24"/>
              </w:rPr>
            </w:pPr>
            <w:r w:rsidRPr="00C3772F">
              <w:rPr>
                <w:rFonts w:ascii="Times New Roman" w:hAnsi="Times New Roman"/>
                <w:b/>
                <w:sz w:val="24"/>
                <w:szCs w:val="24"/>
              </w:rPr>
              <w:t>PO3</w:t>
            </w:r>
          </w:p>
        </w:tc>
        <w:tc>
          <w:tcPr>
            <w:tcW w:w="1636" w:type="dxa"/>
            <w:vMerge w:val="restart"/>
            <w:shd w:val="clear" w:color="auto" w:fill="auto"/>
            <w:vAlign w:val="center"/>
          </w:tcPr>
          <w:p w:rsidR="00333783" w:rsidRPr="00C3772F" w:rsidRDefault="00333783" w:rsidP="00333783">
            <w:pPr>
              <w:spacing w:after="0"/>
              <w:jc w:val="center"/>
              <w:rPr>
                <w:rFonts w:ascii="Times New Roman" w:hAnsi="Times New Roman"/>
                <w:b/>
                <w:sz w:val="24"/>
                <w:szCs w:val="24"/>
              </w:rPr>
            </w:pPr>
            <w:r w:rsidRPr="00C3772F">
              <w:rPr>
                <w:rFonts w:ascii="Times New Roman" w:hAnsi="Times New Roman"/>
                <w:b/>
                <w:sz w:val="24"/>
                <w:szCs w:val="24"/>
              </w:rPr>
              <w:t>PO4</w:t>
            </w:r>
          </w:p>
        </w:tc>
        <w:tc>
          <w:tcPr>
            <w:tcW w:w="1636" w:type="dxa"/>
            <w:vMerge w:val="restart"/>
            <w:shd w:val="clear" w:color="auto" w:fill="auto"/>
            <w:vAlign w:val="center"/>
          </w:tcPr>
          <w:p w:rsidR="00333783" w:rsidRPr="00C3772F" w:rsidRDefault="00333783" w:rsidP="00333783">
            <w:pPr>
              <w:spacing w:after="0"/>
              <w:jc w:val="center"/>
              <w:rPr>
                <w:rFonts w:ascii="Times New Roman" w:hAnsi="Times New Roman"/>
                <w:b/>
                <w:sz w:val="24"/>
                <w:szCs w:val="24"/>
              </w:rPr>
            </w:pPr>
            <w:r w:rsidRPr="00C3772F">
              <w:rPr>
                <w:rFonts w:ascii="Times New Roman" w:hAnsi="Times New Roman"/>
                <w:b/>
                <w:sz w:val="24"/>
                <w:szCs w:val="24"/>
              </w:rPr>
              <w:t>PO5</w:t>
            </w:r>
          </w:p>
        </w:tc>
        <w:tc>
          <w:tcPr>
            <w:tcW w:w="1194" w:type="dxa"/>
            <w:vMerge w:val="restart"/>
            <w:vAlign w:val="center"/>
          </w:tcPr>
          <w:p w:rsidR="00333783" w:rsidRPr="00C3772F" w:rsidRDefault="00333783" w:rsidP="00333783">
            <w:pPr>
              <w:spacing w:after="0"/>
              <w:jc w:val="center"/>
              <w:rPr>
                <w:rFonts w:ascii="Times New Roman" w:hAnsi="Times New Roman"/>
                <w:b/>
                <w:sz w:val="24"/>
                <w:szCs w:val="24"/>
              </w:rPr>
            </w:pPr>
            <w:r w:rsidRPr="00C3772F">
              <w:rPr>
                <w:rFonts w:ascii="Times New Roman" w:hAnsi="Times New Roman"/>
                <w:b/>
                <w:sz w:val="24"/>
                <w:szCs w:val="24"/>
              </w:rPr>
              <w:t>PO6</w:t>
            </w:r>
          </w:p>
        </w:tc>
      </w:tr>
      <w:tr w:rsidR="00333783" w:rsidRPr="00C3772F" w:rsidTr="006C27C0">
        <w:trPr>
          <w:trHeight w:val="472"/>
        </w:trPr>
        <w:tc>
          <w:tcPr>
            <w:tcW w:w="990" w:type="dxa"/>
            <w:shd w:val="clear" w:color="auto" w:fill="auto"/>
            <w:vAlign w:val="center"/>
          </w:tcPr>
          <w:p w:rsidR="00333783" w:rsidRPr="00C3772F" w:rsidRDefault="00333783" w:rsidP="004922B0">
            <w:pPr>
              <w:spacing w:after="0"/>
              <w:jc w:val="center"/>
              <w:rPr>
                <w:rFonts w:ascii="Times New Roman" w:hAnsi="Times New Roman"/>
                <w:b/>
                <w:sz w:val="24"/>
                <w:szCs w:val="24"/>
              </w:rPr>
            </w:pPr>
            <w:r w:rsidRPr="00C3772F">
              <w:rPr>
                <w:rFonts w:ascii="Times New Roman" w:hAnsi="Times New Roman"/>
                <w:b/>
                <w:sz w:val="24"/>
                <w:szCs w:val="24"/>
              </w:rPr>
              <w:t>CO</w:t>
            </w:r>
          </w:p>
        </w:tc>
        <w:tc>
          <w:tcPr>
            <w:tcW w:w="1260" w:type="dxa"/>
            <w:vMerge/>
            <w:shd w:val="clear" w:color="auto" w:fill="auto"/>
            <w:vAlign w:val="center"/>
          </w:tcPr>
          <w:p w:rsidR="00333783" w:rsidRPr="00C3772F" w:rsidRDefault="00333783" w:rsidP="00333783">
            <w:pPr>
              <w:spacing w:after="0"/>
              <w:jc w:val="center"/>
              <w:rPr>
                <w:rFonts w:ascii="Times New Roman" w:hAnsi="Times New Roman"/>
                <w:b/>
                <w:sz w:val="24"/>
                <w:szCs w:val="24"/>
              </w:rPr>
            </w:pPr>
          </w:p>
        </w:tc>
        <w:tc>
          <w:tcPr>
            <w:tcW w:w="1373" w:type="dxa"/>
            <w:vMerge/>
            <w:shd w:val="clear" w:color="auto" w:fill="auto"/>
            <w:vAlign w:val="center"/>
          </w:tcPr>
          <w:p w:rsidR="00333783" w:rsidRPr="00C3772F" w:rsidRDefault="00333783" w:rsidP="00333783">
            <w:pPr>
              <w:spacing w:after="0"/>
              <w:jc w:val="center"/>
              <w:rPr>
                <w:rFonts w:ascii="Times New Roman" w:hAnsi="Times New Roman"/>
                <w:b/>
                <w:sz w:val="24"/>
                <w:szCs w:val="24"/>
              </w:rPr>
            </w:pPr>
          </w:p>
        </w:tc>
        <w:tc>
          <w:tcPr>
            <w:tcW w:w="1901" w:type="dxa"/>
            <w:vMerge/>
            <w:shd w:val="clear" w:color="auto" w:fill="auto"/>
            <w:vAlign w:val="center"/>
          </w:tcPr>
          <w:p w:rsidR="00333783" w:rsidRPr="00C3772F" w:rsidRDefault="00333783" w:rsidP="00333783">
            <w:pPr>
              <w:spacing w:after="0"/>
              <w:jc w:val="center"/>
              <w:rPr>
                <w:rFonts w:ascii="Times New Roman" w:hAnsi="Times New Roman"/>
                <w:b/>
                <w:sz w:val="24"/>
                <w:szCs w:val="24"/>
              </w:rPr>
            </w:pPr>
          </w:p>
        </w:tc>
        <w:tc>
          <w:tcPr>
            <w:tcW w:w="1636" w:type="dxa"/>
            <w:vMerge/>
            <w:shd w:val="clear" w:color="auto" w:fill="auto"/>
            <w:vAlign w:val="center"/>
          </w:tcPr>
          <w:p w:rsidR="00333783" w:rsidRPr="00C3772F" w:rsidRDefault="00333783" w:rsidP="00333783">
            <w:pPr>
              <w:spacing w:after="0"/>
              <w:jc w:val="center"/>
              <w:rPr>
                <w:rFonts w:ascii="Times New Roman" w:hAnsi="Times New Roman"/>
                <w:b/>
                <w:sz w:val="24"/>
                <w:szCs w:val="24"/>
              </w:rPr>
            </w:pPr>
          </w:p>
        </w:tc>
        <w:tc>
          <w:tcPr>
            <w:tcW w:w="1636" w:type="dxa"/>
            <w:vMerge/>
            <w:shd w:val="clear" w:color="auto" w:fill="auto"/>
            <w:vAlign w:val="center"/>
          </w:tcPr>
          <w:p w:rsidR="00333783" w:rsidRPr="00C3772F" w:rsidRDefault="00333783" w:rsidP="00333783">
            <w:pPr>
              <w:spacing w:after="0"/>
              <w:jc w:val="center"/>
              <w:rPr>
                <w:rFonts w:ascii="Times New Roman" w:hAnsi="Times New Roman"/>
                <w:b/>
                <w:sz w:val="24"/>
                <w:szCs w:val="24"/>
              </w:rPr>
            </w:pPr>
          </w:p>
        </w:tc>
        <w:tc>
          <w:tcPr>
            <w:tcW w:w="1194" w:type="dxa"/>
            <w:vMerge/>
            <w:vAlign w:val="center"/>
          </w:tcPr>
          <w:p w:rsidR="00333783" w:rsidRPr="00C3772F" w:rsidRDefault="00333783" w:rsidP="00333783">
            <w:pPr>
              <w:spacing w:after="0"/>
              <w:jc w:val="center"/>
              <w:rPr>
                <w:rFonts w:ascii="Times New Roman" w:hAnsi="Times New Roman"/>
                <w:b/>
                <w:sz w:val="24"/>
                <w:szCs w:val="24"/>
              </w:rPr>
            </w:pPr>
          </w:p>
        </w:tc>
      </w:tr>
      <w:tr w:rsidR="00333783" w:rsidRPr="00C3772F" w:rsidTr="006C27C0">
        <w:trPr>
          <w:trHeight w:val="377"/>
        </w:trPr>
        <w:tc>
          <w:tcPr>
            <w:tcW w:w="990" w:type="dxa"/>
            <w:shd w:val="clear" w:color="auto" w:fill="auto"/>
            <w:vAlign w:val="center"/>
          </w:tcPr>
          <w:p w:rsidR="00333783" w:rsidRPr="00C3772F" w:rsidRDefault="00333783" w:rsidP="00333783">
            <w:pPr>
              <w:spacing w:after="0"/>
              <w:jc w:val="center"/>
              <w:rPr>
                <w:rFonts w:ascii="Times New Roman" w:hAnsi="Times New Roman"/>
                <w:b/>
                <w:sz w:val="24"/>
                <w:szCs w:val="24"/>
              </w:rPr>
            </w:pPr>
            <w:r w:rsidRPr="00C3772F">
              <w:rPr>
                <w:rFonts w:ascii="Times New Roman" w:hAnsi="Times New Roman"/>
                <w:b/>
                <w:sz w:val="24"/>
                <w:szCs w:val="24"/>
              </w:rPr>
              <w:t>CO1</w:t>
            </w:r>
          </w:p>
        </w:tc>
        <w:tc>
          <w:tcPr>
            <w:tcW w:w="1260" w:type="dxa"/>
            <w:shd w:val="clear" w:color="auto" w:fill="auto"/>
            <w:vAlign w:val="center"/>
          </w:tcPr>
          <w:p w:rsidR="00333783" w:rsidRPr="00C3772F" w:rsidRDefault="00333783" w:rsidP="00333783">
            <w:pPr>
              <w:spacing w:after="0"/>
              <w:jc w:val="center"/>
              <w:rPr>
                <w:rFonts w:ascii="Times New Roman" w:hAnsi="Times New Roman"/>
                <w:sz w:val="24"/>
                <w:szCs w:val="24"/>
              </w:rPr>
            </w:pPr>
            <w:r w:rsidRPr="00C3772F">
              <w:rPr>
                <w:rFonts w:ascii="Times New Roman" w:hAnsi="Times New Roman"/>
                <w:sz w:val="24"/>
                <w:szCs w:val="24"/>
              </w:rPr>
              <w:t>S</w:t>
            </w:r>
          </w:p>
        </w:tc>
        <w:tc>
          <w:tcPr>
            <w:tcW w:w="1373" w:type="dxa"/>
            <w:shd w:val="clear" w:color="auto" w:fill="auto"/>
            <w:vAlign w:val="center"/>
          </w:tcPr>
          <w:p w:rsidR="00333783" w:rsidRPr="00C3772F" w:rsidRDefault="00333783" w:rsidP="00333783">
            <w:pPr>
              <w:spacing w:after="0"/>
              <w:jc w:val="center"/>
              <w:rPr>
                <w:rFonts w:ascii="Times New Roman" w:hAnsi="Times New Roman"/>
                <w:sz w:val="24"/>
                <w:szCs w:val="24"/>
              </w:rPr>
            </w:pPr>
            <w:r w:rsidRPr="00C3772F">
              <w:rPr>
                <w:rFonts w:ascii="Times New Roman" w:hAnsi="Times New Roman"/>
                <w:sz w:val="24"/>
                <w:szCs w:val="24"/>
              </w:rPr>
              <w:t>S</w:t>
            </w:r>
          </w:p>
        </w:tc>
        <w:tc>
          <w:tcPr>
            <w:tcW w:w="1901" w:type="dxa"/>
            <w:shd w:val="clear" w:color="auto" w:fill="auto"/>
            <w:vAlign w:val="center"/>
          </w:tcPr>
          <w:p w:rsidR="00333783" w:rsidRPr="00C3772F" w:rsidRDefault="00333783" w:rsidP="00333783">
            <w:pPr>
              <w:spacing w:after="0"/>
              <w:jc w:val="center"/>
              <w:rPr>
                <w:rFonts w:ascii="Times New Roman" w:hAnsi="Times New Roman"/>
                <w:sz w:val="24"/>
                <w:szCs w:val="24"/>
              </w:rPr>
            </w:pPr>
            <w:r w:rsidRPr="00C3772F">
              <w:rPr>
                <w:rFonts w:ascii="Times New Roman" w:hAnsi="Times New Roman"/>
                <w:sz w:val="24"/>
                <w:szCs w:val="24"/>
              </w:rPr>
              <w:t>S</w:t>
            </w:r>
          </w:p>
        </w:tc>
        <w:tc>
          <w:tcPr>
            <w:tcW w:w="1636" w:type="dxa"/>
            <w:shd w:val="clear" w:color="auto" w:fill="auto"/>
            <w:vAlign w:val="center"/>
          </w:tcPr>
          <w:p w:rsidR="00333783" w:rsidRPr="00C3772F" w:rsidRDefault="00333783" w:rsidP="00333783">
            <w:pPr>
              <w:spacing w:after="0"/>
              <w:jc w:val="center"/>
              <w:rPr>
                <w:rFonts w:ascii="Times New Roman" w:hAnsi="Times New Roman"/>
                <w:sz w:val="24"/>
                <w:szCs w:val="24"/>
              </w:rPr>
            </w:pPr>
            <w:r w:rsidRPr="00C3772F">
              <w:rPr>
                <w:rFonts w:ascii="Times New Roman" w:hAnsi="Times New Roman"/>
                <w:sz w:val="24"/>
                <w:szCs w:val="24"/>
              </w:rPr>
              <w:t>S</w:t>
            </w:r>
          </w:p>
        </w:tc>
        <w:tc>
          <w:tcPr>
            <w:tcW w:w="1636" w:type="dxa"/>
            <w:shd w:val="clear" w:color="auto" w:fill="auto"/>
            <w:vAlign w:val="center"/>
          </w:tcPr>
          <w:p w:rsidR="00333783" w:rsidRPr="00C3772F" w:rsidRDefault="00333783" w:rsidP="00333783">
            <w:pPr>
              <w:spacing w:after="0"/>
              <w:jc w:val="center"/>
              <w:rPr>
                <w:rFonts w:ascii="Times New Roman" w:hAnsi="Times New Roman"/>
                <w:sz w:val="24"/>
                <w:szCs w:val="24"/>
              </w:rPr>
            </w:pPr>
            <w:r w:rsidRPr="00C3772F">
              <w:rPr>
                <w:rFonts w:ascii="Times New Roman" w:hAnsi="Times New Roman"/>
                <w:sz w:val="24"/>
                <w:szCs w:val="24"/>
              </w:rPr>
              <w:t>S</w:t>
            </w:r>
          </w:p>
        </w:tc>
        <w:tc>
          <w:tcPr>
            <w:tcW w:w="1194" w:type="dxa"/>
            <w:vAlign w:val="center"/>
          </w:tcPr>
          <w:p w:rsidR="00333783" w:rsidRPr="00C3772F" w:rsidRDefault="00333783" w:rsidP="00333783">
            <w:pPr>
              <w:spacing w:after="0"/>
              <w:jc w:val="center"/>
              <w:rPr>
                <w:rFonts w:ascii="Times New Roman" w:hAnsi="Times New Roman"/>
                <w:sz w:val="24"/>
                <w:szCs w:val="24"/>
              </w:rPr>
            </w:pPr>
            <w:r w:rsidRPr="00C3772F">
              <w:rPr>
                <w:rFonts w:ascii="Times New Roman" w:hAnsi="Times New Roman"/>
                <w:sz w:val="24"/>
                <w:szCs w:val="24"/>
              </w:rPr>
              <w:t>S</w:t>
            </w:r>
          </w:p>
        </w:tc>
      </w:tr>
      <w:tr w:rsidR="00333783" w:rsidRPr="00C3772F" w:rsidTr="006C27C0">
        <w:tc>
          <w:tcPr>
            <w:tcW w:w="990" w:type="dxa"/>
            <w:shd w:val="clear" w:color="auto" w:fill="auto"/>
            <w:vAlign w:val="center"/>
          </w:tcPr>
          <w:p w:rsidR="00333783" w:rsidRPr="00C3772F" w:rsidRDefault="00333783" w:rsidP="00333783">
            <w:pPr>
              <w:spacing w:after="0"/>
              <w:jc w:val="center"/>
              <w:rPr>
                <w:rFonts w:ascii="Times New Roman" w:hAnsi="Times New Roman"/>
                <w:b/>
                <w:sz w:val="24"/>
                <w:szCs w:val="24"/>
              </w:rPr>
            </w:pPr>
            <w:r w:rsidRPr="00C3772F">
              <w:rPr>
                <w:rFonts w:ascii="Times New Roman" w:hAnsi="Times New Roman"/>
                <w:b/>
                <w:sz w:val="24"/>
                <w:szCs w:val="24"/>
              </w:rPr>
              <w:t>CO3</w:t>
            </w:r>
          </w:p>
        </w:tc>
        <w:tc>
          <w:tcPr>
            <w:tcW w:w="1260" w:type="dxa"/>
            <w:shd w:val="clear" w:color="auto" w:fill="auto"/>
            <w:vAlign w:val="center"/>
          </w:tcPr>
          <w:p w:rsidR="00333783" w:rsidRPr="00C3772F" w:rsidRDefault="00333783" w:rsidP="00333783">
            <w:pPr>
              <w:spacing w:after="0"/>
              <w:jc w:val="center"/>
              <w:rPr>
                <w:rFonts w:ascii="Times New Roman" w:hAnsi="Times New Roman"/>
                <w:sz w:val="24"/>
                <w:szCs w:val="24"/>
              </w:rPr>
            </w:pPr>
            <w:r w:rsidRPr="00C3772F">
              <w:rPr>
                <w:rFonts w:ascii="Times New Roman" w:hAnsi="Times New Roman"/>
                <w:sz w:val="24"/>
                <w:szCs w:val="24"/>
              </w:rPr>
              <w:t>M</w:t>
            </w:r>
          </w:p>
        </w:tc>
        <w:tc>
          <w:tcPr>
            <w:tcW w:w="1373" w:type="dxa"/>
            <w:shd w:val="clear" w:color="auto" w:fill="auto"/>
            <w:vAlign w:val="center"/>
          </w:tcPr>
          <w:p w:rsidR="00333783" w:rsidRPr="00C3772F" w:rsidRDefault="00333783" w:rsidP="00333783">
            <w:pPr>
              <w:spacing w:after="0"/>
              <w:jc w:val="center"/>
              <w:rPr>
                <w:rFonts w:ascii="Times New Roman" w:hAnsi="Times New Roman"/>
                <w:sz w:val="24"/>
                <w:szCs w:val="24"/>
              </w:rPr>
            </w:pPr>
            <w:r w:rsidRPr="00C3772F">
              <w:rPr>
                <w:rFonts w:ascii="Times New Roman" w:hAnsi="Times New Roman"/>
                <w:sz w:val="24"/>
                <w:szCs w:val="24"/>
              </w:rPr>
              <w:t>S</w:t>
            </w:r>
          </w:p>
        </w:tc>
        <w:tc>
          <w:tcPr>
            <w:tcW w:w="1901" w:type="dxa"/>
            <w:shd w:val="clear" w:color="auto" w:fill="auto"/>
            <w:vAlign w:val="center"/>
          </w:tcPr>
          <w:p w:rsidR="00333783" w:rsidRPr="00C3772F" w:rsidRDefault="00333783" w:rsidP="00333783">
            <w:pPr>
              <w:spacing w:after="0"/>
              <w:jc w:val="center"/>
              <w:rPr>
                <w:rFonts w:ascii="Times New Roman" w:hAnsi="Times New Roman"/>
                <w:sz w:val="24"/>
                <w:szCs w:val="24"/>
              </w:rPr>
            </w:pPr>
            <w:r w:rsidRPr="00C3772F">
              <w:rPr>
                <w:rFonts w:ascii="Times New Roman" w:hAnsi="Times New Roman"/>
                <w:sz w:val="24"/>
                <w:szCs w:val="24"/>
              </w:rPr>
              <w:t>S</w:t>
            </w:r>
          </w:p>
        </w:tc>
        <w:tc>
          <w:tcPr>
            <w:tcW w:w="1636" w:type="dxa"/>
            <w:shd w:val="clear" w:color="auto" w:fill="auto"/>
            <w:vAlign w:val="center"/>
          </w:tcPr>
          <w:p w:rsidR="00333783" w:rsidRPr="00C3772F" w:rsidRDefault="00333783" w:rsidP="00333783">
            <w:pPr>
              <w:spacing w:after="0"/>
              <w:jc w:val="center"/>
              <w:rPr>
                <w:rFonts w:ascii="Times New Roman" w:hAnsi="Times New Roman"/>
                <w:sz w:val="24"/>
                <w:szCs w:val="24"/>
              </w:rPr>
            </w:pPr>
            <w:r w:rsidRPr="00C3772F">
              <w:rPr>
                <w:rFonts w:ascii="Times New Roman" w:hAnsi="Times New Roman"/>
                <w:sz w:val="24"/>
                <w:szCs w:val="24"/>
              </w:rPr>
              <w:t>S</w:t>
            </w:r>
          </w:p>
        </w:tc>
        <w:tc>
          <w:tcPr>
            <w:tcW w:w="1636" w:type="dxa"/>
            <w:shd w:val="clear" w:color="auto" w:fill="auto"/>
            <w:vAlign w:val="center"/>
          </w:tcPr>
          <w:p w:rsidR="00333783" w:rsidRPr="00C3772F" w:rsidRDefault="00333783" w:rsidP="00333783">
            <w:pPr>
              <w:spacing w:after="0"/>
              <w:jc w:val="center"/>
              <w:rPr>
                <w:rFonts w:ascii="Times New Roman" w:hAnsi="Times New Roman"/>
                <w:sz w:val="24"/>
                <w:szCs w:val="24"/>
              </w:rPr>
            </w:pPr>
            <w:r w:rsidRPr="00C3772F">
              <w:rPr>
                <w:rFonts w:ascii="Times New Roman" w:hAnsi="Times New Roman"/>
                <w:sz w:val="24"/>
                <w:szCs w:val="24"/>
              </w:rPr>
              <w:t>S</w:t>
            </w:r>
          </w:p>
        </w:tc>
        <w:tc>
          <w:tcPr>
            <w:tcW w:w="1194" w:type="dxa"/>
            <w:vAlign w:val="center"/>
          </w:tcPr>
          <w:p w:rsidR="00333783" w:rsidRPr="00C3772F" w:rsidRDefault="00333783" w:rsidP="00333783">
            <w:pPr>
              <w:spacing w:after="0"/>
              <w:jc w:val="center"/>
              <w:rPr>
                <w:rFonts w:ascii="Times New Roman" w:hAnsi="Times New Roman"/>
                <w:sz w:val="24"/>
                <w:szCs w:val="24"/>
              </w:rPr>
            </w:pPr>
            <w:r w:rsidRPr="00C3772F">
              <w:rPr>
                <w:rFonts w:ascii="Times New Roman" w:hAnsi="Times New Roman"/>
                <w:sz w:val="24"/>
                <w:szCs w:val="24"/>
              </w:rPr>
              <w:t>S</w:t>
            </w:r>
          </w:p>
        </w:tc>
      </w:tr>
      <w:tr w:rsidR="00333783" w:rsidRPr="00C3772F" w:rsidTr="006C27C0">
        <w:tc>
          <w:tcPr>
            <w:tcW w:w="990" w:type="dxa"/>
            <w:shd w:val="clear" w:color="auto" w:fill="auto"/>
            <w:vAlign w:val="center"/>
          </w:tcPr>
          <w:p w:rsidR="00333783" w:rsidRPr="00C3772F" w:rsidRDefault="00333783" w:rsidP="00333783">
            <w:pPr>
              <w:spacing w:after="0"/>
              <w:jc w:val="center"/>
              <w:rPr>
                <w:rFonts w:ascii="Times New Roman" w:hAnsi="Times New Roman"/>
                <w:b/>
                <w:sz w:val="24"/>
                <w:szCs w:val="24"/>
              </w:rPr>
            </w:pPr>
            <w:r w:rsidRPr="00C3772F">
              <w:rPr>
                <w:rFonts w:ascii="Times New Roman" w:hAnsi="Times New Roman"/>
                <w:b/>
                <w:sz w:val="24"/>
                <w:szCs w:val="24"/>
              </w:rPr>
              <w:t>CO3</w:t>
            </w:r>
          </w:p>
        </w:tc>
        <w:tc>
          <w:tcPr>
            <w:tcW w:w="1260" w:type="dxa"/>
            <w:shd w:val="clear" w:color="auto" w:fill="auto"/>
            <w:vAlign w:val="center"/>
          </w:tcPr>
          <w:p w:rsidR="00333783" w:rsidRPr="00C3772F" w:rsidRDefault="00333783" w:rsidP="00333783">
            <w:pPr>
              <w:spacing w:after="0"/>
              <w:jc w:val="center"/>
              <w:rPr>
                <w:rFonts w:ascii="Times New Roman" w:hAnsi="Times New Roman"/>
                <w:sz w:val="24"/>
                <w:szCs w:val="24"/>
              </w:rPr>
            </w:pPr>
            <w:r w:rsidRPr="00C3772F">
              <w:rPr>
                <w:rFonts w:ascii="Times New Roman" w:hAnsi="Times New Roman"/>
                <w:sz w:val="24"/>
                <w:szCs w:val="24"/>
              </w:rPr>
              <w:t>S</w:t>
            </w:r>
          </w:p>
        </w:tc>
        <w:tc>
          <w:tcPr>
            <w:tcW w:w="1373" w:type="dxa"/>
            <w:shd w:val="clear" w:color="auto" w:fill="auto"/>
            <w:vAlign w:val="center"/>
          </w:tcPr>
          <w:p w:rsidR="00333783" w:rsidRPr="00C3772F" w:rsidRDefault="00333783" w:rsidP="00333783">
            <w:pPr>
              <w:spacing w:after="0"/>
              <w:jc w:val="center"/>
              <w:rPr>
                <w:rFonts w:ascii="Times New Roman" w:hAnsi="Times New Roman"/>
                <w:sz w:val="24"/>
                <w:szCs w:val="24"/>
              </w:rPr>
            </w:pPr>
            <w:r w:rsidRPr="00C3772F">
              <w:rPr>
                <w:rFonts w:ascii="Times New Roman" w:hAnsi="Times New Roman"/>
                <w:sz w:val="24"/>
                <w:szCs w:val="24"/>
              </w:rPr>
              <w:t>S</w:t>
            </w:r>
          </w:p>
        </w:tc>
        <w:tc>
          <w:tcPr>
            <w:tcW w:w="1901" w:type="dxa"/>
            <w:shd w:val="clear" w:color="auto" w:fill="auto"/>
            <w:vAlign w:val="center"/>
          </w:tcPr>
          <w:p w:rsidR="00333783" w:rsidRPr="00C3772F" w:rsidRDefault="00333783" w:rsidP="00333783">
            <w:pPr>
              <w:spacing w:after="0"/>
              <w:jc w:val="center"/>
              <w:rPr>
                <w:rFonts w:ascii="Times New Roman" w:hAnsi="Times New Roman"/>
                <w:sz w:val="24"/>
                <w:szCs w:val="24"/>
              </w:rPr>
            </w:pPr>
            <w:r w:rsidRPr="00C3772F">
              <w:rPr>
                <w:rFonts w:ascii="Times New Roman" w:hAnsi="Times New Roman"/>
                <w:sz w:val="24"/>
                <w:szCs w:val="24"/>
              </w:rPr>
              <w:t>M</w:t>
            </w:r>
          </w:p>
        </w:tc>
        <w:tc>
          <w:tcPr>
            <w:tcW w:w="1636" w:type="dxa"/>
            <w:shd w:val="clear" w:color="auto" w:fill="auto"/>
            <w:vAlign w:val="center"/>
          </w:tcPr>
          <w:p w:rsidR="00333783" w:rsidRPr="00C3772F" w:rsidRDefault="00333783" w:rsidP="00333783">
            <w:pPr>
              <w:spacing w:after="0"/>
              <w:jc w:val="center"/>
              <w:rPr>
                <w:rFonts w:ascii="Times New Roman" w:hAnsi="Times New Roman"/>
                <w:sz w:val="24"/>
                <w:szCs w:val="24"/>
              </w:rPr>
            </w:pPr>
            <w:r w:rsidRPr="00C3772F">
              <w:rPr>
                <w:rFonts w:ascii="Times New Roman" w:hAnsi="Times New Roman"/>
                <w:sz w:val="24"/>
                <w:szCs w:val="24"/>
              </w:rPr>
              <w:t>S</w:t>
            </w:r>
          </w:p>
        </w:tc>
        <w:tc>
          <w:tcPr>
            <w:tcW w:w="1636" w:type="dxa"/>
            <w:shd w:val="clear" w:color="auto" w:fill="auto"/>
            <w:vAlign w:val="center"/>
          </w:tcPr>
          <w:p w:rsidR="00333783" w:rsidRPr="00C3772F" w:rsidRDefault="00333783" w:rsidP="00333783">
            <w:pPr>
              <w:spacing w:after="0"/>
              <w:jc w:val="center"/>
              <w:rPr>
                <w:rFonts w:ascii="Times New Roman" w:hAnsi="Times New Roman"/>
                <w:sz w:val="24"/>
                <w:szCs w:val="24"/>
              </w:rPr>
            </w:pPr>
            <w:r w:rsidRPr="00C3772F">
              <w:rPr>
                <w:rFonts w:ascii="Times New Roman" w:hAnsi="Times New Roman"/>
                <w:sz w:val="24"/>
                <w:szCs w:val="24"/>
              </w:rPr>
              <w:t>S</w:t>
            </w:r>
          </w:p>
        </w:tc>
        <w:tc>
          <w:tcPr>
            <w:tcW w:w="1194" w:type="dxa"/>
            <w:vAlign w:val="center"/>
          </w:tcPr>
          <w:p w:rsidR="00333783" w:rsidRPr="00C3772F" w:rsidRDefault="00333783" w:rsidP="00333783">
            <w:pPr>
              <w:spacing w:after="0"/>
              <w:jc w:val="center"/>
              <w:rPr>
                <w:rFonts w:ascii="Times New Roman" w:hAnsi="Times New Roman"/>
                <w:sz w:val="24"/>
                <w:szCs w:val="24"/>
              </w:rPr>
            </w:pPr>
            <w:r w:rsidRPr="00C3772F">
              <w:rPr>
                <w:rFonts w:ascii="Times New Roman" w:hAnsi="Times New Roman"/>
                <w:sz w:val="24"/>
                <w:szCs w:val="24"/>
              </w:rPr>
              <w:t>M</w:t>
            </w:r>
          </w:p>
        </w:tc>
      </w:tr>
      <w:tr w:rsidR="00333783" w:rsidRPr="00C3772F" w:rsidTr="006C27C0">
        <w:tc>
          <w:tcPr>
            <w:tcW w:w="990" w:type="dxa"/>
            <w:shd w:val="clear" w:color="auto" w:fill="auto"/>
            <w:vAlign w:val="center"/>
          </w:tcPr>
          <w:p w:rsidR="00333783" w:rsidRPr="00C3772F" w:rsidRDefault="00333783" w:rsidP="00333783">
            <w:pPr>
              <w:spacing w:after="0"/>
              <w:jc w:val="center"/>
              <w:rPr>
                <w:rFonts w:ascii="Times New Roman" w:hAnsi="Times New Roman"/>
                <w:b/>
                <w:sz w:val="24"/>
                <w:szCs w:val="24"/>
              </w:rPr>
            </w:pPr>
            <w:r w:rsidRPr="00C3772F">
              <w:rPr>
                <w:rFonts w:ascii="Times New Roman" w:hAnsi="Times New Roman"/>
                <w:b/>
                <w:sz w:val="24"/>
                <w:szCs w:val="24"/>
              </w:rPr>
              <w:t>CO4</w:t>
            </w:r>
          </w:p>
        </w:tc>
        <w:tc>
          <w:tcPr>
            <w:tcW w:w="1260" w:type="dxa"/>
            <w:shd w:val="clear" w:color="auto" w:fill="auto"/>
            <w:vAlign w:val="center"/>
          </w:tcPr>
          <w:p w:rsidR="00333783" w:rsidRPr="00C3772F" w:rsidRDefault="00333783" w:rsidP="00333783">
            <w:pPr>
              <w:spacing w:after="0"/>
              <w:jc w:val="center"/>
              <w:rPr>
                <w:rFonts w:ascii="Times New Roman" w:hAnsi="Times New Roman"/>
                <w:sz w:val="24"/>
                <w:szCs w:val="24"/>
              </w:rPr>
            </w:pPr>
            <w:r w:rsidRPr="00C3772F">
              <w:rPr>
                <w:rFonts w:ascii="Times New Roman" w:hAnsi="Times New Roman"/>
                <w:sz w:val="24"/>
                <w:szCs w:val="24"/>
              </w:rPr>
              <w:t>M</w:t>
            </w:r>
          </w:p>
        </w:tc>
        <w:tc>
          <w:tcPr>
            <w:tcW w:w="1373" w:type="dxa"/>
            <w:shd w:val="clear" w:color="auto" w:fill="auto"/>
            <w:vAlign w:val="center"/>
          </w:tcPr>
          <w:p w:rsidR="00333783" w:rsidRPr="00C3772F" w:rsidRDefault="00333783" w:rsidP="00333783">
            <w:pPr>
              <w:spacing w:after="0"/>
              <w:jc w:val="center"/>
              <w:rPr>
                <w:rFonts w:ascii="Times New Roman" w:hAnsi="Times New Roman"/>
                <w:sz w:val="24"/>
                <w:szCs w:val="24"/>
              </w:rPr>
            </w:pPr>
            <w:r w:rsidRPr="00C3772F">
              <w:rPr>
                <w:rFonts w:ascii="Times New Roman" w:hAnsi="Times New Roman"/>
                <w:sz w:val="24"/>
                <w:szCs w:val="24"/>
              </w:rPr>
              <w:t>S</w:t>
            </w:r>
          </w:p>
        </w:tc>
        <w:tc>
          <w:tcPr>
            <w:tcW w:w="1901" w:type="dxa"/>
            <w:shd w:val="clear" w:color="auto" w:fill="auto"/>
            <w:vAlign w:val="center"/>
          </w:tcPr>
          <w:p w:rsidR="00333783" w:rsidRPr="00C3772F" w:rsidRDefault="00333783" w:rsidP="00333783">
            <w:pPr>
              <w:spacing w:after="0"/>
              <w:jc w:val="center"/>
              <w:rPr>
                <w:rFonts w:ascii="Times New Roman" w:hAnsi="Times New Roman"/>
                <w:sz w:val="24"/>
                <w:szCs w:val="24"/>
              </w:rPr>
            </w:pPr>
            <w:r w:rsidRPr="00C3772F">
              <w:rPr>
                <w:rFonts w:ascii="Times New Roman" w:hAnsi="Times New Roman"/>
                <w:sz w:val="24"/>
                <w:szCs w:val="24"/>
              </w:rPr>
              <w:t>S</w:t>
            </w:r>
          </w:p>
        </w:tc>
        <w:tc>
          <w:tcPr>
            <w:tcW w:w="1636" w:type="dxa"/>
            <w:shd w:val="clear" w:color="auto" w:fill="auto"/>
            <w:vAlign w:val="center"/>
          </w:tcPr>
          <w:p w:rsidR="00333783" w:rsidRPr="00C3772F" w:rsidRDefault="00333783" w:rsidP="00333783">
            <w:pPr>
              <w:spacing w:after="0"/>
              <w:jc w:val="center"/>
              <w:rPr>
                <w:rFonts w:ascii="Times New Roman" w:hAnsi="Times New Roman"/>
                <w:sz w:val="24"/>
                <w:szCs w:val="24"/>
              </w:rPr>
            </w:pPr>
            <w:r w:rsidRPr="00C3772F">
              <w:rPr>
                <w:rFonts w:ascii="Times New Roman" w:hAnsi="Times New Roman"/>
                <w:sz w:val="24"/>
                <w:szCs w:val="24"/>
              </w:rPr>
              <w:t>S</w:t>
            </w:r>
          </w:p>
        </w:tc>
        <w:tc>
          <w:tcPr>
            <w:tcW w:w="1636" w:type="dxa"/>
            <w:shd w:val="clear" w:color="auto" w:fill="auto"/>
            <w:vAlign w:val="center"/>
          </w:tcPr>
          <w:p w:rsidR="00333783" w:rsidRPr="00C3772F" w:rsidRDefault="00333783" w:rsidP="00333783">
            <w:pPr>
              <w:spacing w:after="0"/>
              <w:jc w:val="center"/>
              <w:rPr>
                <w:rFonts w:ascii="Times New Roman" w:hAnsi="Times New Roman"/>
                <w:sz w:val="24"/>
                <w:szCs w:val="24"/>
              </w:rPr>
            </w:pPr>
            <w:r w:rsidRPr="00C3772F">
              <w:rPr>
                <w:rFonts w:ascii="Times New Roman" w:hAnsi="Times New Roman"/>
                <w:sz w:val="24"/>
                <w:szCs w:val="24"/>
              </w:rPr>
              <w:t>S</w:t>
            </w:r>
          </w:p>
        </w:tc>
        <w:tc>
          <w:tcPr>
            <w:tcW w:w="1194" w:type="dxa"/>
            <w:vAlign w:val="center"/>
          </w:tcPr>
          <w:p w:rsidR="00333783" w:rsidRPr="00C3772F" w:rsidRDefault="00333783" w:rsidP="00333783">
            <w:pPr>
              <w:spacing w:after="0"/>
              <w:jc w:val="center"/>
              <w:rPr>
                <w:rFonts w:ascii="Times New Roman" w:hAnsi="Times New Roman"/>
                <w:sz w:val="24"/>
                <w:szCs w:val="24"/>
              </w:rPr>
            </w:pPr>
            <w:r w:rsidRPr="00C3772F">
              <w:rPr>
                <w:rFonts w:ascii="Times New Roman" w:hAnsi="Times New Roman"/>
                <w:sz w:val="24"/>
                <w:szCs w:val="24"/>
              </w:rPr>
              <w:t>S</w:t>
            </w:r>
          </w:p>
        </w:tc>
      </w:tr>
    </w:tbl>
    <w:p w:rsidR="00F81A9D" w:rsidRPr="00C3772F" w:rsidRDefault="00F81A9D" w:rsidP="00F81A9D">
      <w:pPr>
        <w:rPr>
          <w:rFonts w:ascii="Times New Roman" w:hAnsi="Times New Roman"/>
          <w:sz w:val="24"/>
          <w:szCs w:val="24"/>
        </w:rPr>
      </w:pPr>
      <w:r w:rsidRPr="00C3772F">
        <w:rPr>
          <w:rFonts w:ascii="Times New Roman" w:hAnsi="Times New Roman"/>
          <w:sz w:val="24"/>
          <w:szCs w:val="24"/>
        </w:rPr>
        <w:t>*S-Strong; M-Medium; L-Low</w:t>
      </w:r>
    </w:p>
    <w:p w:rsidR="00F81A9D" w:rsidRDefault="00F81A9D" w:rsidP="00F81A9D">
      <w:pPr>
        <w:rPr>
          <w:rFonts w:ascii="Times New Roman" w:hAnsi="Times New Roman" w:cs="Times New Roman"/>
          <w:sz w:val="24"/>
          <w:szCs w:val="24"/>
        </w:rPr>
      </w:pPr>
    </w:p>
    <w:p w:rsidR="00EA7D01" w:rsidRDefault="00EA7D01" w:rsidP="00F81A9D">
      <w:pPr>
        <w:rPr>
          <w:rFonts w:ascii="Times New Roman" w:hAnsi="Times New Roman" w:cs="Times New Roman"/>
          <w:sz w:val="24"/>
          <w:szCs w:val="24"/>
        </w:rPr>
      </w:pPr>
    </w:p>
    <w:p w:rsidR="00EA7D01" w:rsidRDefault="00EA7D01" w:rsidP="00F81A9D">
      <w:pPr>
        <w:rPr>
          <w:rFonts w:ascii="Times New Roman" w:hAnsi="Times New Roman" w:cs="Times New Roman"/>
          <w:sz w:val="24"/>
          <w:szCs w:val="24"/>
        </w:rPr>
      </w:pPr>
    </w:p>
    <w:p w:rsidR="002F6C4E" w:rsidRDefault="002F6C4E" w:rsidP="00F81A9D">
      <w:pPr>
        <w:rPr>
          <w:rFonts w:ascii="Times New Roman" w:hAnsi="Times New Roman" w:cs="Times New Roman"/>
          <w:sz w:val="24"/>
          <w:szCs w:val="24"/>
        </w:rPr>
      </w:pPr>
    </w:p>
    <w:p w:rsidR="00AC7C6B" w:rsidRDefault="00AC7C6B" w:rsidP="00F81A9D">
      <w:pPr>
        <w:rPr>
          <w:rFonts w:ascii="Times New Roman" w:hAnsi="Times New Roman" w:cs="Times New Roman"/>
          <w:sz w:val="24"/>
          <w:szCs w:val="24"/>
        </w:rPr>
      </w:pPr>
    </w:p>
    <w:p w:rsidR="00AC7C6B" w:rsidRDefault="00AC7C6B" w:rsidP="00F81A9D">
      <w:pPr>
        <w:rPr>
          <w:rFonts w:ascii="Times New Roman" w:hAnsi="Times New Roman" w:cs="Times New Roman"/>
          <w:sz w:val="24"/>
          <w:szCs w:val="24"/>
        </w:rPr>
      </w:pPr>
    </w:p>
    <w:p w:rsidR="00AC7C6B" w:rsidRDefault="00AC7C6B" w:rsidP="00F81A9D">
      <w:pPr>
        <w:rPr>
          <w:rFonts w:ascii="Times New Roman" w:hAnsi="Times New Roman" w:cs="Times New Roman"/>
          <w:sz w:val="24"/>
          <w:szCs w:val="24"/>
        </w:rPr>
      </w:pPr>
    </w:p>
    <w:p w:rsidR="00AC7C6B" w:rsidRDefault="00AC7C6B" w:rsidP="00F81A9D">
      <w:pPr>
        <w:rPr>
          <w:rFonts w:ascii="Times New Roman" w:hAnsi="Times New Roman" w:cs="Times New Roman"/>
          <w:sz w:val="24"/>
          <w:szCs w:val="24"/>
        </w:rPr>
      </w:pPr>
    </w:p>
    <w:p w:rsidR="00AC7C6B" w:rsidRDefault="00AC7C6B" w:rsidP="00F81A9D">
      <w:pPr>
        <w:rPr>
          <w:rFonts w:ascii="Times New Roman" w:hAnsi="Times New Roman" w:cs="Times New Roman"/>
          <w:sz w:val="24"/>
          <w:szCs w:val="24"/>
        </w:rPr>
      </w:pPr>
    </w:p>
    <w:p w:rsidR="00AC7C6B" w:rsidRDefault="00AC7C6B" w:rsidP="00F81A9D">
      <w:pPr>
        <w:rPr>
          <w:rFonts w:ascii="Times New Roman" w:hAnsi="Times New Roman" w:cs="Times New Roman"/>
          <w:sz w:val="24"/>
          <w:szCs w:val="24"/>
        </w:rPr>
      </w:pPr>
    </w:p>
    <w:p w:rsidR="004922B0" w:rsidRDefault="004922B0" w:rsidP="00F81A9D">
      <w:pPr>
        <w:rPr>
          <w:rFonts w:ascii="Times New Roman" w:hAnsi="Times New Roman" w:cs="Times New Roman"/>
          <w:sz w:val="24"/>
          <w:szCs w:val="24"/>
        </w:rPr>
      </w:pPr>
    </w:p>
    <w:tbl>
      <w:tblPr>
        <w:tblW w:w="9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90"/>
        <w:gridCol w:w="180"/>
        <w:gridCol w:w="900"/>
        <w:gridCol w:w="1530"/>
        <w:gridCol w:w="4488"/>
        <w:gridCol w:w="94"/>
        <w:gridCol w:w="384"/>
        <w:gridCol w:w="34"/>
        <w:gridCol w:w="36"/>
        <w:gridCol w:w="622"/>
        <w:gridCol w:w="143"/>
        <w:gridCol w:w="360"/>
        <w:gridCol w:w="454"/>
      </w:tblGrid>
      <w:tr w:rsidR="00F81A9D" w:rsidRPr="00C3772F" w:rsidTr="003843F8">
        <w:trPr>
          <w:trHeight w:val="464"/>
        </w:trPr>
        <w:tc>
          <w:tcPr>
            <w:tcW w:w="1638" w:type="dxa"/>
            <w:gridSpan w:val="4"/>
            <w:vAlign w:val="center"/>
          </w:tcPr>
          <w:p w:rsidR="00F81A9D" w:rsidRPr="00AC7C6B" w:rsidRDefault="00F81A9D" w:rsidP="004922B0">
            <w:pPr>
              <w:spacing w:before="120" w:after="120"/>
              <w:ind w:left="-90" w:right="-18"/>
              <w:jc w:val="center"/>
              <w:rPr>
                <w:rFonts w:ascii="Arial" w:hAnsi="Arial" w:cs="Arial"/>
                <w:b/>
                <w:sz w:val="24"/>
                <w:szCs w:val="24"/>
              </w:rPr>
            </w:pPr>
            <w:r w:rsidRPr="00AC7C6B">
              <w:rPr>
                <w:rFonts w:ascii="Arial" w:hAnsi="Arial" w:cs="Arial"/>
                <w:sz w:val="24"/>
                <w:szCs w:val="24"/>
              </w:rPr>
              <w:lastRenderedPageBreak/>
              <w:br w:type="page"/>
            </w:r>
            <w:r w:rsidRPr="00AC7C6B">
              <w:rPr>
                <w:rFonts w:ascii="Arial" w:hAnsi="Arial" w:cs="Arial"/>
                <w:b/>
                <w:sz w:val="24"/>
                <w:szCs w:val="24"/>
              </w:rPr>
              <w:t>Course code</w:t>
            </w:r>
          </w:p>
        </w:tc>
        <w:tc>
          <w:tcPr>
            <w:tcW w:w="1530" w:type="dxa"/>
            <w:vAlign w:val="center"/>
          </w:tcPr>
          <w:p w:rsidR="00F81A9D" w:rsidRPr="00AC7C6B" w:rsidRDefault="00F81A9D" w:rsidP="004922B0">
            <w:pPr>
              <w:spacing w:before="120" w:after="120"/>
              <w:jc w:val="center"/>
              <w:rPr>
                <w:rFonts w:ascii="Arial" w:hAnsi="Arial" w:cs="Arial"/>
                <w:b/>
                <w:sz w:val="24"/>
                <w:szCs w:val="24"/>
              </w:rPr>
            </w:pPr>
            <w:r w:rsidRPr="00AC7C6B">
              <w:rPr>
                <w:rFonts w:ascii="Arial" w:hAnsi="Arial" w:cs="Arial"/>
                <w:b/>
                <w:sz w:val="24"/>
                <w:szCs w:val="24"/>
              </w:rPr>
              <w:t>CHMA</w:t>
            </w:r>
            <w:r w:rsidR="00D07517" w:rsidRPr="00AC7C6B">
              <w:rPr>
                <w:rFonts w:ascii="Arial" w:hAnsi="Arial" w:cs="Arial"/>
                <w:b/>
                <w:sz w:val="24"/>
                <w:szCs w:val="24"/>
              </w:rPr>
              <w:t>3</w:t>
            </w:r>
            <w:r w:rsidRPr="00AC7C6B">
              <w:rPr>
                <w:rFonts w:ascii="Arial" w:hAnsi="Arial" w:cs="Arial"/>
                <w:b/>
                <w:sz w:val="24"/>
                <w:szCs w:val="24"/>
              </w:rPr>
              <w:t>3B</w:t>
            </w:r>
          </w:p>
        </w:tc>
        <w:tc>
          <w:tcPr>
            <w:tcW w:w="4488" w:type="dxa"/>
            <w:vAlign w:val="center"/>
          </w:tcPr>
          <w:p w:rsidR="00F81A9D" w:rsidRPr="00AC7C6B" w:rsidRDefault="00AC7C6B" w:rsidP="003843F8">
            <w:pPr>
              <w:pStyle w:val="Default"/>
              <w:spacing w:before="120" w:after="120" w:line="276" w:lineRule="auto"/>
              <w:jc w:val="center"/>
              <w:rPr>
                <w:rFonts w:ascii="Arial" w:hAnsi="Arial" w:cs="Arial"/>
                <w:b/>
                <w:bCs/>
              </w:rPr>
            </w:pPr>
            <w:r w:rsidRPr="00AC7C6B">
              <w:rPr>
                <w:rFonts w:ascii="Arial" w:hAnsi="Arial" w:cs="Arial"/>
                <w:b/>
                <w:bCs/>
              </w:rPr>
              <w:t>Inorganic Chemistry –</w:t>
            </w:r>
            <w:r w:rsidR="00D73FA3">
              <w:rPr>
                <w:rFonts w:ascii="Arial" w:hAnsi="Arial" w:cs="Arial"/>
                <w:b/>
                <w:bCs/>
              </w:rPr>
              <w:t xml:space="preserve"> </w:t>
            </w:r>
            <w:r w:rsidRPr="00AC7C6B">
              <w:rPr>
                <w:rFonts w:ascii="Arial" w:hAnsi="Arial" w:cs="Arial"/>
                <w:b/>
                <w:bCs/>
              </w:rPr>
              <w:t>III</w:t>
            </w:r>
          </w:p>
        </w:tc>
        <w:tc>
          <w:tcPr>
            <w:tcW w:w="548" w:type="dxa"/>
            <w:gridSpan w:val="4"/>
            <w:vAlign w:val="center"/>
          </w:tcPr>
          <w:p w:rsidR="00F81A9D" w:rsidRPr="00AC7C6B" w:rsidRDefault="00F81A9D" w:rsidP="004922B0">
            <w:pPr>
              <w:spacing w:before="120" w:after="120"/>
              <w:jc w:val="center"/>
              <w:rPr>
                <w:rFonts w:ascii="Arial" w:hAnsi="Arial" w:cs="Arial"/>
                <w:b/>
                <w:sz w:val="24"/>
                <w:szCs w:val="24"/>
              </w:rPr>
            </w:pPr>
            <w:r w:rsidRPr="00AC7C6B">
              <w:rPr>
                <w:rFonts w:ascii="Arial" w:hAnsi="Arial" w:cs="Arial"/>
                <w:b/>
                <w:sz w:val="24"/>
                <w:szCs w:val="24"/>
              </w:rPr>
              <w:t>L</w:t>
            </w:r>
          </w:p>
        </w:tc>
        <w:tc>
          <w:tcPr>
            <w:tcW w:w="765" w:type="dxa"/>
            <w:gridSpan w:val="2"/>
            <w:vAlign w:val="center"/>
          </w:tcPr>
          <w:p w:rsidR="00F81A9D" w:rsidRPr="00AC7C6B" w:rsidRDefault="00F81A9D" w:rsidP="004922B0">
            <w:pPr>
              <w:spacing w:before="120" w:after="120"/>
              <w:jc w:val="center"/>
              <w:rPr>
                <w:rFonts w:ascii="Arial" w:hAnsi="Arial" w:cs="Arial"/>
                <w:b/>
                <w:sz w:val="24"/>
                <w:szCs w:val="24"/>
              </w:rPr>
            </w:pPr>
            <w:r w:rsidRPr="00AC7C6B">
              <w:rPr>
                <w:rFonts w:ascii="Arial" w:hAnsi="Arial" w:cs="Arial"/>
                <w:b/>
                <w:sz w:val="24"/>
                <w:szCs w:val="24"/>
              </w:rPr>
              <w:t>T</w:t>
            </w:r>
          </w:p>
        </w:tc>
        <w:tc>
          <w:tcPr>
            <w:tcW w:w="360" w:type="dxa"/>
            <w:vAlign w:val="center"/>
          </w:tcPr>
          <w:p w:rsidR="00F81A9D" w:rsidRPr="00AC7C6B" w:rsidRDefault="00F81A9D" w:rsidP="004922B0">
            <w:pPr>
              <w:spacing w:before="120" w:after="120"/>
              <w:jc w:val="center"/>
              <w:rPr>
                <w:rFonts w:ascii="Arial" w:hAnsi="Arial" w:cs="Arial"/>
                <w:b/>
                <w:sz w:val="24"/>
                <w:szCs w:val="24"/>
              </w:rPr>
            </w:pPr>
            <w:r w:rsidRPr="00AC7C6B">
              <w:rPr>
                <w:rFonts w:ascii="Arial" w:hAnsi="Arial" w:cs="Arial"/>
                <w:b/>
                <w:sz w:val="24"/>
                <w:szCs w:val="24"/>
              </w:rPr>
              <w:t>P</w:t>
            </w:r>
          </w:p>
        </w:tc>
        <w:tc>
          <w:tcPr>
            <w:tcW w:w="454" w:type="dxa"/>
            <w:vAlign w:val="center"/>
          </w:tcPr>
          <w:p w:rsidR="00F81A9D" w:rsidRPr="00AC7C6B" w:rsidRDefault="00F81A9D" w:rsidP="004922B0">
            <w:pPr>
              <w:spacing w:before="120" w:after="120"/>
              <w:jc w:val="center"/>
              <w:rPr>
                <w:rFonts w:ascii="Arial" w:hAnsi="Arial" w:cs="Arial"/>
                <w:b/>
                <w:sz w:val="24"/>
                <w:szCs w:val="24"/>
              </w:rPr>
            </w:pPr>
            <w:r w:rsidRPr="00AC7C6B">
              <w:rPr>
                <w:rFonts w:ascii="Arial" w:hAnsi="Arial" w:cs="Arial"/>
                <w:b/>
                <w:sz w:val="24"/>
                <w:szCs w:val="24"/>
              </w:rPr>
              <w:t>C</w:t>
            </w:r>
          </w:p>
        </w:tc>
      </w:tr>
      <w:tr w:rsidR="00F81A9D" w:rsidRPr="00C3772F" w:rsidTr="003843F8">
        <w:tc>
          <w:tcPr>
            <w:tcW w:w="3168" w:type="dxa"/>
            <w:gridSpan w:val="5"/>
            <w:vAlign w:val="center"/>
          </w:tcPr>
          <w:p w:rsidR="00F81A9D" w:rsidRPr="00AC7C6B" w:rsidRDefault="00F81A9D" w:rsidP="004922B0">
            <w:pPr>
              <w:spacing w:before="120" w:after="120"/>
              <w:ind w:right="-108"/>
              <w:rPr>
                <w:rFonts w:ascii="Arial" w:hAnsi="Arial" w:cs="Arial"/>
                <w:b/>
                <w:sz w:val="24"/>
                <w:szCs w:val="24"/>
              </w:rPr>
            </w:pPr>
            <w:r w:rsidRPr="00AC7C6B">
              <w:rPr>
                <w:rFonts w:ascii="Arial" w:hAnsi="Arial" w:cs="Arial"/>
                <w:b/>
                <w:sz w:val="24"/>
                <w:szCs w:val="24"/>
              </w:rPr>
              <w:t>Core</w:t>
            </w:r>
          </w:p>
        </w:tc>
        <w:tc>
          <w:tcPr>
            <w:tcW w:w="4488" w:type="dxa"/>
            <w:vAlign w:val="center"/>
          </w:tcPr>
          <w:p w:rsidR="00F81A9D" w:rsidRPr="00AC7C6B" w:rsidRDefault="00F81A9D" w:rsidP="003843F8">
            <w:pPr>
              <w:spacing w:before="120" w:after="120"/>
              <w:jc w:val="center"/>
              <w:rPr>
                <w:rFonts w:ascii="Arial" w:hAnsi="Arial" w:cs="Arial"/>
                <w:sz w:val="24"/>
                <w:szCs w:val="24"/>
              </w:rPr>
            </w:pPr>
            <w:r w:rsidRPr="00AC7C6B">
              <w:rPr>
                <w:rFonts w:ascii="Arial" w:hAnsi="Arial" w:cs="Arial"/>
                <w:b/>
                <w:sz w:val="24"/>
              </w:rPr>
              <w:t>Solid State and Nuclear Chemistry</w:t>
            </w:r>
          </w:p>
        </w:tc>
        <w:tc>
          <w:tcPr>
            <w:tcW w:w="548" w:type="dxa"/>
            <w:gridSpan w:val="4"/>
            <w:vAlign w:val="center"/>
          </w:tcPr>
          <w:p w:rsidR="00F81A9D" w:rsidRPr="00AC7C6B" w:rsidRDefault="007E53E7" w:rsidP="004922B0">
            <w:pPr>
              <w:spacing w:before="120" w:after="120"/>
              <w:jc w:val="center"/>
              <w:rPr>
                <w:rFonts w:ascii="Arial" w:hAnsi="Arial" w:cs="Arial"/>
                <w:b/>
                <w:sz w:val="24"/>
                <w:szCs w:val="24"/>
              </w:rPr>
            </w:pPr>
            <w:r w:rsidRPr="00AC7C6B">
              <w:rPr>
                <w:rFonts w:ascii="Arial" w:hAnsi="Arial" w:cs="Arial"/>
                <w:b/>
                <w:sz w:val="24"/>
                <w:szCs w:val="24"/>
              </w:rPr>
              <w:t>4</w:t>
            </w:r>
          </w:p>
        </w:tc>
        <w:tc>
          <w:tcPr>
            <w:tcW w:w="765" w:type="dxa"/>
            <w:gridSpan w:val="2"/>
            <w:vAlign w:val="center"/>
          </w:tcPr>
          <w:p w:rsidR="00F81A9D" w:rsidRPr="00AC7C6B" w:rsidRDefault="007E53E7" w:rsidP="004922B0">
            <w:pPr>
              <w:spacing w:before="120" w:after="120"/>
              <w:jc w:val="center"/>
              <w:rPr>
                <w:rFonts w:ascii="Arial" w:hAnsi="Arial" w:cs="Arial"/>
                <w:b/>
                <w:sz w:val="24"/>
                <w:szCs w:val="24"/>
              </w:rPr>
            </w:pPr>
            <w:r w:rsidRPr="00AC7C6B">
              <w:rPr>
                <w:rFonts w:ascii="Arial" w:hAnsi="Arial" w:cs="Arial"/>
                <w:b/>
                <w:sz w:val="24"/>
                <w:szCs w:val="24"/>
              </w:rPr>
              <w:t>1</w:t>
            </w:r>
          </w:p>
        </w:tc>
        <w:tc>
          <w:tcPr>
            <w:tcW w:w="360" w:type="dxa"/>
            <w:vAlign w:val="center"/>
          </w:tcPr>
          <w:p w:rsidR="00F81A9D" w:rsidRPr="00AC7C6B" w:rsidRDefault="00F81A9D" w:rsidP="004922B0">
            <w:pPr>
              <w:spacing w:before="120" w:after="120"/>
              <w:jc w:val="center"/>
              <w:rPr>
                <w:rFonts w:ascii="Arial" w:hAnsi="Arial" w:cs="Arial"/>
                <w:b/>
                <w:sz w:val="24"/>
                <w:szCs w:val="24"/>
              </w:rPr>
            </w:pPr>
            <w:r w:rsidRPr="00AC7C6B">
              <w:rPr>
                <w:rFonts w:ascii="Arial" w:hAnsi="Arial" w:cs="Arial"/>
                <w:b/>
                <w:sz w:val="24"/>
                <w:szCs w:val="24"/>
              </w:rPr>
              <w:t>0</w:t>
            </w:r>
          </w:p>
        </w:tc>
        <w:tc>
          <w:tcPr>
            <w:tcW w:w="454" w:type="dxa"/>
            <w:vAlign w:val="center"/>
          </w:tcPr>
          <w:p w:rsidR="00F81A9D" w:rsidRPr="00AC7C6B" w:rsidRDefault="00F81A9D" w:rsidP="004922B0">
            <w:pPr>
              <w:spacing w:before="120" w:after="120"/>
              <w:jc w:val="center"/>
              <w:rPr>
                <w:rFonts w:ascii="Arial" w:hAnsi="Arial" w:cs="Arial"/>
                <w:b/>
                <w:sz w:val="24"/>
                <w:szCs w:val="24"/>
              </w:rPr>
            </w:pPr>
            <w:r w:rsidRPr="00AC7C6B">
              <w:rPr>
                <w:rFonts w:ascii="Arial" w:hAnsi="Arial" w:cs="Arial"/>
                <w:b/>
                <w:sz w:val="24"/>
                <w:szCs w:val="24"/>
              </w:rPr>
              <w:t>4</w:t>
            </w:r>
          </w:p>
        </w:tc>
      </w:tr>
      <w:tr w:rsidR="00F81A9D" w:rsidRPr="00C3772F" w:rsidTr="003843F8">
        <w:trPr>
          <w:trHeight w:val="143"/>
        </w:trPr>
        <w:tc>
          <w:tcPr>
            <w:tcW w:w="3168" w:type="dxa"/>
            <w:gridSpan w:val="5"/>
            <w:vAlign w:val="center"/>
          </w:tcPr>
          <w:p w:rsidR="00F81A9D" w:rsidRPr="00AC7C6B" w:rsidRDefault="00F81A9D" w:rsidP="004922B0">
            <w:pPr>
              <w:spacing w:before="120" w:after="120"/>
              <w:rPr>
                <w:rFonts w:ascii="Arial" w:hAnsi="Arial" w:cs="Arial"/>
                <w:b/>
                <w:sz w:val="24"/>
                <w:szCs w:val="24"/>
              </w:rPr>
            </w:pPr>
            <w:r w:rsidRPr="00AC7C6B">
              <w:rPr>
                <w:rFonts w:ascii="Arial" w:hAnsi="Arial" w:cs="Arial"/>
                <w:b/>
                <w:sz w:val="24"/>
                <w:szCs w:val="24"/>
              </w:rPr>
              <w:t>Pre-requisite</w:t>
            </w:r>
          </w:p>
        </w:tc>
        <w:tc>
          <w:tcPr>
            <w:tcW w:w="4488" w:type="dxa"/>
            <w:vAlign w:val="center"/>
          </w:tcPr>
          <w:p w:rsidR="00F81A9D" w:rsidRPr="00AC7C6B" w:rsidRDefault="00A42ED2" w:rsidP="004922B0">
            <w:pPr>
              <w:spacing w:before="120" w:after="120"/>
              <w:rPr>
                <w:rFonts w:ascii="Arial" w:hAnsi="Arial" w:cs="Arial"/>
                <w:bCs/>
                <w:sz w:val="24"/>
                <w:szCs w:val="24"/>
              </w:rPr>
            </w:pPr>
            <w:r w:rsidRPr="00AC7C6B">
              <w:rPr>
                <w:rFonts w:ascii="Arial" w:hAnsi="Arial" w:cs="Arial"/>
                <w:bCs/>
                <w:sz w:val="24"/>
                <w:szCs w:val="24"/>
              </w:rPr>
              <w:t xml:space="preserve">Fundamental concepts of the structure of the atom and isotopes </w:t>
            </w:r>
          </w:p>
        </w:tc>
        <w:tc>
          <w:tcPr>
            <w:tcW w:w="1170" w:type="dxa"/>
            <w:gridSpan w:val="5"/>
            <w:vAlign w:val="center"/>
          </w:tcPr>
          <w:p w:rsidR="00F81A9D" w:rsidRPr="00AC7C6B" w:rsidRDefault="00F81A9D" w:rsidP="004922B0">
            <w:pPr>
              <w:spacing w:before="120" w:after="120"/>
              <w:ind w:left="-108" w:right="-63"/>
              <w:rPr>
                <w:rFonts w:ascii="Arial" w:hAnsi="Arial" w:cs="Arial"/>
                <w:b/>
                <w:bCs/>
                <w:sz w:val="24"/>
                <w:szCs w:val="24"/>
              </w:rPr>
            </w:pPr>
            <w:r w:rsidRPr="00AC7C6B">
              <w:rPr>
                <w:rFonts w:ascii="Arial" w:hAnsi="Arial" w:cs="Arial"/>
                <w:b/>
                <w:bCs/>
                <w:sz w:val="24"/>
                <w:szCs w:val="24"/>
              </w:rPr>
              <w:t>Syllabus Version</w:t>
            </w:r>
          </w:p>
        </w:tc>
        <w:tc>
          <w:tcPr>
            <w:tcW w:w="957" w:type="dxa"/>
            <w:gridSpan w:val="3"/>
            <w:vAlign w:val="center"/>
          </w:tcPr>
          <w:p w:rsidR="00F81A9D" w:rsidRPr="00AC7C6B" w:rsidRDefault="0099087F" w:rsidP="004922B0">
            <w:pPr>
              <w:spacing w:before="120" w:after="120"/>
              <w:rPr>
                <w:rFonts w:ascii="Arial" w:hAnsi="Arial" w:cs="Arial"/>
                <w:bCs/>
                <w:sz w:val="24"/>
                <w:szCs w:val="24"/>
              </w:rPr>
            </w:pPr>
            <w:r w:rsidRPr="00AC7C6B">
              <w:rPr>
                <w:rFonts w:ascii="Arial" w:hAnsi="Arial" w:cs="Arial"/>
                <w:b/>
                <w:bCs/>
                <w:sz w:val="24"/>
                <w:szCs w:val="24"/>
              </w:rPr>
              <w:t>202</w:t>
            </w:r>
            <w:r w:rsidR="000C7C9E" w:rsidRPr="00AC7C6B">
              <w:rPr>
                <w:rFonts w:ascii="Arial" w:hAnsi="Arial" w:cs="Arial"/>
                <w:b/>
                <w:bCs/>
                <w:sz w:val="24"/>
                <w:szCs w:val="24"/>
              </w:rPr>
              <w:t>3</w:t>
            </w:r>
            <w:r w:rsidRPr="00AC7C6B">
              <w:rPr>
                <w:rFonts w:ascii="Arial" w:hAnsi="Arial" w:cs="Arial"/>
                <w:b/>
                <w:bCs/>
                <w:sz w:val="24"/>
                <w:szCs w:val="24"/>
              </w:rPr>
              <w:t>-202</w:t>
            </w:r>
            <w:r w:rsidR="000C7C9E" w:rsidRPr="00AC7C6B">
              <w:rPr>
                <w:rFonts w:ascii="Arial" w:hAnsi="Arial" w:cs="Arial"/>
                <w:b/>
                <w:bCs/>
                <w:sz w:val="24"/>
                <w:szCs w:val="24"/>
              </w:rPr>
              <w:t>4</w:t>
            </w:r>
          </w:p>
        </w:tc>
      </w:tr>
      <w:tr w:rsidR="00F81A9D" w:rsidRPr="00C3772F" w:rsidTr="00F81A9D">
        <w:trPr>
          <w:trHeight w:val="143"/>
        </w:trPr>
        <w:tc>
          <w:tcPr>
            <w:tcW w:w="9783" w:type="dxa"/>
            <w:gridSpan w:val="14"/>
            <w:vAlign w:val="center"/>
          </w:tcPr>
          <w:p w:rsidR="00F81A9D" w:rsidRPr="00AC7C6B" w:rsidRDefault="00F81A9D" w:rsidP="00F81A9D">
            <w:pPr>
              <w:spacing w:after="0"/>
              <w:rPr>
                <w:rFonts w:ascii="Arial" w:hAnsi="Arial" w:cs="Arial"/>
                <w:b/>
                <w:sz w:val="24"/>
                <w:szCs w:val="24"/>
              </w:rPr>
            </w:pPr>
            <w:r w:rsidRPr="00AC7C6B">
              <w:rPr>
                <w:rFonts w:ascii="Arial" w:hAnsi="Arial" w:cs="Arial"/>
                <w:b/>
                <w:sz w:val="24"/>
                <w:szCs w:val="24"/>
              </w:rPr>
              <w:t>Course Objectives:</w:t>
            </w:r>
          </w:p>
        </w:tc>
      </w:tr>
      <w:tr w:rsidR="00F81A9D" w:rsidRPr="00C3772F" w:rsidTr="00F81A9D">
        <w:trPr>
          <w:trHeight w:val="2427"/>
        </w:trPr>
        <w:tc>
          <w:tcPr>
            <w:tcW w:w="9783" w:type="dxa"/>
            <w:gridSpan w:val="14"/>
          </w:tcPr>
          <w:p w:rsidR="00AC7C6B" w:rsidRDefault="00AC7C6B" w:rsidP="00AC7C6B">
            <w:pPr>
              <w:tabs>
                <w:tab w:val="left" w:pos="4395"/>
              </w:tabs>
              <w:spacing w:before="120" w:after="120"/>
              <w:jc w:val="both"/>
              <w:rPr>
                <w:rFonts w:ascii="Times New Roman" w:hAnsi="Times New Roman" w:cs="Times New Roman"/>
                <w:bCs/>
                <w:sz w:val="24"/>
                <w:szCs w:val="24"/>
              </w:rPr>
            </w:pPr>
            <w:r>
              <w:rPr>
                <w:rFonts w:ascii="Times New Roman" w:hAnsi="Times New Roman" w:cs="Times New Roman"/>
                <w:bCs/>
                <w:sz w:val="24"/>
                <w:szCs w:val="24"/>
              </w:rPr>
              <w:t>The main objectives of this course are</w:t>
            </w:r>
            <w:r>
              <w:rPr>
                <w:rFonts w:ascii="Times New Roman" w:hAnsi="Times New Roman" w:cs="Times New Roman"/>
                <w:bCs/>
                <w:sz w:val="24"/>
                <w:szCs w:val="24"/>
              </w:rPr>
              <w:tab/>
            </w:r>
          </w:p>
          <w:p w:rsidR="00AC7C6B" w:rsidRDefault="00AC7C6B" w:rsidP="00AC7C6B">
            <w:pPr>
              <w:pStyle w:val="ListParagraph"/>
              <w:numPr>
                <w:ilvl w:val="0"/>
                <w:numId w:val="20"/>
              </w:numPr>
              <w:spacing w:before="120" w:after="120" w:line="276" w:lineRule="auto"/>
              <w:contextualSpacing w:val="0"/>
              <w:jc w:val="both"/>
              <w:rPr>
                <w:sz w:val="24"/>
                <w:szCs w:val="24"/>
              </w:rPr>
            </w:pPr>
            <w:r>
              <w:rPr>
                <w:sz w:val="24"/>
                <w:szCs w:val="24"/>
              </w:rPr>
              <w:t>To gain the basics in solid state chemistry.</w:t>
            </w:r>
          </w:p>
          <w:p w:rsidR="00AC7C6B" w:rsidRDefault="00AC7C6B" w:rsidP="00AC7C6B">
            <w:pPr>
              <w:pStyle w:val="ListParagraph"/>
              <w:numPr>
                <w:ilvl w:val="0"/>
                <w:numId w:val="20"/>
              </w:numPr>
              <w:spacing w:before="120" w:after="120" w:line="276" w:lineRule="auto"/>
              <w:contextualSpacing w:val="0"/>
              <w:jc w:val="both"/>
              <w:rPr>
                <w:sz w:val="24"/>
                <w:szCs w:val="24"/>
              </w:rPr>
            </w:pPr>
            <w:r>
              <w:rPr>
                <w:sz w:val="24"/>
                <w:szCs w:val="24"/>
              </w:rPr>
              <w:t>To emphasize the significance of crystallographic properties and description of crystal structures.</w:t>
            </w:r>
          </w:p>
          <w:p w:rsidR="00AC7C6B" w:rsidRDefault="00AC7C6B" w:rsidP="00AC7C6B">
            <w:pPr>
              <w:pStyle w:val="ListParagraph"/>
              <w:numPr>
                <w:ilvl w:val="0"/>
                <w:numId w:val="20"/>
              </w:numPr>
              <w:spacing w:before="120" w:after="120" w:line="276" w:lineRule="auto"/>
              <w:contextualSpacing w:val="0"/>
              <w:jc w:val="both"/>
              <w:rPr>
                <w:sz w:val="24"/>
                <w:szCs w:val="24"/>
              </w:rPr>
            </w:pPr>
            <w:r>
              <w:rPr>
                <w:sz w:val="24"/>
                <w:szCs w:val="24"/>
              </w:rPr>
              <w:t>To acquire awareness about the defects in crystal structure and its effect in electrical properties.</w:t>
            </w:r>
          </w:p>
          <w:p w:rsidR="00AC7C6B" w:rsidRDefault="00AC7C6B" w:rsidP="00AC7C6B">
            <w:pPr>
              <w:pStyle w:val="ListParagraph"/>
              <w:numPr>
                <w:ilvl w:val="0"/>
                <w:numId w:val="20"/>
              </w:numPr>
              <w:spacing w:before="120" w:after="120" w:line="276" w:lineRule="auto"/>
              <w:contextualSpacing w:val="0"/>
              <w:jc w:val="both"/>
              <w:rPr>
                <w:sz w:val="24"/>
                <w:szCs w:val="24"/>
              </w:rPr>
            </w:pPr>
            <w:r>
              <w:rPr>
                <w:sz w:val="24"/>
                <w:szCs w:val="24"/>
              </w:rPr>
              <w:t>T</w:t>
            </w:r>
            <w:r>
              <w:rPr>
                <w:bCs/>
                <w:sz w:val="24"/>
                <w:szCs w:val="24"/>
              </w:rPr>
              <w:t xml:space="preserve">o understand the working principle and application </w:t>
            </w:r>
            <w:r>
              <w:rPr>
                <w:sz w:val="24"/>
                <w:szCs w:val="24"/>
              </w:rPr>
              <w:t>particle accelerator and counters.</w:t>
            </w:r>
          </w:p>
          <w:p w:rsidR="00F81A9D" w:rsidRPr="00C3772F" w:rsidRDefault="00AC7C6B" w:rsidP="00AC7C6B">
            <w:pPr>
              <w:pStyle w:val="ListParagraph"/>
              <w:numPr>
                <w:ilvl w:val="0"/>
                <w:numId w:val="20"/>
              </w:numPr>
              <w:spacing w:before="120" w:after="120" w:line="276" w:lineRule="auto"/>
              <w:contextualSpacing w:val="0"/>
              <w:jc w:val="both"/>
              <w:rPr>
                <w:bCs/>
                <w:sz w:val="24"/>
                <w:szCs w:val="24"/>
              </w:rPr>
            </w:pPr>
            <w:r>
              <w:rPr>
                <w:sz w:val="24"/>
                <w:szCs w:val="24"/>
              </w:rPr>
              <w:t>To get knowledge about the application of nuclear chemistry.</w:t>
            </w:r>
          </w:p>
        </w:tc>
      </w:tr>
      <w:tr w:rsidR="00F81A9D" w:rsidRPr="00C3772F" w:rsidTr="00F81A9D">
        <w:trPr>
          <w:trHeight w:val="143"/>
        </w:trPr>
        <w:tc>
          <w:tcPr>
            <w:tcW w:w="9783" w:type="dxa"/>
            <w:gridSpan w:val="14"/>
          </w:tcPr>
          <w:p w:rsidR="00F81A9D" w:rsidRPr="00AC7C6B" w:rsidRDefault="00F81A9D" w:rsidP="00AC7C6B">
            <w:pPr>
              <w:spacing w:after="0"/>
              <w:rPr>
                <w:rFonts w:ascii="Arial" w:hAnsi="Arial" w:cs="Arial"/>
                <w:b/>
                <w:sz w:val="24"/>
                <w:szCs w:val="24"/>
              </w:rPr>
            </w:pPr>
          </w:p>
        </w:tc>
      </w:tr>
      <w:tr w:rsidR="00AC7C6B" w:rsidRPr="00C3772F" w:rsidTr="00F81A9D">
        <w:trPr>
          <w:trHeight w:val="143"/>
        </w:trPr>
        <w:tc>
          <w:tcPr>
            <w:tcW w:w="9783" w:type="dxa"/>
            <w:gridSpan w:val="14"/>
          </w:tcPr>
          <w:p w:rsidR="00AC7C6B" w:rsidRPr="00AC7C6B" w:rsidRDefault="00AC7C6B" w:rsidP="00AC7C6B">
            <w:pPr>
              <w:spacing w:before="120" w:after="120"/>
              <w:rPr>
                <w:rFonts w:ascii="Arial" w:hAnsi="Arial" w:cs="Arial"/>
                <w:b/>
                <w:sz w:val="24"/>
                <w:szCs w:val="24"/>
              </w:rPr>
            </w:pPr>
            <w:r>
              <w:rPr>
                <w:rFonts w:ascii="Arial" w:hAnsi="Arial" w:cs="Arial"/>
                <w:b/>
                <w:sz w:val="24"/>
                <w:szCs w:val="24"/>
              </w:rPr>
              <w:t>Expected Course Outcomes</w:t>
            </w:r>
          </w:p>
        </w:tc>
      </w:tr>
      <w:tr w:rsidR="00F81A9D" w:rsidRPr="00C3772F" w:rsidTr="00F81A9D">
        <w:trPr>
          <w:trHeight w:val="325"/>
        </w:trPr>
        <w:tc>
          <w:tcPr>
            <w:tcW w:w="9783" w:type="dxa"/>
            <w:gridSpan w:val="14"/>
          </w:tcPr>
          <w:p w:rsidR="00F81A9D" w:rsidRPr="00AC7C6B" w:rsidRDefault="00F81A9D" w:rsidP="00AC7C6B">
            <w:pPr>
              <w:spacing w:before="120" w:after="120"/>
              <w:rPr>
                <w:rFonts w:ascii="Times New Roman" w:hAnsi="Times New Roman" w:cs="Times New Roman"/>
                <w:sz w:val="24"/>
                <w:szCs w:val="24"/>
              </w:rPr>
            </w:pPr>
            <w:r w:rsidRPr="00AC7C6B">
              <w:rPr>
                <w:rFonts w:ascii="Times New Roman" w:hAnsi="Times New Roman" w:cs="Times New Roman"/>
                <w:sz w:val="24"/>
                <w:szCs w:val="24"/>
              </w:rPr>
              <w:t xml:space="preserve">On the successful completion of the </w:t>
            </w:r>
            <w:r w:rsidR="004922B0">
              <w:rPr>
                <w:rFonts w:ascii="Times New Roman" w:hAnsi="Times New Roman" w:cs="Times New Roman"/>
                <w:sz w:val="24"/>
                <w:szCs w:val="24"/>
              </w:rPr>
              <w:t xml:space="preserve">course, student will be able </w:t>
            </w:r>
          </w:p>
        </w:tc>
      </w:tr>
      <w:tr w:rsidR="00AC7C6B" w:rsidRPr="00C3772F" w:rsidTr="004922B0">
        <w:trPr>
          <w:trHeight w:val="322"/>
        </w:trPr>
        <w:tc>
          <w:tcPr>
            <w:tcW w:w="558" w:type="dxa"/>
            <w:gridSpan w:val="2"/>
          </w:tcPr>
          <w:p w:rsidR="00AC7C6B" w:rsidRPr="00AC7C6B" w:rsidRDefault="00AC7C6B" w:rsidP="00AC7C6B">
            <w:pPr>
              <w:spacing w:before="120" w:after="120"/>
              <w:jc w:val="center"/>
              <w:rPr>
                <w:rFonts w:ascii="Times New Roman" w:hAnsi="Times New Roman" w:cs="Times New Roman"/>
                <w:sz w:val="24"/>
                <w:szCs w:val="24"/>
              </w:rPr>
            </w:pPr>
            <w:r w:rsidRPr="00AC7C6B">
              <w:rPr>
                <w:rFonts w:ascii="Times New Roman" w:hAnsi="Times New Roman" w:cs="Times New Roman"/>
                <w:sz w:val="24"/>
                <w:szCs w:val="24"/>
              </w:rPr>
              <w:t>1.</w:t>
            </w:r>
          </w:p>
        </w:tc>
        <w:tc>
          <w:tcPr>
            <w:tcW w:w="8411" w:type="dxa"/>
            <w:gridSpan w:val="10"/>
          </w:tcPr>
          <w:p w:rsidR="00AC7C6B" w:rsidRPr="00AC7C6B" w:rsidRDefault="00AC7C6B" w:rsidP="00AC7C6B">
            <w:pPr>
              <w:pStyle w:val="Default"/>
              <w:spacing w:before="120" w:after="120" w:line="276" w:lineRule="auto"/>
              <w:jc w:val="both"/>
              <w:rPr>
                <w:color w:val="auto"/>
              </w:rPr>
            </w:pPr>
            <w:r w:rsidRPr="00AC7C6B">
              <w:rPr>
                <w:color w:val="auto"/>
              </w:rPr>
              <w:t xml:space="preserve">To know through knowledge about the basics of solid state chemistry, X-ray crystal structure of the compounds, important feature of </w:t>
            </w:r>
            <w:proofErr w:type="spellStart"/>
            <w:r w:rsidRPr="00AC7C6B">
              <w:rPr>
                <w:color w:val="auto"/>
              </w:rPr>
              <w:t>spinels</w:t>
            </w:r>
            <w:proofErr w:type="spellEnd"/>
            <w:r w:rsidRPr="00AC7C6B">
              <w:rPr>
                <w:color w:val="auto"/>
              </w:rPr>
              <w:t>, lattice energy, various defects in crystals and electrical properties of solids.</w:t>
            </w:r>
          </w:p>
        </w:tc>
        <w:tc>
          <w:tcPr>
            <w:tcW w:w="814" w:type="dxa"/>
            <w:gridSpan w:val="2"/>
            <w:vAlign w:val="center"/>
          </w:tcPr>
          <w:p w:rsidR="00AC7C6B" w:rsidRPr="00AC7C6B" w:rsidRDefault="00AC7C6B" w:rsidP="00AC7C6B">
            <w:pPr>
              <w:spacing w:before="120" w:after="120"/>
              <w:jc w:val="center"/>
              <w:rPr>
                <w:rFonts w:ascii="Times New Roman" w:hAnsi="Times New Roman" w:cs="Times New Roman"/>
                <w:b/>
                <w:sz w:val="24"/>
                <w:szCs w:val="24"/>
              </w:rPr>
            </w:pPr>
            <w:r w:rsidRPr="00AC7C6B">
              <w:rPr>
                <w:rFonts w:ascii="Times New Roman" w:hAnsi="Times New Roman" w:cs="Times New Roman"/>
                <w:b/>
                <w:sz w:val="24"/>
                <w:szCs w:val="24"/>
              </w:rPr>
              <w:t>K1</w:t>
            </w:r>
          </w:p>
        </w:tc>
      </w:tr>
      <w:tr w:rsidR="00AC7C6B" w:rsidRPr="00C3772F" w:rsidTr="004922B0">
        <w:trPr>
          <w:trHeight w:val="322"/>
        </w:trPr>
        <w:tc>
          <w:tcPr>
            <w:tcW w:w="558" w:type="dxa"/>
            <w:gridSpan w:val="2"/>
          </w:tcPr>
          <w:p w:rsidR="00AC7C6B" w:rsidRPr="00AC7C6B" w:rsidRDefault="00AC7C6B" w:rsidP="00AC7C6B">
            <w:pPr>
              <w:spacing w:before="120" w:after="120"/>
              <w:jc w:val="center"/>
              <w:rPr>
                <w:rFonts w:ascii="Times New Roman" w:hAnsi="Times New Roman" w:cs="Times New Roman"/>
                <w:sz w:val="24"/>
                <w:szCs w:val="24"/>
              </w:rPr>
            </w:pPr>
            <w:r w:rsidRPr="00AC7C6B">
              <w:rPr>
                <w:rFonts w:ascii="Times New Roman" w:hAnsi="Times New Roman" w:cs="Times New Roman"/>
                <w:sz w:val="24"/>
                <w:szCs w:val="24"/>
              </w:rPr>
              <w:t>2.</w:t>
            </w:r>
          </w:p>
        </w:tc>
        <w:tc>
          <w:tcPr>
            <w:tcW w:w="8411" w:type="dxa"/>
            <w:gridSpan w:val="10"/>
          </w:tcPr>
          <w:p w:rsidR="00AC7C6B" w:rsidRPr="00AC7C6B" w:rsidRDefault="00AC7C6B" w:rsidP="00AC7C6B">
            <w:pPr>
              <w:spacing w:before="120" w:after="120"/>
              <w:jc w:val="both"/>
              <w:rPr>
                <w:rFonts w:ascii="Times New Roman" w:hAnsi="Times New Roman" w:cs="Times New Roman"/>
                <w:sz w:val="24"/>
                <w:szCs w:val="24"/>
              </w:rPr>
            </w:pPr>
            <w:r w:rsidRPr="00AC7C6B">
              <w:rPr>
                <w:rFonts w:ascii="Times New Roman" w:hAnsi="Times New Roman" w:cs="Times New Roman"/>
                <w:sz w:val="24"/>
                <w:szCs w:val="24"/>
              </w:rPr>
              <w:t>To understand the various types of close packing arrangements of different solid structures.</w:t>
            </w:r>
          </w:p>
        </w:tc>
        <w:tc>
          <w:tcPr>
            <w:tcW w:w="814" w:type="dxa"/>
            <w:gridSpan w:val="2"/>
            <w:vAlign w:val="center"/>
          </w:tcPr>
          <w:p w:rsidR="00AC7C6B" w:rsidRPr="00AC7C6B" w:rsidRDefault="00AC7C6B" w:rsidP="00AC7C6B">
            <w:pPr>
              <w:spacing w:before="120" w:after="120"/>
              <w:jc w:val="center"/>
              <w:rPr>
                <w:rFonts w:ascii="Times New Roman" w:hAnsi="Times New Roman" w:cs="Times New Roman"/>
                <w:b/>
                <w:sz w:val="24"/>
                <w:szCs w:val="24"/>
              </w:rPr>
            </w:pPr>
            <w:r w:rsidRPr="00AC7C6B">
              <w:rPr>
                <w:rFonts w:ascii="Times New Roman" w:hAnsi="Times New Roman" w:cs="Times New Roman"/>
                <w:b/>
                <w:sz w:val="24"/>
                <w:szCs w:val="24"/>
              </w:rPr>
              <w:t>K2</w:t>
            </w:r>
          </w:p>
        </w:tc>
      </w:tr>
      <w:tr w:rsidR="00AC7C6B" w:rsidRPr="00C3772F" w:rsidTr="004922B0">
        <w:trPr>
          <w:trHeight w:val="322"/>
        </w:trPr>
        <w:tc>
          <w:tcPr>
            <w:tcW w:w="558" w:type="dxa"/>
            <w:gridSpan w:val="2"/>
          </w:tcPr>
          <w:p w:rsidR="00AC7C6B" w:rsidRPr="00AC7C6B" w:rsidRDefault="00AC7C6B" w:rsidP="00AC7C6B">
            <w:pPr>
              <w:spacing w:before="120" w:after="120"/>
              <w:jc w:val="center"/>
              <w:rPr>
                <w:rFonts w:ascii="Times New Roman" w:hAnsi="Times New Roman" w:cs="Times New Roman"/>
                <w:sz w:val="24"/>
                <w:szCs w:val="24"/>
              </w:rPr>
            </w:pPr>
            <w:r w:rsidRPr="00AC7C6B">
              <w:rPr>
                <w:rFonts w:ascii="Times New Roman" w:hAnsi="Times New Roman" w:cs="Times New Roman"/>
                <w:sz w:val="24"/>
                <w:szCs w:val="24"/>
              </w:rPr>
              <w:t>3.</w:t>
            </w:r>
          </w:p>
        </w:tc>
        <w:tc>
          <w:tcPr>
            <w:tcW w:w="8411" w:type="dxa"/>
            <w:gridSpan w:val="10"/>
          </w:tcPr>
          <w:p w:rsidR="00AC7C6B" w:rsidRPr="00AC7C6B" w:rsidRDefault="00AC7C6B" w:rsidP="00AC7C6B">
            <w:pPr>
              <w:spacing w:before="120" w:after="120"/>
              <w:jc w:val="both"/>
              <w:rPr>
                <w:rFonts w:ascii="Times New Roman" w:hAnsi="Times New Roman" w:cs="Times New Roman"/>
                <w:sz w:val="24"/>
                <w:szCs w:val="24"/>
              </w:rPr>
            </w:pPr>
            <w:r w:rsidRPr="00AC7C6B">
              <w:rPr>
                <w:rFonts w:ascii="Times New Roman" w:hAnsi="Times New Roman" w:cs="Times New Roman"/>
                <w:sz w:val="24"/>
                <w:szCs w:val="24"/>
              </w:rPr>
              <w:t>To understand the basics concepts of nuclear structure of atomic nucleus and able to apply the notions to solve the problems of atomic nuclei.</w:t>
            </w:r>
          </w:p>
        </w:tc>
        <w:tc>
          <w:tcPr>
            <w:tcW w:w="814" w:type="dxa"/>
            <w:gridSpan w:val="2"/>
            <w:vAlign w:val="center"/>
          </w:tcPr>
          <w:p w:rsidR="00AC7C6B" w:rsidRPr="00AC7C6B" w:rsidRDefault="00AC7C6B" w:rsidP="00AC7C6B">
            <w:pPr>
              <w:spacing w:before="120" w:after="120"/>
              <w:jc w:val="center"/>
              <w:rPr>
                <w:rFonts w:ascii="Times New Roman" w:hAnsi="Times New Roman" w:cs="Times New Roman"/>
                <w:b/>
                <w:sz w:val="24"/>
                <w:szCs w:val="24"/>
              </w:rPr>
            </w:pPr>
            <w:r w:rsidRPr="00AC7C6B">
              <w:rPr>
                <w:rFonts w:ascii="Times New Roman" w:hAnsi="Times New Roman" w:cs="Times New Roman"/>
                <w:b/>
                <w:sz w:val="24"/>
                <w:szCs w:val="24"/>
              </w:rPr>
              <w:t>K3</w:t>
            </w:r>
          </w:p>
        </w:tc>
      </w:tr>
      <w:tr w:rsidR="00AC7C6B" w:rsidRPr="00C3772F" w:rsidTr="004922B0">
        <w:trPr>
          <w:trHeight w:val="322"/>
        </w:trPr>
        <w:tc>
          <w:tcPr>
            <w:tcW w:w="558" w:type="dxa"/>
            <w:gridSpan w:val="2"/>
          </w:tcPr>
          <w:p w:rsidR="00AC7C6B" w:rsidRPr="00AC7C6B" w:rsidRDefault="00AC7C6B" w:rsidP="00AC7C6B">
            <w:pPr>
              <w:spacing w:before="120" w:after="120"/>
              <w:jc w:val="center"/>
              <w:rPr>
                <w:rFonts w:ascii="Times New Roman" w:hAnsi="Times New Roman" w:cs="Times New Roman"/>
                <w:sz w:val="24"/>
                <w:szCs w:val="24"/>
              </w:rPr>
            </w:pPr>
            <w:r w:rsidRPr="00AC7C6B">
              <w:rPr>
                <w:rFonts w:ascii="Times New Roman" w:hAnsi="Times New Roman" w:cs="Times New Roman"/>
                <w:sz w:val="24"/>
                <w:szCs w:val="24"/>
              </w:rPr>
              <w:t>4.</w:t>
            </w:r>
          </w:p>
        </w:tc>
        <w:tc>
          <w:tcPr>
            <w:tcW w:w="8411" w:type="dxa"/>
            <w:gridSpan w:val="10"/>
          </w:tcPr>
          <w:p w:rsidR="00AC7C6B" w:rsidRPr="00AC7C6B" w:rsidRDefault="00AC7C6B" w:rsidP="00AC7C6B">
            <w:pPr>
              <w:spacing w:before="120" w:after="120"/>
              <w:jc w:val="both"/>
              <w:rPr>
                <w:rFonts w:ascii="Times New Roman" w:hAnsi="Times New Roman" w:cs="Times New Roman"/>
                <w:sz w:val="24"/>
                <w:szCs w:val="24"/>
              </w:rPr>
            </w:pPr>
            <w:r w:rsidRPr="00AC7C6B">
              <w:rPr>
                <w:rFonts w:ascii="Times New Roman" w:hAnsi="Times New Roman" w:cs="Times New Roman"/>
                <w:sz w:val="24"/>
                <w:szCs w:val="24"/>
              </w:rPr>
              <w:t>To get clear idea about the basics of nuclear chemistry and its application in various fields.</w:t>
            </w:r>
          </w:p>
        </w:tc>
        <w:tc>
          <w:tcPr>
            <w:tcW w:w="814" w:type="dxa"/>
            <w:gridSpan w:val="2"/>
            <w:vAlign w:val="center"/>
          </w:tcPr>
          <w:p w:rsidR="00AC7C6B" w:rsidRPr="00AC7C6B" w:rsidRDefault="00AC7C6B" w:rsidP="00AC7C6B">
            <w:pPr>
              <w:spacing w:before="120" w:after="120"/>
              <w:jc w:val="center"/>
              <w:rPr>
                <w:rFonts w:ascii="Times New Roman" w:hAnsi="Times New Roman" w:cs="Times New Roman"/>
                <w:b/>
                <w:sz w:val="24"/>
                <w:szCs w:val="24"/>
              </w:rPr>
            </w:pPr>
            <w:r w:rsidRPr="00AC7C6B">
              <w:rPr>
                <w:rFonts w:ascii="Times New Roman" w:hAnsi="Times New Roman" w:cs="Times New Roman"/>
                <w:b/>
                <w:sz w:val="24"/>
                <w:szCs w:val="24"/>
              </w:rPr>
              <w:t>K4</w:t>
            </w:r>
          </w:p>
        </w:tc>
      </w:tr>
      <w:tr w:rsidR="00AC7C6B" w:rsidRPr="00C3772F" w:rsidTr="004922B0">
        <w:trPr>
          <w:trHeight w:val="322"/>
        </w:trPr>
        <w:tc>
          <w:tcPr>
            <w:tcW w:w="558" w:type="dxa"/>
            <w:gridSpan w:val="2"/>
          </w:tcPr>
          <w:p w:rsidR="00AC7C6B" w:rsidRPr="00AC7C6B" w:rsidRDefault="00AC7C6B" w:rsidP="00AC7C6B">
            <w:pPr>
              <w:spacing w:before="120" w:after="120"/>
              <w:jc w:val="center"/>
              <w:rPr>
                <w:rFonts w:ascii="Times New Roman" w:hAnsi="Times New Roman" w:cs="Times New Roman"/>
                <w:sz w:val="24"/>
                <w:szCs w:val="24"/>
              </w:rPr>
            </w:pPr>
            <w:r w:rsidRPr="00AC7C6B">
              <w:rPr>
                <w:rFonts w:ascii="Times New Roman" w:hAnsi="Times New Roman" w:cs="Times New Roman"/>
                <w:sz w:val="24"/>
                <w:szCs w:val="24"/>
              </w:rPr>
              <w:t>5.</w:t>
            </w:r>
          </w:p>
        </w:tc>
        <w:tc>
          <w:tcPr>
            <w:tcW w:w="8411" w:type="dxa"/>
            <w:gridSpan w:val="10"/>
          </w:tcPr>
          <w:p w:rsidR="00AC7C6B" w:rsidRPr="00AC7C6B" w:rsidRDefault="00AC7C6B" w:rsidP="00AC7C6B">
            <w:pPr>
              <w:spacing w:before="120" w:after="120"/>
              <w:rPr>
                <w:rFonts w:ascii="Times New Roman" w:hAnsi="Times New Roman" w:cs="Times New Roman"/>
                <w:sz w:val="24"/>
                <w:szCs w:val="24"/>
              </w:rPr>
            </w:pPr>
            <w:r w:rsidRPr="00AC7C6B">
              <w:rPr>
                <w:rFonts w:ascii="Times New Roman" w:hAnsi="Times New Roman" w:cs="Times New Roman"/>
                <w:sz w:val="24"/>
                <w:szCs w:val="24"/>
              </w:rPr>
              <w:t>To create the various models of solid state structures</w:t>
            </w:r>
          </w:p>
        </w:tc>
        <w:tc>
          <w:tcPr>
            <w:tcW w:w="814" w:type="dxa"/>
            <w:gridSpan w:val="2"/>
            <w:vAlign w:val="center"/>
          </w:tcPr>
          <w:p w:rsidR="00AC7C6B" w:rsidRPr="00AC7C6B" w:rsidRDefault="00AC7C6B" w:rsidP="00AC7C6B">
            <w:pPr>
              <w:spacing w:before="120" w:after="120"/>
              <w:jc w:val="center"/>
              <w:rPr>
                <w:rFonts w:ascii="Times New Roman" w:hAnsi="Times New Roman" w:cs="Times New Roman"/>
                <w:b/>
                <w:sz w:val="24"/>
                <w:szCs w:val="24"/>
              </w:rPr>
            </w:pPr>
            <w:r w:rsidRPr="00AC7C6B">
              <w:rPr>
                <w:rFonts w:ascii="Times New Roman" w:hAnsi="Times New Roman" w:cs="Times New Roman"/>
                <w:b/>
                <w:sz w:val="24"/>
                <w:szCs w:val="24"/>
              </w:rPr>
              <w:t>K6</w:t>
            </w:r>
          </w:p>
        </w:tc>
      </w:tr>
      <w:tr w:rsidR="00F81A9D" w:rsidRPr="00C3772F" w:rsidTr="00F81A9D">
        <w:trPr>
          <w:trHeight w:val="322"/>
        </w:trPr>
        <w:tc>
          <w:tcPr>
            <w:tcW w:w="9783" w:type="dxa"/>
            <w:gridSpan w:val="14"/>
          </w:tcPr>
          <w:p w:rsidR="00F81A9D" w:rsidRPr="00AC7C6B" w:rsidRDefault="00F81A9D" w:rsidP="00AC7C6B">
            <w:pPr>
              <w:spacing w:before="120" w:after="120"/>
              <w:rPr>
                <w:rFonts w:ascii="Arial" w:hAnsi="Arial" w:cs="Arial"/>
                <w:sz w:val="24"/>
                <w:szCs w:val="24"/>
              </w:rPr>
            </w:pPr>
            <w:r w:rsidRPr="00AC7C6B">
              <w:rPr>
                <w:rFonts w:ascii="Arial" w:hAnsi="Arial" w:cs="Arial"/>
                <w:b/>
                <w:sz w:val="24"/>
                <w:szCs w:val="24"/>
              </w:rPr>
              <w:t>K1</w:t>
            </w:r>
            <w:r w:rsidRPr="00AC7C6B">
              <w:rPr>
                <w:rFonts w:ascii="Arial" w:hAnsi="Arial" w:cs="Arial"/>
                <w:sz w:val="24"/>
                <w:szCs w:val="24"/>
              </w:rPr>
              <w:t xml:space="preserve"> - Remember; </w:t>
            </w:r>
            <w:r w:rsidRPr="00AC7C6B">
              <w:rPr>
                <w:rFonts w:ascii="Arial" w:hAnsi="Arial" w:cs="Arial"/>
                <w:b/>
                <w:sz w:val="24"/>
                <w:szCs w:val="24"/>
              </w:rPr>
              <w:t>K2</w:t>
            </w:r>
            <w:r w:rsidRPr="00AC7C6B">
              <w:rPr>
                <w:rFonts w:ascii="Arial" w:hAnsi="Arial" w:cs="Arial"/>
                <w:sz w:val="24"/>
                <w:szCs w:val="24"/>
              </w:rPr>
              <w:t xml:space="preserve"> - Understand; </w:t>
            </w:r>
            <w:r w:rsidRPr="00AC7C6B">
              <w:rPr>
                <w:rFonts w:ascii="Arial" w:hAnsi="Arial" w:cs="Arial"/>
                <w:b/>
                <w:sz w:val="24"/>
                <w:szCs w:val="24"/>
              </w:rPr>
              <w:t>K3</w:t>
            </w:r>
            <w:r w:rsidRPr="00AC7C6B">
              <w:rPr>
                <w:rFonts w:ascii="Arial" w:hAnsi="Arial" w:cs="Arial"/>
                <w:sz w:val="24"/>
                <w:szCs w:val="24"/>
              </w:rPr>
              <w:t xml:space="preserve"> - Apply; </w:t>
            </w:r>
            <w:r w:rsidRPr="00AC7C6B">
              <w:rPr>
                <w:rFonts w:ascii="Arial" w:hAnsi="Arial" w:cs="Arial"/>
                <w:b/>
                <w:sz w:val="24"/>
                <w:szCs w:val="24"/>
              </w:rPr>
              <w:t>K4</w:t>
            </w:r>
            <w:r w:rsidRPr="00AC7C6B">
              <w:rPr>
                <w:rFonts w:ascii="Arial" w:hAnsi="Arial" w:cs="Arial"/>
                <w:sz w:val="24"/>
                <w:szCs w:val="24"/>
              </w:rPr>
              <w:t xml:space="preserve"> - Analyze; </w:t>
            </w:r>
            <w:r w:rsidRPr="00AC7C6B">
              <w:rPr>
                <w:rFonts w:ascii="Arial" w:hAnsi="Arial" w:cs="Arial"/>
                <w:b/>
                <w:sz w:val="24"/>
                <w:szCs w:val="24"/>
              </w:rPr>
              <w:t>K5</w:t>
            </w:r>
            <w:r w:rsidRPr="00AC7C6B">
              <w:rPr>
                <w:rFonts w:ascii="Arial" w:hAnsi="Arial" w:cs="Arial"/>
                <w:sz w:val="24"/>
                <w:szCs w:val="24"/>
              </w:rPr>
              <w:t xml:space="preserve"> - Evaluate; </w:t>
            </w:r>
            <w:r w:rsidRPr="00AC7C6B">
              <w:rPr>
                <w:rFonts w:ascii="Arial" w:hAnsi="Arial" w:cs="Arial"/>
                <w:b/>
                <w:sz w:val="24"/>
                <w:szCs w:val="24"/>
              </w:rPr>
              <w:t>K6</w:t>
            </w:r>
            <w:r w:rsidRPr="00AC7C6B">
              <w:rPr>
                <w:rFonts w:ascii="Arial" w:hAnsi="Arial" w:cs="Arial"/>
                <w:sz w:val="24"/>
                <w:szCs w:val="24"/>
              </w:rPr>
              <w:t xml:space="preserve"> - Create</w:t>
            </w:r>
          </w:p>
        </w:tc>
      </w:tr>
      <w:tr w:rsidR="00F81A9D" w:rsidRPr="00C3772F" w:rsidTr="00F81A9D">
        <w:trPr>
          <w:trHeight w:val="143"/>
        </w:trPr>
        <w:tc>
          <w:tcPr>
            <w:tcW w:w="9783" w:type="dxa"/>
            <w:gridSpan w:val="14"/>
          </w:tcPr>
          <w:p w:rsidR="00F81A9D" w:rsidRPr="00C3772F" w:rsidRDefault="00F81A9D" w:rsidP="00F81A9D">
            <w:pPr>
              <w:suppressAutoHyphens/>
              <w:spacing w:after="0"/>
              <w:jc w:val="both"/>
              <w:rPr>
                <w:rFonts w:ascii="Times New Roman" w:hAnsi="Times New Roman" w:cs="Times New Roman"/>
                <w:b/>
                <w:sz w:val="24"/>
                <w:szCs w:val="24"/>
              </w:rPr>
            </w:pPr>
          </w:p>
        </w:tc>
      </w:tr>
      <w:tr w:rsidR="00F81A9D" w:rsidRPr="00C3772F" w:rsidTr="003843F8">
        <w:trPr>
          <w:trHeight w:val="143"/>
        </w:trPr>
        <w:tc>
          <w:tcPr>
            <w:tcW w:w="1638" w:type="dxa"/>
            <w:gridSpan w:val="4"/>
          </w:tcPr>
          <w:p w:rsidR="00F81A9D" w:rsidRPr="004922B0" w:rsidRDefault="004922B0" w:rsidP="00AC7C6B">
            <w:pPr>
              <w:spacing w:before="120" w:after="120"/>
              <w:rPr>
                <w:rFonts w:ascii="Arial" w:hAnsi="Arial" w:cs="Arial"/>
                <w:b/>
                <w:sz w:val="24"/>
                <w:szCs w:val="24"/>
              </w:rPr>
            </w:pPr>
            <w:r w:rsidRPr="004922B0">
              <w:rPr>
                <w:rFonts w:ascii="Arial" w:hAnsi="Arial" w:cs="Arial"/>
                <w:b/>
                <w:sz w:val="24"/>
                <w:szCs w:val="24"/>
              </w:rPr>
              <w:t xml:space="preserve">Unit </w:t>
            </w:r>
            <w:r w:rsidR="00F81A9D" w:rsidRPr="004922B0">
              <w:rPr>
                <w:rFonts w:ascii="Arial" w:hAnsi="Arial" w:cs="Arial"/>
                <w:b/>
                <w:sz w:val="24"/>
                <w:szCs w:val="24"/>
              </w:rPr>
              <w:t>1</w:t>
            </w:r>
          </w:p>
        </w:tc>
        <w:tc>
          <w:tcPr>
            <w:tcW w:w="6112" w:type="dxa"/>
            <w:gridSpan w:val="3"/>
          </w:tcPr>
          <w:p w:rsidR="00F81A9D" w:rsidRPr="004922B0" w:rsidRDefault="00533708" w:rsidP="004922B0">
            <w:pPr>
              <w:spacing w:before="120" w:after="120"/>
              <w:jc w:val="center"/>
              <w:rPr>
                <w:rFonts w:ascii="Arial" w:hAnsi="Arial" w:cs="Arial"/>
                <w:b/>
                <w:sz w:val="24"/>
                <w:szCs w:val="24"/>
              </w:rPr>
            </w:pPr>
            <w:r w:rsidRPr="004922B0">
              <w:rPr>
                <w:rFonts w:ascii="Arial" w:hAnsi="Arial" w:cs="Arial"/>
                <w:b/>
                <w:sz w:val="24"/>
                <w:szCs w:val="24"/>
              </w:rPr>
              <w:t xml:space="preserve">Solid State Chemistry </w:t>
            </w:r>
            <w:r w:rsidR="00CB3545" w:rsidRPr="004922B0">
              <w:rPr>
                <w:rFonts w:ascii="Arial" w:hAnsi="Arial" w:cs="Arial"/>
                <w:b/>
                <w:sz w:val="24"/>
                <w:szCs w:val="24"/>
              </w:rPr>
              <w:t>–</w:t>
            </w:r>
            <w:r w:rsidRPr="004922B0">
              <w:rPr>
                <w:rFonts w:ascii="Arial" w:hAnsi="Arial" w:cs="Arial"/>
                <w:b/>
                <w:sz w:val="24"/>
                <w:szCs w:val="24"/>
              </w:rPr>
              <w:t>I</w:t>
            </w:r>
          </w:p>
        </w:tc>
        <w:tc>
          <w:tcPr>
            <w:tcW w:w="2033" w:type="dxa"/>
            <w:gridSpan w:val="7"/>
          </w:tcPr>
          <w:p w:rsidR="00F81A9D" w:rsidRPr="004922B0" w:rsidRDefault="00F81A9D" w:rsidP="004922B0">
            <w:pPr>
              <w:spacing w:before="120" w:after="120"/>
              <w:jc w:val="center"/>
              <w:rPr>
                <w:rFonts w:ascii="Arial" w:hAnsi="Arial" w:cs="Arial"/>
                <w:b/>
                <w:sz w:val="24"/>
                <w:szCs w:val="24"/>
              </w:rPr>
            </w:pPr>
            <w:r w:rsidRPr="004922B0">
              <w:rPr>
                <w:rFonts w:ascii="Arial" w:hAnsi="Arial" w:cs="Arial"/>
                <w:b/>
                <w:sz w:val="24"/>
                <w:szCs w:val="24"/>
              </w:rPr>
              <w:t>12</w:t>
            </w:r>
            <w:r w:rsidR="004922B0" w:rsidRPr="004922B0">
              <w:rPr>
                <w:rFonts w:ascii="Arial" w:hAnsi="Arial" w:cs="Arial"/>
                <w:b/>
                <w:sz w:val="24"/>
                <w:szCs w:val="24"/>
              </w:rPr>
              <w:t xml:space="preserve"> </w:t>
            </w:r>
            <w:r w:rsidRPr="004922B0">
              <w:rPr>
                <w:rFonts w:ascii="Arial" w:hAnsi="Arial" w:cs="Arial"/>
                <w:b/>
                <w:sz w:val="24"/>
                <w:szCs w:val="24"/>
              </w:rPr>
              <w:t>hours</w:t>
            </w:r>
          </w:p>
        </w:tc>
      </w:tr>
      <w:tr w:rsidR="00F81A9D" w:rsidRPr="00C3772F" w:rsidTr="00F81A9D">
        <w:trPr>
          <w:trHeight w:val="143"/>
        </w:trPr>
        <w:tc>
          <w:tcPr>
            <w:tcW w:w="9783" w:type="dxa"/>
            <w:gridSpan w:val="14"/>
          </w:tcPr>
          <w:p w:rsidR="00533708" w:rsidRPr="00AC7C6B" w:rsidRDefault="00533708" w:rsidP="004922B0">
            <w:pPr>
              <w:spacing w:before="120" w:after="120"/>
              <w:jc w:val="both"/>
              <w:rPr>
                <w:rFonts w:ascii="Times New Roman" w:hAnsi="Times New Roman" w:cs="Times New Roman"/>
                <w:sz w:val="24"/>
                <w:szCs w:val="24"/>
              </w:rPr>
            </w:pPr>
            <w:r w:rsidRPr="00AC7C6B">
              <w:rPr>
                <w:rFonts w:ascii="Times New Roman" w:hAnsi="Times New Roman" w:cs="Times New Roman"/>
                <w:sz w:val="24"/>
                <w:szCs w:val="24"/>
              </w:rPr>
              <w:t xml:space="preserve">The growth and form of crystals - the crystal systems and Bravais lattices - Miller indices and </w:t>
            </w:r>
            <w:r w:rsidRPr="00AC7C6B">
              <w:rPr>
                <w:rFonts w:ascii="Times New Roman" w:hAnsi="Times New Roman" w:cs="Times New Roman"/>
                <w:sz w:val="24"/>
                <w:szCs w:val="24"/>
              </w:rPr>
              <w:lastRenderedPageBreak/>
              <w:t xml:space="preserve">labelling of planes - symmetry properties - crystallographic point groups and </w:t>
            </w:r>
            <w:r w:rsidR="004922B0">
              <w:rPr>
                <w:rFonts w:ascii="Times New Roman" w:hAnsi="Times New Roman" w:cs="Times New Roman"/>
                <w:sz w:val="24"/>
                <w:szCs w:val="24"/>
              </w:rPr>
              <w:t xml:space="preserve">derivation of </w:t>
            </w:r>
            <w:r w:rsidRPr="00AC7C6B">
              <w:rPr>
                <w:rFonts w:ascii="Times New Roman" w:hAnsi="Times New Roman" w:cs="Times New Roman"/>
                <w:sz w:val="24"/>
                <w:szCs w:val="24"/>
              </w:rPr>
              <w:t>space groups</w:t>
            </w:r>
            <w:r w:rsidR="004922B0">
              <w:rPr>
                <w:rFonts w:ascii="Times New Roman" w:hAnsi="Times New Roman" w:cs="Times New Roman"/>
                <w:sz w:val="24"/>
                <w:szCs w:val="24"/>
              </w:rPr>
              <w:t xml:space="preserve"> for triclinic and monoclinic cell systems</w:t>
            </w:r>
            <w:r w:rsidRPr="00AC7C6B">
              <w:rPr>
                <w:rFonts w:ascii="Times New Roman" w:hAnsi="Times New Roman" w:cs="Times New Roman"/>
                <w:sz w:val="24"/>
                <w:szCs w:val="24"/>
              </w:rPr>
              <w:t>- fundamentals of X-ray diffraction - powder and rotating crystal methods - systematic absences and determination of lattice types - analysis of X-ray data for cubic system - structure factor and Fourier synthesis - electron and neutron diffraction and structure determination.</w:t>
            </w:r>
          </w:p>
        </w:tc>
      </w:tr>
      <w:tr w:rsidR="00F81A9D" w:rsidRPr="00C3772F" w:rsidTr="003843F8">
        <w:trPr>
          <w:trHeight w:val="143"/>
        </w:trPr>
        <w:tc>
          <w:tcPr>
            <w:tcW w:w="1638" w:type="dxa"/>
            <w:gridSpan w:val="4"/>
          </w:tcPr>
          <w:p w:rsidR="00F81A9D" w:rsidRPr="004922B0" w:rsidRDefault="00F81A9D" w:rsidP="004922B0">
            <w:pPr>
              <w:spacing w:before="120" w:after="120"/>
              <w:rPr>
                <w:rFonts w:ascii="Arial" w:hAnsi="Arial" w:cs="Arial"/>
                <w:b/>
                <w:sz w:val="24"/>
                <w:szCs w:val="24"/>
              </w:rPr>
            </w:pPr>
            <w:r w:rsidRPr="004922B0">
              <w:rPr>
                <w:rFonts w:ascii="Arial" w:hAnsi="Arial" w:cs="Arial"/>
                <w:b/>
                <w:sz w:val="24"/>
                <w:szCs w:val="24"/>
              </w:rPr>
              <w:lastRenderedPageBreak/>
              <w:t>Unit</w:t>
            </w:r>
            <w:r w:rsidR="004922B0">
              <w:rPr>
                <w:rFonts w:ascii="Arial" w:hAnsi="Arial" w:cs="Arial"/>
                <w:b/>
                <w:sz w:val="24"/>
                <w:szCs w:val="24"/>
              </w:rPr>
              <w:t xml:space="preserve"> </w:t>
            </w:r>
            <w:r w:rsidRPr="004922B0">
              <w:rPr>
                <w:rFonts w:ascii="Arial" w:hAnsi="Arial" w:cs="Arial"/>
                <w:b/>
                <w:sz w:val="24"/>
                <w:szCs w:val="24"/>
              </w:rPr>
              <w:t>2</w:t>
            </w:r>
          </w:p>
        </w:tc>
        <w:tc>
          <w:tcPr>
            <w:tcW w:w="6566" w:type="dxa"/>
            <w:gridSpan w:val="6"/>
          </w:tcPr>
          <w:p w:rsidR="00F81A9D" w:rsidRPr="004922B0" w:rsidRDefault="00533708" w:rsidP="004922B0">
            <w:pPr>
              <w:spacing w:before="120" w:after="120"/>
              <w:jc w:val="center"/>
              <w:rPr>
                <w:rFonts w:ascii="Arial" w:hAnsi="Arial" w:cs="Arial"/>
                <w:b/>
                <w:sz w:val="24"/>
                <w:szCs w:val="24"/>
              </w:rPr>
            </w:pPr>
            <w:r w:rsidRPr="004922B0">
              <w:rPr>
                <w:rFonts w:ascii="Arial" w:hAnsi="Arial" w:cs="Arial"/>
                <w:b/>
                <w:sz w:val="24"/>
                <w:szCs w:val="24"/>
              </w:rPr>
              <w:t>Solid State Chemistry –II</w:t>
            </w:r>
          </w:p>
        </w:tc>
        <w:tc>
          <w:tcPr>
            <w:tcW w:w="1579" w:type="dxa"/>
            <w:gridSpan w:val="4"/>
          </w:tcPr>
          <w:p w:rsidR="00F81A9D" w:rsidRPr="004922B0" w:rsidRDefault="00F81A9D" w:rsidP="004922B0">
            <w:pPr>
              <w:spacing w:before="120" w:after="120"/>
              <w:jc w:val="center"/>
              <w:rPr>
                <w:rFonts w:ascii="Arial" w:hAnsi="Arial" w:cs="Arial"/>
                <w:b/>
                <w:sz w:val="24"/>
                <w:szCs w:val="24"/>
              </w:rPr>
            </w:pPr>
            <w:r w:rsidRPr="004922B0">
              <w:rPr>
                <w:rFonts w:ascii="Arial" w:hAnsi="Arial" w:cs="Arial"/>
                <w:b/>
                <w:sz w:val="24"/>
                <w:szCs w:val="24"/>
              </w:rPr>
              <w:t>12 hours</w:t>
            </w:r>
          </w:p>
        </w:tc>
      </w:tr>
      <w:tr w:rsidR="00F81A9D" w:rsidRPr="00C3772F" w:rsidTr="00F81A9D">
        <w:trPr>
          <w:trHeight w:val="143"/>
        </w:trPr>
        <w:tc>
          <w:tcPr>
            <w:tcW w:w="9783" w:type="dxa"/>
            <w:gridSpan w:val="14"/>
          </w:tcPr>
          <w:p w:rsidR="00F81A9D" w:rsidRPr="00AC7C6B" w:rsidRDefault="00533708" w:rsidP="00AC7C6B">
            <w:pPr>
              <w:spacing w:before="120" w:after="120"/>
              <w:jc w:val="both"/>
              <w:rPr>
                <w:rFonts w:ascii="Times New Roman" w:hAnsi="Times New Roman" w:cs="Times New Roman"/>
                <w:sz w:val="24"/>
                <w:szCs w:val="24"/>
              </w:rPr>
            </w:pPr>
            <w:r w:rsidRPr="00AC7C6B">
              <w:rPr>
                <w:rFonts w:ascii="Times New Roman" w:hAnsi="Times New Roman" w:cs="Times New Roman"/>
                <w:sz w:val="24"/>
                <w:szCs w:val="24"/>
              </w:rPr>
              <w:t>Types of solids - close packing of ato</w:t>
            </w:r>
            <w:r w:rsidR="004922B0">
              <w:rPr>
                <w:rFonts w:ascii="Times New Roman" w:hAnsi="Times New Roman" w:cs="Times New Roman"/>
                <w:sz w:val="24"/>
                <w:szCs w:val="24"/>
              </w:rPr>
              <w:t xml:space="preserve">ms and ions - bcc, </w:t>
            </w:r>
            <w:proofErr w:type="spellStart"/>
            <w:r w:rsidR="004922B0">
              <w:rPr>
                <w:rFonts w:ascii="Times New Roman" w:hAnsi="Times New Roman" w:cs="Times New Roman"/>
                <w:sz w:val="24"/>
                <w:szCs w:val="24"/>
              </w:rPr>
              <w:t>fcc</w:t>
            </w:r>
            <w:proofErr w:type="spellEnd"/>
            <w:r w:rsidRPr="00AC7C6B">
              <w:rPr>
                <w:rFonts w:ascii="Times New Roman" w:hAnsi="Times New Roman" w:cs="Times New Roman"/>
                <w:sz w:val="24"/>
                <w:szCs w:val="24"/>
              </w:rPr>
              <w:t xml:space="preserve"> and </w:t>
            </w:r>
            <w:proofErr w:type="spellStart"/>
            <w:r w:rsidRPr="00AC7C6B">
              <w:rPr>
                <w:rFonts w:ascii="Times New Roman" w:hAnsi="Times New Roman" w:cs="Times New Roman"/>
                <w:sz w:val="24"/>
                <w:szCs w:val="24"/>
              </w:rPr>
              <w:t>hcp</w:t>
            </w:r>
            <w:proofErr w:type="spellEnd"/>
            <w:r w:rsidRPr="00AC7C6B">
              <w:rPr>
                <w:rFonts w:ascii="Times New Roman" w:hAnsi="Times New Roman" w:cs="Times New Roman"/>
                <w:sz w:val="24"/>
                <w:szCs w:val="24"/>
              </w:rPr>
              <w:t xml:space="preserve"> voids - radius ratio - derivation - its influence on structures - structures of rock salt - cesium chloride - wurtzite - zinc blende - rutile - fluorite - antifluorite - diamond and graphite - spinel - normal and inverse </w:t>
            </w:r>
            <w:proofErr w:type="spellStart"/>
            <w:r w:rsidRPr="00AC7C6B">
              <w:rPr>
                <w:rFonts w:ascii="Times New Roman" w:hAnsi="Times New Roman" w:cs="Times New Roman"/>
                <w:sz w:val="24"/>
                <w:szCs w:val="24"/>
              </w:rPr>
              <w:t>spinels</w:t>
            </w:r>
            <w:proofErr w:type="spellEnd"/>
            <w:r w:rsidRPr="00AC7C6B">
              <w:rPr>
                <w:rFonts w:ascii="Times New Roman" w:hAnsi="Times New Roman" w:cs="Times New Roman"/>
                <w:sz w:val="24"/>
                <w:szCs w:val="24"/>
              </w:rPr>
              <w:t xml:space="preserve"> and </w:t>
            </w:r>
            <w:proofErr w:type="spellStart"/>
            <w:r w:rsidRPr="00AC7C6B">
              <w:rPr>
                <w:rFonts w:ascii="Times New Roman" w:hAnsi="Times New Roman" w:cs="Times New Roman"/>
                <w:sz w:val="24"/>
                <w:szCs w:val="24"/>
              </w:rPr>
              <w:t>perovskite</w:t>
            </w:r>
            <w:proofErr w:type="spellEnd"/>
            <w:r w:rsidRPr="00AC7C6B">
              <w:rPr>
                <w:rFonts w:ascii="Times New Roman" w:hAnsi="Times New Roman" w:cs="Times New Roman"/>
                <w:sz w:val="24"/>
                <w:szCs w:val="24"/>
              </w:rPr>
              <w:t xml:space="preserve"> - lattice energy of ionic crystals - Madelung constant - Born-Haber cycle and its applications.</w:t>
            </w:r>
          </w:p>
        </w:tc>
      </w:tr>
      <w:tr w:rsidR="00F81A9D" w:rsidRPr="00C3772F" w:rsidTr="003843F8">
        <w:trPr>
          <w:trHeight w:val="143"/>
        </w:trPr>
        <w:tc>
          <w:tcPr>
            <w:tcW w:w="1638" w:type="dxa"/>
            <w:gridSpan w:val="4"/>
          </w:tcPr>
          <w:p w:rsidR="00F81A9D" w:rsidRPr="004922B0" w:rsidRDefault="004922B0" w:rsidP="00AC7C6B">
            <w:pPr>
              <w:spacing w:before="120" w:after="120"/>
              <w:rPr>
                <w:rFonts w:ascii="Arial" w:hAnsi="Arial" w:cs="Arial"/>
                <w:b/>
                <w:sz w:val="24"/>
                <w:szCs w:val="24"/>
              </w:rPr>
            </w:pPr>
            <w:r>
              <w:rPr>
                <w:rFonts w:ascii="Arial" w:hAnsi="Arial" w:cs="Arial"/>
                <w:b/>
                <w:sz w:val="24"/>
                <w:szCs w:val="24"/>
              </w:rPr>
              <w:t xml:space="preserve">Unit </w:t>
            </w:r>
            <w:r w:rsidR="00F81A9D" w:rsidRPr="004922B0">
              <w:rPr>
                <w:rFonts w:ascii="Arial" w:hAnsi="Arial" w:cs="Arial"/>
                <w:b/>
                <w:sz w:val="24"/>
                <w:szCs w:val="24"/>
              </w:rPr>
              <w:t>3</w:t>
            </w:r>
          </w:p>
        </w:tc>
        <w:tc>
          <w:tcPr>
            <w:tcW w:w="6566" w:type="dxa"/>
            <w:gridSpan w:val="6"/>
          </w:tcPr>
          <w:p w:rsidR="00F81A9D" w:rsidRPr="004922B0" w:rsidRDefault="00533708" w:rsidP="004922B0">
            <w:pPr>
              <w:spacing w:before="120" w:after="120"/>
              <w:jc w:val="center"/>
              <w:rPr>
                <w:rFonts w:ascii="Arial" w:hAnsi="Arial" w:cs="Arial"/>
                <w:b/>
                <w:sz w:val="24"/>
                <w:szCs w:val="24"/>
              </w:rPr>
            </w:pPr>
            <w:r w:rsidRPr="004922B0">
              <w:rPr>
                <w:rFonts w:ascii="Arial" w:hAnsi="Arial" w:cs="Arial"/>
                <w:b/>
                <w:sz w:val="24"/>
                <w:szCs w:val="24"/>
              </w:rPr>
              <w:t xml:space="preserve">Solid State Chemistry </w:t>
            </w:r>
            <w:r w:rsidR="00CB3545" w:rsidRPr="004922B0">
              <w:rPr>
                <w:rFonts w:ascii="Arial" w:hAnsi="Arial" w:cs="Arial"/>
                <w:b/>
                <w:sz w:val="24"/>
                <w:szCs w:val="24"/>
              </w:rPr>
              <w:t>–</w:t>
            </w:r>
            <w:r w:rsidRPr="004922B0">
              <w:rPr>
                <w:rFonts w:ascii="Arial" w:hAnsi="Arial" w:cs="Arial"/>
                <w:b/>
                <w:sz w:val="24"/>
                <w:szCs w:val="24"/>
              </w:rPr>
              <w:t>III</w:t>
            </w:r>
          </w:p>
        </w:tc>
        <w:tc>
          <w:tcPr>
            <w:tcW w:w="1579" w:type="dxa"/>
            <w:gridSpan w:val="4"/>
          </w:tcPr>
          <w:p w:rsidR="00F81A9D" w:rsidRPr="004922B0" w:rsidRDefault="004922B0" w:rsidP="004922B0">
            <w:pPr>
              <w:spacing w:before="120" w:after="120"/>
              <w:jc w:val="center"/>
              <w:rPr>
                <w:rFonts w:ascii="Arial" w:hAnsi="Arial" w:cs="Arial"/>
                <w:b/>
                <w:sz w:val="24"/>
                <w:szCs w:val="24"/>
              </w:rPr>
            </w:pPr>
            <w:r>
              <w:rPr>
                <w:rFonts w:ascii="Arial" w:hAnsi="Arial" w:cs="Arial"/>
                <w:b/>
                <w:sz w:val="24"/>
                <w:szCs w:val="24"/>
              </w:rPr>
              <w:t xml:space="preserve">12 </w:t>
            </w:r>
            <w:r w:rsidR="00F81A9D" w:rsidRPr="004922B0">
              <w:rPr>
                <w:rFonts w:ascii="Arial" w:hAnsi="Arial" w:cs="Arial"/>
                <w:b/>
                <w:sz w:val="24"/>
                <w:szCs w:val="24"/>
              </w:rPr>
              <w:t>hours</w:t>
            </w:r>
          </w:p>
        </w:tc>
      </w:tr>
      <w:tr w:rsidR="00F81A9D" w:rsidRPr="00C3772F" w:rsidTr="00F81A9D">
        <w:trPr>
          <w:trHeight w:val="143"/>
        </w:trPr>
        <w:tc>
          <w:tcPr>
            <w:tcW w:w="9783" w:type="dxa"/>
            <w:gridSpan w:val="14"/>
          </w:tcPr>
          <w:p w:rsidR="00F81A9D" w:rsidRPr="00AC7C6B" w:rsidRDefault="00533708" w:rsidP="00AC7C6B">
            <w:pPr>
              <w:spacing w:before="120" w:after="120"/>
              <w:jc w:val="both"/>
              <w:rPr>
                <w:rFonts w:ascii="Times New Roman" w:hAnsi="Times New Roman" w:cs="Times New Roman"/>
                <w:color w:val="FF0000"/>
                <w:sz w:val="24"/>
                <w:szCs w:val="24"/>
              </w:rPr>
            </w:pPr>
            <w:r w:rsidRPr="00AC7C6B">
              <w:rPr>
                <w:rFonts w:ascii="Times New Roman" w:hAnsi="Times New Roman" w:cs="Times New Roman"/>
                <w:sz w:val="24"/>
                <w:szCs w:val="24"/>
              </w:rPr>
              <w:t>Metallic state - free electron and band theories - non - stoichiometry - point defects in solids - Schottky and Frenkel defects - linear defects - dislocations - effects due to dislocations - electrical properties of solids - insulators - intrinsic semiconductors - impurity semiconductors (n and p- type) and superconductors - elementary study of liquid crystals.</w:t>
            </w:r>
          </w:p>
        </w:tc>
      </w:tr>
      <w:tr w:rsidR="00F81A9D" w:rsidRPr="00C3772F" w:rsidTr="003843F8">
        <w:trPr>
          <w:trHeight w:val="143"/>
        </w:trPr>
        <w:tc>
          <w:tcPr>
            <w:tcW w:w="1638" w:type="dxa"/>
            <w:gridSpan w:val="4"/>
          </w:tcPr>
          <w:p w:rsidR="00F81A9D" w:rsidRPr="004922B0" w:rsidRDefault="00F81A9D" w:rsidP="004922B0">
            <w:pPr>
              <w:spacing w:before="120" w:after="120"/>
              <w:rPr>
                <w:rFonts w:ascii="Arial" w:hAnsi="Arial" w:cs="Arial"/>
                <w:b/>
                <w:sz w:val="24"/>
                <w:szCs w:val="24"/>
              </w:rPr>
            </w:pPr>
            <w:r w:rsidRPr="004922B0">
              <w:rPr>
                <w:rFonts w:ascii="Arial" w:hAnsi="Arial" w:cs="Arial"/>
                <w:b/>
                <w:sz w:val="24"/>
                <w:szCs w:val="24"/>
              </w:rPr>
              <w:t>Unit</w:t>
            </w:r>
            <w:r w:rsidR="004922B0">
              <w:rPr>
                <w:rFonts w:ascii="Arial" w:hAnsi="Arial" w:cs="Arial"/>
                <w:b/>
                <w:sz w:val="24"/>
                <w:szCs w:val="24"/>
              </w:rPr>
              <w:t xml:space="preserve"> </w:t>
            </w:r>
            <w:r w:rsidRPr="004922B0">
              <w:rPr>
                <w:rFonts w:ascii="Arial" w:hAnsi="Arial" w:cs="Arial"/>
                <w:b/>
                <w:sz w:val="24"/>
                <w:szCs w:val="24"/>
              </w:rPr>
              <w:t>4</w:t>
            </w:r>
          </w:p>
        </w:tc>
        <w:tc>
          <w:tcPr>
            <w:tcW w:w="6530" w:type="dxa"/>
            <w:gridSpan w:val="5"/>
          </w:tcPr>
          <w:p w:rsidR="00F81A9D" w:rsidRPr="004922B0" w:rsidRDefault="00533708" w:rsidP="004922B0">
            <w:pPr>
              <w:spacing w:before="120" w:after="120"/>
              <w:jc w:val="center"/>
              <w:rPr>
                <w:rFonts w:ascii="Arial" w:hAnsi="Arial" w:cs="Arial"/>
                <w:b/>
                <w:sz w:val="24"/>
                <w:szCs w:val="24"/>
              </w:rPr>
            </w:pPr>
            <w:r w:rsidRPr="004922B0">
              <w:rPr>
                <w:rFonts w:ascii="Arial" w:hAnsi="Arial" w:cs="Arial"/>
                <w:b/>
                <w:sz w:val="24"/>
                <w:szCs w:val="24"/>
              </w:rPr>
              <w:t xml:space="preserve">Nuclear Chemistry </w:t>
            </w:r>
            <w:r w:rsidR="00CB3545" w:rsidRPr="004922B0">
              <w:rPr>
                <w:rFonts w:ascii="Arial" w:hAnsi="Arial" w:cs="Arial"/>
                <w:b/>
                <w:sz w:val="24"/>
                <w:szCs w:val="24"/>
              </w:rPr>
              <w:t>–</w:t>
            </w:r>
            <w:r w:rsidRPr="004922B0">
              <w:rPr>
                <w:rFonts w:ascii="Arial" w:hAnsi="Arial" w:cs="Arial"/>
                <w:b/>
                <w:sz w:val="24"/>
                <w:szCs w:val="24"/>
              </w:rPr>
              <w:t xml:space="preserve"> I</w:t>
            </w:r>
          </w:p>
        </w:tc>
        <w:tc>
          <w:tcPr>
            <w:tcW w:w="1615" w:type="dxa"/>
            <w:gridSpan w:val="5"/>
          </w:tcPr>
          <w:p w:rsidR="00F81A9D" w:rsidRPr="004922B0" w:rsidRDefault="004922B0" w:rsidP="004922B0">
            <w:pPr>
              <w:tabs>
                <w:tab w:val="center" w:pos="927"/>
                <w:tab w:val="right" w:pos="1854"/>
              </w:tabs>
              <w:spacing w:before="120" w:after="120"/>
              <w:jc w:val="center"/>
              <w:rPr>
                <w:rFonts w:ascii="Arial" w:hAnsi="Arial" w:cs="Arial"/>
                <w:b/>
                <w:sz w:val="24"/>
                <w:szCs w:val="24"/>
              </w:rPr>
            </w:pPr>
            <w:r>
              <w:rPr>
                <w:rFonts w:ascii="Arial" w:hAnsi="Arial" w:cs="Arial"/>
                <w:b/>
                <w:sz w:val="24"/>
                <w:szCs w:val="24"/>
              </w:rPr>
              <w:t xml:space="preserve">11 </w:t>
            </w:r>
            <w:r w:rsidR="00F81A9D" w:rsidRPr="004922B0">
              <w:rPr>
                <w:rFonts w:ascii="Arial" w:hAnsi="Arial" w:cs="Arial"/>
                <w:b/>
                <w:sz w:val="24"/>
                <w:szCs w:val="24"/>
              </w:rPr>
              <w:t>hours</w:t>
            </w:r>
          </w:p>
        </w:tc>
      </w:tr>
      <w:tr w:rsidR="00F81A9D" w:rsidRPr="00C3772F" w:rsidTr="00F81A9D">
        <w:trPr>
          <w:trHeight w:val="143"/>
        </w:trPr>
        <w:tc>
          <w:tcPr>
            <w:tcW w:w="9783" w:type="dxa"/>
            <w:gridSpan w:val="14"/>
          </w:tcPr>
          <w:p w:rsidR="00533708" w:rsidRPr="00AC7C6B" w:rsidRDefault="00533708" w:rsidP="00AC7C6B">
            <w:pPr>
              <w:spacing w:before="120" w:after="120"/>
              <w:jc w:val="both"/>
              <w:rPr>
                <w:rFonts w:ascii="Times New Roman" w:hAnsi="Times New Roman" w:cs="Times New Roman"/>
                <w:sz w:val="24"/>
                <w:szCs w:val="24"/>
              </w:rPr>
            </w:pPr>
            <w:r w:rsidRPr="00AC7C6B">
              <w:rPr>
                <w:rFonts w:ascii="Times New Roman" w:hAnsi="Times New Roman" w:cs="Times New Roman"/>
                <w:sz w:val="24"/>
                <w:szCs w:val="24"/>
              </w:rPr>
              <w:t>Nucleus: nuclear structure - stability of nuclei - packing fraction - even - odd nature of nucleons - n/p ratio - nuclear potential - binding energy and exchange forces - shell model and liquid drop model.</w:t>
            </w:r>
          </w:p>
          <w:p w:rsidR="00533708" w:rsidRPr="00AC7C6B" w:rsidRDefault="00533708" w:rsidP="00AC7C6B">
            <w:pPr>
              <w:spacing w:before="120" w:after="120"/>
              <w:jc w:val="both"/>
              <w:rPr>
                <w:rFonts w:ascii="Times New Roman" w:hAnsi="Times New Roman" w:cs="Times New Roman"/>
                <w:sz w:val="24"/>
                <w:szCs w:val="24"/>
              </w:rPr>
            </w:pPr>
            <w:r w:rsidRPr="00AC7C6B">
              <w:rPr>
                <w:rFonts w:ascii="Times New Roman" w:hAnsi="Times New Roman" w:cs="Times New Roman"/>
                <w:sz w:val="24"/>
                <w:szCs w:val="24"/>
              </w:rPr>
              <w:t xml:space="preserve">Decay of </w:t>
            </w:r>
            <w:proofErr w:type="spellStart"/>
            <w:r w:rsidRPr="00AC7C6B">
              <w:rPr>
                <w:rFonts w:ascii="Times New Roman" w:hAnsi="Times New Roman" w:cs="Times New Roman"/>
                <w:sz w:val="24"/>
                <w:szCs w:val="24"/>
              </w:rPr>
              <w:t>radionuclei</w:t>
            </w:r>
            <w:proofErr w:type="spellEnd"/>
            <w:r w:rsidRPr="00AC7C6B">
              <w:rPr>
                <w:rFonts w:ascii="Times New Roman" w:hAnsi="Times New Roman" w:cs="Times New Roman"/>
                <w:sz w:val="24"/>
                <w:szCs w:val="24"/>
              </w:rPr>
              <w:t>: rate of decay - determination of half-life period - secular equilibrium and decay series.</w:t>
            </w:r>
          </w:p>
          <w:p w:rsidR="00533708" w:rsidRPr="00AC7C6B" w:rsidRDefault="00533708" w:rsidP="00AC7C6B">
            <w:pPr>
              <w:spacing w:before="120" w:after="120"/>
              <w:jc w:val="both"/>
              <w:rPr>
                <w:rFonts w:ascii="Times New Roman" w:hAnsi="Times New Roman" w:cs="Times New Roman"/>
                <w:sz w:val="24"/>
                <w:szCs w:val="24"/>
              </w:rPr>
            </w:pPr>
            <w:r w:rsidRPr="00AC7C6B">
              <w:rPr>
                <w:rFonts w:ascii="Times New Roman" w:hAnsi="Times New Roman" w:cs="Times New Roman"/>
                <w:sz w:val="24"/>
                <w:szCs w:val="24"/>
              </w:rPr>
              <w:t xml:space="preserve">Modes of decay: alpha, beta, gamma and orbital electron capture - nuclear isomerism - internal conversions - Q value - nuclear cross section - threshold energy and excitation functions. </w:t>
            </w:r>
          </w:p>
          <w:p w:rsidR="00F81A9D" w:rsidRPr="00AC7C6B" w:rsidRDefault="00533708" w:rsidP="00AC7C6B">
            <w:pPr>
              <w:spacing w:before="120" w:after="120"/>
              <w:jc w:val="both"/>
              <w:rPr>
                <w:rFonts w:ascii="Times New Roman" w:hAnsi="Times New Roman" w:cs="Times New Roman"/>
                <w:sz w:val="24"/>
                <w:szCs w:val="24"/>
              </w:rPr>
            </w:pPr>
            <w:r w:rsidRPr="00AC7C6B">
              <w:rPr>
                <w:rFonts w:ascii="Times New Roman" w:hAnsi="Times New Roman" w:cs="Times New Roman"/>
                <w:sz w:val="24"/>
                <w:szCs w:val="24"/>
              </w:rPr>
              <w:t xml:space="preserve">Particle acceleration and counting techniques: linear accelerator - cyclotron and synchrotron - </w:t>
            </w:r>
            <w:proofErr w:type="spellStart"/>
            <w:r w:rsidRPr="00AC7C6B">
              <w:rPr>
                <w:rFonts w:ascii="Times New Roman" w:hAnsi="Times New Roman" w:cs="Times New Roman"/>
                <w:sz w:val="24"/>
                <w:szCs w:val="24"/>
              </w:rPr>
              <w:t>betatron</w:t>
            </w:r>
            <w:proofErr w:type="spellEnd"/>
            <w:r w:rsidRPr="00AC7C6B">
              <w:rPr>
                <w:rFonts w:ascii="Times New Roman" w:hAnsi="Times New Roman" w:cs="Times New Roman"/>
                <w:sz w:val="24"/>
                <w:szCs w:val="24"/>
              </w:rPr>
              <w:t xml:space="preserve"> - G. M. counter - proportional and scintillation counters.</w:t>
            </w:r>
          </w:p>
        </w:tc>
      </w:tr>
      <w:tr w:rsidR="00F81A9D" w:rsidRPr="00C3772F" w:rsidTr="003843F8">
        <w:trPr>
          <w:trHeight w:val="143"/>
        </w:trPr>
        <w:tc>
          <w:tcPr>
            <w:tcW w:w="1638" w:type="dxa"/>
            <w:gridSpan w:val="4"/>
          </w:tcPr>
          <w:p w:rsidR="00F81A9D" w:rsidRPr="004922B0" w:rsidRDefault="004922B0" w:rsidP="00AC7C6B">
            <w:pPr>
              <w:spacing w:before="120" w:after="120"/>
              <w:rPr>
                <w:rFonts w:ascii="Arial" w:hAnsi="Arial" w:cs="Arial"/>
                <w:b/>
                <w:sz w:val="24"/>
                <w:szCs w:val="24"/>
              </w:rPr>
            </w:pPr>
            <w:r>
              <w:rPr>
                <w:rFonts w:ascii="Arial" w:hAnsi="Arial" w:cs="Arial"/>
                <w:b/>
                <w:sz w:val="24"/>
                <w:szCs w:val="24"/>
              </w:rPr>
              <w:t xml:space="preserve">Unit </w:t>
            </w:r>
            <w:r w:rsidR="00F81A9D" w:rsidRPr="004922B0">
              <w:rPr>
                <w:rFonts w:ascii="Arial" w:hAnsi="Arial" w:cs="Arial"/>
                <w:b/>
                <w:sz w:val="24"/>
                <w:szCs w:val="24"/>
              </w:rPr>
              <w:t>5</w:t>
            </w:r>
          </w:p>
        </w:tc>
        <w:tc>
          <w:tcPr>
            <w:tcW w:w="6496" w:type="dxa"/>
            <w:gridSpan w:val="4"/>
          </w:tcPr>
          <w:p w:rsidR="00F81A9D" w:rsidRPr="004922B0" w:rsidRDefault="00533708" w:rsidP="004922B0">
            <w:pPr>
              <w:spacing w:before="120" w:after="120"/>
              <w:jc w:val="center"/>
              <w:rPr>
                <w:rFonts w:ascii="Arial" w:hAnsi="Arial" w:cs="Arial"/>
                <w:b/>
                <w:sz w:val="24"/>
                <w:szCs w:val="24"/>
              </w:rPr>
            </w:pPr>
            <w:r w:rsidRPr="004922B0">
              <w:rPr>
                <w:rFonts w:ascii="Arial" w:hAnsi="Arial" w:cs="Arial"/>
                <w:b/>
                <w:sz w:val="24"/>
                <w:szCs w:val="24"/>
              </w:rPr>
              <w:t xml:space="preserve">Nuclear Chemistry </w:t>
            </w:r>
            <w:r w:rsidR="00CB3545" w:rsidRPr="004922B0">
              <w:rPr>
                <w:rFonts w:ascii="Arial" w:hAnsi="Arial" w:cs="Arial"/>
                <w:b/>
                <w:sz w:val="24"/>
                <w:szCs w:val="24"/>
              </w:rPr>
              <w:t>–</w:t>
            </w:r>
            <w:r w:rsidRPr="004922B0">
              <w:rPr>
                <w:rFonts w:ascii="Arial" w:hAnsi="Arial" w:cs="Arial"/>
                <w:b/>
                <w:sz w:val="24"/>
                <w:szCs w:val="24"/>
              </w:rPr>
              <w:t xml:space="preserve"> II</w:t>
            </w:r>
          </w:p>
        </w:tc>
        <w:tc>
          <w:tcPr>
            <w:tcW w:w="1649" w:type="dxa"/>
            <w:gridSpan w:val="6"/>
          </w:tcPr>
          <w:p w:rsidR="00F81A9D" w:rsidRPr="004922B0" w:rsidRDefault="00F81A9D" w:rsidP="004922B0">
            <w:pPr>
              <w:tabs>
                <w:tab w:val="center" w:pos="927"/>
                <w:tab w:val="right" w:pos="1854"/>
              </w:tabs>
              <w:spacing w:before="120" w:after="120"/>
              <w:jc w:val="center"/>
              <w:rPr>
                <w:rFonts w:ascii="Arial" w:hAnsi="Arial" w:cs="Arial"/>
                <w:b/>
                <w:sz w:val="24"/>
                <w:szCs w:val="24"/>
              </w:rPr>
            </w:pPr>
            <w:r w:rsidRPr="004922B0">
              <w:rPr>
                <w:rFonts w:ascii="Arial" w:hAnsi="Arial" w:cs="Arial"/>
                <w:b/>
                <w:sz w:val="24"/>
                <w:szCs w:val="24"/>
              </w:rPr>
              <w:t>11 hours</w:t>
            </w:r>
          </w:p>
        </w:tc>
      </w:tr>
      <w:tr w:rsidR="00F81A9D" w:rsidRPr="00C3772F" w:rsidTr="004922B0">
        <w:trPr>
          <w:trHeight w:val="341"/>
        </w:trPr>
        <w:tc>
          <w:tcPr>
            <w:tcW w:w="9783" w:type="dxa"/>
            <w:gridSpan w:val="14"/>
          </w:tcPr>
          <w:p w:rsidR="00F81A9D" w:rsidRPr="00AC7C6B" w:rsidRDefault="00533708" w:rsidP="004922B0">
            <w:pPr>
              <w:spacing w:before="120" w:after="120"/>
              <w:jc w:val="both"/>
              <w:rPr>
                <w:rFonts w:ascii="Times New Roman" w:hAnsi="Times New Roman" w:cs="Times New Roman"/>
                <w:sz w:val="24"/>
                <w:szCs w:val="24"/>
              </w:rPr>
            </w:pPr>
            <w:r w:rsidRPr="00AC7C6B">
              <w:rPr>
                <w:rFonts w:ascii="Times New Roman" w:hAnsi="Times New Roman" w:cs="Times New Roman"/>
                <w:sz w:val="24"/>
                <w:szCs w:val="24"/>
              </w:rPr>
              <w:t>Different type of nuclear reactions with natural and accelerated particles - transmutation - stripping and pick-up - spallation - fragmentation, etc. - fission - characteristics of fission reaction - product distribution and theories of fission - fissile and fertile isotopes - U235, U238, Th232 and Pu239 - atom bomb - nuclear fusion - stellar energy - synthesis of new elements - principles underlying the usage of radioisotopes in analysis - agriculture - industry and medicine - mechanism of chemical reactions - uses of radioisotopes in analytical chemistry - isotopic dilution analysis - neutron activation analysis and dating methods.</w:t>
            </w:r>
          </w:p>
        </w:tc>
      </w:tr>
      <w:tr w:rsidR="00F81A9D" w:rsidRPr="00C3772F" w:rsidTr="003843F8">
        <w:trPr>
          <w:trHeight w:val="143"/>
        </w:trPr>
        <w:tc>
          <w:tcPr>
            <w:tcW w:w="1638" w:type="dxa"/>
            <w:gridSpan w:val="4"/>
          </w:tcPr>
          <w:p w:rsidR="00F81A9D" w:rsidRPr="004922B0" w:rsidRDefault="00F81A9D" w:rsidP="00CD6DCC">
            <w:pPr>
              <w:spacing w:before="120" w:after="120"/>
              <w:rPr>
                <w:rFonts w:ascii="Arial" w:hAnsi="Arial" w:cs="Arial"/>
                <w:b/>
                <w:sz w:val="24"/>
                <w:szCs w:val="24"/>
              </w:rPr>
            </w:pPr>
            <w:r w:rsidRPr="004922B0">
              <w:rPr>
                <w:rFonts w:ascii="Arial" w:hAnsi="Arial" w:cs="Arial"/>
                <w:b/>
                <w:sz w:val="24"/>
                <w:szCs w:val="24"/>
              </w:rPr>
              <w:lastRenderedPageBreak/>
              <w:t>Unit</w:t>
            </w:r>
            <w:r w:rsidR="004922B0" w:rsidRPr="004922B0">
              <w:rPr>
                <w:rFonts w:ascii="Arial" w:hAnsi="Arial" w:cs="Arial"/>
                <w:b/>
                <w:sz w:val="24"/>
                <w:szCs w:val="24"/>
              </w:rPr>
              <w:t xml:space="preserve"> </w:t>
            </w:r>
            <w:r w:rsidRPr="004922B0">
              <w:rPr>
                <w:rFonts w:ascii="Arial" w:hAnsi="Arial" w:cs="Arial"/>
                <w:b/>
                <w:sz w:val="24"/>
                <w:szCs w:val="24"/>
              </w:rPr>
              <w:t>6</w:t>
            </w:r>
          </w:p>
        </w:tc>
        <w:tc>
          <w:tcPr>
            <w:tcW w:w="6496" w:type="dxa"/>
            <w:gridSpan w:val="4"/>
          </w:tcPr>
          <w:p w:rsidR="00F81A9D" w:rsidRPr="004922B0" w:rsidRDefault="00533708" w:rsidP="00AC7C6B">
            <w:pPr>
              <w:spacing w:before="120" w:after="120"/>
              <w:jc w:val="both"/>
              <w:rPr>
                <w:rFonts w:ascii="Arial" w:hAnsi="Arial" w:cs="Arial"/>
                <w:b/>
                <w:sz w:val="24"/>
                <w:szCs w:val="24"/>
              </w:rPr>
            </w:pPr>
            <w:r w:rsidRPr="004922B0">
              <w:rPr>
                <w:rFonts w:ascii="Arial" w:hAnsi="Arial" w:cs="Arial"/>
                <w:b/>
                <w:sz w:val="24"/>
                <w:szCs w:val="24"/>
              </w:rPr>
              <w:t>Supramolecular Chemis</w:t>
            </w:r>
            <w:r w:rsidR="0043232C" w:rsidRPr="004922B0">
              <w:rPr>
                <w:rFonts w:ascii="Arial" w:hAnsi="Arial" w:cs="Arial"/>
                <w:b/>
                <w:sz w:val="24"/>
                <w:szCs w:val="24"/>
              </w:rPr>
              <w:t xml:space="preserve">try (Not for </w:t>
            </w:r>
            <w:r w:rsidRPr="004922B0">
              <w:rPr>
                <w:rFonts w:ascii="Arial" w:hAnsi="Arial" w:cs="Arial"/>
                <w:b/>
                <w:sz w:val="24"/>
                <w:szCs w:val="24"/>
              </w:rPr>
              <w:t>examination)</w:t>
            </w:r>
          </w:p>
        </w:tc>
        <w:tc>
          <w:tcPr>
            <w:tcW w:w="1649" w:type="dxa"/>
            <w:gridSpan w:val="6"/>
          </w:tcPr>
          <w:p w:rsidR="00F81A9D" w:rsidRPr="004922B0" w:rsidRDefault="00F81A9D" w:rsidP="004922B0">
            <w:pPr>
              <w:tabs>
                <w:tab w:val="center" w:pos="927"/>
                <w:tab w:val="right" w:pos="1854"/>
              </w:tabs>
              <w:spacing w:before="120" w:after="120"/>
              <w:jc w:val="center"/>
              <w:rPr>
                <w:rFonts w:ascii="Arial" w:hAnsi="Arial" w:cs="Arial"/>
                <w:b/>
                <w:sz w:val="24"/>
                <w:szCs w:val="24"/>
              </w:rPr>
            </w:pPr>
            <w:r w:rsidRPr="004922B0">
              <w:rPr>
                <w:rFonts w:ascii="Arial" w:hAnsi="Arial" w:cs="Arial"/>
                <w:b/>
                <w:sz w:val="24"/>
                <w:szCs w:val="24"/>
              </w:rPr>
              <w:t>2 hours</w:t>
            </w:r>
          </w:p>
        </w:tc>
      </w:tr>
      <w:tr w:rsidR="00F81A9D" w:rsidRPr="00C3772F" w:rsidTr="00F81A9D">
        <w:trPr>
          <w:trHeight w:val="143"/>
        </w:trPr>
        <w:tc>
          <w:tcPr>
            <w:tcW w:w="9783" w:type="dxa"/>
            <w:gridSpan w:val="14"/>
          </w:tcPr>
          <w:p w:rsidR="00F81A9D" w:rsidRPr="00AC7C6B" w:rsidRDefault="00533708" w:rsidP="004922B0">
            <w:pPr>
              <w:spacing w:before="120" w:after="120"/>
              <w:jc w:val="both"/>
              <w:rPr>
                <w:rFonts w:ascii="Times New Roman" w:hAnsi="Times New Roman" w:cs="Times New Roman"/>
                <w:sz w:val="24"/>
                <w:szCs w:val="24"/>
              </w:rPr>
            </w:pPr>
            <w:r w:rsidRPr="00AC7C6B">
              <w:rPr>
                <w:rFonts w:ascii="Times New Roman" w:hAnsi="Times New Roman" w:cs="Times New Roman"/>
                <w:sz w:val="24"/>
                <w:szCs w:val="24"/>
              </w:rPr>
              <w:t xml:space="preserve">Basic concept and principles: history - molecular recognition - hydrogen bonds: definition, structure and stability, strength, secondary electrostatic interactions in hydrogen bonding arrays- non-covalent interactions: ion pairing, ion-dipole interactions, dipole-dipole interactions, dipole-induced dipole and ion-induced dipole interactions, </w:t>
            </w:r>
            <w:proofErr w:type="spellStart"/>
            <w:r w:rsidR="008F1874" w:rsidRPr="00AC7C6B">
              <w:rPr>
                <w:rFonts w:ascii="Times New Roman" w:hAnsi="Times New Roman" w:cs="Times New Roman"/>
                <w:i/>
                <w:sz w:val="24"/>
                <w:szCs w:val="24"/>
              </w:rPr>
              <w:t>vander</w:t>
            </w:r>
            <w:r w:rsidRPr="00AC7C6B">
              <w:rPr>
                <w:rFonts w:ascii="Times New Roman" w:hAnsi="Times New Roman" w:cs="Times New Roman"/>
                <w:i/>
                <w:sz w:val="24"/>
                <w:szCs w:val="24"/>
              </w:rPr>
              <w:t>waals</w:t>
            </w:r>
            <w:proofErr w:type="spellEnd"/>
            <w:r w:rsidRPr="00AC7C6B">
              <w:rPr>
                <w:rFonts w:ascii="Times New Roman" w:hAnsi="Times New Roman" w:cs="Times New Roman"/>
                <w:sz w:val="24"/>
                <w:szCs w:val="24"/>
              </w:rPr>
              <w:t xml:space="preserve"> or dispersion interactions- hydrogen bonding, halogen bonding, cation- interactions, anion-pi interactions, π-π interactions, closed shell interactions, aromatic-aromatic interactions- benzene crystals, edge-to-face vs. π-π stacking interactions, N-H- pi interactions- sulfur-aromatic interactions- benzene-</w:t>
            </w:r>
            <w:proofErr w:type="spellStart"/>
            <w:r w:rsidRPr="00AC7C6B">
              <w:rPr>
                <w:rFonts w:ascii="Times New Roman" w:hAnsi="Times New Roman" w:cs="Times New Roman"/>
                <w:sz w:val="24"/>
                <w:szCs w:val="24"/>
              </w:rPr>
              <w:t>hexafluorobenzene</w:t>
            </w:r>
            <w:proofErr w:type="spellEnd"/>
            <w:r w:rsidRPr="00AC7C6B">
              <w:rPr>
                <w:rFonts w:ascii="Times New Roman" w:hAnsi="Times New Roman" w:cs="Times New Roman"/>
                <w:sz w:val="24"/>
                <w:szCs w:val="24"/>
              </w:rPr>
              <w:t xml:space="preserve"> π-stacking- Biological </w:t>
            </w:r>
            <w:proofErr w:type="spellStart"/>
            <w:r w:rsidRPr="00AC7C6B">
              <w:rPr>
                <w:rFonts w:ascii="Times New Roman" w:hAnsi="Times New Roman" w:cs="Times New Roman"/>
                <w:sz w:val="24"/>
                <w:szCs w:val="24"/>
              </w:rPr>
              <w:t>supramolecular</w:t>
            </w:r>
            <w:proofErr w:type="spellEnd"/>
            <w:r w:rsidRPr="00AC7C6B">
              <w:rPr>
                <w:rFonts w:ascii="Times New Roman" w:hAnsi="Times New Roman" w:cs="Times New Roman"/>
                <w:sz w:val="24"/>
                <w:szCs w:val="24"/>
              </w:rPr>
              <w:t xml:space="preserve"> systems: ionophores, porphyrin and other tetrapyrrolic macrocycles, coenzymes, neurotransmitters, DNA and biochemical self-assembly. supramolecular reactivity</w:t>
            </w:r>
            <w:r w:rsidR="004922B0">
              <w:rPr>
                <w:rFonts w:ascii="Times New Roman" w:hAnsi="Times New Roman" w:cs="Times New Roman"/>
                <w:sz w:val="24"/>
                <w:szCs w:val="24"/>
              </w:rPr>
              <w:t>.</w:t>
            </w:r>
          </w:p>
        </w:tc>
      </w:tr>
      <w:tr w:rsidR="00F81A9D" w:rsidRPr="00C3772F" w:rsidTr="00F81A9D">
        <w:trPr>
          <w:trHeight w:val="143"/>
        </w:trPr>
        <w:tc>
          <w:tcPr>
            <w:tcW w:w="9783" w:type="dxa"/>
            <w:gridSpan w:val="14"/>
          </w:tcPr>
          <w:p w:rsidR="00F81A9D" w:rsidRPr="00C3772F" w:rsidRDefault="00F81A9D" w:rsidP="00F81A9D">
            <w:pPr>
              <w:spacing w:after="0"/>
              <w:jc w:val="right"/>
              <w:rPr>
                <w:rFonts w:ascii="Times New Roman" w:hAnsi="Times New Roman" w:cs="Times New Roman"/>
                <w:b/>
                <w:sz w:val="24"/>
                <w:szCs w:val="24"/>
              </w:rPr>
            </w:pPr>
          </w:p>
        </w:tc>
      </w:tr>
      <w:tr w:rsidR="00F81A9D" w:rsidRPr="00C3772F" w:rsidTr="003843F8">
        <w:trPr>
          <w:trHeight w:val="350"/>
        </w:trPr>
        <w:tc>
          <w:tcPr>
            <w:tcW w:w="1638" w:type="dxa"/>
            <w:gridSpan w:val="4"/>
          </w:tcPr>
          <w:p w:rsidR="00F81A9D" w:rsidRPr="004922B0" w:rsidRDefault="00F81A9D" w:rsidP="00AC7C6B">
            <w:pPr>
              <w:spacing w:before="120" w:after="120"/>
              <w:rPr>
                <w:rFonts w:ascii="Arial" w:hAnsi="Arial" w:cs="Arial"/>
                <w:b/>
                <w:sz w:val="24"/>
                <w:szCs w:val="24"/>
              </w:rPr>
            </w:pPr>
          </w:p>
        </w:tc>
        <w:tc>
          <w:tcPr>
            <w:tcW w:w="6496" w:type="dxa"/>
            <w:gridSpan w:val="4"/>
          </w:tcPr>
          <w:p w:rsidR="00F81A9D" w:rsidRPr="004922B0" w:rsidRDefault="00F81A9D" w:rsidP="00AC7C6B">
            <w:pPr>
              <w:spacing w:before="120" w:after="120"/>
              <w:jc w:val="right"/>
              <w:rPr>
                <w:rFonts w:ascii="Arial" w:hAnsi="Arial" w:cs="Arial"/>
                <w:b/>
                <w:sz w:val="24"/>
                <w:szCs w:val="24"/>
              </w:rPr>
            </w:pPr>
            <w:r w:rsidRPr="004922B0">
              <w:rPr>
                <w:rFonts w:ascii="Arial" w:hAnsi="Arial" w:cs="Arial"/>
                <w:b/>
                <w:sz w:val="24"/>
                <w:szCs w:val="24"/>
              </w:rPr>
              <w:t>Total Lecture hours</w:t>
            </w:r>
          </w:p>
        </w:tc>
        <w:tc>
          <w:tcPr>
            <w:tcW w:w="1649" w:type="dxa"/>
            <w:gridSpan w:val="6"/>
          </w:tcPr>
          <w:p w:rsidR="00F81A9D" w:rsidRPr="004922B0" w:rsidRDefault="00F81A9D" w:rsidP="00AC7C6B">
            <w:pPr>
              <w:spacing w:before="120" w:after="120"/>
              <w:jc w:val="right"/>
              <w:rPr>
                <w:rFonts w:ascii="Arial" w:hAnsi="Arial" w:cs="Arial"/>
                <w:b/>
                <w:sz w:val="24"/>
                <w:szCs w:val="24"/>
              </w:rPr>
            </w:pPr>
            <w:r w:rsidRPr="004922B0">
              <w:rPr>
                <w:rFonts w:ascii="Arial" w:hAnsi="Arial" w:cs="Arial"/>
                <w:b/>
                <w:sz w:val="24"/>
                <w:szCs w:val="24"/>
              </w:rPr>
              <w:t>60 hours</w:t>
            </w:r>
          </w:p>
        </w:tc>
      </w:tr>
      <w:tr w:rsidR="00176862" w:rsidRPr="00C3772F" w:rsidTr="00F81A9D">
        <w:trPr>
          <w:trHeight w:val="368"/>
        </w:trPr>
        <w:tc>
          <w:tcPr>
            <w:tcW w:w="9783" w:type="dxa"/>
            <w:gridSpan w:val="14"/>
          </w:tcPr>
          <w:p w:rsidR="003B0888" w:rsidRPr="00AC7C6B" w:rsidRDefault="00176862" w:rsidP="00AC7C6B">
            <w:pPr>
              <w:spacing w:before="120" w:after="120"/>
              <w:rPr>
                <w:rFonts w:ascii="Times New Roman" w:hAnsi="Times New Roman" w:cs="Times New Roman"/>
                <w:b/>
                <w:sz w:val="24"/>
                <w:szCs w:val="24"/>
              </w:rPr>
            </w:pPr>
            <w:r w:rsidRPr="00AC7C6B">
              <w:rPr>
                <w:rFonts w:ascii="Times New Roman" w:hAnsi="Times New Roman" w:cs="Times New Roman"/>
                <w:b/>
                <w:sz w:val="24"/>
                <w:szCs w:val="24"/>
              </w:rPr>
              <w:t>Text Book</w:t>
            </w:r>
            <w:r w:rsidR="00DE28D6" w:rsidRPr="00AC7C6B">
              <w:rPr>
                <w:rFonts w:ascii="Times New Roman" w:hAnsi="Times New Roman" w:cs="Times New Roman"/>
                <w:b/>
                <w:sz w:val="24"/>
                <w:szCs w:val="24"/>
              </w:rPr>
              <w:t>(</w:t>
            </w:r>
            <w:r w:rsidR="003B0888" w:rsidRPr="00AC7C6B">
              <w:rPr>
                <w:rFonts w:ascii="Times New Roman" w:hAnsi="Times New Roman" w:cs="Times New Roman"/>
                <w:b/>
                <w:sz w:val="24"/>
                <w:szCs w:val="24"/>
              </w:rPr>
              <w:t>s</w:t>
            </w:r>
            <w:r w:rsidR="00DE28D6" w:rsidRPr="00AC7C6B">
              <w:rPr>
                <w:rFonts w:ascii="Times New Roman" w:hAnsi="Times New Roman" w:cs="Times New Roman"/>
                <w:b/>
                <w:sz w:val="24"/>
                <w:szCs w:val="24"/>
              </w:rPr>
              <w:t>)</w:t>
            </w:r>
            <w:r w:rsidRPr="00AC7C6B">
              <w:rPr>
                <w:rFonts w:ascii="Times New Roman" w:hAnsi="Times New Roman" w:cs="Times New Roman"/>
                <w:b/>
                <w:sz w:val="24"/>
                <w:szCs w:val="24"/>
              </w:rPr>
              <w:t>:</w:t>
            </w:r>
          </w:p>
          <w:p w:rsidR="00176862" w:rsidRPr="00AC7C6B" w:rsidRDefault="003B0888" w:rsidP="00AC7C6B">
            <w:pPr>
              <w:spacing w:before="120" w:after="120"/>
              <w:rPr>
                <w:rFonts w:ascii="Times New Roman" w:hAnsi="Times New Roman" w:cs="Times New Roman"/>
                <w:sz w:val="24"/>
                <w:szCs w:val="24"/>
              </w:rPr>
            </w:pPr>
            <w:r w:rsidRPr="00EC46A5">
              <w:rPr>
                <w:rFonts w:ascii="Times New Roman" w:hAnsi="Times New Roman" w:cs="Times New Roman"/>
                <w:sz w:val="24"/>
                <w:szCs w:val="24"/>
              </w:rPr>
              <w:t>1.</w:t>
            </w:r>
            <w:r w:rsidRPr="00AC7C6B">
              <w:rPr>
                <w:rFonts w:ascii="Times New Roman" w:hAnsi="Times New Roman" w:cs="Times New Roman"/>
                <w:sz w:val="24"/>
                <w:szCs w:val="24"/>
              </w:rPr>
              <w:t xml:space="preserve"> H. J. </w:t>
            </w:r>
            <w:proofErr w:type="spellStart"/>
            <w:r w:rsidRPr="00AC7C6B">
              <w:rPr>
                <w:rFonts w:ascii="Times New Roman" w:hAnsi="Times New Roman" w:cs="Times New Roman"/>
                <w:sz w:val="24"/>
                <w:szCs w:val="24"/>
              </w:rPr>
              <w:t>Arnikar</w:t>
            </w:r>
            <w:proofErr w:type="spellEnd"/>
            <w:r w:rsidRPr="00AC7C6B">
              <w:rPr>
                <w:rFonts w:ascii="Times New Roman" w:hAnsi="Times New Roman" w:cs="Times New Roman"/>
                <w:sz w:val="24"/>
                <w:szCs w:val="24"/>
              </w:rPr>
              <w:t xml:space="preserve"> - Essentials of Nuclear Chemistry</w:t>
            </w:r>
          </w:p>
          <w:p w:rsidR="003B0888" w:rsidRPr="00AC7C6B" w:rsidRDefault="003B0888" w:rsidP="00AC7C6B">
            <w:pPr>
              <w:spacing w:before="120" w:after="120"/>
              <w:rPr>
                <w:rFonts w:ascii="Times New Roman" w:hAnsi="Times New Roman" w:cs="Times New Roman"/>
                <w:b/>
                <w:sz w:val="24"/>
                <w:szCs w:val="24"/>
              </w:rPr>
            </w:pPr>
            <w:r w:rsidRPr="00AC7C6B">
              <w:rPr>
                <w:rFonts w:ascii="Times New Roman" w:hAnsi="Times New Roman" w:cs="Times New Roman"/>
                <w:sz w:val="24"/>
                <w:szCs w:val="24"/>
              </w:rPr>
              <w:t>2. N. B. Hannay – Solid State Chemistry</w:t>
            </w:r>
          </w:p>
        </w:tc>
      </w:tr>
      <w:tr w:rsidR="00F81A9D" w:rsidRPr="00C3772F" w:rsidTr="00F81A9D">
        <w:trPr>
          <w:trHeight w:val="368"/>
        </w:trPr>
        <w:tc>
          <w:tcPr>
            <w:tcW w:w="9783" w:type="dxa"/>
            <w:gridSpan w:val="14"/>
          </w:tcPr>
          <w:p w:rsidR="00F81A9D" w:rsidRPr="00AC7C6B" w:rsidRDefault="00F81A9D" w:rsidP="00AC7C6B">
            <w:pPr>
              <w:spacing w:before="120" w:after="120"/>
              <w:rPr>
                <w:rFonts w:ascii="Times New Roman" w:hAnsi="Times New Roman" w:cs="Times New Roman"/>
                <w:b/>
                <w:sz w:val="24"/>
                <w:szCs w:val="24"/>
              </w:rPr>
            </w:pPr>
            <w:r w:rsidRPr="00AC7C6B">
              <w:rPr>
                <w:rFonts w:ascii="Times New Roman" w:hAnsi="Times New Roman" w:cs="Times New Roman"/>
                <w:b/>
                <w:sz w:val="24"/>
                <w:szCs w:val="24"/>
              </w:rPr>
              <w:t>Reference Books</w:t>
            </w:r>
          </w:p>
        </w:tc>
      </w:tr>
      <w:tr w:rsidR="00CD6DCC" w:rsidRPr="00C3772F" w:rsidTr="00533708">
        <w:trPr>
          <w:trHeight w:val="143"/>
        </w:trPr>
        <w:tc>
          <w:tcPr>
            <w:tcW w:w="738" w:type="dxa"/>
            <w:gridSpan w:val="3"/>
          </w:tcPr>
          <w:p w:rsidR="00CD6DCC" w:rsidRPr="00AC7C6B" w:rsidRDefault="00CD6DCC" w:rsidP="00CD6DCC">
            <w:pPr>
              <w:spacing w:before="120" w:after="120"/>
              <w:rPr>
                <w:rFonts w:ascii="Times New Roman" w:hAnsi="Times New Roman" w:cs="Times New Roman"/>
                <w:sz w:val="24"/>
                <w:szCs w:val="24"/>
              </w:rPr>
            </w:pPr>
            <w:r w:rsidRPr="00AC7C6B">
              <w:rPr>
                <w:rFonts w:ascii="Times New Roman" w:hAnsi="Times New Roman" w:cs="Times New Roman"/>
                <w:sz w:val="24"/>
                <w:szCs w:val="24"/>
              </w:rPr>
              <w:t>1</w:t>
            </w:r>
          </w:p>
        </w:tc>
        <w:tc>
          <w:tcPr>
            <w:tcW w:w="9045" w:type="dxa"/>
            <w:gridSpan w:val="11"/>
          </w:tcPr>
          <w:p w:rsidR="00CD6DCC" w:rsidRDefault="00CD6DCC" w:rsidP="00CD6DCC">
            <w:pPr>
              <w:spacing w:before="120" w:after="120"/>
              <w:rPr>
                <w:rFonts w:ascii="Times New Roman" w:hAnsi="Times New Roman" w:cs="Times New Roman"/>
                <w:sz w:val="24"/>
                <w:szCs w:val="24"/>
              </w:rPr>
            </w:pPr>
            <w:r>
              <w:rPr>
                <w:rFonts w:ascii="Times New Roman" w:hAnsi="Times New Roman" w:cs="Times New Roman"/>
                <w:sz w:val="24"/>
                <w:szCs w:val="24"/>
              </w:rPr>
              <w:t>N. B. Hannay, Solid State Chemistry, Prentice Hall, 1967</w:t>
            </w:r>
          </w:p>
        </w:tc>
      </w:tr>
      <w:tr w:rsidR="00CD6DCC" w:rsidRPr="00C3772F" w:rsidTr="00533708">
        <w:trPr>
          <w:trHeight w:val="416"/>
        </w:trPr>
        <w:tc>
          <w:tcPr>
            <w:tcW w:w="738" w:type="dxa"/>
            <w:gridSpan w:val="3"/>
          </w:tcPr>
          <w:p w:rsidR="00CD6DCC" w:rsidRPr="00AC7C6B" w:rsidRDefault="00CD6DCC" w:rsidP="00CD6DCC">
            <w:pPr>
              <w:spacing w:before="120" w:after="120"/>
              <w:rPr>
                <w:rFonts w:ascii="Times New Roman" w:hAnsi="Times New Roman" w:cs="Times New Roman"/>
                <w:sz w:val="24"/>
                <w:szCs w:val="24"/>
              </w:rPr>
            </w:pPr>
            <w:r w:rsidRPr="00AC7C6B">
              <w:rPr>
                <w:rFonts w:ascii="Times New Roman" w:hAnsi="Times New Roman" w:cs="Times New Roman"/>
                <w:sz w:val="24"/>
                <w:szCs w:val="24"/>
              </w:rPr>
              <w:t>2</w:t>
            </w:r>
          </w:p>
        </w:tc>
        <w:tc>
          <w:tcPr>
            <w:tcW w:w="9045" w:type="dxa"/>
            <w:gridSpan w:val="11"/>
          </w:tcPr>
          <w:p w:rsidR="00CD6DCC" w:rsidRDefault="00CD6DCC" w:rsidP="00CD6DCC">
            <w:pPr>
              <w:spacing w:before="120" w:after="120"/>
              <w:ind w:left="-29" w:firstLine="29"/>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L. V. </w:t>
            </w:r>
            <w:proofErr w:type="spellStart"/>
            <w:r>
              <w:rPr>
                <w:rFonts w:ascii="Times New Roman" w:hAnsi="Times New Roman" w:cs="Times New Roman"/>
                <w:sz w:val="24"/>
                <w:szCs w:val="24"/>
              </w:rPr>
              <w:t>Azaroff</w:t>
            </w:r>
            <w:proofErr w:type="spellEnd"/>
            <w:r>
              <w:rPr>
                <w:rFonts w:ascii="Times New Roman" w:hAnsi="Times New Roman" w:cs="Times New Roman"/>
                <w:sz w:val="24"/>
                <w:szCs w:val="24"/>
              </w:rPr>
              <w:t>, Introduction of Solids, McGraw-Hill Inc., 1960</w:t>
            </w:r>
          </w:p>
        </w:tc>
      </w:tr>
      <w:tr w:rsidR="00CD6DCC" w:rsidRPr="00C3772F" w:rsidTr="00533708">
        <w:trPr>
          <w:trHeight w:val="416"/>
        </w:trPr>
        <w:tc>
          <w:tcPr>
            <w:tcW w:w="738" w:type="dxa"/>
            <w:gridSpan w:val="3"/>
          </w:tcPr>
          <w:p w:rsidR="00CD6DCC" w:rsidRPr="00AC7C6B" w:rsidRDefault="00CD6DCC" w:rsidP="00CD6DCC">
            <w:pPr>
              <w:spacing w:before="120" w:after="120"/>
              <w:rPr>
                <w:rFonts w:ascii="Times New Roman" w:hAnsi="Times New Roman" w:cs="Times New Roman"/>
                <w:sz w:val="24"/>
                <w:szCs w:val="24"/>
              </w:rPr>
            </w:pPr>
            <w:r w:rsidRPr="00AC7C6B">
              <w:rPr>
                <w:rFonts w:ascii="Times New Roman" w:hAnsi="Times New Roman" w:cs="Times New Roman"/>
                <w:sz w:val="24"/>
                <w:szCs w:val="24"/>
              </w:rPr>
              <w:t>3</w:t>
            </w:r>
          </w:p>
        </w:tc>
        <w:tc>
          <w:tcPr>
            <w:tcW w:w="9045" w:type="dxa"/>
            <w:gridSpan w:val="11"/>
          </w:tcPr>
          <w:p w:rsidR="00CD6DCC" w:rsidRDefault="00CD6DCC" w:rsidP="00CD6DCC">
            <w:pPr>
              <w:spacing w:before="120" w:after="120"/>
              <w:ind w:left="-29" w:firstLine="29"/>
              <w:jc w:val="both"/>
              <w:rPr>
                <w:rFonts w:ascii="Times New Roman" w:hAnsi="Times New Roman" w:cs="Times New Roman"/>
                <w:sz w:val="24"/>
                <w:szCs w:val="24"/>
              </w:rPr>
            </w:pPr>
            <w:r>
              <w:rPr>
                <w:rFonts w:ascii="Times New Roman" w:hAnsi="Times New Roman" w:cs="Times New Roman"/>
                <w:sz w:val="24"/>
                <w:szCs w:val="24"/>
              </w:rPr>
              <w:t>A. R. West, Solid State Chemistry and its Applications, John Wiley &amp; Sons Ltd., 2</w:t>
            </w:r>
            <w:r>
              <w:rPr>
                <w:rFonts w:ascii="Times New Roman" w:hAnsi="Times New Roman" w:cs="Times New Roman"/>
                <w:sz w:val="24"/>
                <w:szCs w:val="24"/>
                <w:vertAlign w:val="superscript"/>
              </w:rPr>
              <w:t>nd</w:t>
            </w:r>
            <w:r>
              <w:rPr>
                <w:rFonts w:ascii="Times New Roman" w:hAnsi="Times New Roman" w:cs="Times New Roman"/>
                <w:sz w:val="24"/>
                <w:szCs w:val="24"/>
              </w:rPr>
              <w:t xml:space="preserve"> Edition, 2014.</w:t>
            </w:r>
          </w:p>
        </w:tc>
      </w:tr>
      <w:tr w:rsidR="00CD6DCC" w:rsidRPr="00C3772F" w:rsidTr="00533708">
        <w:trPr>
          <w:trHeight w:val="416"/>
        </w:trPr>
        <w:tc>
          <w:tcPr>
            <w:tcW w:w="738" w:type="dxa"/>
            <w:gridSpan w:val="3"/>
          </w:tcPr>
          <w:p w:rsidR="00CD6DCC" w:rsidRPr="00AC7C6B" w:rsidRDefault="00CD6DCC" w:rsidP="00CD6DCC">
            <w:pPr>
              <w:spacing w:before="120" w:after="120"/>
              <w:rPr>
                <w:rFonts w:ascii="Times New Roman" w:hAnsi="Times New Roman" w:cs="Times New Roman"/>
                <w:sz w:val="24"/>
                <w:szCs w:val="24"/>
              </w:rPr>
            </w:pPr>
            <w:r w:rsidRPr="00AC7C6B">
              <w:rPr>
                <w:rFonts w:ascii="Times New Roman" w:hAnsi="Times New Roman" w:cs="Times New Roman"/>
                <w:sz w:val="24"/>
                <w:szCs w:val="24"/>
              </w:rPr>
              <w:t>4</w:t>
            </w:r>
          </w:p>
        </w:tc>
        <w:tc>
          <w:tcPr>
            <w:tcW w:w="9045" w:type="dxa"/>
            <w:gridSpan w:val="11"/>
          </w:tcPr>
          <w:p w:rsidR="00CD6DCC" w:rsidRDefault="00CD6DCC" w:rsidP="00CD6DCC">
            <w:pPr>
              <w:spacing w:before="120" w:after="120"/>
              <w:ind w:left="-29" w:firstLine="29"/>
              <w:jc w:val="both"/>
              <w:rPr>
                <w:rFonts w:ascii="Times New Roman" w:hAnsi="Times New Roman" w:cs="Times New Roman"/>
                <w:sz w:val="24"/>
                <w:szCs w:val="24"/>
              </w:rPr>
            </w:pPr>
            <w:r>
              <w:rPr>
                <w:rFonts w:ascii="Times New Roman" w:hAnsi="Times New Roman" w:cs="Times New Roman"/>
                <w:sz w:val="24"/>
                <w:szCs w:val="24"/>
              </w:rPr>
              <w:t xml:space="preserve">R. J. </w:t>
            </w:r>
            <w:proofErr w:type="spellStart"/>
            <w:r>
              <w:rPr>
                <w:rFonts w:ascii="Times New Roman" w:hAnsi="Times New Roman" w:cs="Times New Roman"/>
                <w:sz w:val="24"/>
                <w:szCs w:val="24"/>
              </w:rPr>
              <w:t>Silbey</w:t>
            </w:r>
            <w:proofErr w:type="spellEnd"/>
            <w:r>
              <w:rPr>
                <w:rFonts w:ascii="Times New Roman" w:hAnsi="Times New Roman" w:cs="Times New Roman"/>
                <w:sz w:val="24"/>
                <w:szCs w:val="24"/>
              </w:rPr>
              <w:t>, R. A. Alberty, M. G. Bawendi, Physical Chemistry, John Wiley &amp; Sons, Inc. Fourth Edition, 2005.</w:t>
            </w:r>
          </w:p>
        </w:tc>
      </w:tr>
      <w:tr w:rsidR="00CD6DCC" w:rsidRPr="00C3772F" w:rsidTr="00533708">
        <w:trPr>
          <w:trHeight w:val="416"/>
        </w:trPr>
        <w:tc>
          <w:tcPr>
            <w:tcW w:w="738" w:type="dxa"/>
            <w:gridSpan w:val="3"/>
          </w:tcPr>
          <w:p w:rsidR="00CD6DCC" w:rsidRPr="00AC7C6B" w:rsidRDefault="00CD6DCC" w:rsidP="00CD6DCC">
            <w:pPr>
              <w:spacing w:before="120" w:after="120"/>
              <w:rPr>
                <w:rFonts w:ascii="Times New Roman" w:hAnsi="Times New Roman" w:cs="Times New Roman"/>
                <w:sz w:val="24"/>
                <w:szCs w:val="24"/>
              </w:rPr>
            </w:pPr>
            <w:r w:rsidRPr="00AC7C6B">
              <w:rPr>
                <w:rFonts w:ascii="Times New Roman" w:hAnsi="Times New Roman" w:cs="Times New Roman"/>
                <w:sz w:val="24"/>
                <w:szCs w:val="24"/>
              </w:rPr>
              <w:t>5</w:t>
            </w:r>
          </w:p>
        </w:tc>
        <w:tc>
          <w:tcPr>
            <w:tcW w:w="9045" w:type="dxa"/>
            <w:gridSpan w:val="11"/>
          </w:tcPr>
          <w:p w:rsidR="00CD6DCC" w:rsidRDefault="00CD6DCC" w:rsidP="00CD6DCC">
            <w:pPr>
              <w:spacing w:before="120" w:after="120"/>
              <w:ind w:left="-29" w:firstLine="29"/>
              <w:jc w:val="both"/>
              <w:rPr>
                <w:rFonts w:ascii="Times New Roman" w:hAnsi="Times New Roman" w:cs="Times New Roman"/>
                <w:sz w:val="24"/>
                <w:szCs w:val="24"/>
              </w:rPr>
            </w:pPr>
            <w:r>
              <w:rPr>
                <w:rFonts w:ascii="Times New Roman" w:hAnsi="Times New Roman" w:cs="Times New Roman"/>
                <w:sz w:val="24"/>
                <w:szCs w:val="24"/>
              </w:rPr>
              <w:t>A. K. Das, Fundamental Concepts of Inorganic Chemistry, CBS, 2</w:t>
            </w:r>
            <w:r>
              <w:rPr>
                <w:rFonts w:ascii="Times New Roman" w:hAnsi="Times New Roman" w:cs="Times New Roman"/>
                <w:sz w:val="24"/>
                <w:szCs w:val="24"/>
                <w:vertAlign w:val="superscript"/>
              </w:rPr>
              <w:t>nd</w:t>
            </w:r>
            <w:r>
              <w:rPr>
                <w:rFonts w:ascii="Times New Roman" w:hAnsi="Times New Roman" w:cs="Times New Roman"/>
                <w:sz w:val="24"/>
                <w:szCs w:val="24"/>
              </w:rPr>
              <w:t xml:space="preserve"> Edition, 2019</w:t>
            </w:r>
          </w:p>
        </w:tc>
      </w:tr>
      <w:tr w:rsidR="00CD6DCC" w:rsidRPr="00C3772F" w:rsidTr="00533708">
        <w:trPr>
          <w:trHeight w:val="416"/>
        </w:trPr>
        <w:tc>
          <w:tcPr>
            <w:tcW w:w="738" w:type="dxa"/>
            <w:gridSpan w:val="3"/>
          </w:tcPr>
          <w:p w:rsidR="00CD6DCC" w:rsidRPr="00AC7C6B" w:rsidRDefault="00CD6DCC" w:rsidP="00CD6DCC">
            <w:pPr>
              <w:spacing w:before="120" w:after="120"/>
              <w:rPr>
                <w:rFonts w:ascii="Times New Roman" w:hAnsi="Times New Roman" w:cs="Times New Roman"/>
                <w:sz w:val="24"/>
                <w:szCs w:val="24"/>
              </w:rPr>
            </w:pPr>
            <w:r w:rsidRPr="00AC7C6B">
              <w:rPr>
                <w:rFonts w:ascii="Times New Roman" w:hAnsi="Times New Roman" w:cs="Times New Roman"/>
                <w:sz w:val="24"/>
                <w:szCs w:val="24"/>
              </w:rPr>
              <w:t>6</w:t>
            </w:r>
          </w:p>
        </w:tc>
        <w:tc>
          <w:tcPr>
            <w:tcW w:w="9045" w:type="dxa"/>
            <w:gridSpan w:val="11"/>
          </w:tcPr>
          <w:p w:rsidR="00CD6DCC" w:rsidRDefault="00CD6DCC" w:rsidP="00CD6DCC">
            <w:pPr>
              <w:spacing w:before="120" w:after="120"/>
              <w:ind w:left="-29" w:firstLine="29"/>
              <w:jc w:val="both"/>
              <w:rPr>
                <w:rFonts w:ascii="Times New Roman" w:hAnsi="Times New Roman" w:cs="Times New Roman"/>
                <w:i/>
                <w:sz w:val="24"/>
                <w:szCs w:val="24"/>
              </w:rPr>
            </w:pPr>
            <w:r>
              <w:rPr>
                <w:rFonts w:ascii="Times New Roman" w:hAnsi="Times New Roman" w:cs="Times New Roman"/>
                <w:sz w:val="24"/>
                <w:szCs w:val="24"/>
              </w:rPr>
              <w:t>P. Atkins, J. d. Paula, Physical Chemistry, W. H. Freeman and Company, Eighth Edition, 2006.</w:t>
            </w:r>
          </w:p>
        </w:tc>
      </w:tr>
      <w:tr w:rsidR="00CD6DCC" w:rsidRPr="00C3772F" w:rsidTr="00533708">
        <w:trPr>
          <w:trHeight w:val="416"/>
        </w:trPr>
        <w:tc>
          <w:tcPr>
            <w:tcW w:w="738" w:type="dxa"/>
            <w:gridSpan w:val="3"/>
          </w:tcPr>
          <w:p w:rsidR="00CD6DCC" w:rsidRPr="00AC7C6B" w:rsidRDefault="00CD6DCC" w:rsidP="00CD6DCC">
            <w:pPr>
              <w:spacing w:before="120" w:after="120"/>
              <w:rPr>
                <w:rFonts w:ascii="Times New Roman" w:hAnsi="Times New Roman" w:cs="Times New Roman"/>
                <w:sz w:val="24"/>
                <w:szCs w:val="24"/>
              </w:rPr>
            </w:pPr>
            <w:r w:rsidRPr="00AC7C6B">
              <w:rPr>
                <w:rFonts w:ascii="Times New Roman" w:hAnsi="Times New Roman" w:cs="Times New Roman"/>
                <w:sz w:val="24"/>
                <w:szCs w:val="24"/>
              </w:rPr>
              <w:t>7</w:t>
            </w:r>
          </w:p>
        </w:tc>
        <w:tc>
          <w:tcPr>
            <w:tcW w:w="9045" w:type="dxa"/>
            <w:gridSpan w:val="11"/>
          </w:tcPr>
          <w:p w:rsidR="00CD6DCC" w:rsidRDefault="00CD6DCC" w:rsidP="00CD6DCC">
            <w:pPr>
              <w:spacing w:before="120" w:after="120"/>
              <w:ind w:left="-29" w:firstLine="29"/>
              <w:jc w:val="both"/>
              <w:rPr>
                <w:rFonts w:ascii="Times New Roman" w:hAnsi="Times New Roman" w:cs="Times New Roman"/>
                <w:sz w:val="24"/>
                <w:szCs w:val="24"/>
              </w:rPr>
            </w:pPr>
            <w:r>
              <w:rPr>
                <w:rFonts w:ascii="Times New Roman" w:hAnsi="Times New Roman" w:cs="Times New Roman"/>
                <w:sz w:val="24"/>
                <w:szCs w:val="24"/>
              </w:rPr>
              <w:t xml:space="preserve">S. </w:t>
            </w:r>
            <w:proofErr w:type="spellStart"/>
            <w:r>
              <w:rPr>
                <w:rFonts w:ascii="Times New Roman" w:hAnsi="Times New Roman" w:cs="Times New Roman"/>
                <w:sz w:val="24"/>
                <w:szCs w:val="24"/>
              </w:rPr>
              <w:t>Glasstone</w:t>
            </w:r>
            <w:proofErr w:type="spellEnd"/>
            <w:r>
              <w:rPr>
                <w:rFonts w:ascii="Times New Roman" w:hAnsi="Times New Roman" w:cs="Times New Roman"/>
                <w:sz w:val="24"/>
                <w:szCs w:val="24"/>
              </w:rPr>
              <w:t>, Sourcebook of Atomic Energy, Krieger Publishing Company, 3</w:t>
            </w:r>
            <w:r>
              <w:rPr>
                <w:rFonts w:ascii="Times New Roman" w:hAnsi="Times New Roman" w:cs="Times New Roman"/>
                <w:sz w:val="24"/>
                <w:szCs w:val="24"/>
                <w:vertAlign w:val="superscript"/>
              </w:rPr>
              <w:t>rd</w:t>
            </w:r>
            <w:r>
              <w:rPr>
                <w:rFonts w:ascii="Times New Roman" w:hAnsi="Times New Roman" w:cs="Times New Roman"/>
                <w:sz w:val="24"/>
                <w:szCs w:val="24"/>
              </w:rPr>
              <w:t xml:space="preserve"> edition, 1979.</w:t>
            </w:r>
          </w:p>
        </w:tc>
      </w:tr>
      <w:tr w:rsidR="00CD6DCC" w:rsidRPr="00C3772F" w:rsidTr="00533708">
        <w:trPr>
          <w:trHeight w:val="416"/>
        </w:trPr>
        <w:tc>
          <w:tcPr>
            <w:tcW w:w="738" w:type="dxa"/>
            <w:gridSpan w:val="3"/>
          </w:tcPr>
          <w:p w:rsidR="00CD6DCC" w:rsidRPr="00AC7C6B" w:rsidRDefault="00CD6DCC" w:rsidP="00CD6DCC">
            <w:pPr>
              <w:spacing w:before="120" w:after="120"/>
              <w:rPr>
                <w:rFonts w:ascii="Times New Roman" w:hAnsi="Times New Roman" w:cs="Times New Roman"/>
                <w:sz w:val="24"/>
                <w:szCs w:val="24"/>
              </w:rPr>
            </w:pPr>
            <w:r w:rsidRPr="00AC7C6B">
              <w:rPr>
                <w:rFonts w:ascii="Times New Roman" w:hAnsi="Times New Roman" w:cs="Times New Roman"/>
                <w:sz w:val="24"/>
                <w:szCs w:val="24"/>
              </w:rPr>
              <w:t>8</w:t>
            </w:r>
          </w:p>
        </w:tc>
        <w:tc>
          <w:tcPr>
            <w:tcW w:w="9045" w:type="dxa"/>
            <w:gridSpan w:val="11"/>
          </w:tcPr>
          <w:p w:rsidR="00CD6DCC" w:rsidRDefault="00CD6DCC" w:rsidP="00CD6DCC">
            <w:pPr>
              <w:spacing w:before="120" w:after="120"/>
              <w:ind w:left="-29" w:firstLine="29"/>
              <w:jc w:val="both"/>
              <w:rPr>
                <w:rFonts w:ascii="Times New Roman" w:hAnsi="Times New Roman" w:cs="Times New Roman"/>
                <w:sz w:val="24"/>
                <w:szCs w:val="24"/>
              </w:rPr>
            </w:pPr>
            <w:r>
              <w:rPr>
                <w:rFonts w:ascii="Times New Roman" w:hAnsi="Times New Roman" w:cs="Times New Roman"/>
                <w:sz w:val="24"/>
                <w:szCs w:val="24"/>
              </w:rPr>
              <w:t>G. Friedlander, J. W. Kennedy, E. S. Macias, J. M. Miller, Nuclear and Radiochemistry, John Wiley and Sons, 3</w:t>
            </w:r>
            <w:r>
              <w:rPr>
                <w:rFonts w:ascii="Times New Roman" w:hAnsi="Times New Roman" w:cs="Times New Roman"/>
                <w:sz w:val="24"/>
                <w:szCs w:val="24"/>
                <w:vertAlign w:val="superscript"/>
              </w:rPr>
              <w:t>rd</w:t>
            </w:r>
            <w:r>
              <w:rPr>
                <w:rFonts w:ascii="Times New Roman" w:hAnsi="Times New Roman" w:cs="Times New Roman"/>
                <w:sz w:val="24"/>
                <w:szCs w:val="24"/>
              </w:rPr>
              <w:t xml:space="preserve"> edition, 1981.</w:t>
            </w:r>
          </w:p>
        </w:tc>
      </w:tr>
      <w:tr w:rsidR="00CD6DCC" w:rsidRPr="00C3772F" w:rsidTr="00533708">
        <w:trPr>
          <w:trHeight w:val="416"/>
        </w:trPr>
        <w:tc>
          <w:tcPr>
            <w:tcW w:w="738" w:type="dxa"/>
            <w:gridSpan w:val="3"/>
          </w:tcPr>
          <w:p w:rsidR="00CD6DCC" w:rsidRPr="00AC7C6B" w:rsidRDefault="00CD6DCC" w:rsidP="00CD6DCC">
            <w:pPr>
              <w:spacing w:before="120" w:after="120"/>
              <w:rPr>
                <w:rFonts w:ascii="Times New Roman" w:hAnsi="Times New Roman" w:cs="Times New Roman"/>
                <w:sz w:val="24"/>
                <w:szCs w:val="24"/>
              </w:rPr>
            </w:pPr>
            <w:r w:rsidRPr="00AC7C6B">
              <w:rPr>
                <w:rFonts w:ascii="Times New Roman" w:hAnsi="Times New Roman" w:cs="Times New Roman"/>
                <w:sz w:val="24"/>
                <w:szCs w:val="24"/>
              </w:rPr>
              <w:t>9</w:t>
            </w:r>
          </w:p>
        </w:tc>
        <w:tc>
          <w:tcPr>
            <w:tcW w:w="9045" w:type="dxa"/>
            <w:gridSpan w:val="11"/>
          </w:tcPr>
          <w:p w:rsidR="00CD6DCC" w:rsidRDefault="00CD6DCC" w:rsidP="00CD6DCC">
            <w:pPr>
              <w:spacing w:before="120" w:after="120"/>
              <w:ind w:left="-29" w:firstLine="29"/>
              <w:jc w:val="both"/>
              <w:rPr>
                <w:rFonts w:ascii="Times New Roman" w:hAnsi="Times New Roman" w:cs="Times New Roman"/>
                <w:sz w:val="24"/>
                <w:szCs w:val="24"/>
              </w:rPr>
            </w:pPr>
            <w:r>
              <w:rPr>
                <w:rFonts w:ascii="Times New Roman" w:hAnsi="Times New Roman" w:cs="Times New Roman"/>
                <w:sz w:val="24"/>
                <w:szCs w:val="24"/>
              </w:rPr>
              <w:t>J. W. Steed, J. L. Atwood, Supramolecular Chemistry, John Wiley &amp; Sons, Inc. 2</w:t>
            </w:r>
            <w:r>
              <w:rPr>
                <w:rFonts w:ascii="Times New Roman" w:hAnsi="Times New Roman" w:cs="Times New Roman"/>
                <w:sz w:val="24"/>
                <w:szCs w:val="24"/>
                <w:vertAlign w:val="superscript"/>
              </w:rPr>
              <w:t>nd</w:t>
            </w:r>
            <w:r>
              <w:rPr>
                <w:rFonts w:ascii="Times New Roman" w:hAnsi="Times New Roman" w:cs="Times New Roman"/>
                <w:sz w:val="24"/>
                <w:szCs w:val="24"/>
              </w:rPr>
              <w:t xml:space="preserve"> Edition, </w:t>
            </w:r>
            <w:r>
              <w:rPr>
                <w:rFonts w:ascii="Times New Roman" w:hAnsi="Times New Roman" w:cs="Times New Roman"/>
                <w:sz w:val="24"/>
                <w:szCs w:val="24"/>
              </w:rPr>
              <w:lastRenderedPageBreak/>
              <w:t>2009.</w:t>
            </w:r>
          </w:p>
        </w:tc>
      </w:tr>
      <w:tr w:rsidR="00CD6DCC" w:rsidRPr="00C3772F" w:rsidTr="00533708">
        <w:trPr>
          <w:trHeight w:val="416"/>
        </w:trPr>
        <w:tc>
          <w:tcPr>
            <w:tcW w:w="738" w:type="dxa"/>
            <w:gridSpan w:val="3"/>
          </w:tcPr>
          <w:p w:rsidR="00CD6DCC" w:rsidRPr="00AC7C6B" w:rsidRDefault="00CD6DCC" w:rsidP="00CD6DCC">
            <w:pPr>
              <w:spacing w:before="120" w:after="120"/>
              <w:rPr>
                <w:rFonts w:ascii="Times New Roman" w:hAnsi="Times New Roman" w:cs="Times New Roman"/>
                <w:sz w:val="24"/>
                <w:szCs w:val="24"/>
              </w:rPr>
            </w:pPr>
            <w:r w:rsidRPr="00AC7C6B">
              <w:rPr>
                <w:rFonts w:ascii="Times New Roman" w:hAnsi="Times New Roman" w:cs="Times New Roman"/>
                <w:sz w:val="24"/>
                <w:szCs w:val="24"/>
              </w:rPr>
              <w:lastRenderedPageBreak/>
              <w:t>10</w:t>
            </w:r>
          </w:p>
        </w:tc>
        <w:tc>
          <w:tcPr>
            <w:tcW w:w="9045" w:type="dxa"/>
            <w:gridSpan w:val="11"/>
          </w:tcPr>
          <w:p w:rsidR="00CD6DCC" w:rsidRDefault="00CD6DCC" w:rsidP="00CD6DCC">
            <w:pPr>
              <w:spacing w:before="120" w:after="120"/>
              <w:rPr>
                <w:rFonts w:ascii="Times New Roman" w:hAnsi="Times New Roman" w:cs="Times New Roman"/>
                <w:sz w:val="24"/>
                <w:szCs w:val="24"/>
              </w:rPr>
            </w:pPr>
            <w:r w:rsidRPr="00AC7C6B">
              <w:rPr>
                <w:rFonts w:ascii="Times New Roman" w:hAnsi="Times New Roman" w:cs="Times New Roman"/>
                <w:sz w:val="24"/>
                <w:szCs w:val="24"/>
              </w:rPr>
              <w:t>J. M. Lehn, Supramolecular Chemistry, VCH, Weinheim, 1995.</w:t>
            </w:r>
          </w:p>
        </w:tc>
      </w:tr>
      <w:tr w:rsidR="00F81A9D" w:rsidRPr="00C3772F" w:rsidTr="00F81A9D">
        <w:trPr>
          <w:trHeight w:val="143"/>
        </w:trPr>
        <w:tc>
          <w:tcPr>
            <w:tcW w:w="9783" w:type="dxa"/>
            <w:gridSpan w:val="14"/>
          </w:tcPr>
          <w:p w:rsidR="00F81A9D" w:rsidRPr="00C3772F" w:rsidRDefault="00F81A9D" w:rsidP="00F81A9D">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p>
        </w:tc>
      </w:tr>
      <w:tr w:rsidR="00F81A9D" w:rsidRPr="00C3772F" w:rsidTr="00F81A9D">
        <w:trPr>
          <w:trHeight w:val="143"/>
        </w:trPr>
        <w:tc>
          <w:tcPr>
            <w:tcW w:w="9783" w:type="dxa"/>
            <w:gridSpan w:val="14"/>
          </w:tcPr>
          <w:p w:rsidR="00F81A9D" w:rsidRPr="00C3772F" w:rsidRDefault="00F81A9D" w:rsidP="00F81A9D">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r w:rsidRPr="00C3772F">
              <w:rPr>
                <w:rFonts w:ascii="Times New Roman" w:hAnsi="Times New Roman" w:cs="Times New Roman"/>
                <w:b/>
                <w:sz w:val="24"/>
                <w:szCs w:val="24"/>
              </w:rPr>
              <w:t>Related Online Contents [MOOC, SWAYAM, NPTEL, Websites etc.]</w:t>
            </w:r>
          </w:p>
        </w:tc>
      </w:tr>
      <w:tr w:rsidR="00F81A9D" w:rsidRPr="00C3772F" w:rsidTr="00F81A9D">
        <w:trPr>
          <w:trHeight w:val="143"/>
        </w:trPr>
        <w:tc>
          <w:tcPr>
            <w:tcW w:w="468" w:type="dxa"/>
          </w:tcPr>
          <w:p w:rsidR="00F81A9D" w:rsidRPr="00C3772F" w:rsidRDefault="00F81A9D" w:rsidP="00F81A9D">
            <w:pPr>
              <w:widowControl w:val="0"/>
              <w:overflowPunct w:val="0"/>
              <w:autoSpaceDE w:val="0"/>
              <w:autoSpaceDN w:val="0"/>
              <w:adjustRightInd w:val="0"/>
              <w:spacing w:after="0"/>
              <w:jc w:val="both"/>
              <w:rPr>
                <w:rFonts w:ascii="Times New Roman" w:hAnsi="Times New Roman" w:cs="Times New Roman"/>
                <w:sz w:val="24"/>
                <w:szCs w:val="24"/>
              </w:rPr>
            </w:pPr>
            <w:r w:rsidRPr="00C3772F">
              <w:rPr>
                <w:rFonts w:ascii="Times New Roman" w:hAnsi="Times New Roman" w:cs="Times New Roman"/>
                <w:sz w:val="24"/>
                <w:szCs w:val="24"/>
              </w:rPr>
              <w:t>1</w:t>
            </w:r>
          </w:p>
        </w:tc>
        <w:tc>
          <w:tcPr>
            <w:tcW w:w="9315" w:type="dxa"/>
            <w:gridSpan w:val="13"/>
          </w:tcPr>
          <w:p w:rsidR="00B5283E" w:rsidRPr="00C3772F" w:rsidRDefault="00EF3753" w:rsidP="00B5283E">
            <w:pPr>
              <w:widowControl w:val="0"/>
              <w:overflowPunct w:val="0"/>
              <w:autoSpaceDE w:val="0"/>
              <w:autoSpaceDN w:val="0"/>
              <w:adjustRightInd w:val="0"/>
              <w:spacing w:after="0"/>
              <w:jc w:val="both"/>
              <w:rPr>
                <w:rFonts w:ascii="Times New Roman" w:hAnsi="Times New Roman" w:cs="Times New Roman"/>
                <w:sz w:val="24"/>
                <w:szCs w:val="24"/>
              </w:rPr>
            </w:pPr>
            <w:hyperlink r:id="rId43" w:history="1">
              <w:r w:rsidR="00B5283E" w:rsidRPr="003A663E">
                <w:rPr>
                  <w:rStyle w:val="Hyperlink"/>
                  <w:rFonts w:ascii="Times New Roman" w:hAnsi="Times New Roman" w:cs="Times New Roman"/>
                  <w:sz w:val="24"/>
                  <w:szCs w:val="24"/>
                </w:rPr>
                <w:t>https://nptel.ac.in/courses/104/108/104108098/</w:t>
              </w:r>
            </w:hyperlink>
          </w:p>
        </w:tc>
      </w:tr>
      <w:tr w:rsidR="00F81A9D" w:rsidRPr="00C3772F" w:rsidTr="00F81A9D">
        <w:trPr>
          <w:trHeight w:val="143"/>
        </w:trPr>
        <w:tc>
          <w:tcPr>
            <w:tcW w:w="468" w:type="dxa"/>
          </w:tcPr>
          <w:p w:rsidR="00F81A9D" w:rsidRPr="00C3772F" w:rsidRDefault="00F81A9D" w:rsidP="00F81A9D">
            <w:pPr>
              <w:widowControl w:val="0"/>
              <w:overflowPunct w:val="0"/>
              <w:autoSpaceDE w:val="0"/>
              <w:autoSpaceDN w:val="0"/>
              <w:adjustRightInd w:val="0"/>
              <w:spacing w:after="0"/>
              <w:jc w:val="both"/>
              <w:rPr>
                <w:rFonts w:ascii="Times New Roman" w:hAnsi="Times New Roman" w:cs="Times New Roman"/>
                <w:sz w:val="24"/>
                <w:szCs w:val="24"/>
              </w:rPr>
            </w:pPr>
            <w:r w:rsidRPr="00C3772F">
              <w:rPr>
                <w:rFonts w:ascii="Times New Roman" w:hAnsi="Times New Roman" w:cs="Times New Roman"/>
                <w:sz w:val="24"/>
                <w:szCs w:val="24"/>
              </w:rPr>
              <w:t>2</w:t>
            </w:r>
          </w:p>
        </w:tc>
        <w:tc>
          <w:tcPr>
            <w:tcW w:w="9315" w:type="dxa"/>
            <w:gridSpan w:val="13"/>
          </w:tcPr>
          <w:p w:rsidR="00B5283E" w:rsidRPr="00C3772F" w:rsidRDefault="00EF3753" w:rsidP="00B5283E">
            <w:pPr>
              <w:widowControl w:val="0"/>
              <w:overflowPunct w:val="0"/>
              <w:autoSpaceDE w:val="0"/>
              <w:autoSpaceDN w:val="0"/>
              <w:adjustRightInd w:val="0"/>
              <w:spacing w:after="0"/>
              <w:jc w:val="both"/>
              <w:rPr>
                <w:rFonts w:ascii="Times New Roman" w:hAnsi="Times New Roman" w:cs="Times New Roman"/>
                <w:sz w:val="24"/>
                <w:szCs w:val="24"/>
              </w:rPr>
            </w:pPr>
            <w:hyperlink r:id="rId44" w:history="1">
              <w:r w:rsidR="00B5283E" w:rsidRPr="003A663E">
                <w:rPr>
                  <w:rStyle w:val="Hyperlink"/>
                  <w:rFonts w:ascii="Times New Roman" w:hAnsi="Times New Roman" w:cs="Times New Roman"/>
                  <w:sz w:val="24"/>
                  <w:szCs w:val="24"/>
                </w:rPr>
                <w:t>https://nptel.ac.in/courses/104/104/104104101/</w:t>
              </w:r>
            </w:hyperlink>
          </w:p>
        </w:tc>
      </w:tr>
      <w:tr w:rsidR="00F81A9D" w:rsidRPr="00C3772F" w:rsidTr="00F81A9D">
        <w:trPr>
          <w:trHeight w:val="143"/>
        </w:trPr>
        <w:tc>
          <w:tcPr>
            <w:tcW w:w="468" w:type="dxa"/>
          </w:tcPr>
          <w:p w:rsidR="00F81A9D" w:rsidRPr="00C3772F" w:rsidRDefault="00F81A9D" w:rsidP="00F81A9D">
            <w:pPr>
              <w:widowControl w:val="0"/>
              <w:overflowPunct w:val="0"/>
              <w:autoSpaceDE w:val="0"/>
              <w:autoSpaceDN w:val="0"/>
              <w:adjustRightInd w:val="0"/>
              <w:spacing w:after="0"/>
              <w:jc w:val="both"/>
              <w:rPr>
                <w:rFonts w:ascii="Times New Roman" w:hAnsi="Times New Roman" w:cs="Times New Roman"/>
                <w:sz w:val="24"/>
                <w:szCs w:val="24"/>
              </w:rPr>
            </w:pPr>
            <w:r w:rsidRPr="00C3772F">
              <w:rPr>
                <w:rFonts w:ascii="Times New Roman" w:hAnsi="Times New Roman" w:cs="Times New Roman"/>
                <w:sz w:val="24"/>
                <w:szCs w:val="24"/>
              </w:rPr>
              <w:t>3</w:t>
            </w:r>
          </w:p>
        </w:tc>
        <w:tc>
          <w:tcPr>
            <w:tcW w:w="9315" w:type="dxa"/>
            <w:gridSpan w:val="13"/>
          </w:tcPr>
          <w:p w:rsidR="00B5283E" w:rsidRPr="00C3772F" w:rsidRDefault="00EF3753" w:rsidP="00B5283E">
            <w:pPr>
              <w:widowControl w:val="0"/>
              <w:overflowPunct w:val="0"/>
              <w:autoSpaceDE w:val="0"/>
              <w:autoSpaceDN w:val="0"/>
              <w:adjustRightInd w:val="0"/>
              <w:spacing w:after="0"/>
              <w:jc w:val="both"/>
              <w:rPr>
                <w:rFonts w:ascii="Times New Roman" w:hAnsi="Times New Roman" w:cs="Times New Roman"/>
                <w:sz w:val="24"/>
                <w:szCs w:val="24"/>
              </w:rPr>
            </w:pPr>
            <w:hyperlink r:id="rId45" w:history="1">
              <w:r w:rsidR="00B5283E" w:rsidRPr="003A663E">
                <w:rPr>
                  <w:rStyle w:val="Hyperlink"/>
                  <w:rFonts w:ascii="Times New Roman" w:hAnsi="Times New Roman" w:cs="Times New Roman"/>
                  <w:sz w:val="24"/>
                  <w:szCs w:val="24"/>
                </w:rPr>
                <w:t>https://nptel.ac.in/courses/115/103/115103101/</w:t>
              </w:r>
            </w:hyperlink>
          </w:p>
        </w:tc>
      </w:tr>
      <w:tr w:rsidR="00F81A9D" w:rsidRPr="00C3772F" w:rsidTr="00F81A9D">
        <w:trPr>
          <w:trHeight w:val="143"/>
        </w:trPr>
        <w:tc>
          <w:tcPr>
            <w:tcW w:w="9783" w:type="dxa"/>
            <w:gridSpan w:val="14"/>
          </w:tcPr>
          <w:p w:rsidR="00F81A9D" w:rsidRPr="00C3772F" w:rsidRDefault="00F81A9D" w:rsidP="00F81A9D">
            <w:pPr>
              <w:widowControl w:val="0"/>
              <w:overflowPunct w:val="0"/>
              <w:autoSpaceDE w:val="0"/>
              <w:autoSpaceDN w:val="0"/>
              <w:adjustRightInd w:val="0"/>
              <w:spacing w:after="0"/>
              <w:jc w:val="both"/>
              <w:rPr>
                <w:rFonts w:ascii="Times New Roman" w:hAnsi="Times New Roman" w:cs="Times New Roman"/>
                <w:sz w:val="24"/>
                <w:szCs w:val="24"/>
              </w:rPr>
            </w:pPr>
          </w:p>
        </w:tc>
      </w:tr>
      <w:tr w:rsidR="00F81A9D" w:rsidRPr="00C3772F" w:rsidTr="00F81A9D">
        <w:trPr>
          <w:trHeight w:val="143"/>
        </w:trPr>
        <w:tc>
          <w:tcPr>
            <w:tcW w:w="9783" w:type="dxa"/>
            <w:gridSpan w:val="14"/>
          </w:tcPr>
          <w:p w:rsidR="00F81A9D" w:rsidRPr="004922B0" w:rsidRDefault="00CD6DCC" w:rsidP="00CD6DCC">
            <w:pPr>
              <w:spacing w:before="120" w:after="120"/>
              <w:jc w:val="both"/>
              <w:rPr>
                <w:rFonts w:ascii="Arial" w:hAnsi="Arial" w:cs="Arial"/>
                <w:sz w:val="24"/>
                <w:szCs w:val="24"/>
              </w:rPr>
            </w:pPr>
            <w:r>
              <w:rPr>
                <w:rFonts w:ascii="Arial" w:hAnsi="Arial" w:cs="Arial"/>
                <w:sz w:val="24"/>
                <w:szCs w:val="24"/>
              </w:rPr>
              <w:t xml:space="preserve">Course Designed By: Dr. </w:t>
            </w:r>
            <w:r w:rsidR="00533708" w:rsidRPr="004922B0">
              <w:rPr>
                <w:rFonts w:ascii="Arial" w:hAnsi="Arial" w:cs="Arial"/>
                <w:sz w:val="24"/>
                <w:szCs w:val="24"/>
              </w:rPr>
              <w:t>B.</w:t>
            </w:r>
            <w:r>
              <w:rPr>
                <w:rFonts w:ascii="Arial" w:hAnsi="Arial" w:cs="Arial"/>
                <w:sz w:val="24"/>
                <w:szCs w:val="24"/>
              </w:rPr>
              <w:t xml:space="preserve"> </w:t>
            </w:r>
            <w:proofErr w:type="spellStart"/>
            <w:r w:rsidR="00533708" w:rsidRPr="004922B0">
              <w:rPr>
                <w:rFonts w:ascii="Arial" w:hAnsi="Arial" w:cs="Arial"/>
                <w:sz w:val="24"/>
                <w:szCs w:val="24"/>
              </w:rPr>
              <w:t>Muru</w:t>
            </w:r>
            <w:r w:rsidR="004922B0" w:rsidRPr="004922B0">
              <w:rPr>
                <w:rFonts w:ascii="Arial" w:hAnsi="Arial" w:cs="Arial"/>
                <w:sz w:val="24"/>
                <w:szCs w:val="24"/>
              </w:rPr>
              <w:t>gesapandian</w:t>
            </w:r>
            <w:proofErr w:type="spellEnd"/>
            <w:r w:rsidR="004922B0" w:rsidRPr="004922B0">
              <w:rPr>
                <w:rFonts w:ascii="Arial" w:hAnsi="Arial" w:cs="Arial"/>
                <w:sz w:val="24"/>
                <w:szCs w:val="24"/>
              </w:rPr>
              <w:t xml:space="preserve"> and </w:t>
            </w:r>
            <w:proofErr w:type="spellStart"/>
            <w:r w:rsidR="004922B0" w:rsidRPr="004922B0">
              <w:rPr>
                <w:rFonts w:ascii="Arial" w:hAnsi="Arial" w:cs="Arial"/>
                <w:sz w:val="24"/>
                <w:szCs w:val="24"/>
              </w:rPr>
              <w:t>Dr.K.Sundaravel</w:t>
            </w:r>
            <w:proofErr w:type="spellEnd"/>
          </w:p>
        </w:tc>
      </w:tr>
    </w:tbl>
    <w:p w:rsidR="004922B0" w:rsidRDefault="004922B0" w:rsidP="00411104">
      <w:pPr>
        <w:rPr>
          <w:rFonts w:ascii="Arial" w:hAnsi="Arial" w:cs="Arial"/>
          <w:b/>
        </w:rPr>
      </w:pPr>
    </w:p>
    <w:p w:rsidR="00411104" w:rsidRPr="00CD6DCC" w:rsidRDefault="00411104" w:rsidP="00411104">
      <w:pPr>
        <w:rPr>
          <w:rFonts w:ascii="Arial" w:hAnsi="Arial" w:cs="Arial"/>
          <w:b/>
          <w:sz w:val="24"/>
          <w:szCs w:val="24"/>
        </w:rPr>
      </w:pPr>
      <w:r w:rsidRPr="00CD6DCC">
        <w:rPr>
          <w:rFonts w:ascii="Arial" w:hAnsi="Arial" w:cs="Arial"/>
          <w:b/>
          <w:sz w:val="24"/>
          <w:szCs w:val="24"/>
        </w:rPr>
        <w:t xml:space="preserve">Mapping with </w:t>
      </w:r>
      <w:proofErr w:type="spellStart"/>
      <w:r w:rsidRPr="00CD6DCC">
        <w:rPr>
          <w:rFonts w:ascii="Arial" w:hAnsi="Arial" w:cs="Arial"/>
          <w:b/>
          <w:sz w:val="24"/>
          <w:szCs w:val="24"/>
        </w:rPr>
        <w:t>Programme</w:t>
      </w:r>
      <w:proofErr w:type="spellEnd"/>
      <w:r w:rsidRPr="00CD6DCC">
        <w:rPr>
          <w:rFonts w:ascii="Arial" w:hAnsi="Arial" w:cs="Arial"/>
          <w:b/>
          <w:sz w:val="24"/>
          <w:szCs w:val="24"/>
        </w:rPr>
        <w:t xml:space="preserve"> outcomes</w:t>
      </w:r>
    </w:p>
    <w:tbl>
      <w:tblPr>
        <w:tblW w:w="990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0"/>
        <w:gridCol w:w="1593"/>
        <w:gridCol w:w="1593"/>
        <w:gridCol w:w="1593"/>
        <w:gridCol w:w="1593"/>
        <w:gridCol w:w="1593"/>
        <w:gridCol w:w="1145"/>
      </w:tblGrid>
      <w:tr w:rsidR="00CD6DCC" w:rsidRPr="00C3772F" w:rsidTr="006C27C0">
        <w:trPr>
          <w:trHeight w:val="355"/>
        </w:trPr>
        <w:tc>
          <w:tcPr>
            <w:tcW w:w="790" w:type="dxa"/>
            <w:shd w:val="clear" w:color="auto" w:fill="auto"/>
            <w:vAlign w:val="center"/>
          </w:tcPr>
          <w:p w:rsidR="00CD6DCC" w:rsidRPr="00C3772F" w:rsidRDefault="00CD6DCC" w:rsidP="00F81A9D">
            <w:pPr>
              <w:spacing w:after="0"/>
              <w:jc w:val="center"/>
              <w:rPr>
                <w:rFonts w:ascii="Times New Roman" w:hAnsi="Times New Roman" w:cs="Times New Roman"/>
                <w:b/>
                <w:sz w:val="24"/>
                <w:szCs w:val="24"/>
              </w:rPr>
            </w:pPr>
            <w:r w:rsidRPr="00C3772F">
              <w:rPr>
                <w:rFonts w:ascii="Times New Roman" w:hAnsi="Times New Roman" w:cs="Times New Roman"/>
                <w:b/>
                <w:sz w:val="24"/>
                <w:szCs w:val="24"/>
              </w:rPr>
              <w:t>COs</w:t>
            </w:r>
          </w:p>
        </w:tc>
        <w:tc>
          <w:tcPr>
            <w:tcW w:w="1593" w:type="dxa"/>
            <w:vMerge w:val="restart"/>
            <w:shd w:val="clear" w:color="auto" w:fill="auto"/>
            <w:vAlign w:val="center"/>
          </w:tcPr>
          <w:p w:rsidR="00CD6DCC" w:rsidRPr="00C3772F" w:rsidRDefault="00CD6DCC" w:rsidP="00CD6DCC">
            <w:pPr>
              <w:spacing w:before="120" w:after="120"/>
              <w:jc w:val="center"/>
              <w:rPr>
                <w:rFonts w:ascii="Times New Roman" w:hAnsi="Times New Roman" w:cs="Times New Roman"/>
                <w:b/>
                <w:sz w:val="24"/>
                <w:szCs w:val="24"/>
              </w:rPr>
            </w:pPr>
            <w:r w:rsidRPr="00C3772F">
              <w:rPr>
                <w:rFonts w:ascii="Times New Roman" w:hAnsi="Times New Roman" w:cs="Times New Roman"/>
                <w:b/>
                <w:sz w:val="24"/>
                <w:szCs w:val="24"/>
              </w:rPr>
              <w:t>PO1</w:t>
            </w:r>
          </w:p>
        </w:tc>
        <w:tc>
          <w:tcPr>
            <w:tcW w:w="1593" w:type="dxa"/>
            <w:vMerge w:val="restart"/>
            <w:shd w:val="clear" w:color="auto" w:fill="auto"/>
            <w:vAlign w:val="center"/>
          </w:tcPr>
          <w:p w:rsidR="00CD6DCC" w:rsidRPr="00C3772F" w:rsidRDefault="00CD6DCC" w:rsidP="00CD6DCC">
            <w:pPr>
              <w:spacing w:before="120" w:after="120"/>
              <w:jc w:val="center"/>
              <w:rPr>
                <w:rFonts w:ascii="Times New Roman" w:hAnsi="Times New Roman" w:cs="Times New Roman"/>
                <w:b/>
                <w:sz w:val="24"/>
                <w:szCs w:val="24"/>
              </w:rPr>
            </w:pPr>
            <w:r w:rsidRPr="00C3772F">
              <w:rPr>
                <w:rFonts w:ascii="Times New Roman" w:hAnsi="Times New Roman" w:cs="Times New Roman"/>
                <w:b/>
                <w:sz w:val="24"/>
                <w:szCs w:val="24"/>
              </w:rPr>
              <w:t>PO2</w:t>
            </w:r>
          </w:p>
        </w:tc>
        <w:tc>
          <w:tcPr>
            <w:tcW w:w="1593" w:type="dxa"/>
            <w:vMerge w:val="restart"/>
            <w:shd w:val="clear" w:color="auto" w:fill="auto"/>
            <w:vAlign w:val="center"/>
          </w:tcPr>
          <w:p w:rsidR="00CD6DCC" w:rsidRPr="00C3772F" w:rsidRDefault="00CD6DCC" w:rsidP="00CD6DCC">
            <w:pPr>
              <w:spacing w:before="120" w:after="120"/>
              <w:jc w:val="center"/>
              <w:rPr>
                <w:rFonts w:ascii="Times New Roman" w:hAnsi="Times New Roman" w:cs="Times New Roman"/>
                <w:b/>
                <w:sz w:val="24"/>
                <w:szCs w:val="24"/>
              </w:rPr>
            </w:pPr>
            <w:r w:rsidRPr="00C3772F">
              <w:rPr>
                <w:rFonts w:ascii="Times New Roman" w:hAnsi="Times New Roman" w:cs="Times New Roman"/>
                <w:b/>
                <w:sz w:val="24"/>
                <w:szCs w:val="24"/>
              </w:rPr>
              <w:t>PO3</w:t>
            </w:r>
          </w:p>
        </w:tc>
        <w:tc>
          <w:tcPr>
            <w:tcW w:w="1593" w:type="dxa"/>
            <w:vMerge w:val="restart"/>
            <w:shd w:val="clear" w:color="auto" w:fill="auto"/>
            <w:vAlign w:val="center"/>
          </w:tcPr>
          <w:p w:rsidR="00CD6DCC" w:rsidRPr="00C3772F" w:rsidRDefault="00CD6DCC" w:rsidP="00CD6DCC">
            <w:pPr>
              <w:spacing w:before="120" w:after="120"/>
              <w:jc w:val="center"/>
              <w:rPr>
                <w:rFonts w:ascii="Times New Roman" w:hAnsi="Times New Roman" w:cs="Times New Roman"/>
                <w:b/>
                <w:sz w:val="24"/>
                <w:szCs w:val="24"/>
              </w:rPr>
            </w:pPr>
            <w:r w:rsidRPr="00C3772F">
              <w:rPr>
                <w:rFonts w:ascii="Times New Roman" w:hAnsi="Times New Roman" w:cs="Times New Roman"/>
                <w:b/>
                <w:sz w:val="24"/>
                <w:szCs w:val="24"/>
              </w:rPr>
              <w:t>PO4</w:t>
            </w:r>
          </w:p>
        </w:tc>
        <w:tc>
          <w:tcPr>
            <w:tcW w:w="1593" w:type="dxa"/>
            <w:vMerge w:val="restart"/>
            <w:shd w:val="clear" w:color="auto" w:fill="auto"/>
            <w:vAlign w:val="center"/>
          </w:tcPr>
          <w:p w:rsidR="00CD6DCC" w:rsidRPr="00C3772F" w:rsidRDefault="00CD6DCC" w:rsidP="00CD6DCC">
            <w:pPr>
              <w:spacing w:before="120" w:after="120"/>
              <w:jc w:val="center"/>
              <w:rPr>
                <w:rFonts w:ascii="Times New Roman" w:hAnsi="Times New Roman" w:cs="Times New Roman"/>
                <w:b/>
                <w:sz w:val="24"/>
                <w:szCs w:val="24"/>
              </w:rPr>
            </w:pPr>
            <w:r w:rsidRPr="00C3772F">
              <w:rPr>
                <w:rFonts w:ascii="Times New Roman" w:hAnsi="Times New Roman" w:cs="Times New Roman"/>
                <w:b/>
                <w:sz w:val="24"/>
                <w:szCs w:val="24"/>
              </w:rPr>
              <w:t>PO5</w:t>
            </w:r>
          </w:p>
        </w:tc>
        <w:tc>
          <w:tcPr>
            <w:tcW w:w="1145" w:type="dxa"/>
            <w:vMerge w:val="restart"/>
          </w:tcPr>
          <w:p w:rsidR="00CD6DCC" w:rsidRPr="00C3772F" w:rsidRDefault="00CD6DCC" w:rsidP="00CD6DCC">
            <w:pPr>
              <w:spacing w:before="120" w:after="120"/>
              <w:jc w:val="center"/>
              <w:rPr>
                <w:rFonts w:ascii="Times New Roman" w:hAnsi="Times New Roman" w:cs="Times New Roman"/>
                <w:b/>
                <w:sz w:val="24"/>
                <w:szCs w:val="24"/>
              </w:rPr>
            </w:pPr>
            <w:r w:rsidRPr="00C3772F">
              <w:rPr>
                <w:rFonts w:ascii="Times New Roman" w:hAnsi="Times New Roman" w:cs="Times New Roman"/>
                <w:b/>
                <w:sz w:val="24"/>
                <w:szCs w:val="24"/>
              </w:rPr>
              <w:t>PO6</w:t>
            </w:r>
          </w:p>
        </w:tc>
      </w:tr>
      <w:tr w:rsidR="00CD6DCC" w:rsidRPr="00C3772F" w:rsidTr="006C27C0">
        <w:trPr>
          <w:trHeight w:val="355"/>
        </w:trPr>
        <w:tc>
          <w:tcPr>
            <w:tcW w:w="790" w:type="dxa"/>
            <w:shd w:val="clear" w:color="auto" w:fill="auto"/>
            <w:vAlign w:val="center"/>
          </w:tcPr>
          <w:p w:rsidR="00CD6DCC" w:rsidRPr="00C3772F" w:rsidRDefault="00CD6DCC" w:rsidP="00F81A9D">
            <w:pPr>
              <w:spacing w:after="0"/>
              <w:jc w:val="center"/>
              <w:rPr>
                <w:rFonts w:ascii="Times New Roman" w:hAnsi="Times New Roman" w:cs="Times New Roman"/>
                <w:b/>
                <w:sz w:val="24"/>
                <w:szCs w:val="24"/>
              </w:rPr>
            </w:pPr>
            <w:r>
              <w:rPr>
                <w:rFonts w:ascii="Times New Roman" w:hAnsi="Times New Roman" w:cs="Times New Roman"/>
                <w:b/>
                <w:sz w:val="24"/>
                <w:szCs w:val="24"/>
              </w:rPr>
              <w:t>POs</w:t>
            </w:r>
          </w:p>
        </w:tc>
        <w:tc>
          <w:tcPr>
            <w:tcW w:w="1593" w:type="dxa"/>
            <w:vMerge/>
            <w:shd w:val="clear" w:color="auto" w:fill="auto"/>
            <w:vAlign w:val="center"/>
          </w:tcPr>
          <w:p w:rsidR="00CD6DCC" w:rsidRPr="00C3772F" w:rsidRDefault="00CD6DCC" w:rsidP="00F81A9D">
            <w:pPr>
              <w:spacing w:after="0"/>
              <w:jc w:val="center"/>
              <w:rPr>
                <w:rFonts w:ascii="Times New Roman" w:hAnsi="Times New Roman" w:cs="Times New Roman"/>
                <w:b/>
                <w:sz w:val="24"/>
                <w:szCs w:val="24"/>
              </w:rPr>
            </w:pPr>
          </w:p>
        </w:tc>
        <w:tc>
          <w:tcPr>
            <w:tcW w:w="1593" w:type="dxa"/>
            <w:vMerge/>
            <w:shd w:val="clear" w:color="auto" w:fill="auto"/>
            <w:vAlign w:val="center"/>
          </w:tcPr>
          <w:p w:rsidR="00CD6DCC" w:rsidRPr="00C3772F" w:rsidRDefault="00CD6DCC" w:rsidP="00F81A9D">
            <w:pPr>
              <w:spacing w:after="0"/>
              <w:jc w:val="center"/>
              <w:rPr>
                <w:rFonts w:ascii="Times New Roman" w:hAnsi="Times New Roman" w:cs="Times New Roman"/>
                <w:b/>
                <w:sz w:val="24"/>
                <w:szCs w:val="24"/>
              </w:rPr>
            </w:pPr>
          </w:p>
        </w:tc>
        <w:tc>
          <w:tcPr>
            <w:tcW w:w="1593" w:type="dxa"/>
            <w:vMerge/>
            <w:shd w:val="clear" w:color="auto" w:fill="auto"/>
            <w:vAlign w:val="center"/>
          </w:tcPr>
          <w:p w:rsidR="00CD6DCC" w:rsidRPr="00C3772F" w:rsidRDefault="00CD6DCC" w:rsidP="00F81A9D">
            <w:pPr>
              <w:spacing w:after="0"/>
              <w:jc w:val="center"/>
              <w:rPr>
                <w:rFonts w:ascii="Times New Roman" w:hAnsi="Times New Roman" w:cs="Times New Roman"/>
                <w:b/>
                <w:sz w:val="24"/>
                <w:szCs w:val="24"/>
              </w:rPr>
            </w:pPr>
          </w:p>
        </w:tc>
        <w:tc>
          <w:tcPr>
            <w:tcW w:w="1593" w:type="dxa"/>
            <w:vMerge/>
            <w:shd w:val="clear" w:color="auto" w:fill="auto"/>
            <w:vAlign w:val="center"/>
          </w:tcPr>
          <w:p w:rsidR="00CD6DCC" w:rsidRPr="00C3772F" w:rsidRDefault="00CD6DCC" w:rsidP="00F81A9D">
            <w:pPr>
              <w:spacing w:after="0"/>
              <w:jc w:val="center"/>
              <w:rPr>
                <w:rFonts w:ascii="Times New Roman" w:hAnsi="Times New Roman" w:cs="Times New Roman"/>
                <w:b/>
                <w:sz w:val="24"/>
                <w:szCs w:val="24"/>
              </w:rPr>
            </w:pPr>
          </w:p>
        </w:tc>
        <w:tc>
          <w:tcPr>
            <w:tcW w:w="1593" w:type="dxa"/>
            <w:vMerge/>
            <w:shd w:val="clear" w:color="auto" w:fill="auto"/>
            <w:vAlign w:val="center"/>
          </w:tcPr>
          <w:p w:rsidR="00CD6DCC" w:rsidRPr="00C3772F" w:rsidRDefault="00CD6DCC" w:rsidP="00F81A9D">
            <w:pPr>
              <w:spacing w:after="0"/>
              <w:jc w:val="center"/>
              <w:rPr>
                <w:rFonts w:ascii="Times New Roman" w:hAnsi="Times New Roman" w:cs="Times New Roman"/>
                <w:b/>
                <w:sz w:val="24"/>
                <w:szCs w:val="24"/>
              </w:rPr>
            </w:pPr>
          </w:p>
        </w:tc>
        <w:tc>
          <w:tcPr>
            <w:tcW w:w="1145" w:type="dxa"/>
            <w:vMerge/>
          </w:tcPr>
          <w:p w:rsidR="00CD6DCC" w:rsidRPr="00C3772F" w:rsidRDefault="00CD6DCC" w:rsidP="00CD6DCC">
            <w:pPr>
              <w:spacing w:before="120" w:after="120"/>
              <w:jc w:val="center"/>
              <w:rPr>
                <w:rFonts w:ascii="Times New Roman" w:hAnsi="Times New Roman" w:cs="Times New Roman"/>
                <w:b/>
                <w:sz w:val="24"/>
                <w:szCs w:val="24"/>
              </w:rPr>
            </w:pPr>
          </w:p>
        </w:tc>
      </w:tr>
      <w:tr w:rsidR="00333783" w:rsidRPr="00C3772F" w:rsidTr="006C27C0">
        <w:trPr>
          <w:trHeight w:val="355"/>
        </w:trPr>
        <w:tc>
          <w:tcPr>
            <w:tcW w:w="790" w:type="dxa"/>
            <w:shd w:val="clear" w:color="auto" w:fill="auto"/>
            <w:vAlign w:val="center"/>
          </w:tcPr>
          <w:p w:rsidR="00333783" w:rsidRPr="00C3772F" w:rsidRDefault="00333783" w:rsidP="00F81A9D">
            <w:pPr>
              <w:spacing w:after="0"/>
              <w:jc w:val="center"/>
              <w:rPr>
                <w:rFonts w:ascii="Times New Roman" w:hAnsi="Times New Roman" w:cs="Times New Roman"/>
                <w:b/>
                <w:sz w:val="24"/>
                <w:szCs w:val="24"/>
              </w:rPr>
            </w:pPr>
            <w:r w:rsidRPr="00C3772F">
              <w:rPr>
                <w:rFonts w:ascii="Times New Roman" w:hAnsi="Times New Roman" w:cs="Times New Roman"/>
                <w:b/>
                <w:sz w:val="24"/>
                <w:szCs w:val="24"/>
              </w:rPr>
              <w:t>CO1</w:t>
            </w:r>
          </w:p>
        </w:tc>
        <w:tc>
          <w:tcPr>
            <w:tcW w:w="1593" w:type="dxa"/>
            <w:shd w:val="clear" w:color="auto" w:fill="auto"/>
            <w:vAlign w:val="center"/>
          </w:tcPr>
          <w:p w:rsidR="00333783" w:rsidRPr="00C3772F" w:rsidRDefault="00333783" w:rsidP="00F81A9D">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593" w:type="dxa"/>
            <w:shd w:val="clear" w:color="auto" w:fill="auto"/>
            <w:vAlign w:val="center"/>
          </w:tcPr>
          <w:p w:rsidR="00333783" w:rsidRPr="00C3772F" w:rsidRDefault="00333783" w:rsidP="00F81A9D">
            <w:pPr>
              <w:spacing w:after="0"/>
              <w:jc w:val="center"/>
              <w:rPr>
                <w:rFonts w:ascii="Times New Roman" w:hAnsi="Times New Roman" w:cs="Times New Roman"/>
                <w:sz w:val="24"/>
                <w:szCs w:val="24"/>
              </w:rPr>
            </w:pPr>
            <w:r w:rsidRPr="00C3772F">
              <w:rPr>
                <w:rFonts w:ascii="Times New Roman" w:hAnsi="Times New Roman" w:cs="Times New Roman"/>
                <w:sz w:val="24"/>
                <w:szCs w:val="24"/>
              </w:rPr>
              <w:t>M</w:t>
            </w:r>
          </w:p>
        </w:tc>
        <w:tc>
          <w:tcPr>
            <w:tcW w:w="1593" w:type="dxa"/>
            <w:shd w:val="clear" w:color="auto" w:fill="auto"/>
            <w:vAlign w:val="center"/>
          </w:tcPr>
          <w:p w:rsidR="00333783" w:rsidRPr="00C3772F" w:rsidRDefault="00333783" w:rsidP="00F81A9D">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593" w:type="dxa"/>
            <w:shd w:val="clear" w:color="auto" w:fill="auto"/>
            <w:vAlign w:val="center"/>
          </w:tcPr>
          <w:p w:rsidR="00333783" w:rsidRPr="00C3772F" w:rsidRDefault="00333783" w:rsidP="00F81A9D">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593" w:type="dxa"/>
            <w:shd w:val="clear" w:color="auto" w:fill="auto"/>
            <w:vAlign w:val="center"/>
          </w:tcPr>
          <w:p w:rsidR="00333783" w:rsidRPr="00C3772F" w:rsidRDefault="00333783" w:rsidP="00F81A9D">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145" w:type="dxa"/>
            <w:vAlign w:val="center"/>
          </w:tcPr>
          <w:p w:rsidR="00333783" w:rsidRPr="00C3772F" w:rsidRDefault="00333783" w:rsidP="00CD6DCC">
            <w:pPr>
              <w:spacing w:before="120" w:after="120"/>
              <w:jc w:val="center"/>
              <w:rPr>
                <w:rFonts w:ascii="Times New Roman" w:hAnsi="Times New Roman" w:cs="Times New Roman"/>
                <w:sz w:val="24"/>
                <w:szCs w:val="24"/>
              </w:rPr>
            </w:pPr>
            <w:r w:rsidRPr="00C3772F">
              <w:rPr>
                <w:rFonts w:ascii="Times New Roman" w:hAnsi="Times New Roman" w:cs="Times New Roman"/>
                <w:sz w:val="24"/>
                <w:szCs w:val="24"/>
              </w:rPr>
              <w:t>M</w:t>
            </w:r>
          </w:p>
        </w:tc>
      </w:tr>
      <w:tr w:rsidR="00333783" w:rsidRPr="00C3772F" w:rsidTr="006C27C0">
        <w:trPr>
          <w:trHeight w:val="339"/>
        </w:trPr>
        <w:tc>
          <w:tcPr>
            <w:tcW w:w="790" w:type="dxa"/>
            <w:shd w:val="clear" w:color="auto" w:fill="auto"/>
            <w:vAlign w:val="center"/>
          </w:tcPr>
          <w:p w:rsidR="00333783" w:rsidRPr="00C3772F" w:rsidRDefault="00333783" w:rsidP="00F81A9D">
            <w:pPr>
              <w:spacing w:after="0"/>
              <w:jc w:val="center"/>
              <w:rPr>
                <w:rFonts w:ascii="Times New Roman" w:hAnsi="Times New Roman" w:cs="Times New Roman"/>
                <w:b/>
                <w:sz w:val="24"/>
                <w:szCs w:val="24"/>
              </w:rPr>
            </w:pPr>
            <w:r w:rsidRPr="00C3772F">
              <w:rPr>
                <w:rFonts w:ascii="Times New Roman" w:hAnsi="Times New Roman" w:cs="Times New Roman"/>
                <w:b/>
                <w:sz w:val="24"/>
                <w:szCs w:val="24"/>
              </w:rPr>
              <w:t>CO2</w:t>
            </w:r>
          </w:p>
        </w:tc>
        <w:tc>
          <w:tcPr>
            <w:tcW w:w="1593" w:type="dxa"/>
            <w:shd w:val="clear" w:color="auto" w:fill="auto"/>
            <w:vAlign w:val="center"/>
          </w:tcPr>
          <w:p w:rsidR="00333783" w:rsidRPr="00C3772F" w:rsidRDefault="00333783" w:rsidP="00F81A9D">
            <w:pPr>
              <w:spacing w:after="0"/>
              <w:jc w:val="center"/>
              <w:rPr>
                <w:rFonts w:ascii="Times New Roman" w:hAnsi="Times New Roman" w:cs="Times New Roman"/>
                <w:sz w:val="24"/>
                <w:szCs w:val="24"/>
              </w:rPr>
            </w:pPr>
            <w:r w:rsidRPr="00C3772F">
              <w:rPr>
                <w:rFonts w:ascii="Times New Roman" w:hAnsi="Times New Roman" w:cs="Times New Roman"/>
                <w:sz w:val="24"/>
                <w:szCs w:val="24"/>
              </w:rPr>
              <w:t>M</w:t>
            </w:r>
          </w:p>
        </w:tc>
        <w:tc>
          <w:tcPr>
            <w:tcW w:w="1593" w:type="dxa"/>
            <w:shd w:val="clear" w:color="auto" w:fill="auto"/>
            <w:vAlign w:val="center"/>
          </w:tcPr>
          <w:p w:rsidR="00333783" w:rsidRPr="00C3772F" w:rsidRDefault="00333783" w:rsidP="00F81A9D">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593" w:type="dxa"/>
            <w:shd w:val="clear" w:color="auto" w:fill="auto"/>
            <w:vAlign w:val="center"/>
          </w:tcPr>
          <w:p w:rsidR="00333783" w:rsidRPr="00C3772F" w:rsidRDefault="00333783" w:rsidP="00F81A9D">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593" w:type="dxa"/>
            <w:shd w:val="clear" w:color="auto" w:fill="auto"/>
            <w:vAlign w:val="center"/>
          </w:tcPr>
          <w:p w:rsidR="00333783" w:rsidRPr="00C3772F" w:rsidRDefault="00333783" w:rsidP="00F81A9D">
            <w:pPr>
              <w:spacing w:after="0"/>
              <w:jc w:val="center"/>
              <w:rPr>
                <w:rFonts w:ascii="Times New Roman" w:hAnsi="Times New Roman" w:cs="Times New Roman"/>
                <w:sz w:val="24"/>
                <w:szCs w:val="24"/>
              </w:rPr>
            </w:pPr>
            <w:r w:rsidRPr="00C3772F">
              <w:rPr>
                <w:rFonts w:ascii="Times New Roman" w:hAnsi="Times New Roman" w:cs="Times New Roman"/>
                <w:sz w:val="24"/>
                <w:szCs w:val="24"/>
              </w:rPr>
              <w:t>M</w:t>
            </w:r>
          </w:p>
        </w:tc>
        <w:tc>
          <w:tcPr>
            <w:tcW w:w="1593" w:type="dxa"/>
            <w:shd w:val="clear" w:color="auto" w:fill="auto"/>
            <w:vAlign w:val="center"/>
          </w:tcPr>
          <w:p w:rsidR="00333783" w:rsidRPr="00C3772F" w:rsidRDefault="00333783" w:rsidP="00F81A9D">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145" w:type="dxa"/>
            <w:vAlign w:val="center"/>
          </w:tcPr>
          <w:p w:rsidR="00333783" w:rsidRPr="00C3772F" w:rsidRDefault="00333783" w:rsidP="009A5A40">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r>
      <w:tr w:rsidR="00333783" w:rsidRPr="00C3772F" w:rsidTr="006C27C0">
        <w:trPr>
          <w:trHeight w:val="355"/>
        </w:trPr>
        <w:tc>
          <w:tcPr>
            <w:tcW w:w="790" w:type="dxa"/>
            <w:shd w:val="clear" w:color="auto" w:fill="auto"/>
            <w:vAlign w:val="center"/>
          </w:tcPr>
          <w:p w:rsidR="00333783" w:rsidRPr="00C3772F" w:rsidRDefault="00333783" w:rsidP="00F81A9D">
            <w:pPr>
              <w:spacing w:after="0"/>
              <w:jc w:val="center"/>
              <w:rPr>
                <w:rFonts w:ascii="Times New Roman" w:hAnsi="Times New Roman" w:cs="Times New Roman"/>
                <w:b/>
                <w:sz w:val="24"/>
                <w:szCs w:val="24"/>
              </w:rPr>
            </w:pPr>
            <w:r w:rsidRPr="00C3772F">
              <w:rPr>
                <w:rFonts w:ascii="Times New Roman" w:hAnsi="Times New Roman" w:cs="Times New Roman"/>
                <w:b/>
                <w:sz w:val="24"/>
                <w:szCs w:val="24"/>
              </w:rPr>
              <w:t>CO3</w:t>
            </w:r>
          </w:p>
        </w:tc>
        <w:tc>
          <w:tcPr>
            <w:tcW w:w="1593" w:type="dxa"/>
            <w:shd w:val="clear" w:color="auto" w:fill="auto"/>
            <w:vAlign w:val="center"/>
          </w:tcPr>
          <w:p w:rsidR="00333783" w:rsidRPr="00C3772F" w:rsidRDefault="00333783" w:rsidP="00F81A9D">
            <w:pPr>
              <w:spacing w:after="0"/>
              <w:jc w:val="center"/>
              <w:rPr>
                <w:rFonts w:ascii="Times New Roman" w:hAnsi="Times New Roman" w:cs="Times New Roman"/>
                <w:sz w:val="24"/>
                <w:szCs w:val="24"/>
              </w:rPr>
            </w:pPr>
            <w:r w:rsidRPr="00C3772F">
              <w:rPr>
                <w:rFonts w:ascii="Times New Roman" w:hAnsi="Times New Roman" w:cs="Times New Roman"/>
                <w:sz w:val="24"/>
                <w:szCs w:val="24"/>
              </w:rPr>
              <w:t>M</w:t>
            </w:r>
          </w:p>
        </w:tc>
        <w:tc>
          <w:tcPr>
            <w:tcW w:w="1593" w:type="dxa"/>
            <w:shd w:val="clear" w:color="auto" w:fill="auto"/>
            <w:vAlign w:val="center"/>
          </w:tcPr>
          <w:p w:rsidR="00333783" w:rsidRPr="00C3772F" w:rsidRDefault="00333783" w:rsidP="00F81A9D">
            <w:pPr>
              <w:spacing w:after="0"/>
              <w:jc w:val="center"/>
              <w:rPr>
                <w:rFonts w:ascii="Times New Roman" w:hAnsi="Times New Roman" w:cs="Times New Roman"/>
                <w:sz w:val="24"/>
                <w:szCs w:val="24"/>
              </w:rPr>
            </w:pPr>
            <w:r w:rsidRPr="00C3772F">
              <w:rPr>
                <w:rFonts w:ascii="Times New Roman" w:hAnsi="Times New Roman" w:cs="Times New Roman"/>
                <w:sz w:val="24"/>
                <w:szCs w:val="24"/>
              </w:rPr>
              <w:t>M</w:t>
            </w:r>
          </w:p>
        </w:tc>
        <w:tc>
          <w:tcPr>
            <w:tcW w:w="1593" w:type="dxa"/>
            <w:shd w:val="clear" w:color="auto" w:fill="auto"/>
            <w:vAlign w:val="center"/>
          </w:tcPr>
          <w:p w:rsidR="00333783" w:rsidRPr="00C3772F" w:rsidRDefault="00333783" w:rsidP="00F81A9D">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593" w:type="dxa"/>
            <w:shd w:val="clear" w:color="auto" w:fill="auto"/>
            <w:vAlign w:val="center"/>
          </w:tcPr>
          <w:p w:rsidR="00333783" w:rsidRPr="00C3772F" w:rsidRDefault="00333783" w:rsidP="00F81A9D">
            <w:pPr>
              <w:spacing w:after="0"/>
              <w:jc w:val="center"/>
              <w:rPr>
                <w:rFonts w:ascii="Times New Roman" w:hAnsi="Times New Roman" w:cs="Times New Roman"/>
                <w:sz w:val="24"/>
                <w:szCs w:val="24"/>
              </w:rPr>
            </w:pPr>
            <w:r w:rsidRPr="00C3772F">
              <w:rPr>
                <w:rFonts w:ascii="Times New Roman" w:hAnsi="Times New Roman" w:cs="Times New Roman"/>
                <w:sz w:val="24"/>
                <w:szCs w:val="24"/>
              </w:rPr>
              <w:t>M</w:t>
            </w:r>
          </w:p>
        </w:tc>
        <w:tc>
          <w:tcPr>
            <w:tcW w:w="1593" w:type="dxa"/>
            <w:shd w:val="clear" w:color="auto" w:fill="auto"/>
            <w:vAlign w:val="center"/>
          </w:tcPr>
          <w:p w:rsidR="00333783" w:rsidRPr="00C3772F" w:rsidRDefault="00333783" w:rsidP="00F81A9D">
            <w:pPr>
              <w:spacing w:after="0"/>
              <w:jc w:val="center"/>
              <w:rPr>
                <w:rFonts w:ascii="Times New Roman" w:hAnsi="Times New Roman" w:cs="Times New Roman"/>
                <w:sz w:val="24"/>
                <w:szCs w:val="24"/>
              </w:rPr>
            </w:pPr>
            <w:r w:rsidRPr="00C3772F">
              <w:rPr>
                <w:rFonts w:ascii="Times New Roman" w:hAnsi="Times New Roman" w:cs="Times New Roman"/>
                <w:sz w:val="24"/>
                <w:szCs w:val="24"/>
              </w:rPr>
              <w:t>M</w:t>
            </w:r>
          </w:p>
        </w:tc>
        <w:tc>
          <w:tcPr>
            <w:tcW w:w="1145" w:type="dxa"/>
            <w:vAlign w:val="center"/>
          </w:tcPr>
          <w:p w:rsidR="00333783" w:rsidRPr="00C3772F" w:rsidRDefault="00333783" w:rsidP="009A5A40">
            <w:pPr>
              <w:spacing w:after="0"/>
              <w:jc w:val="center"/>
              <w:rPr>
                <w:rFonts w:ascii="Times New Roman" w:hAnsi="Times New Roman" w:cs="Times New Roman"/>
                <w:sz w:val="24"/>
                <w:szCs w:val="24"/>
              </w:rPr>
            </w:pPr>
            <w:r w:rsidRPr="00C3772F">
              <w:rPr>
                <w:rFonts w:ascii="Times New Roman" w:hAnsi="Times New Roman" w:cs="Times New Roman"/>
                <w:sz w:val="24"/>
                <w:szCs w:val="24"/>
              </w:rPr>
              <w:t>M</w:t>
            </w:r>
          </w:p>
        </w:tc>
      </w:tr>
      <w:tr w:rsidR="00333783" w:rsidRPr="00C3772F" w:rsidTr="006C27C0">
        <w:trPr>
          <w:trHeight w:val="372"/>
        </w:trPr>
        <w:tc>
          <w:tcPr>
            <w:tcW w:w="790" w:type="dxa"/>
            <w:shd w:val="clear" w:color="auto" w:fill="auto"/>
            <w:vAlign w:val="center"/>
          </w:tcPr>
          <w:p w:rsidR="00333783" w:rsidRPr="00C3772F" w:rsidRDefault="00333783" w:rsidP="00F81A9D">
            <w:pPr>
              <w:spacing w:after="0"/>
              <w:jc w:val="center"/>
              <w:rPr>
                <w:rFonts w:ascii="Times New Roman" w:hAnsi="Times New Roman" w:cs="Times New Roman"/>
                <w:b/>
                <w:sz w:val="24"/>
                <w:szCs w:val="24"/>
              </w:rPr>
            </w:pPr>
            <w:r w:rsidRPr="00C3772F">
              <w:rPr>
                <w:rFonts w:ascii="Times New Roman" w:hAnsi="Times New Roman" w:cs="Times New Roman"/>
                <w:b/>
                <w:sz w:val="24"/>
                <w:szCs w:val="24"/>
              </w:rPr>
              <w:t>CO4</w:t>
            </w:r>
          </w:p>
        </w:tc>
        <w:tc>
          <w:tcPr>
            <w:tcW w:w="1593" w:type="dxa"/>
            <w:shd w:val="clear" w:color="auto" w:fill="auto"/>
            <w:vAlign w:val="center"/>
          </w:tcPr>
          <w:p w:rsidR="00333783" w:rsidRPr="00C3772F" w:rsidRDefault="00333783" w:rsidP="00F81A9D">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593" w:type="dxa"/>
            <w:shd w:val="clear" w:color="auto" w:fill="auto"/>
            <w:vAlign w:val="center"/>
          </w:tcPr>
          <w:p w:rsidR="00333783" w:rsidRPr="00C3772F" w:rsidRDefault="00333783" w:rsidP="00F81A9D">
            <w:pPr>
              <w:spacing w:after="0"/>
              <w:jc w:val="center"/>
              <w:rPr>
                <w:rFonts w:ascii="Times New Roman" w:hAnsi="Times New Roman" w:cs="Times New Roman"/>
                <w:sz w:val="24"/>
                <w:szCs w:val="24"/>
              </w:rPr>
            </w:pPr>
            <w:r w:rsidRPr="00C3772F">
              <w:rPr>
                <w:rFonts w:ascii="Times New Roman" w:hAnsi="Times New Roman" w:cs="Times New Roman"/>
                <w:sz w:val="24"/>
                <w:szCs w:val="24"/>
              </w:rPr>
              <w:t>M</w:t>
            </w:r>
          </w:p>
        </w:tc>
        <w:tc>
          <w:tcPr>
            <w:tcW w:w="1593" w:type="dxa"/>
            <w:shd w:val="clear" w:color="auto" w:fill="auto"/>
            <w:vAlign w:val="center"/>
          </w:tcPr>
          <w:p w:rsidR="00333783" w:rsidRPr="00C3772F" w:rsidRDefault="00333783" w:rsidP="00F81A9D">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593" w:type="dxa"/>
            <w:shd w:val="clear" w:color="auto" w:fill="auto"/>
            <w:vAlign w:val="center"/>
          </w:tcPr>
          <w:p w:rsidR="00333783" w:rsidRPr="00C3772F" w:rsidRDefault="00333783" w:rsidP="00F81A9D">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593" w:type="dxa"/>
            <w:shd w:val="clear" w:color="auto" w:fill="auto"/>
            <w:vAlign w:val="center"/>
          </w:tcPr>
          <w:p w:rsidR="00333783" w:rsidRPr="00C3772F" w:rsidRDefault="00333783" w:rsidP="00F81A9D">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145" w:type="dxa"/>
            <w:vAlign w:val="center"/>
          </w:tcPr>
          <w:p w:rsidR="00333783" w:rsidRPr="00C3772F" w:rsidRDefault="00333783" w:rsidP="009A5A40">
            <w:pPr>
              <w:spacing w:after="0"/>
              <w:jc w:val="center"/>
              <w:rPr>
                <w:rFonts w:ascii="Times New Roman" w:hAnsi="Times New Roman" w:cs="Times New Roman"/>
                <w:sz w:val="24"/>
                <w:szCs w:val="24"/>
              </w:rPr>
            </w:pPr>
            <w:r w:rsidRPr="00C3772F">
              <w:rPr>
                <w:rFonts w:ascii="Times New Roman" w:hAnsi="Times New Roman" w:cs="Times New Roman"/>
                <w:sz w:val="24"/>
                <w:szCs w:val="24"/>
              </w:rPr>
              <w:t>M</w:t>
            </w:r>
          </w:p>
        </w:tc>
      </w:tr>
      <w:tr w:rsidR="00333783" w:rsidRPr="00C3772F" w:rsidTr="006C27C0">
        <w:trPr>
          <w:trHeight w:val="185"/>
        </w:trPr>
        <w:tc>
          <w:tcPr>
            <w:tcW w:w="790" w:type="dxa"/>
            <w:shd w:val="clear" w:color="auto" w:fill="auto"/>
            <w:vAlign w:val="center"/>
          </w:tcPr>
          <w:p w:rsidR="00333783" w:rsidRPr="00C3772F" w:rsidRDefault="00333783" w:rsidP="00F81A9D">
            <w:pPr>
              <w:spacing w:after="0"/>
              <w:jc w:val="center"/>
              <w:rPr>
                <w:rFonts w:ascii="Times New Roman" w:hAnsi="Times New Roman" w:cs="Times New Roman"/>
                <w:b/>
                <w:sz w:val="24"/>
                <w:szCs w:val="24"/>
              </w:rPr>
            </w:pPr>
            <w:r w:rsidRPr="00C3772F">
              <w:rPr>
                <w:rFonts w:ascii="Times New Roman" w:hAnsi="Times New Roman" w:cs="Times New Roman"/>
                <w:b/>
                <w:sz w:val="24"/>
                <w:szCs w:val="24"/>
              </w:rPr>
              <w:t>CO5</w:t>
            </w:r>
          </w:p>
        </w:tc>
        <w:tc>
          <w:tcPr>
            <w:tcW w:w="1593" w:type="dxa"/>
            <w:shd w:val="clear" w:color="auto" w:fill="auto"/>
            <w:vAlign w:val="center"/>
          </w:tcPr>
          <w:p w:rsidR="00333783" w:rsidRPr="00C3772F" w:rsidRDefault="00333783" w:rsidP="00F81A9D">
            <w:pPr>
              <w:spacing w:after="0"/>
              <w:jc w:val="center"/>
              <w:rPr>
                <w:rFonts w:ascii="Times New Roman" w:hAnsi="Times New Roman" w:cs="Times New Roman"/>
                <w:sz w:val="24"/>
                <w:szCs w:val="24"/>
              </w:rPr>
            </w:pPr>
            <w:r w:rsidRPr="00C3772F">
              <w:rPr>
                <w:rFonts w:ascii="Times New Roman" w:hAnsi="Times New Roman" w:cs="Times New Roman"/>
                <w:sz w:val="24"/>
                <w:szCs w:val="24"/>
              </w:rPr>
              <w:t>M</w:t>
            </w:r>
          </w:p>
        </w:tc>
        <w:tc>
          <w:tcPr>
            <w:tcW w:w="1593" w:type="dxa"/>
            <w:shd w:val="clear" w:color="auto" w:fill="auto"/>
            <w:vAlign w:val="center"/>
          </w:tcPr>
          <w:p w:rsidR="00333783" w:rsidRPr="00C3772F" w:rsidRDefault="00333783" w:rsidP="00F81A9D">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593" w:type="dxa"/>
            <w:shd w:val="clear" w:color="auto" w:fill="auto"/>
            <w:vAlign w:val="center"/>
          </w:tcPr>
          <w:p w:rsidR="00333783" w:rsidRPr="00C3772F" w:rsidRDefault="00333783" w:rsidP="00F81A9D">
            <w:pPr>
              <w:spacing w:after="0"/>
              <w:jc w:val="center"/>
              <w:rPr>
                <w:rFonts w:ascii="Times New Roman" w:hAnsi="Times New Roman" w:cs="Times New Roman"/>
                <w:sz w:val="24"/>
                <w:szCs w:val="24"/>
              </w:rPr>
            </w:pPr>
            <w:r w:rsidRPr="00C3772F">
              <w:rPr>
                <w:rFonts w:ascii="Times New Roman" w:hAnsi="Times New Roman" w:cs="Times New Roman"/>
                <w:sz w:val="24"/>
                <w:szCs w:val="24"/>
              </w:rPr>
              <w:t>L</w:t>
            </w:r>
          </w:p>
        </w:tc>
        <w:tc>
          <w:tcPr>
            <w:tcW w:w="1593" w:type="dxa"/>
            <w:shd w:val="clear" w:color="auto" w:fill="auto"/>
            <w:vAlign w:val="center"/>
          </w:tcPr>
          <w:p w:rsidR="00333783" w:rsidRPr="00C3772F" w:rsidRDefault="00333783" w:rsidP="00F81A9D">
            <w:pPr>
              <w:spacing w:after="0"/>
              <w:jc w:val="center"/>
              <w:rPr>
                <w:rFonts w:ascii="Times New Roman" w:hAnsi="Times New Roman" w:cs="Times New Roman"/>
                <w:sz w:val="24"/>
                <w:szCs w:val="24"/>
              </w:rPr>
            </w:pPr>
            <w:r w:rsidRPr="00C3772F">
              <w:rPr>
                <w:rFonts w:ascii="Times New Roman" w:hAnsi="Times New Roman" w:cs="Times New Roman"/>
                <w:sz w:val="24"/>
                <w:szCs w:val="24"/>
              </w:rPr>
              <w:t>M</w:t>
            </w:r>
          </w:p>
        </w:tc>
        <w:tc>
          <w:tcPr>
            <w:tcW w:w="1593" w:type="dxa"/>
            <w:shd w:val="clear" w:color="auto" w:fill="auto"/>
            <w:vAlign w:val="center"/>
          </w:tcPr>
          <w:p w:rsidR="00333783" w:rsidRPr="00C3772F" w:rsidRDefault="00333783" w:rsidP="00F81A9D">
            <w:pPr>
              <w:spacing w:after="0"/>
              <w:jc w:val="center"/>
              <w:rPr>
                <w:rFonts w:ascii="Times New Roman" w:hAnsi="Times New Roman" w:cs="Times New Roman"/>
                <w:sz w:val="24"/>
                <w:szCs w:val="24"/>
              </w:rPr>
            </w:pPr>
            <w:r w:rsidRPr="00C3772F">
              <w:rPr>
                <w:rFonts w:ascii="Times New Roman" w:hAnsi="Times New Roman" w:cs="Times New Roman"/>
                <w:sz w:val="24"/>
                <w:szCs w:val="24"/>
              </w:rPr>
              <w:t>L</w:t>
            </w:r>
          </w:p>
        </w:tc>
        <w:tc>
          <w:tcPr>
            <w:tcW w:w="1145" w:type="dxa"/>
            <w:vAlign w:val="center"/>
          </w:tcPr>
          <w:p w:rsidR="00333783" w:rsidRPr="00C3772F" w:rsidRDefault="00333783" w:rsidP="009A5A40">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r>
    </w:tbl>
    <w:p w:rsidR="00F81A9D" w:rsidRDefault="00F81A9D" w:rsidP="00F81A9D">
      <w:pPr>
        <w:rPr>
          <w:rFonts w:ascii="Times New Roman" w:hAnsi="Times New Roman" w:cs="Times New Roman"/>
          <w:sz w:val="24"/>
          <w:szCs w:val="24"/>
        </w:rPr>
      </w:pPr>
      <w:r w:rsidRPr="00C3772F">
        <w:rPr>
          <w:rFonts w:ascii="Times New Roman" w:hAnsi="Times New Roman" w:cs="Times New Roman"/>
          <w:sz w:val="24"/>
          <w:szCs w:val="24"/>
        </w:rPr>
        <w:t>*S-Strong; M-Medium; L-Low</w:t>
      </w:r>
    </w:p>
    <w:p w:rsidR="00560D62" w:rsidRDefault="00560D62" w:rsidP="00F81A9D">
      <w:pPr>
        <w:rPr>
          <w:rFonts w:ascii="Times New Roman" w:hAnsi="Times New Roman" w:cs="Times New Roman"/>
          <w:sz w:val="24"/>
          <w:szCs w:val="24"/>
        </w:rPr>
      </w:pPr>
    </w:p>
    <w:p w:rsidR="00CD6DCC" w:rsidRDefault="00CD6DCC" w:rsidP="00F81A9D">
      <w:pPr>
        <w:rPr>
          <w:rFonts w:ascii="Times New Roman" w:hAnsi="Times New Roman" w:cs="Times New Roman"/>
          <w:sz w:val="24"/>
          <w:szCs w:val="24"/>
        </w:rPr>
      </w:pPr>
    </w:p>
    <w:p w:rsidR="00CD6DCC" w:rsidRDefault="00CD6DCC" w:rsidP="00F81A9D">
      <w:pPr>
        <w:rPr>
          <w:rFonts w:ascii="Times New Roman" w:hAnsi="Times New Roman" w:cs="Times New Roman"/>
          <w:sz w:val="24"/>
          <w:szCs w:val="24"/>
        </w:rPr>
      </w:pPr>
    </w:p>
    <w:p w:rsidR="00CD6DCC" w:rsidRDefault="00CD6DCC" w:rsidP="00F81A9D">
      <w:pPr>
        <w:rPr>
          <w:rFonts w:ascii="Times New Roman" w:hAnsi="Times New Roman" w:cs="Times New Roman"/>
          <w:sz w:val="24"/>
          <w:szCs w:val="24"/>
        </w:rPr>
      </w:pPr>
    </w:p>
    <w:p w:rsidR="00CD6DCC" w:rsidRDefault="00CD6DCC" w:rsidP="00F81A9D">
      <w:pPr>
        <w:rPr>
          <w:rFonts w:ascii="Times New Roman" w:hAnsi="Times New Roman" w:cs="Times New Roman"/>
          <w:sz w:val="24"/>
          <w:szCs w:val="24"/>
        </w:rPr>
      </w:pPr>
    </w:p>
    <w:p w:rsidR="00CD6DCC" w:rsidRDefault="00CD6DCC" w:rsidP="00F81A9D">
      <w:pPr>
        <w:rPr>
          <w:rFonts w:ascii="Times New Roman" w:hAnsi="Times New Roman" w:cs="Times New Roman"/>
          <w:sz w:val="24"/>
          <w:szCs w:val="24"/>
        </w:rPr>
      </w:pPr>
    </w:p>
    <w:p w:rsidR="00CD6DCC" w:rsidRDefault="00CD6DCC" w:rsidP="00F81A9D">
      <w:pPr>
        <w:rPr>
          <w:rFonts w:ascii="Times New Roman" w:hAnsi="Times New Roman" w:cs="Times New Roman"/>
          <w:sz w:val="24"/>
          <w:szCs w:val="24"/>
        </w:rPr>
      </w:pPr>
    </w:p>
    <w:p w:rsidR="00CD6DCC" w:rsidRDefault="00CD6DCC" w:rsidP="00F81A9D">
      <w:pPr>
        <w:rPr>
          <w:rFonts w:ascii="Times New Roman" w:hAnsi="Times New Roman" w:cs="Times New Roman"/>
          <w:sz w:val="24"/>
          <w:szCs w:val="24"/>
        </w:rPr>
      </w:pPr>
    </w:p>
    <w:p w:rsidR="00CD6DCC" w:rsidRDefault="00CD6DCC" w:rsidP="00F81A9D">
      <w:pPr>
        <w:rPr>
          <w:rFonts w:ascii="Times New Roman" w:hAnsi="Times New Roman" w:cs="Times New Roman"/>
          <w:sz w:val="24"/>
          <w:szCs w:val="24"/>
        </w:rPr>
      </w:pPr>
    </w:p>
    <w:p w:rsidR="00CD6DCC" w:rsidRDefault="00CD6DCC" w:rsidP="00F81A9D">
      <w:pPr>
        <w:rPr>
          <w:rFonts w:ascii="Times New Roman" w:hAnsi="Times New Roman" w:cs="Times New Roman"/>
          <w:sz w:val="24"/>
          <w:szCs w:val="24"/>
        </w:rPr>
      </w:pPr>
    </w:p>
    <w:p w:rsidR="00CD6DCC" w:rsidRDefault="00CD6DCC" w:rsidP="00F81A9D">
      <w:pPr>
        <w:rPr>
          <w:rFonts w:ascii="Times New Roman" w:hAnsi="Times New Roman" w:cs="Times New Roman"/>
          <w:sz w:val="24"/>
          <w:szCs w:val="24"/>
        </w:rPr>
      </w:pPr>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90"/>
        <w:gridCol w:w="1170"/>
        <w:gridCol w:w="1440"/>
        <w:gridCol w:w="4680"/>
        <w:gridCol w:w="90"/>
        <w:gridCol w:w="21"/>
        <w:gridCol w:w="29"/>
        <w:gridCol w:w="37"/>
        <w:gridCol w:w="453"/>
        <w:gridCol w:w="405"/>
        <w:gridCol w:w="135"/>
        <w:gridCol w:w="360"/>
        <w:gridCol w:w="360"/>
        <w:gridCol w:w="35"/>
      </w:tblGrid>
      <w:tr w:rsidR="00F81A9D" w:rsidRPr="00C3772F" w:rsidTr="00B5283E">
        <w:trPr>
          <w:gridAfter w:val="1"/>
          <w:wAfter w:w="35" w:type="dxa"/>
          <w:trHeight w:val="464"/>
        </w:trPr>
        <w:tc>
          <w:tcPr>
            <w:tcW w:w="1728" w:type="dxa"/>
            <w:gridSpan w:val="3"/>
            <w:vAlign w:val="center"/>
          </w:tcPr>
          <w:p w:rsidR="00F81A9D" w:rsidRPr="00CD6DCC" w:rsidRDefault="00F81A9D" w:rsidP="00CD6DCC">
            <w:pPr>
              <w:spacing w:before="120" w:after="120"/>
              <w:ind w:left="-90" w:right="-18"/>
              <w:jc w:val="center"/>
              <w:rPr>
                <w:rFonts w:ascii="Arial" w:hAnsi="Arial" w:cs="Arial"/>
                <w:b/>
                <w:sz w:val="24"/>
                <w:szCs w:val="24"/>
              </w:rPr>
            </w:pPr>
            <w:r w:rsidRPr="00CD6DCC">
              <w:rPr>
                <w:rFonts w:ascii="Arial" w:hAnsi="Arial" w:cs="Arial"/>
                <w:sz w:val="24"/>
                <w:szCs w:val="24"/>
              </w:rPr>
              <w:lastRenderedPageBreak/>
              <w:br w:type="page"/>
            </w:r>
            <w:r w:rsidRPr="00CD6DCC">
              <w:rPr>
                <w:rFonts w:ascii="Arial" w:hAnsi="Arial" w:cs="Arial"/>
                <w:b/>
                <w:sz w:val="24"/>
                <w:szCs w:val="24"/>
              </w:rPr>
              <w:t>Course code</w:t>
            </w:r>
          </w:p>
        </w:tc>
        <w:tc>
          <w:tcPr>
            <w:tcW w:w="1440" w:type="dxa"/>
            <w:vAlign w:val="center"/>
          </w:tcPr>
          <w:p w:rsidR="00F81A9D" w:rsidRPr="00CD6DCC" w:rsidRDefault="00533708" w:rsidP="00CD6DCC">
            <w:pPr>
              <w:spacing w:before="120" w:after="120"/>
              <w:jc w:val="center"/>
              <w:rPr>
                <w:rFonts w:ascii="Arial" w:hAnsi="Arial" w:cs="Arial"/>
                <w:b/>
                <w:sz w:val="24"/>
                <w:szCs w:val="24"/>
              </w:rPr>
            </w:pPr>
            <w:r w:rsidRPr="00CD6DCC">
              <w:rPr>
                <w:rFonts w:ascii="Arial" w:hAnsi="Arial" w:cs="Arial"/>
                <w:b/>
                <w:sz w:val="24"/>
                <w:szCs w:val="24"/>
              </w:rPr>
              <w:t>CHMA33C</w:t>
            </w:r>
          </w:p>
        </w:tc>
        <w:tc>
          <w:tcPr>
            <w:tcW w:w="4680" w:type="dxa"/>
            <w:vAlign w:val="center"/>
          </w:tcPr>
          <w:p w:rsidR="00F81A9D" w:rsidRPr="00CD6DCC" w:rsidRDefault="00F81A9D" w:rsidP="00CD6DCC">
            <w:pPr>
              <w:spacing w:before="120" w:after="120"/>
              <w:jc w:val="center"/>
              <w:rPr>
                <w:rFonts w:ascii="Arial" w:hAnsi="Arial" w:cs="Arial"/>
                <w:b/>
                <w:bCs/>
                <w:sz w:val="24"/>
                <w:szCs w:val="24"/>
              </w:rPr>
            </w:pPr>
            <w:r w:rsidRPr="00CD6DCC">
              <w:rPr>
                <w:rFonts w:ascii="Arial" w:hAnsi="Arial" w:cs="Arial"/>
                <w:b/>
                <w:iCs/>
                <w:color w:val="000000"/>
                <w:sz w:val="24"/>
                <w:szCs w:val="24"/>
              </w:rPr>
              <w:t>PHYSICAL CHEMISTRY – I</w:t>
            </w:r>
            <w:r w:rsidR="00533708" w:rsidRPr="00CD6DCC">
              <w:rPr>
                <w:rFonts w:ascii="Arial" w:hAnsi="Arial" w:cs="Arial"/>
                <w:b/>
                <w:iCs/>
                <w:color w:val="000000"/>
                <w:sz w:val="24"/>
                <w:szCs w:val="24"/>
              </w:rPr>
              <w:t>II</w:t>
            </w:r>
          </w:p>
        </w:tc>
        <w:tc>
          <w:tcPr>
            <w:tcW w:w="630" w:type="dxa"/>
            <w:gridSpan w:val="5"/>
            <w:vAlign w:val="center"/>
          </w:tcPr>
          <w:p w:rsidR="00F81A9D" w:rsidRPr="00CD6DCC" w:rsidRDefault="00F81A9D" w:rsidP="00CD6DCC">
            <w:pPr>
              <w:spacing w:before="120" w:after="120"/>
              <w:jc w:val="center"/>
              <w:rPr>
                <w:rFonts w:ascii="Arial" w:hAnsi="Arial" w:cs="Arial"/>
                <w:b/>
                <w:sz w:val="24"/>
                <w:szCs w:val="24"/>
              </w:rPr>
            </w:pPr>
            <w:r w:rsidRPr="00CD6DCC">
              <w:rPr>
                <w:rFonts w:ascii="Arial" w:hAnsi="Arial" w:cs="Arial"/>
                <w:b/>
                <w:sz w:val="24"/>
                <w:szCs w:val="24"/>
              </w:rPr>
              <w:t>L</w:t>
            </w:r>
          </w:p>
        </w:tc>
        <w:tc>
          <w:tcPr>
            <w:tcW w:w="540" w:type="dxa"/>
            <w:gridSpan w:val="2"/>
            <w:vAlign w:val="center"/>
          </w:tcPr>
          <w:p w:rsidR="00F81A9D" w:rsidRPr="00CD6DCC" w:rsidRDefault="00F81A9D" w:rsidP="00CD6DCC">
            <w:pPr>
              <w:spacing w:before="120" w:after="120"/>
              <w:jc w:val="center"/>
              <w:rPr>
                <w:rFonts w:ascii="Arial" w:hAnsi="Arial" w:cs="Arial"/>
                <w:b/>
                <w:sz w:val="24"/>
                <w:szCs w:val="24"/>
              </w:rPr>
            </w:pPr>
            <w:r w:rsidRPr="00CD6DCC">
              <w:rPr>
                <w:rFonts w:ascii="Arial" w:hAnsi="Arial" w:cs="Arial"/>
                <w:b/>
                <w:sz w:val="24"/>
                <w:szCs w:val="24"/>
              </w:rPr>
              <w:t>T</w:t>
            </w:r>
          </w:p>
        </w:tc>
        <w:tc>
          <w:tcPr>
            <w:tcW w:w="360" w:type="dxa"/>
            <w:vAlign w:val="center"/>
          </w:tcPr>
          <w:p w:rsidR="00F81A9D" w:rsidRPr="00CD6DCC" w:rsidRDefault="00F81A9D" w:rsidP="00CD6DCC">
            <w:pPr>
              <w:spacing w:before="120" w:after="120"/>
              <w:jc w:val="center"/>
              <w:rPr>
                <w:rFonts w:ascii="Arial" w:hAnsi="Arial" w:cs="Arial"/>
                <w:b/>
                <w:sz w:val="24"/>
                <w:szCs w:val="24"/>
              </w:rPr>
            </w:pPr>
            <w:r w:rsidRPr="00CD6DCC">
              <w:rPr>
                <w:rFonts w:ascii="Arial" w:hAnsi="Arial" w:cs="Arial"/>
                <w:b/>
                <w:sz w:val="24"/>
                <w:szCs w:val="24"/>
              </w:rPr>
              <w:t>P</w:t>
            </w:r>
          </w:p>
        </w:tc>
        <w:tc>
          <w:tcPr>
            <w:tcW w:w="360" w:type="dxa"/>
            <w:vAlign w:val="center"/>
          </w:tcPr>
          <w:p w:rsidR="00F81A9D" w:rsidRPr="00CD6DCC" w:rsidRDefault="00F81A9D" w:rsidP="00CD6DCC">
            <w:pPr>
              <w:spacing w:before="120" w:after="120"/>
              <w:jc w:val="center"/>
              <w:rPr>
                <w:rFonts w:ascii="Arial" w:hAnsi="Arial" w:cs="Arial"/>
                <w:b/>
                <w:sz w:val="24"/>
                <w:szCs w:val="24"/>
              </w:rPr>
            </w:pPr>
            <w:r w:rsidRPr="00CD6DCC">
              <w:rPr>
                <w:rFonts w:ascii="Arial" w:hAnsi="Arial" w:cs="Arial"/>
                <w:b/>
                <w:sz w:val="24"/>
                <w:szCs w:val="24"/>
              </w:rPr>
              <w:t>C</w:t>
            </w:r>
          </w:p>
        </w:tc>
      </w:tr>
      <w:tr w:rsidR="00F81A9D" w:rsidRPr="00C3772F" w:rsidTr="00B5283E">
        <w:trPr>
          <w:gridAfter w:val="1"/>
          <w:wAfter w:w="35" w:type="dxa"/>
        </w:trPr>
        <w:tc>
          <w:tcPr>
            <w:tcW w:w="3168" w:type="dxa"/>
            <w:gridSpan w:val="4"/>
            <w:vAlign w:val="center"/>
          </w:tcPr>
          <w:p w:rsidR="00F81A9D" w:rsidRPr="00CD6DCC" w:rsidRDefault="00F81A9D" w:rsidP="00CD6DCC">
            <w:pPr>
              <w:spacing w:before="120" w:after="120"/>
              <w:ind w:right="-108"/>
              <w:rPr>
                <w:rFonts w:ascii="Arial" w:hAnsi="Arial" w:cs="Arial"/>
                <w:b/>
                <w:sz w:val="24"/>
                <w:szCs w:val="24"/>
              </w:rPr>
            </w:pPr>
            <w:r w:rsidRPr="00CD6DCC">
              <w:rPr>
                <w:rFonts w:ascii="Arial" w:hAnsi="Arial" w:cs="Arial"/>
                <w:b/>
                <w:sz w:val="24"/>
                <w:szCs w:val="24"/>
              </w:rPr>
              <w:t>Core</w:t>
            </w:r>
          </w:p>
        </w:tc>
        <w:tc>
          <w:tcPr>
            <w:tcW w:w="4680" w:type="dxa"/>
            <w:vAlign w:val="center"/>
          </w:tcPr>
          <w:p w:rsidR="00F81A9D" w:rsidRPr="00CD6DCC" w:rsidRDefault="003B694A" w:rsidP="00B5283E">
            <w:pPr>
              <w:spacing w:before="120" w:after="120"/>
              <w:jc w:val="center"/>
              <w:rPr>
                <w:rFonts w:ascii="Arial" w:hAnsi="Arial" w:cs="Arial"/>
                <w:sz w:val="24"/>
                <w:szCs w:val="24"/>
              </w:rPr>
            </w:pPr>
            <w:r w:rsidRPr="00CD6DCC">
              <w:rPr>
                <w:rFonts w:ascii="Arial" w:hAnsi="Arial" w:cs="Arial"/>
                <w:b/>
                <w:sz w:val="24"/>
                <w:szCs w:val="24"/>
              </w:rPr>
              <w:t>CHEMICAL KINETICS AND SURFACE CHEMISTRY</w:t>
            </w:r>
          </w:p>
        </w:tc>
        <w:tc>
          <w:tcPr>
            <w:tcW w:w="630" w:type="dxa"/>
            <w:gridSpan w:val="5"/>
            <w:vAlign w:val="center"/>
          </w:tcPr>
          <w:p w:rsidR="00F81A9D" w:rsidRPr="00CD6DCC" w:rsidRDefault="007E53E7" w:rsidP="00CD6DCC">
            <w:pPr>
              <w:spacing w:before="120" w:after="120"/>
              <w:jc w:val="center"/>
              <w:rPr>
                <w:rFonts w:ascii="Arial" w:hAnsi="Arial" w:cs="Arial"/>
                <w:b/>
                <w:sz w:val="24"/>
                <w:szCs w:val="24"/>
              </w:rPr>
            </w:pPr>
            <w:r w:rsidRPr="00CD6DCC">
              <w:rPr>
                <w:rFonts w:ascii="Arial" w:hAnsi="Arial" w:cs="Arial"/>
                <w:b/>
                <w:sz w:val="24"/>
                <w:szCs w:val="24"/>
              </w:rPr>
              <w:t>4</w:t>
            </w:r>
          </w:p>
        </w:tc>
        <w:tc>
          <w:tcPr>
            <w:tcW w:w="540" w:type="dxa"/>
            <w:gridSpan w:val="2"/>
            <w:vAlign w:val="center"/>
          </w:tcPr>
          <w:p w:rsidR="00F81A9D" w:rsidRPr="00CD6DCC" w:rsidRDefault="007E53E7" w:rsidP="00CD6DCC">
            <w:pPr>
              <w:spacing w:before="120" w:after="120"/>
              <w:jc w:val="center"/>
              <w:rPr>
                <w:rFonts w:ascii="Arial" w:hAnsi="Arial" w:cs="Arial"/>
                <w:b/>
                <w:sz w:val="24"/>
                <w:szCs w:val="24"/>
              </w:rPr>
            </w:pPr>
            <w:r w:rsidRPr="00CD6DCC">
              <w:rPr>
                <w:rFonts w:ascii="Arial" w:hAnsi="Arial" w:cs="Arial"/>
                <w:b/>
                <w:sz w:val="24"/>
                <w:szCs w:val="24"/>
              </w:rPr>
              <w:t>1</w:t>
            </w:r>
          </w:p>
        </w:tc>
        <w:tc>
          <w:tcPr>
            <w:tcW w:w="360" w:type="dxa"/>
            <w:vAlign w:val="center"/>
          </w:tcPr>
          <w:p w:rsidR="00F81A9D" w:rsidRPr="00CD6DCC" w:rsidRDefault="00F81A9D" w:rsidP="00CD6DCC">
            <w:pPr>
              <w:spacing w:before="120" w:after="120"/>
              <w:jc w:val="center"/>
              <w:rPr>
                <w:rFonts w:ascii="Arial" w:hAnsi="Arial" w:cs="Arial"/>
                <w:b/>
                <w:sz w:val="24"/>
                <w:szCs w:val="24"/>
              </w:rPr>
            </w:pPr>
            <w:r w:rsidRPr="00CD6DCC">
              <w:rPr>
                <w:rFonts w:ascii="Arial" w:hAnsi="Arial" w:cs="Arial"/>
                <w:b/>
                <w:sz w:val="24"/>
                <w:szCs w:val="24"/>
              </w:rPr>
              <w:t>0</w:t>
            </w:r>
          </w:p>
        </w:tc>
        <w:tc>
          <w:tcPr>
            <w:tcW w:w="360" w:type="dxa"/>
            <w:vAlign w:val="center"/>
          </w:tcPr>
          <w:p w:rsidR="00F81A9D" w:rsidRPr="00CD6DCC" w:rsidRDefault="00F81A9D" w:rsidP="00CD6DCC">
            <w:pPr>
              <w:spacing w:before="120" w:after="120"/>
              <w:jc w:val="center"/>
              <w:rPr>
                <w:rFonts w:ascii="Arial" w:hAnsi="Arial" w:cs="Arial"/>
                <w:b/>
                <w:sz w:val="24"/>
                <w:szCs w:val="24"/>
              </w:rPr>
            </w:pPr>
            <w:r w:rsidRPr="00CD6DCC">
              <w:rPr>
                <w:rFonts w:ascii="Arial" w:hAnsi="Arial" w:cs="Arial"/>
                <w:b/>
                <w:sz w:val="24"/>
                <w:szCs w:val="24"/>
              </w:rPr>
              <w:t>4</w:t>
            </w:r>
          </w:p>
        </w:tc>
      </w:tr>
      <w:tr w:rsidR="00F81A9D" w:rsidRPr="00C3772F" w:rsidTr="00B5283E">
        <w:trPr>
          <w:gridAfter w:val="1"/>
          <w:wAfter w:w="35" w:type="dxa"/>
          <w:trHeight w:val="143"/>
        </w:trPr>
        <w:tc>
          <w:tcPr>
            <w:tcW w:w="3168" w:type="dxa"/>
            <w:gridSpan w:val="4"/>
            <w:vAlign w:val="center"/>
          </w:tcPr>
          <w:p w:rsidR="00F81A9D" w:rsidRPr="00CD6DCC" w:rsidRDefault="00F81A9D" w:rsidP="00CD6DCC">
            <w:pPr>
              <w:spacing w:before="120" w:after="120"/>
              <w:rPr>
                <w:rFonts w:ascii="Arial" w:hAnsi="Arial" w:cs="Arial"/>
                <w:b/>
                <w:sz w:val="24"/>
                <w:szCs w:val="24"/>
              </w:rPr>
            </w:pPr>
            <w:r w:rsidRPr="00CD6DCC">
              <w:rPr>
                <w:rFonts w:ascii="Arial" w:hAnsi="Arial" w:cs="Arial"/>
                <w:b/>
                <w:sz w:val="24"/>
                <w:szCs w:val="24"/>
              </w:rPr>
              <w:t>Pre-requisite</w:t>
            </w:r>
          </w:p>
        </w:tc>
        <w:tc>
          <w:tcPr>
            <w:tcW w:w="4680" w:type="dxa"/>
            <w:vAlign w:val="center"/>
          </w:tcPr>
          <w:p w:rsidR="00F81A9D" w:rsidRPr="00631C48" w:rsidRDefault="00B14B93" w:rsidP="00631C48">
            <w:pPr>
              <w:spacing w:before="120" w:after="120"/>
              <w:jc w:val="center"/>
              <w:rPr>
                <w:rFonts w:ascii="Arial" w:hAnsi="Arial" w:cs="Arial"/>
                <w:b/>
                <w:sz w:val="24"/>
                <w:szCs w:val="24"/>
              </w:rPr>
            </w:pPr>
            <w:r w:rsidRPr="00631C48">
              <w:rPr>
                <w:rFonts w:ascii="Arial" w:hAnsi="Arial" w:cs="Arial"/>
                <w:b/>
                <w:sz w:val="24"/>
                <w:szCs w:val="24"/>
              </w:rPr>
              <w:t>Basic kinetics concepts of a chemical equation, bonding, reactions, and it’s stoichiometry</w:t>
            </w:r>
          </w:p>
        </w:tc>
        <w:tc>
          <w:tcPr>
            <w:tcW w:w="1035" w:type="dxa"/>
            <w:gridSpan w:val="6"/>
            <w:vAlign w:val="center"/>
          </w:tcPr>
          <w:p w:rsidR="00F81A9D" w:rsidRPr="00CD6DCC" w:rsidRDefault="00F81A9D" w:rsidP="00CD6DCC">
            <w:pPr>
              <w:spacing w:before="120" w:after="120"/>
              <w:ind w:left="-108" w:right="-63"/>
              <w:rPr>
                <w:rFonts w:ascii="Arial" w:hAnsi="Arial" w:cs="Arial"/>
                <w:b/>
                <w:bCs/>
                <w:sz w:val="24"/>
                <w:szCs w:val="24"/>
              </w:rPr>
            </w:pPr>
            <w:r w:rsidRPr="00CD6DCC">
              <w:rPr>
                <w:rFonts w:ascii="Arial" w:hAnsi="Arial" w:cs="Arial"/>
                <w:b/>
                <w:bCs/>
                <w:sz w:val="24"/>
                <w:szCs w:val="24"/>
              </w:rPr>
              <w:t>Syllabus Version</w:t>
            </w:r>
          </w:p>
        </w:tc>
        <w:tc>
          <w:tcPr>
            <w:tcW w:w="855" w:type="dxa"/>
            <w:gridSpan w:val="3"/>
            <w:vAlign w:val="center"/>
          </w:tcPr>
          <w:p w:rsidR="00F81A9D" w:rsidRPr="00CD6DCC" w:rsidRDefault="0099087F" w:rsidP="00CD6DCC">
            <w:pPr>
              <w:spacing w:before="120" w:after="120"/>
              <w:rPr>
                <w:rFonts w:ascii="Arial" w:hAnsi="Arial" w:cs="Arial"/>
                <w:bCs/>
                <w:sz w:val="24"/>
                <w:szCs w:val="24"/>
              </w:rPr>
            </w:pPr>
            <w:r w:rsidRPr="00CD6DCC">
              <w:rPr>
                <w:rFonts w:ascii="Arial" w:hAnsi="Arial" w:cs="Arial"/>
                <w:b/>
                <w:bCs/>
                <w:sz w:val="24"/>
                <w:szCs w:val="24"/>
              </w:rPr>
              <w:t>202</w:t>
            </w:r>
            <w:r w:rsidR="000C7C9E" w:rsidRPr="00CD6DCC">
              <w:rPr>
                <w:rFonts w:ascii="Arial" w:hAnsi="Arial" w:cs="Arial"/>
                <w:b/>
                <w:bCs/>
                <w:sz w:val="24"/>
                <w:szCs w:val="24"/>
              </w:rPr>
              <w:t>3</w:t>
            </w:r>
            <w:r w:rsidRPr="00CD6DCC">
              <w:rPr>
                <w:rFonts w:ascii="Arial" w:hAnsi="Arial" w:cs="Arial"/>
                <w:b/>
                <w:bCs/>
                <w:sz w:val="24"/>
                <w:szCs w:val="24"/>
              </w:rPr>
              <w:t>-202</w:t>
            </w:r>
            <w:r w:rsidR="000C7C9E" w:rsidRPr="00CD6DCC">
              <w:rPr>
                <w:rFonts w:ascii="Arial" w:hAnsi="Arial" w:cs="Arial"/>
                <w:b/>
                <w:bCs/>
                <w:sz w:val="24"/>
                <w:szCs w:val="24"/>
              </w:rPr>
              <w:t>4</w:t>
            </w:r>
          </w:p>
        </w:tc>
      </w:tr>
      <w:tr w:rsidR="00F81A9D" w:rsidRPr="00C3772F" w:rsidTr="00F81A9D">
        <w:trPr>
          <w:gridAfter w:val="1"/>
          <w:wAfter w:w="35" w:type="dxa"/>
          <w:trHeight w:val="143"/>
        </w:trPr>
        <w:tc>
          <w:tcPr>
            <w:tcW w:w="9738" w:type="dxa"/>
            <w:gridSpan w:val="14"/>
            <w:vAlign w:val="center"/>
          </w:tcPr>
          <w:p w:rsidR="00F81A9D" w:rsidRPr="00CD6DCC" w:rsidRDefault="00CD6DCC" w:rsidP="00CD6DCC">
            <w:pPr>
              <w:spacing w:before="120" w:after="120"/>
              <w:rPr>
                <w:rFonts w:ascii="Arial" w:hAnsi="Arial" w:cs="Arial"/>
                <w:b/>
                <w:sz w:val="24"/>
                <w:szCs w:val="24"/>
              </w:rPr>
            </w:pPr>
            <w:r>
              <w:rPr>
                <w:rFonts w:ascii="Arial" w:hAnsi="Arial" w:cs="Arial"/>
                <w:b/>
                <w:sz w:val="24"/>
                <w:szCs w:val="24"/>
              </w:rPr>
              <w:t>Course Objectives</w:t>
            </w:r>
          </w:p>
        </w:tc>
      </w:tr>
      <w:tr w:rsidR="00F81A9D" w:rsidRPr="00C3772F" w:rsidTr="00F81A9D">
        <w:trPr>
          <w:gridAfter w:val="1"/>
          <w:wAfter w:w="35" w:type="dxa"/>
          <w:trHeight w:val="143"/>
        </w:trPr>
        <w:tc>
          <w:tcPr>
            <w:tcW w:w="9738" w:type="dxa"/>
            <w:gridSpan w:val="14"/>
          </w:tcPr>
          <w:p w:rsidR="00F81A9D" w:rsidRPr="00C3772F" w:rsidRDefault="00F81A9D" w:rsidP="00CD6DCC">
            <w:pPr>
              <w:spacing w:before="120" w:after="120"/>
              <w:jc w:val="both"/>
              <w:rPr>
                <w:rFonts w:ascii="Times New Roman" w:hAnsi="Times New Roman" w:cs="Times New Roman"/>
                <w:bCs/>
                <w:sz w:val="24"/>
                <w:szCs w:val="24"/>
              </w:rPr>
            </w:pPr>
            <w:r w:rsidRPr="00C3772F">
              <w:rPr>
                <w:rFonts w:ascii="Times New Roman" w:hAnsi="Times New Roman" w:cs="Times New Roman"/>
                <w:bCs/>
                <w:sz w:val="24"/>
                <w:szCs w:val="24"/>
              </w:rPr>
              <w:t xml:space="preserve">The main objectives of this course are to: </w:t>
            </w:r>
          </w:p>
          <w:p w:rsidR="00533708" w:rsidRPr="00C3772F" w:rsidRDefault="00533708" w:rsidP="00CD6DCC">
            <w:pPr>
              <w:pStyle w:val="ListParagraph"/>
              <w:numPr>
                <w:ilvl w:val="0"/>
                <w:numId w:val="21"/>
              </w:numPr>
              <w:spacing w:before="120" w:after="120" w:line="276" w:lineRule="auto"/>
              <w:contextualSpacing w:val="0"/>
              <w:jc w:val="both"/>
              <w:rPr>
                <w:bCs/>
                <w:sz w:val="24"/>
                <w:szCs w:val="24"/>
              </w:rPr>
            </w:pPr>
            <w:r w:rsidRPr="00C3772F">
              <w:rPr>
                <w:bCs/>
                <w:sz w:val="24"/>
                <w:szCs w:val="24"/>
              </w:rPr>
              <w:t xml:space="preserve">To learn the rate and order of different reaction kinetics. </w:t>
            </w:r>
          </w:p>
          <w:p w:rsidR="00533708" w:rsidRPr="00C3772F" w:rsidRDefault="00533708" w:rsidP="00CD6DCC">
            <w:pPr>
              <w:pStyle w:val="ListParagraph"/>
              <w:numPr>
                <w:ilvl w:val="0"/>
                <w:numId w:val="21"/>
              </w:numPr>
              <w:spacing w:before="120" w:after="120" w:line="276" w:lineRule="auto"/>
              <w:contextualSpacing w:val="0"/>
              <w:jc w:val="both"/>
              <w:rPr>
                <w:bCs/>
                <w:sz w:val="24"/>
                <w:szCs w:val="24"/>
              </w:rPr>
            </w:pPr>
            <w:r w:rsidRPr="00C3772F">
              <w:rPr>
                <w:bCs/>
                <w:sz w:val="24"/>
                <w:szCs w:val="24"/>
              </w:rPr>
              <w:t xml:space="preserve">To give a thorough introduction </w:t>
            </w:r>
            <w:r w:rsidR="00631C48">
              <w:rPr>
                <w:bCs/>
                <w:sz w:val="24"/>
                <w:szCs w:val="24"/>
              </w:rPr>
              <w:t>to</w:t>
            </w:r>
            <w:r w:rsidRPr="00C3772F">
              <w:rPr>
                <w:bCs/>
                <w:sz w:val="24"/>
                <w:szCs w:val="24"/>
              </w:rPr>
              <w:t xml:space="preserve"> slow and fast reaction kinetics and macromolecules.</w:t>
            </w:r>
          </w:p>
          <w:p w:rsidR="00F81A9D" w:rsidRPr="00C3772F" w:rsidRDefault="00533708" w:rsidP="00CD6DCC">
            <w:pPr>
              <w:pStyle w:val="ListParagraph"/>
              <w:numPr>
                <w:ilvl w:val="0"/>
                <w:numId w:val="21"/>
              </w:numPr>
              <w:spacing w:before="120" w:after="120" w:line="276" w:lineRule="auto"/>
              <w:contextualSpacing w:val="0"/>
              <w:jc w:val="both"/>
              <w:rPr>
                <w:rFonts w:eastAsia="Times New Roman"/>
                <w:sz w:val="24"/>
                <w:szCs w:val="24"/>
                <w:lang w:val="en-IN" w:eastAsia="en-IN"/>
              </w:rPr>
            </w:pPr>
            <w:r w:rsidRPr="00C3772F">
              <w:rPr>
                <w:bCs/>
                <w:sz w:val="24"/>
                <w:szCs w:val="24"/>
              </w:rPr>
              <w:t xml:space="preserve">To provide knowledge in homogenous and heterogeneous catalysis. </w:t>
            </w:r>
          </w:p>
        </w:tc>
      </w:tr>
      <w:tr w:rsidR="00F81A9D" w:rsidRPr="00C3772F" w:rsidTr="00F81A9D">
        <w:trPr>
          <w:gridAfter w:val="1"/>
          <w:wAfter w:w="35" w:type="dxa"/>
          <w:trHeight w:val="143"/>
        </w:trPr>
        <w:tc>
          <w:tcPr>
            <w:tcW w:w="9738" w:type="dxa"/>
            <w:gridSpan w:val="14"/>
          </w:tcPr>
          <w:p w:rsidR="00F81A9D" w:rsidRPr="00C3772F" w:rsidRDefault="00F81A9D" w:rsidP="00F81A9D">
            <w:pPr>
              <w:spacing w:after="0" w:line="240" w:lineRule="auto"/>
              <w:contextualSpacing/>
              <w:rPr>
                <w:rFonts w:ascii="Times New Roman" w:hAnsi="Times New Roman" w:cs="Times New Roman"/>
                <w:b/>
                <w:sz w:val="24"/>
                <w:szCs w:val="24"/>
              </w:rPr>
            </w:pPr>
          </w:p>
        </w:tc>
      </w:tr>
      <w:tr w:rsidR="00F81A9D" w:rsidRPr="00C3772F" w:rsidTr="00F81A9D">
        <w:trPr>
          <w:gridAfter w:val="1"/>
          <w:wAfter w:w="35" w:type="dxa"/>
          <w:trHeight w:val="143"/>
        </w:trPr>
        <w:tc>
          <w:tcPr>
            <w:tcW w:w="9738" w:type="dxa"/>
            <w:gridSpan w:val="14"/>
          </w:tcPr>
          <w:p w:rsidR="00F81A9D" w:rsidRPr="00CD6DCC" w:rsidRDefault="00CD6DCC" w:rsidP="00CD6DCC">
            <w:pPr>
              <w:spacing w:before="120" w:after="120"/>
              <w:rPr>
                <w:rFonts w:ascii="Arial" w:hAnsi="Arial" w:cs="Arial"/>
                <w:b/>
                <w:sz w:val="24"/>
                <w:szCs w:val="24"/>
              </w:rPr>
            </w:pPr>
            <w:r w:rsidRPr="00CD6DCC">
              <w:rPr>
                <w:rFonts w:ascii="Arial" w:hAnsi="Arial" w:cs="Arial"/>
                <w:b/>
                <w:sz w:val="24"/>
                <w:szCs w:val="24"/>
              </w:rPr>
              <w:t>Expected Course Outcomes</w:t>
            </w:r>
          </w:p>
        </w:tc>
      </w:tr>
      <w:tr w:rsidR="00F81A9D" w:rsidRPr="00C3772F" w:rsidTr="00F81A9D">
        <w:trPr>
          <w:gridAfter w:val="1"/>
          <w:wAfter w:w="35" w:type="dxa"/>
          <w:trHeight w:val="325"/>
        </w:trPr>
        <w:tc>
          <w:tcPr>
            <w:tcW w:w="9738" w:type="dxa"/>
            <w:gridSpan w:val="14"/>
          </w:tcPr>
          <w:p w:rsidR="00F81A9D" w:rsidRPr="00CD6DCC" w:rsidRDefault="00F81A9D" w:rsidP="00CD6DCC">
            <w:pPr>
              <w:spacing w:before="120" w:after="120"/>
              <w:rPr>
                <w:rFonts w:ascii="Times New Roman" w:hAnsi="Times New Roman" w:cs="Times New Roman"/>
                <w:sz w:val="24"/>
                <w:szCs w:val="24"/>
              </w:rPr>
            </w:pPr>
            <w:r w:rsidRPr="00CD6DCC">
              <w:rPr>
                <w:rFonts w:ascii="Times New Roman" w:hAnsi="Times New Roman" w:cs="Times New Roman"/>
                <w:sz w:val="24"/>
                <w:szCs w:val="24"/>
              </w:rPr>
              <w:t xml:space="preserve">On the successful completion of the course, </w:t>
            </w:r>
            <w:r w:rsidR="00631C48">
              <w:rPr>
                <w:rFonts w:ascii="Times New Roman" w:hAnsi="Times New Roman" w:cs="Times New Roman"/>
                <w:sz w:val="24"/>
                <w:szCs w:val="24"/>
              </w:rPr>
              <w:t>students</w:t>
            </w:r>
            <w:r w:rsidRPr="00CD6DCC">
              <w:rPr>
                <w:rFonts w:ascii="Times New Roman" w:hAnsi="Times New Roman" w:cs="Times New Roman"/>
                <w:sz w:val="24"/>
                <w:szCs w:val="24"/>
              </w:rPr>
              <w:t xml:space="preserve"> will be able to:</w:t>
            </w:r>
          </w:p>
        </w:tc>
      </w:tr>
      <w:tr w:rsidR="00F81A9D" w:rsidRPr="00C3772F" w:rsidTr="00F81A9D">
        <w:trPr>
          <w:gridAfter w:val="1"/>
          <w:wAfter w:w="35" w:type="dxa"/>
          <w:trHeight w:val="322"/>
        </w:trPr>
        <w:tc>
          <w:tcPr>
            <w:tcW w:w="558" w:type="dxa"/>
            <w:gridSpan w:val="2"/>
          </w:tcPr>
          <w:p w:rsidR="00F81A9D" w:rsidRPr="00CD6DCC" w:rsidRDefault="00F81A9D" w:rsidP="00CD6DCC">
            <w:pPr>
              <w:spacing w:before="120" w:after="120"/>
              <w:rPr>
                <w:rFonts w:ascii="Times New Roman" w:hAnsi="Times New Roman" w:cs="Times New Roman"/>
                <w:sz w:val="24"/>
                <w:szCs w:val="24"/>
              </w:rPr>
            </w:pPr>
            <w:r w:rsidRPr="00CD6DCC">
              <w:rPr>
                <w:rFonts w:ascii="Times New Roman" w:hAnsi="Times New Roman" w:cs="Times New Roman"/>
                <w:sz w:val="24"/>
                <w:szCs w:val="24"/>
              </w:rPr>
              <w:t>1</w:t>
            </w:r>
          </w:p>
        </w:tc>
        <w:tc>
          <w:tcPr>
            <w:tcW w:w="8460" w:type="dxa"/>
            <w:gridSpan w:val="10"/>
          </w:tcPr>
          <w:p w:rsidR="00F81A9D" w:rsidRPr="00CD6DCC" w:rsidRDefault="00533708" w:rsidP="00CD6DCC">
            <w:pPr>
              <w:spacing w:before="120" w:after="120"/>
              <w:jc w:val="both"/>
              <w:rPr>
                <w:rFonts w:ascii="Times New Roman" w:hAnsi="Times New Roman" w:cs="Times New Roman"/>
                <w:sz w:val="24"/>
                <w:szCs w:val="24"/>
              </w:rPr>
            </w:pPr>
            <w:r w:rsidRPr="00CD6DCC">
              <w:rPr>
                <w:rFonts w:ascii="Times New Roman" w:hAnsi="Times New Roman"/>
                <w:sz w:val="24"/>
                <w:szCs w:val="24"/>
              </w:rPr>
              <w:t xml:space="preserve">Get detailed knowledge about the rate of any reaction and various parameters </w:t>
            </w:r>
            <w:r w:rsidR="00631C48">
              <w:rPr>
                <w:rFonts w:ascii="Times New Roman" w:hAnsi="Times New Roman"/>
                <w:sz w:val="24"/>
                <w:szCs w:val="24"/>
              </w:rPr>
              <w:t>that affect</w:t>
            </w:r>
            <w:r w:rsidRPr="00CD6DCC">
              <w:rPr>
                <w:rFonts w:ascii="Times New Roman" w:hAnsi="Times New Roman"/>
                <w:sz w:val="24"/>
                <w:szCs w:val="24"/>
              </w:rPr>
              <w:t xml:space="preserve"> the rate.</w:t>
            </w:r>
          </w:p>
        </w:tc>
        <w:tc>
          <w:tcPr>
            <w:tcW w:w="720" w:type="dxa"/>
            <w:gridSpan w:val="2"/>
          </w:tcPr>
          <w:p w:rsidR="00F81A9D" w:rsidRPr="00CD6DCC" w:rsidRDefault="00F81A9D" w:rsidP="00CD6DCC">
            <w:pPr>
              <w:spacing w:before="120" w:after="120"/>
              <w:rPr>
                <w:rFonts w:ascii="Times New Roman" w:hAnsi="Times New Roman" w:cs="Times New Roman"/>
                <w:sz w:val="24"/>
                <w:szCs w:val="24"/>
              </w:rPr>
            </w:pPr>
            <w:r w:rsidRPr="00CD6DCC">
              <w:rPr>
                <w:rFonts w:ascii="Times New Roman" w:hAnsi="Times New Roman" w:cs="Times New Roman"/>
                <w:sz w:val="24"/>
                <w:szCs w:val="24"/>
              </w:rPr>
              <w:t>K1</w:t>
            </w:r>
          </w:p>
        </w:tc>
      </w:tr>
      <w:tr w:rsidR="00F81A9D" w:rsidRPr="00C3772F" w:rsidTr="00F81A9D">
        <w:trPr>
          <w:gridAfter w:val="1"/>
          <w:wAfter w:w="35" w:type="dxa"/>
          <w:trHeight w:val="322"/>
        </w:trPr>
        <w:tc>
          <w:tcPr>
            <w:tcW w:w="558" w:type="dxa"/>
            <w:gridSpan w:val="2"/>
          </w:tcPr>
          <w:p w:rsidR="00F81A9D" w:rsidRPr="00CD6DCC" w:rsidRDefault="00F81A9D" w:rsidP="00CD6DCC">
            <w:pPr>
              <w:spacing w:before="120" w:after="120"/>
              <w:rPr>
                <w:rFonts w:ascii="Times New Roman" w:hAnsi="Times New Roman" w:cs="Times New Roman"/>
                <w:sz w:val="24"/>
                <w:szCs w:val="24"/>
              </w:rPr>
            </w:pPr>
            <w:r w:rsidRPr="00CD6DCC">
              <w:rPr>
                <w:rFonts w:ascii="Times New Roman" w:hAnsi="Times New Roman" w:cs="Times New Roman"/>
                <w:sz w:val="24"/>
                <w:szCs w:val="24"/>
              </w:rPr>
              <w:t>2</w:t>
            </w:r>
          </w:p>
        </w:tc>
        <w:tc>
          <w:tcPr>
            <w:tcW w:w="8460" w:type="dxa"/>
            <w:gridSpan w:val="10"/>
          </w:tcPr>
          <w:p w:rsidR="00F81A9D" w:rsidRPr="00CD6DCC" w:rsidRDefault="00533708" w:rsidP="00CD6DCC">
            <w:pPr>
              <w:spacing w:before="120" w:after="120"/>
              <w:jc w:val="both"/>
              <w:rPr>
                <w:rFonts w:ascii="Times New Roman" w:hAnsi="Times New Roman" w:cs="Times New Roman"/>
                <w:sz w:val="24"/>
                <w:szCs w:val="24"/>
              </w:rPr>
            </w:pPr>
            <w:r w:rsidRPr="00CD6DCC">
              <w:rPr>
                <w:rFonts w:ascii="Times New Roman" w:hAnsi="Times New Roman"/>
                <w:sz w:val="24"/>
                <w:szCs w:val="24"/>
              </w:rPr>
              <w:t>Understand the theories of catalytic activity and polymerization techniques.</w:t>
            </w:r>
          </w:p>
        </w:tc>
        <w:tc>
          <w:tcPr>
            <w:tcW w:w="720" w:type="dxa"/>
            <w:gridSpan w:val="2"/>
          </w:tcPr>
          <w:p w:rsidR="00F81A9D" w:rsidRPr="00CD6DCC" w:rsidRDefault="00F81A9D" w:rsidP="00CD6DCC">
            <w:pPr>
              <w:spacing w:before="120" w:after="120"/>
              <w:rPr>
                <w:rFonts w:ascii="Times New Roman" w:hAnsi="Times New Roman" w:cs="Times New Roman"/>
                <w:sz w:val="24"/>
                <w:szCs w:val="24"/>
              </w:rPr>
            </w:pPr>
            <w:r w:rsidRPr="00CD6DCC">
              <w:rPr>
                <w:rFonts w:ascii="Times New Roman" w:hAnsi="Times New Roman" w:cs="Times New Roman"/>
                <w:sz w:val="24"/>
                <w:szCs w:val="24"/>
              </w:rPr>
              <w:t>K3</w:t>
            </w:r>
          </w:p>
        </w:tc>
      </w:tr>
      <w:tr w:rsidR="00F81A9D" w:rsidRPr="00C3772F" w:rsidTr="00F81A9D">
        <w:trPr>
          <w:gridAfter w:val="1"/>
          <w:wAfter w:w="35" w:type="dxa"/>
          <w:trHeight w:val="322"/>
        </w:trPr>
        <w:tc>
          <w:tcPr>
            <w:tcW w:w="558" w:type="dxa"/>
            <w:gridSpan w:val="2"/>
          </w:tcPr>
          <w:p w:rsidR="00F81A9D" w:rsidRPr="00CD6DCC" w:rsidRDefault="00F81A9D" w:rsidP="00CD6DCC">
            <w:pPr>
              <w:spacing w:before="120" w:after="120"/>
              <w:rPr>
                <w:rFonts w:ascii="Times New Roman" w:hAnsi="Times New Roman" w:cs="Times New Roman"/>
                <w:sz w:val="24"/>
                <w:szCs w:val="24"/>
              </w:rPr>
            </w:pPr>
            <w:r w:rsidRPr="00CD6DCC">
              <w:rPr>
                <w:rFonts w:ascii="Times New Roman" w:hAnsi="Times New Roman" w:cs="Times New Roman"/>
                <w:sz w:val="24"/>
                <w:szCs w:val="24"/>
              </w:rPr>
              <w:t>3</w:t>
            </w:r>
          </w:p>
        </w:tc>
        <w:tc>
          <w:tcPr>
            <w:tcW w:w="8460" w:type="dxa"/>
            <w:gridSpan w:val="10"/>
          </w:tcPr>
          <w:p w:rsidR="00F81A9D" w:rsidRPr="00CD6DCC" w:rsidRDefault="00533708" w:rsidP="00CD6DCC">
            <w:pPr>
              <w:spacing w:before="120" w:after="120"/>
              <w:jc w:val="both"/>
              <w:rPr>
                <w:rFonts w:ascii="Times New Roman" w:hAnsi="Times New Roman" w:cs="Times New Roman"/>
                <w:sz w:val="24"/>
                <w:szCs w:val="24"/>
              </w:rPr>
            </w:pPr>
            <w:r w:rsidRPr="00CD6DCC">
              <w:rPr>
                <w:rFonts w:ascii="Times New Roman" w:hAnsi="Times New Roman"/>
                <w:sz w:val="24"/>
                <w:szCs w:val="24"/>
              </w:rPr>
              <w:t xml:space="preserve">Apply the catalytic principles in </w:t>
            </w:r>
            <w:r w:rsidR="00631C48">
              <w:rPr>
                <w:rFonts w:ascii="Times New Roman" w:hAnsi="Times New Roman"/>
                <w:sz w:val="24"/>
                <w:szCs w:val="24"/>
              </w:rPr>
              <w:t>large-scale</w:t>
            </w:r>
            <w:r w:rsidRPr="00CD6DCC">
              <w:rPr>
                <w:rFonts w:ascii="Times New Roman" w:hAnsi="Times New Roman"/>
                <w:sz w:val="24"/>
                <w:szCs w:val="24"/>
              </w:rPr>
              <w:t xml:space="preserve"> industries.</w:t>
            </w:r>
          </w:p>
        </w:tc>
        <w:tc>
          <w:tcPr>
            <w:tcW w:w="720" w:type="dxa"/>
            <w:gridSpan w:val="2"/>
          </w:tcPr>
          <w:p w:rsidR="00F81A9D" w:rsidRPr="00CD6DCC" w:rsidRDefault="00F81A9D" w:rsidP="00CD6DCC">
            <w:pPr>
              <w:spacing w:before="120" w:after="120"/>
              <w:rPr>
                <w:rFonts w:ascii="Times New Roman" w:hAnsi="Times New Roman" w:cs="Times New Roman"/>
                <w:sz w:val="24"/>
                <w:szCs w:val="24"/>
              </w:rPr>
            </w:pPr>
            <w:r w:rsidRPr="00CD6DCC">
              <w:rPr>
                <w:rFonts w:ascii="Times New Roman" w:hAnsi="Times New Roman" w:cs="Times New Roman"/>
                <w:sz w:val="24"/>
                <w:szCs w:val="24"/>
              </w:rPr>
              <w:t>K4</w:t>
            </w:r>
          </w:p>
        </w:tc>
      </w:tr>
      <w:tr w:rsidR="00F81A9D" w:rsidRPr="00C3772F" w:rsidTr="00F81A9D">
        <w:trPr>
          <w:gridAfter w:val="1"/>
          <w:wAfter w:w="35" w:type="dxa"/>
          <w:trHeight w:val="322"/>
        </w:trPr>
        <w:tc>
          <w:tcPr>
            <w:tcW w:w="558" w:type="dxa"/>
            <w:gridSpan w:val="2"/>
          </w:tcPr>
          <w:p w:rsidR="00F81A9D" w:rsidRPr="00CD6DCC" w:rsidRDefault="00F81A9D" w:rsidP="00CD6DCC">
            <w:pPr>
              <w:spacing w:before="120" w:after="120"/>
              <w:rPr>
                <w:rFonts w:ascii="Times New Roman" w:hAnsi="Times New Roman" w:cs="Times New Roman"/>
                <w:sz w:val="24"/>
                <w:szCs w:val="24"/>
              </w:rPr>
            </w:pPr>
            <w:r w:rsidRPr="00CD6DCC">
              <w:rPr>
                <w:rFonts w:ascii="Times New Roman" w:hAnsi="Times New Roman" w:cs="Times New Roman"/>
                <w:sz w:val="24"/>
                <w:szCs w:val="24"/>
              </w:rPr>
              <w:t>4</w:t>
            </w:r>
          </w:p>
        </w:tc>
        <w:tc>
          <w:tcPr>
            <w:tcW w:w="8460" w:type="dxa"/>
            <w:gridSpan w:val="10"/>
          </w:tcPr>
          <w:p w:rsidR="00F81A9D" w:rsidRPr="00CD6DCC" w:rsidRDefault="00533708" w:rsidP="00CD6DCC">
            <w:pPr>
              <w:spacing w:before="120" w:after="120"/>
              <w:rPr>
                <w:rFonts w:ascii="Times New Roman" w:hAnsi="Times New Roman" w:cs="Times New Roman"/>
                <w:sz w:val="24"/>
                <w:szCs w:val="24"/>
              </w:rPr>
            </w:pPr>
            <w:r w:rsidRPr="00CD6DCC">
              <w:rPr>
                <w:rFonts w:ascii="Times New Roman" w:hAnsi="Times New Roman"/>
                <w:sz w:val="24"/>
                <w:szCs w:val="24"/>
              </w:rPr>
              <w:t xml:space="preserve"> Impart knowledge in solid and liquid phase kinetics</w:t>
            </w:r>
          </w:p>
        </w:tc>
        <w:tc>
          <w:tcPr>
            <w:tcW w:w="720" w:type="dxa"/>
            <w:gridSpan w:val="2"/>
          </w:tcPr>
          <w:p w:rsidR="00F81A9D" w:rsidRPr="00CD6DCC" w:rsidRDefault="00F81A9D" w:rsidP="00CD6DCC">
            <w:pPr>
              <w:spacing w:before="120" w:after="120"/>
              <w:rPr>
                <w:rFonts w:ascii="Times New Roman" w:hAnsi="Times New Roman" w:cs="Times New Roman"/>
                <w:sz w:val="24"/>
                <w:szCs w:val="24"/>
              </w:rPr>
            </w:pPr>
            <w:r w:rsidRPr="00CD6DCC">
              <w:rPr>
                <w:rFonts w:ascii="Times New Roman" w:hAnsi="Times New Roman" w:cs="Times New Roman"/>
                <w:sz w:val="24"/>
                <w:szCs w:val="24"/>
              </w:rPr>
              <w:t>K5</w:t>
            </w:r>
          </w:p>
        </w:tc>
      </w:tr>
      <w:tr w:rsidR="00F81A9D" w:rsidRPr="00C3772F" w:rsidTr="00F81A9D">
        <w:trPr>
          <w:gridAfter w:val="1"/>
          <w:wAfter w:w="35" w:type="dxa"/>
          <w:trHeight w:val="322"/>
        </w:trPr>
        <w:tc>
          <w:tcPr>
            <w:tcW w:w="9738" w:type="dxa"/>
            <w:gridSpan w:val="14"/>
          </w:tcPr>
          <w:p w:rsidR="00F81A9D" w:rsidRPr="00CD6DCC" w:rsidRDefault="00F81A9D" w:rsidP="00CD6DCC">
            <w:pPr>
              <w:spacing w:before="120" w:after="120"/>
              <w:rPr>
                <w:rFonts w:ascii="Arial" w:hAnsi="Arial" w:cs="Arial"/>
                <w:sz w:val="24"/>
                <w:szCs w:val="24"/>
              </w:rPr>
            </w:pPr>
            <w:r w:rsidRPr="00CD6DCC">
              <w:rPr>
                <w:rFonts w:ascii="Arial" w:hAnsi="Arial" w:cs="Arial"/>
                <w:b/>
                <w:sz w:val="24"/>
                <w:szCs w:val="24"/>
              </w:rPr>
              <w:t>K1</w:t>
            </w:r>
            <w:r w:rsidRPr="00CD6DCC">
              <w:rPr>
                <w:rFonts w:ascii="Arial" w:hAnsi="Arial" w:cs="Arial"/>
                <w:sz w:val="24"/>
                <w:szCs w:val="24"/>
              </w:rPr>
              <w:t xml:space="preserve"> - Remember; </w:t>
            </w:r>
            <w:r w:rsidRPr="00CD6DCC">
              <w:rPr>
                <w:rFonts w:ascii="Arial" w:hAnsi="Arial" w:cs="Arial"/>
                <w:b/>
                <w:sz w:val="24"/>
                <w:szCs w:val="24"/>
              </w:rPr>
              <w:t>K2</w:t>
            </w:r>
            <w:r w:rsidRPr="00CD6DCC">
              <w:rPr>
                <w:rFonts w:ascii="Arial" w:hAnsi="Arial" w:cs="Arial"/>
                <w:sz w:val="24"/>
                <w:szCs w:val="24"/>
              </w:rPr>
              <w:t xml:space="preserve"> - Understand; </w:t>
            </w:r>
            <w:r w:rsidRPr="00CD6DCC">
              <w:rPr>
                <w:rFonts w:ascii="Arial" w:hAnsi="Arial" w:cs="Arial"/>
                <w:b/>
                <w:sz w:val="24"/>
                <w:szCs w:val="24"/>
              </w:rPr>
              <w:t>K3</w:t>
            </w:r>
            <w:r w:rsidRPr="00CD6DCC">
              <w:rPr>
                <w:rFonts w:ascii="Arial" w:hAnsi="Arial" w:cs="Arial"/>
                <w:sz w:val="24"/>
                <w:szCs w:val="24"/>
              </w:rPr>
              <w:t xml:space="preserve"> - Apply; </w:t>
            </w:r>
            <w:r w:rsidRPr="00CD6DCC">
              <w:rPr>
                <w:rFonts w:ascii="Arial" w:hAnsi="Arial" w:cs="Arial"/>
                <w:b/>
                <w:sz w:val="24"/>
                <w:szCs w:val="24"/>
              </w:rPr>
              <w:t>K4</w:t>
            </w:r>
            <w:r w:rsidRPr="00CD6DCC">
              <w:rPr>
                <w:rFonts w:ascii="Arial" w:hAnsi="Arial" w:cs="Arial"/>
                <w:sz w:val="24"/>
                <w:szCs w:val="24"/>
              </w:rPr>
              <w:t xml:space="preserve"> - Analyze; </w:t>
            </w:r>
            <w:r w:rsidRPr="00CD6DCC">
              <w:rPr>
                <w:rFonts w:ascii="Arial" w:hAnsi="Arial" w:cs="Arial"/>
                <w:b/>
                <w:sz w:val="24"/>
                <w:szCs w:val="24"/>
              </w:rPr>
              <w:t>K5</w:t>
            </w:r>
            <w:r w:rsidRPr="00CD6DCC">
              <w:rPr>
                <w:rFonts w:ascii="Arial" w:hAnsi="Arial" w:cs="Arial"/>
                <w:sz w:val="24"/>
                <w:szCs w:val="24"/>
              </w:rPr>
              <w:t xml:space="preserve"> - Evaluate; </w:t>
            </w:r>
            <w:r w:rsidRPr="00CD6DCC">
              <w:rPr>
                <w:rFonts w:ascii="Arial" w:hAnsi="Arial" w:cs="Arial"/>
                <w:b/>
                <w:sz w:val="24"/>
                <w:szCs w:val="24"/>
              </w:rPr>
              <w:t>K6</w:t>
            </w:r>
            <w:r w:rsidRPr="00CD6DCC">
              <w:rPr>
                <w:rFonts w:ascii="Arial" w:hAnsi="Arial" w:cs="Arial"/>
                <w:sz w:val="24"/>
                <w:szCs w:val="24"/>
              </w:rPr>
              <w:t xml:space="preserve"> - Create</w:t>
            </w:r>
          </w:p>
        </w:tc>
      </w:tr>
      <w:tr w:rsidR="00F81A9D" w:rsidRPr="00C3772F" w:rsidTr="00F81A9D">
        <w:trPr>
          <w:gridAfter w:val="1"/>
          <w:wAfter w:w="35" w:type="dxa"/>
          <w:trHeight w:val="143"/>
        </w:trPr>
        <w:tc>
          <w:tcPr>
            <w:tcW w:w="9738" w:type="dxa"/>
            <w:gridSpan w:val="14"/>
          </w:tcPr>
          <w:p w:rsidR="00F81A9D" w:rsidRPr="00C3772F" w:rsidRDefault="00F81A9D" w:rsidP="00F81A9D">
            <w:pPr>
              <w:suppressAutoHyphens/>
              <w:spacing w:after="0" w:line="240" w:lineRule="auto"/>
              <w:contextualSpacing/>
              <w:jc w:val="both"/>
              <w:rPr>
                <w:rFonts w:ascii="Times New Roman" w:hAnsi="Times New Roman" w:cs="Times New Roman"/>
                <w:b/>
                <w:sz w:val="24"/>
                <w:szCs w:val="24"/>
              </w:rPr>
            </w:pPr>
          </w:p>
        </w:tc>
      </w:tr>
      <w:tr w:rsidR="00F81A9D" w:rsidRPr="00C3772F" w:rsidTr="00B5283E">
        <w:trPr>
          <w:gridAfter w:val="1"/>
          <w:wAfter w:w="35" w:type="dxa"/>
          <w:trHeight w:val="143"/>
        </w:trPr>
        <w:tc>
          <w:tcPr>
            <w:tcW w:w="1728" w:type="dxa"/>
            <w:gridSpan w:val="3"/>
          </w:tcPr>
          <w:p w:rsidR="00F81A9D" w:rsidRPr="00CD6DCC" w:rsidRDefault="00CD6DCC" w:rsidP="00CD6DCC">
            <w:pPr>
              <w:spacing w:before="120" w:after="120"/>
              <w:rPr>
                <w:rFonts w:ascii="Arial" w:hAnsi="Arial" w:cs="Arial"/>
                <w:b/>
                <w:sz w:val="24"/>
                <w:szCs w:val="24"/>
              </w:rPr>
            </w:pPr>
            <w:r>
              <w:rPr>
                <w:rFonts w:ascii="Arial" w:hAnsi="Arial" w:cs="Arial"/>
                <w:b/>
                <w:sz w:val="24"/>
                <w:szCs w:val="24"/>
              </w:rPr>
              <w:t xml:space="preserve">Unit </w:t>
            </w:r>
            <w:r w:rsidR="00F81A9D" w:rsidRPr="00CD6DCC">
              <w:rPr>
                <w:rFonts w:ascii="Arial" w:hAnsi="Arial" w:cs="Arial"/>
                <w:b/>
                <w:sz w:val="24"/>
                <w:szCs w:val="24"/>
              </w:rPr>
              <w:t>1</w:t>
            </w:r>
          </w:p>
        </w:tc>
        <w:tc>
          <w:tcPr>
            <w:tcW w:w="6297" w:type="dxa"/>
            <w:gridSpan w:val="6"/>
          </w:tcPr>
          <w:p w:rsidR="00F81A9D" w:rsidRPr="00CD6DCC" w:rsidRDefault="00533708" w:rsidP="00CD6DCC">
            <w:pPr>
              <w:spacing w:before="120" w:after="120"/>
              <w:jc w:val="center"/>
              <w:rPr>
                <w:rFonts w:ascii="Arial" w:hAnsi="Arial" w:cs="Arial"/>
                <w:b/>
                <w:sz w:val="24"/>
                <w:szCs w:val="24"/>
              </w:rPr>
            </w:pPr>
            <w:r w:rsidRPr="00CD6DCC">
              <w:rPr>
                <w:rFonts w:ascii="Arial" w:hAnsi="Arial" w:cs="Arial"/>
                <w:b/>
                <w:sz w:val="24"/>
                <w:szCs w:val="24"/>
              </w:rPr>
              <w:t>CHEMICAL KINETICS</w:t>
            </w:r>
          </w:p>
        </w:tc>
        <w:tc>
          <w:tcPr>
            <w:tcW w:w="1713" w:type="dxa"/>
            <w:gridSpan w:val="5"/>
          </w:tcPr>
          <w:p w:rsidR="00F81A9D" w:rsidRPr="00CD6DCC" w:rsidRDefault="00F81A9D" w:rsidP="00CD6DCC">
            <w:pPr>
              <w:spacing w:before="120" w:after="120"/>
              <w:jc w:val="center"/>
              <w:rPr>
                <w:rFonts w:ascii="Arial" w:hAnsi="Arial" w:cs="Arial"/>
                <w:b/>
                <w:sz w:val="24"/>
                <w:szCs w:val="24"/>
              </w:rPr>
            </w:pPr>
            <w:r w:rsidRPr="00CD6DCC">
              <w:rPr>
                <w:rFonts w:ascii="Arial" w:hAnsi="Arial" w:cs="Arial"/>
                <w:b/>
                <w:sz w:val="24"/>
                <w:szCs w:val="24"/>
              </w:rPr>
              <w:t>12</w:t>
            </w:r>
            <w:r w:rsidR="00CD6DCC">
              <w:rPr>
                <w:rFonts w:ascii="Arial" w:hAnsi="Arial" w:cs="Arial"/>
                <w:b/>
                <w:sz w:val="24"/>
                <w:szCs w:val="24"/>
              </w:rPr>
              <w:t xml:space="preserve"> </w:t>
            </w:r>
            <w:r w:rsidRPr="00CD6DCC">
              <w:rPr>
                <w:rFonts w:ascii="Arial" w:hAnsi="Arial" w:cs="Arial"/>
                <w:b/>
                <w:sz w:val="24"/>
                <w:szCs w:val="24"/>
              </w:rPr>
              <w:t>hours</w:t>
            </w:r>
          </w:p>
        </w:tc>
      </w:tr>
      <w:tr w:rsidR="00F81A9D" w:rsidRPr="00C3772F" w:rsidTr="00F81A9D">
        <w:trPr>
          <w:gridAfter w:val="1"/>
          <w:wAfter w:w="35" w:type="dxa"/>
          <w:trHeight w:val="143"/>
        </w:trPr>
        <w:tc>
          <w:tcPr>
            <w:tcW w:w="9738" w:type="dxa"/>
            <w:gridSpan w:val="14"/>
          </w:tcPr>
          <w:p w:rsidR="00FC78E8" w:rsidRPr="00FC78E8" w:rsidRDefault="00FC78E8" w:rsidP="00FC78E8">
            <w:pPr>
              <w:pStyle w:val="BodyText"/>
              <w:jc w:val="both"/>
              <w:rPr>
                <w:rFonts w:ascii="Times New Roman" w:hAnsi="Times New Roman" w:cs="Times New Roman"/>
                <w:sz w:val="24"/>
                <w:szCs w:val="24"/>
              </w:rPr>
            </w:pPr>
            <w:r w:rsidRPr="00FC78E8">
              <w:rPr>
                <w:rFonts w:ascii="Times New Roman" w:hAnsi="Times New Roman" w:cs="Times New Roman"/>
                <w:sz w:val="24"/>
                <w:szCs w:val="24"/>
              </w:rPr>
              <w:t>Rates of a chemical reaction – kinetics of first, second, and third order reactions – complex methods of determining rate laws, order, and molecularity concepts.</w:t>
            </w:r>
          </w:p>
          <w:p w:rsidR="00F81A9D" w:rsidRPr="00CD6DCC" w:rsidRDefault="00FC78E8" w:rsidP="00FC78E8">
            <w:pPr>
              <w:pStyle w:val="BodyText"/>
              <w:spacing w:before="120"/>
              <w:jc w:val="both"/>
              <w:rPr>
                <w:rFonts w:ascii="Times New Roman" w:hAnsi="Times New Roman" w:cs="Times New Roman"/>
                <w:b/>
                <w:sz w:val="24"/>
                <w:szCs w:val="24"/>
              </w:rPr>
            </w:pPr>
            <w:r w:rsidRPr="00FC78E8">
              <w:rPr>
                <w:rFonts w:ascii="Times New Roman" w:hAnsi="Times New Roman" w:cs="Times New Roman"/>
                <w:sz w:val="24"/>
                <w:szCs w:val="24"/>
              </w:rPr>
              <w:t>Theories of reaction rates: Arrhenius theory, hard-sphere collision theory of gas phase reactions –  Potential energy surfaces –  Activated complex theory for ideal gas reactions (formation in terms of partition functions) –  Relation between activated complex theory and hard-sphere collision theory –  Thermodynamic formulation-activated complex theory (Enthalpies and entropies of activation) –  Kinetic isotopic effect.</w:t>
            </w:r>
          </w:p>
        </w:tc>
      </w:tr>
      <w:tr w:rsidR="00F81A9D" w:rsidRPr="00C3772F" w:rsidTr="00F81A9D">
        <w:trPr>
          <w:gridAfter w:val="1"/>
          <w:wAfter w:w="35" w:type="dxa"/>
          <w:trHeight w:val="143"/>
        </w:trPr>
        <w:tc>
          <w:tcPr>
            <w:tcW w:w="9738" w:type="dxa"/>
            <w:gridSpan w:val="14"/>
          </w:tcPr>
          <w:p w:rsidR="00F81A9D" w:rsidRPr="00C3772F" w:rsidRDefault="00F81A9D" w:rsidP="00F81A9D">
            <w:pPr>
              <w:spacing w:after="0" w:line="240" w:lineRule="auto"/>
              <w:ind w:firstLine="34"/>
              <w:contextualSpacing/>
              <w:jc w:val="both"/>
              <w:rPr>
                <w:rFonts w:ascii="Times New Roman" w:hAnsi="Times New Roman" w:cs="Times New Roman"/>
                <w:sz w:val="24"/>
                <w:szCs w:val="24"/>
              </w:rPr>
            </w:pPr>
          </w:p>
        </w:tc>
      </w:tr>
      <w:tr w:rsidR="00F81A9D" w:rsidRPr="00C3772F" w:rsidTr="00B5283E">
        <w:trPr>
          <w:gridAfter w:val="1"/>
          <w:wAfter w:w="35" w:type="dxa"/>
          <w:trHeight w:val="143"/>
        </w:trPr>
        <w:tc>
          <w:tcPr>
            <w:tcW w:w="1728" w:type="dxa"/>
            <w:gridSpan w:val="3"/>
          </w:tcPr>
          <w:p w:rsidR="00F81A9D" w:rsidRPr="00CD6DCC" w:rsidRDefault="00CD6DCC" w:rsidP="00CD6DCC">
            <w:pPr>
              <w:spacing w:before="120" w:after="120"/>
              <w:rPr>
                <w:rFonts w:ascii="Arial" w:hAnsi="Arial" w:cs="Arial"/>
                <w:b/>
                <w:sz w:val="24"/>
                <w:szCs w:val="24"/>
              </w:rPr>
            </w:pPr>
            <w:r>
              <w:rPr>
                <w:rFonts w:ascii="Arial" w:hAnsi="Arial" w:cs="Arial"/>
                <w:b/>
                <w:sz w:val="24"/>
                <w:szCs w:val="24"/>
              </w:rPr>
              <w:lastRenderedPageBreak/>
              <w:t xml:space="preserve">Unit </w:t>
            </w:r>
            <w:r w:rsidR="00F81A9D" w:rsidRPr="00CD6DCC">
              <w:rPr>
                <w:rFonts w:ascii="Arial" w:hAnsi="Arial" w:cs="Arial"/>
                <w:b/>
                <w:sz w:val="24"/>
                <w:szCs w:val="24"/>
              </w:rPr>
              <w:t>2</w:t>
            </w:r>
          </w:p>
        </w:tc>
        <w:tc>
          <w:tcPr>
            <w:tcW w:w="6260" w:type="dxa"/>
            <w:gridSpan w:val="5"/>
          </w:tcPr>
          <w:p w:rsidR="00F81A9D" w:rsidRPr="00CD6DCC" w:rsidRDefault="00533708" w:rsidP="00CD6DCC">
            <w:pPr>
              <w:spacing w:before="120" w:after="120"/>
              <w:jc w:val="center"/>
              <w:rPr>
                <w:rFonts w:ascii="Arial" w:hAnsi="Arial" w:cs="Arial"/>
                <w:b/>
                <w:sz w:val="24"/>
                <w:szCs w:val="24"/>
              </w:rPr>
            </w:pPr>
            <w:r w:rsidRPr="00CD6DCC">
              <w:rPr>
                <w:rFonts w:ascii="Arial" w:hAnsi="Arial" w:cs="Arial"/>
                <w:b/>
                <w:sz w:val="24"/>
                <w:szCs w:val="24"/>
              </w:rPr>
              <w:t>KINETICS OF REACTION IN SOLUTION</w:t>
            </w:r>
          </w:p>
        </w:tc>
        <w:tc>
          <w:tcPr>
            <w:tcW w:w="1750" w:type="dxa"/>
            <w:gridSpan w:val="6"/>
          </w:tcPr>
          <w:p w:rsidR="00F81A9D" w:rsidRPr="00CD6DCC" w:rsidRDefault="00CD6DCC" w:rsidP="00CD6DCC">
            <w:pPr>
              <w:spacing w:before="120" w:after="120"/>
              <w:jc w:val="center"/>
              <w:rPr>
                <w:rFonts w:ascii="Arial" w:hAnsi="Arial" w:cs="Arial"/>
                <w:b/>
                <w:sz w:val="24"/>
                <w:szCs w:val="24"/>
              </w:rPr>
            </w:pPr>
            <w:r>
              <w:rPr>
                <w:rFonts w:ascii="Arial" w:hAnsi="Arial" w:cs="Arial"/>
                <w:b/>
                <w:sz w:val="24"/>
                <w:szCs w:val="24"/>
              </w:rPr>
              <w:t>12</w:t>
            </w:r>
            <w:r w:rsidR="00F81A9D" w:rsidRPr="00CD6DCC">
              <w:rPr>
                <w:rFonts w:ascii="Arial" w:hAnsi="Arial" w:cs="Arial"/>
                <w:b/>
                <w:sz w:val="24"/>
                <w:szCs w:val="24"/>
              </w:rPr>
              <w:t xml:space="preserve"> hours</w:t>
            </w:r>
          </w:p>
        </w:tc>
      </w:tr>
      <w:tr w:rsidR="00F81A9D" w:rsidRPr="00C3772F" w:rsidTr="00F81A9D">
        <w:trPr>
          <w:gridAfter w:val="1"/>
          <w:wAfter w:w="35" w:type="dxa"/>
          <w:trHeight w:val="143"/>
        </w:trPr>
        <w:tc>
          <w:tcPr>
            <w:tcW w:w="9738" w:type="dxa"/>
            <w:gridSpan w:val="14"/>
          </w:tcPr>
          <w:p w:rsidR="00533708" w:rsidRPr="00CD6DCC" w:rsidRDefault="00533708" w:rsidP="00CD6DCC">
            <w:pPr>
              <w:spacing w:before="120" w:after="120"/>
              <w:jc w:val="both"/>
              <w:rPr>
                <w:rFonts w:ascii="Times New Roman" w:hAnsi="Times New Roman"/>
                <w:sz w:val="24"/>
                <w:szCs w:val="24"/>
              </w:rPr>
            </w:pPr>
            <w:r w:rsidRPr="00CD6DCC">
              <w:rPr>
                <w:rFonts w:ascii="Times New Roman" w:hAnsi="Times New Roman"/>
                <w:sz w:val="24"/>
                <w:szCs w:val="24"/>
              </w:rPr>
              <w:t>Comparison between gas phase and solution reactions –  Cage effect –  The influence of the solvent on the reactions between ions and reaction between ions and neutral molecules –  Influence of ionic strength on rates of reactions in solution –  Significance of volume and entropy of activation – Secondary salt effect.</w:t>
            </w:r>
          </w:p>
          <w:p w:rsidR="00F81A9D" w:rsidRPr="00CD6DCC" w:rsidRDefault="00FC78E8" w:rsidP="00CD6DCC">
            <w:pPr>
              <w:spacing w:before="120" w:after="120"/>
              <w:jc w:val="both"/>
              <w:rPr>
                <w:rFonts w:ascii="Times New Roman" w:hAnsi="Times New Roman" w:cs="Times New Roman"/>
                <w:sz w:val="24"/>
                <w:szCs w:val="24"/>
              </w:rPr>
            </w:pPr>
            <w:r w:rsidRPr="00CD6DCC">
              <w:rPr>
                <w:rFonts w:ascii="Times New Roman" w:hAnsi="Times New Roman"/>
                <w:sz w:val="24"/>
                <w:szCs w:val="24"/>
              </w:rPr>
              <w:t xml:space="preserve">Kinetic treatment of complex </w:t>
            </w:r>
            <w:r>
              <w:rPr>
                <w:rFonts w:ascii="Times New Roman" w:hAnsi="Times New Roman"/>
                <w:sz w:val="24"/>
                <w:szCs w:val="24"/>
              </w:rPr>
              <w:t>reactions:</w:t>
            </w:r>
            <w:r w:rsidRPr="00CD6DCC">
              <w:rPr>
                <w:rFonts w:ascii="Times New Roman" w:hAnsi="Times New Roman"/>
                <w:sz w:val="24"/>
                <w:szCs w:val="24"/>
              </w:rPr>
              <w:t xml:space="preserve"> </w:t>
            </w:r>
            <w:r w:rsidR="00533708" w:rsidRPr="00CD6DCC">
              <w:rPr>
                <w:rFonts w:ascii="Times New Roman" w:hAnsi="Times New Roman"/>
                <w:sz w:val="24"/>
                <w:szCs w:val="24"/>
              </w:rPr>
              <w:t xml:space="preserve">Parallel reactions of the same order (first or second order) – Reversible reaction of the same order (first or second order) – </w:t>
            </w:r>
            <w:r w:rsidR="00631C48">
              <w:rPr>
                <w:rFonts w:ascii="Times New Roman" w:hAnsi="Times New Roman"/>
                <w:sz w:val="24"/>
                <w:szCs w:val="24"/>
              </w:rPr>
              <w:t>First-order</w:t>
            </w:r>
            <w:r w:rsidR="00533708" w:rsidRPr="00CD6DCC">
              <w:rPr>
                <w:rFonts w:ascii="Times New Roman" w:hAnsi="Times New Roman"/>
                <w:sz w:val="24"/>
                <w:szCs w:val="24"/>
              </w:rPr>
              <w:t xml:space="preserve"> forward and </w:t>
            </w:r>
            <w:r w:rsidR="00631C48">
              <w:rPr>
                <w:rFonts w:ascii="Times New Roman" w:hAnsi="Times New Roman"/>
                <w:sz w:val="24"/>
                <w:szCs w:val="24"/>
              </w:rPr>
              <w:t>second-order</w:t>
            </w:r>
            <w:r w:rsidR="00533708" w:rsidRPr="00CD6DCC">
              <w:rPr>
                <w:rFonts w:ascii="Times New Roman" w:hAnsi="Times New Roman"/>
                <w:sz w:val="24"/>
                <w:szCs w:val="24"/>
              </w:rPr>
              <w:t xml:space="preserve"> backward – Consecutive </w:t>
            </w:r>
            <w:r w:rsidR="00631C48">
              <w:rPr>
                <w:rFonts w:ascii="Times New Roman" w:hAnsi="Times New Roman"/>
                <w:sz w:val="24"/>
                <w:szCs w:val="24"/>
              </w:rPr>
              <w:t>first-order</w:t>
            </w:r>
            <w:r w:rsidR="00533708" w:rsidRPr="00CD6DCC">
              <w:rPr>
                <w:rFonts w:ascii="Times New Roman" w:hAnsi="Times New Roman"/>
                <w:sz w:val="24"/>
                <w:szCs w:val="24"/>
              </w:rPr>
              <w:t xml:space="preserve"> reactions, steady state and </w:t>
            </w:r>
            <w:r w:rsidR="00631C48">
              <w:rPr>
                <w:rFonts w:ascii="Times New Roman" w:hAnsi="Times New Roman"/>
                <w:sz w:val="24"/>
                <w:szCs w:val="24"/>
              </w:rPr>
              <w:t>rate-determining</w:t>
            </w:r>
            <w:r w:rsidR="00533708" w:rsidRPr="00CD6DCC">
              <w:rPr>
                <w:rFonts w:ascii="Times New Roman" w:hAnsi="Times New Roman"/>
                <w:sz w:val="24"/>
                <w:szCs w:val="24"/>
              </w:rPr>
              <w:t xml:space="preserve"> step (or equilibrium) approximation of complex reactions –  Chain reactions and explosions.</w:t>
            </w:r>
          </w:p>
        </w:tc>
      </w:tr>
      <w:tr w:rsidR="00F81A9D" w:rsidRPr="00C3772F" w:rsidTr="00F81A9D">
        <w:trPr>
          <w:gridAfter w:val="1"/>
          <w:wAfter w:w="35" w:type="dxa"/>
          <w:trHeight w:val="143"/>
        </w:trPr>
        <w:tc>
          <w:tcPr>
            <w:tcW w:w="9738" w:type="dxa"/>
            <w:gridSpan w:val="14"/>
          </w:tcPr>
          <w:p w:rsidR="00F81A9D" w:rsidRPr="00C3772F" w:rsidRDefault="00F81A9D" w:rsidP="00F81A9D">
            <w:pPr>
              <w:spacing w:after="0" w:line="240" w:lineRule="auto"/>
              <w:ind w:firstLine="34"/>
              <w:contextualSpacing/>
              <w:jc w:val="both"/>
              <w:rPr>
                <w:rFonts w:ascii="Times New Roman" w:hAnsi="Times New Roman" w:cs="Times New Roman"/>
                <w:sz w:val="24"/>
                <w:szCs w:val="24"/>
              </w:rPr>
            </w:pPr>
          </w:p>
        </w:tc>
      </w:tr>
      <w:tr w:rsidR="00F81A9D" w:rsidRPr="00C3772F" w:rsidTr="00B5283E">
        <w:trPr>
          <w:trHeight w:val="143"/>
        </w:trPr>
        <w:tc>
          <w:tcPr>
            <w:tcW w:w="1728" w:type="dxa"/>
            <w:gridSpan w:val="3"/>
          </w:tcPr>
          <w:p w:rsidR="00F81A9D" w:rsidRPr="00CD6DCC" w:rsidRDefault="00CD6DCC" w:rsidP="00CD6DCC">
            <w:pPr>
              <w:spacing w:before="120" w:after="120"/>
              <w:rPr>
                <w:rFonts w:ascii="Arial" w:hAnsi="Arial" w:cs="Arial"/>
                <w:b/>
                <w:sz w:val="24"/>
                <w:szCs w:val="24"/>
              </w:rPr>
            </w:pPr>
            <w:r>
              <w:rPr>
                <w:rFonts w:ascii="Arial" w:hAnsi="Arial" w:cs="Arial"/>
                <w:b/>
                <w:sz w:val="24"/>
                <w:szCs w:val="24"/>
              </w:rPr>
              <w:t xml:space="preserve">Unit </w:t>
            </w:r>
            <w:r w:rsidR="00F81A9D" w:rsidRPr="00CD6DCC">
              <w:rPr>
                <w:rFonts w:ascii="Arial" w:hAnsi="Arial" w:cs="Arial"/>
                <w:b/>
                <w:sz w:val="24"/>
                <w:szCs w:val="24"/>
              </w:rPr>
              <w:t>3</w:t>
            </w:r>
          </w:p>
        </w:tc>
        <w:tc>
          <w:tcPr>
            <w:tcW w:w="6210" w:type="dxa"/>
            <w:gridSpan w:val="3"/>
          </w:tcPr>
          <w:p w:rsidR="00F81A9D" w:rsidRPr="00CD6DCC" w:rsidRDefault="00533708" w:rsidP="00CD6DCC">
            <w:pPr>
              <w:spacing w:before="120" w:after="120"/>
              <w:jc w:val="center"/>
              <w:rPr>
                <w:rFonts w:ascii="Arial" w:hAnsi="Arial" w:cs="Arial"/>
                <w:b/>
                <w:sz w:val="24"/>
                <w:szCs w:val="24"/>
              </w:rPr>
            </w:pPr>
            <w:r w:rsidRPr="00CD6DCC">
              <w:rPr>
                <w:rFonts w:ascii="Arial" w:hAnsi="Arial" w:cs="Arial"/>
                <w:b/>
                <w:sz w:val="24"/>
                <w:szCs w:val="24"/>
              </w:rPr>
              <w:t>FAST REACTIONS</w:t>
            </w:r>
          </w:p>
        </w:tc>
        <w:tc>
          <w:tcPr>
            <w:tcW w:w="1835" w:type="dxa"/>
            <w:gridSpan w:val="9"/>
          </w:tcPr>
          <w:p w:rsidR="00F81A9D" w:rsidRPr="00CD6DCC" w:rsidRDefault="00CD6DCC" w:rsidP="00CD6DCC">
            <w:pPr>
              <w:spacing w:before="120" w:after="120"/>
              <w:jc w:val="center"/>
              <w:rPr>
                <w:rFonts w:ascii="Arial" w:hAnsi="Arial" w:cs="Arial"/>
                <w:b/>
                <w:sz w:val="24"/>
                <w:szCs w:val="24"/>
              </w:rPr>
            </w:pPr>
            <w:r>
              <w:rPr>
                <w:rFonts w:ascii="Arial" w:hAnsi="Arial" w:cs="Arial"/>
                <w:b/>
                <w:sz w:val="24"/>
                <w:szCs w:val="24"/>
              </w:rPr>
              <w:t>12</w:t>
            </w:r>
            <w:r w:rsidR="00F81A9D" w:rsidRPr="00CD6DCC">
              <w:rPr>
                <w:rFonts w:ascii="Arial" w:hAnsi="Arial" w:cs="Arial"/>
                <w:b/>
                <w:sz w:val="24"/>
                <w:szCs w:val="24"/>
              </w:rPr>
              <w:t xml:space="preserve"> hours</w:t>
            </w:r>
          </w:p>
        </w:tc>
      </w:tr>
      <w:tr w:rsidR="00F81A9D" w:rsidRPr="00C3772F" w:rsidTr="00F81A9D">
        <w:trPr>
          <w:gridAfter w:val="1"/>
          <w:wAfter w:w="35" w:type="dxa"/>
          <w:trHeight w:val="143"/>
        </w:trPr>
        <w:tc>
          <w:tcPr>
            <w:tcW w:w="9738" w:type="dxa"/>
            <w:gridSpan w:val="14"/>
          </w:tcPr>
          <w:p w:rsidR="00F81A9D" w:rsidRPr="00CD6DCC" w:rsidRDefault="00533708" w:rsidP="00CD6DCC">
            <w:pPr>
              <w:spacing w:before="120" w:after="120"/>
              <w:jc w:val="both"/>
              <w:rPr>
                <w:rFonts w:ascii="Times New Roman" w:eastAsia="Times New Roman" w:hAnsi="Times New Roman" w:cs="Times New Roman"/>
                <w:sz w:val="24"/>
                <w:szCs w:val="24"/>
                <w:lang w:eastAsia="en-IN"/>
              </w:rPr>
            </w:pPr>
            <w:r w:rsidRPr="00CD6DCC">
              <w:rPr>
                <w:rFonts w:ascii="Times New Roman" w:hAnsi="Times New Roman"/>
                <w:sz w:val="24"/>
                <w:szCs w:val="24"/>
              </w:rPr>
              <w:t>Study by stop-flow techniques, relaxation methods – Flash photolysis, magnetic resonance methods - Kinetic theory of gases</w:t>
            </w:r>
            <w:r w:rsidRPr="00CD6DCC">
              <w:rPr>
                <w:rFonts w:ascii="Times New Roman" w:hAnsi="Times New Roman"/>
                <w:sz w:val="24"/>
                <w:szCs w:val="24"/>
              </w:rPr>
              <w:tab/>
              <w:t>and its Postulates – Maxwell distribution of Molecular velocities - Expressions for most probable velocity, average velocity, root mean square velocity – Collision diameter, Collision frequency, Mean free path. Transport properties of gases – Thermal conductivity, Viscosity, Diffusion - principle of equipartition of energy.</w:t>
            </w:r>
          </w:p>
        </w:tc>
      </w:tr>
      <w:tr w:rsidR="00F81A9D" w:rsidRPr="00C3772F" w:rsidTr="00F81A9D">
        <w:trPr>
          <w:gridAfter w:val="1"/>
          <w:wAfter w:w="35" w:type="dxa"/>
          <w:trHeight w:val="143"/>
        </w:trPr>
        <w:tc>
          <w:tcPr>
            <w:tcW w:w="9738" w:type="dxa"/>
            <w:gridSpan w:val="14"/>
          </w:tcPr>
          <w:p w:rsidR="00F81A9D" w:rsidRPr="00C3772F" w:rsidRDefault="00F81A9D" w:rsidP="00F81A9D">
            <w:pPr>
              <w:spacing w:after="0" w:line="240" w:lineRule="auto"/>
              <w:contextualSpacing/>
              <w:jc w:val="right"/>
              <w:rPr>
                <w:rFonts w:ascii="Times New Roman" w:hAnsi="Times New Roman" w:cs="Times New Roman"/>
                <w:b/>
                <w:sz w:val="24"/>
                <w:szCs w:val="24"/>
              </w:rPr>
            </w:pPr>
          </w:p>
        </w:tc>
      </w:tr>
      <w:tr w:rsidR="00F81A9D" w:rsidRPr="00C3772F" w:rsidTr="00B5283E">
        <w:trPr>
          <w:trHeight w:val="143"/>
        </w:trPr>
        <w:tc>
          <w:tcPr>
            <w:tcW w:w="1728" w:type="dxa"/>
            <w:gridSpan w:val="3"/>
          </w:tcPr>
          <w:p w:rsidR="00F81A9D" w:rsidRPr="00CD6DCC" w:rsidRDefault="00CD6DCC" w:rsidP="00CD6DCC">
            <w:pPr>
              <w:spacing w:before="120" w:after="120"/>
              <w:rPr>
                <w:rFonts w:ascii="Arial" w:hAnsi="Arial" w:cs="Arial"/>
                <w:b/>
                <w:sz w:val="24"/>
                <w:szCs w:val="24"/>
              </w:rPr>
            </w:pPr>
            <w:r>
              <w:rPr>
                <w:rFonts w:ascii="Arial" w:hAnsi="Arial" w:cs="Arial"/>
                <w:b/>
                <w:sz w:val="24"/>
                <w:szCs w:val="24"/>
              </w:rPr>
              <w:t xml:space="preserve">Unit </w:t>
            </w:r>
            <w:r w:rsidR="00F81A9D" w:rsidRPr="00CD6DCC">
              <w:rPr>
                <w:rFonts w:ascii="Arial" w:hAnsi="Arial" w:cs="Arial"/>
                <w:b/>
                <w:sz w:val="24"/>
                <w:szCs w:val="24"/>
              </w:rPr>
              <w:t>4</w:t>
            </w:r>
          </w:p>
        </w:tc>
        <w:tc>
          <w:tcPr>
            <w:tcW w:w="6210" w:type="dxa"/>
            <w:gridSpan w:val="3"/>
          </w:tcPr>
          <w:p w:rsidR="00F81A9D" w:rsidRPr="00CD6DCC" w:rsidRDefault="00533708" w:rsidP="00CD6DCC">
            <w:pPr>
              <w:spacing w:before="120" w:after="120"/>
              <w:jc w:val="center"/>
              <w:rPr>
                <w:rFonts w:ascii="Arial" w:hAnsi="Arial" w:cs="Arial"/>
                <w:b/>
                <w:sz w:val="24"/>
                <w:szCs w:val="24"/>
              </w:rPr>
            </w:pPr>
            <w:r w:rsidRPr="00CD6DCC">
              <w:rPr>
                <w:rFonts w:ascii="Arial" w:hAnsi="Arial" w:cs="Arial"/>
                <w:b/>
                <w:sz w:val="24"/>
                <w:szCs w:val="24"/>
              </w:rPr>
              <w:t>HOMOGENEOUS CATALYSTS</w:t>
            </w:r>
          </w:p>
        </w:tc>
        <w:tc>
          <w:tcPr>
            <w:tcW w:w="1835" w:type="dxa"/>
            <w:gridSpan w:val="9"/>
          </w:tcPr>
          <w:p w:rsidR="00F81A9D" w:rsidRPr="00CD6DCC" w:rsidRDefault="00CD6DCC" w:rsidP="00CD6DCC">
            <w:pPr>
              <w:tabs>
                <w:tab w:val="center" w:pos="927"/>
                <w:tab w:val="right" w:pos="1854"/>
              </w:tabs>
              <w:spacing w:before="120" w:after="120"/>
              <w:jc w:val="center"/>
              <w:rPr>
                <w:rFonts w:ascii="Arial" w:hAnsi="Arial" w:cs="Arial"/>
                <w:b/>
                <w:sz w:val="24"/>
                <w:szCs w:val="24"/>
              </w:rPr>
            </w:pPr>
            <w:r>
              <w:rPr>
                <w:rFonts w:ascii="Arial" w:hAnsi="Arial" w:cs="Arial"/>
                <w:b/>
                <w:sz w:val="24"/>
                <w:szCs w:val="24"/>
              </w:rPr>
              <w:t xml:space="preserve">11 </w:t>
            </w:r>
            <w:r w:rsidR="00F81A9D" w:rsidRPr="00CD6DCC">
              <w:rPr>
                <w:rFonts w:ascii="Arial" w:hAnsi="Arial" w:cs="Arial"/>
                <w:b/>
                <w:sz w:val="24"/>
                <w:szCs w:val="24"/>
              </w:rPr>
              <w:t>hours</w:t>
            </w:r>
          </w:p>
        </w:tc>
      </w:tr>
      <w:tr w:rsidR="00F81A9D" w:rsidRPr="00C3772F" w:rsidTr="00F81A9D">
        <w:trPr>
          <w:gridAfter w:val="1"/>
          <w:wAfter w:w="35" w:type="dxa"/>
          <w:trHeight w:val="143"/>
        </w:trPr>
        <w:tc>
          <w:tcPr>
            <w:tcW w:w="9738" w:type="dxa"/>
            <w:gridSpan w:val="14"/>
          </w:tcPr>
          <w:p w:rsidR="00533708" w:rsidRPr="00CD6DCC" w:rsidRDefault="00533708" w:rsidP="00CD6DCC">
            <w:pPr>
              <w:pStyle w:val="BodyText"/>
              <w:spacing w:before="120"/>
              <w:jc w:val="both"/>
              <w:rPr>
                <w:rFonts w:ascii="Times New Roman" w:hAnsi="Times New Roman" w:cs="Times New Roman"/>
                <w:sz w:val="24"/>
                <w:szCs w:val="24"/>
              </w:rPr>
            </w:pPr>
            <w:r w:rsidRPr="00CD6DCC">
              <w:rPr>
                <w:rFonts w:ascii="Times New Roman" w:hAnsi="Times New Roman" w:cs="Times New Roman"/>
                <w:sz w:val="24"/>
                <w:szCs w:val="24"/>
              </w:rPr>
              <w:t>Specific and general acid-base catalysis – Bronsted catalysis law – Acidity functions.  Enzyme catalysis (single substrate reactions only) – Michaelis-Menton kinetics – Influence of pH and temperature on enzyme catalysis.</w:t>
            </w:r>
          </w:p>
          <w:p w:rsidR="00F81A9D" w:rsidRPr="00CD6DCC" w:rsidRDefault="00533708" w:rsidP="00CD6DCC">
            <w:pPr>
              <w:pStyle w:val="BodyText"/>
              <w:spacing w:before="120"/>
              <w:jc w:val="both"/>
              <w:rPr>
                <w:rFonts w:ascii="Times New Roman" w:hAnsi="Times New Roman" w:cs="Times New Roman"/>
                <w:sz w:val="24"/>
                <w:szCs w:val="24"/>
              </w:rPr>
            </w:pPr>
            <w:r w:rsidRPr="00CD6DCC">
              <w:rPr>
                <w:rFonts w:ascii="Times New Roman" w:hAnsi="Times New Roman" w:cs="Times New Roman"/>
                <w:sz w:val="24"/>
                <w:szCs w:val="24"/>
              </w:rPr>
              <w:t xml:space="preserve">Surface Phenomenon and Heterogeneous catalysts - Adsorption and free energy relation at interfaces – Gibbs adsorption isotherm – </w:t>
            </w:r>
            <w:proofErr w:type="spellStart"/>
            <w:r w:rsidRPr="00CD6DCC">
              <w:rPr>
                <w:rFonts w:ascii="Times New Roman" w:hAnsi="Times New Roman" w:cs="Times New Roman"/>
                <w:sz w:val="24"/>
                <w:szCs w:val="24"/>
              </w:rPr>
              <w:t>Physisorption</w:t>
            </w:r>
            <w:proofErr w:type="spellEnd"/>
            <w:r w:rsidRPr="00CD6DCC">
              <w:rPr>
                <w:rFonts w:ascii="Times New Roman" w:hAnsi="Times New Roman" w:cs="Times New Roman"/>
                <w:sz w:val="24"/>
                <w:szCs w:val="24"/>
              </w:rPr>
              <w:t xml:space="preserve"> and chemisorptions – Adsorption isotherms (Langmuir and BET) – Measurement of surface area – Kinetics of heterogeneous catalysis (Langmuir Hinshelwood mechanism and </w:t>
            </w:r>
            <w:proofErr w:type="spellStart"/>
            <w:r w:rsidRPr="00CD6DCC">
              <w:rPr>
                <w:rFonts w:ascii="Times New Roman" w:hAnsi="Times New Roman" w:cs="Times New Roman"/>
                <w:sz w:val="24"/>
                <w:szCs w:val="24"/>
              </w:rPr>
              <w:t>Eley-Rideal</w:t>
            </w:r>
            <w:proofErr w:type="spellEnd"/>
            <w:r w:rsidRPr="00CD6DCC">
              <w:rPr>
                <w:rFonts w:ascii="Times New Roman" w:hAnsi="Times New Roman" w:cs="Times New Roman"/>
                <w:sz w:val="24"/>
                <w:szCs w:val="24"/>
              </w:rPr>
              <w:t xml:space="preserve"> mechanism) – Semiconductor catalysis.</w:t>
            </w:r>
          </w:p>
        </w:tc>
      </w:tr>
      <w:tr w:rsidR="00F81A9D" w:rsidRPr="00C3772F" w:rsidTr="00F81A9D">
        <w:trPr>
          <w:gridAfter w:val="1"/>
          <w:wAfter w:w="35" w:type="dxa"/>
          <w:trHeight w:val="143"/>
        </w:trPr>
        <w:tc>
          <w:tcPr>
            <w:tcW w:w="9738" w:type="dxa"/>
            <w:gridSpan w:val="14"/>
          </w:tcPr>
          <w:p w:rsidR="00F81A9D" w:rsidRPr="00C3772F" w:rsidRDefault="00F81A9D" w:rsidP="00F81A9D">
            <w:pPr>
              <w:spacing w:after="0" w:line="240" w:lineRule="auto"/>
              <w:contextualSpacing/>
              <w:jc w:val="right"/>
              <w:rPr>
                <w:rFonts w:ascii="Times New Roman" w:hAnsi="Times New Roman" w:cs="Times New Roman"/>
                <w:b/>
                <w:sz w:val="24"/>
                <w:szCs w:val="24"/>
              </w:rPr>
            </w:pPr>
          </w:p>
        </w:tc>
      </w:tr>
      <w:tr w:rsidR="00F81A9D" w:rsidRPr="00CD6DCC" w:rsidTr="00B5283E">
        <w:trPr>
          <w:gridAfter w:val="1"/>
          <w:wAfter w:w="35" w:type="dxa"/>
          <w:trHeight w:val="143"/>
        </w:trPr>
        <w:tc>
          <w:tcPr>
            <w:tcW w:w="1728" w:type="dxa"/>
            <w:gridSpan w:val="3"/>
          </w:tcPr>
          <w:p w:rsidR="00F81A9D" w:rsidRPr="00CD6DCC" w:rsidRDefault="00F81A9D" w:rsidP="00CD6DCC">
            <w:pPr>
              <w:spacing w:before="120" w:after="120"/>
              <w:rPr>
                <w:rFonts w:ascii="Arial" w:hAnsi="Arial" w:cs="Arial"/>
                <w:b/>
                <w:sz w:val="24"/>
                <w:szCs w:val="24"/>
              </w:rPr>
            </w:pPr>
            <w:r w:rsidRPr="00CD6DCC">
              <w:rPr>
                <w:rFonts w:ascii="Arial" w:hAnsi="Arial" w:cs="Arial"/>
                <w:b/>
                <w:sz w:val="24"/>
                <w:szCs w:val="24"/>
              </w:rPr>
              <w:t>Unit</w:t>
            </w:r>
            <w:r w:rsidR="00CD6DCC">
              <w:rPr>
                <w:rFonts w:ascii="Arial" w:hAnsi="Arial" w:cs="Arial"/>
                <w:b/>
                <w:sz w:val="24"/>
                <w:szCs w:val="24"/>
              </w:rPr>
              <w:t xml:space="preserve"> </w:t>
            </w:r>
            <w:r w:rsidRPr="00CD6DCC">
              <w:rPr>
                <w:rFonts w:ascii="Arial" w:hAnsi="Arial" w:cs="Arial"/>
                <w:b/>
                <w:sz w:val="24"/>
                <w:szCs w:val="24"/>
              </w:rPr>
              <w:t>5</w:t>
            </w:r>
          </w:p>
        </w:tc>
        <w:tc>
          <w:tcPr>
            <w:tcW w:w="6231" w:type="dxa"/>
            <w:gridSpan w:val="4"/>
          </w:tcPr>
          <w:p w:rsidR="00F81A9D" w:rsidRPr="00CD6DCC" w:rsidRDefault="00533708" w:rsidP="00CD6DCC">
            <w:pPr>
              <w:spacing w:before="120" w:after="120"/>
              <w:jc w:val="center"/>
              <w:rPr>
                <w:rFonts w:ascii="Arial" w:hAnsi="Arial" w:cs="Arial"/>
                <w:b/>
                <w:sz w:val="24"/>
                <w:szCs w:val="24"/>
              </w:rPr>
            </w:pPr>
            <w:r w:rsidRPr="00CD6DCC">
              <w:rPr>
                <w:rFonts w:ascii="Arial" w:hAnsi="Arial" w:cs="Arial"/>
                <w:b/>
                <w:sz w:val="24"/>
                <w:szCs w:val="24"/>
              </w:rPr>
              <w:t>MACROMOLECULES</w:t>
            </w:r>
          </w:p>
        </w:tc>
        <w:tc>
          <w:tcPr>
            <w:tcW w:w="1779" w:type="dxa"/>
            <w:gridSpan w:val="7"/>
          </w:tcPr>
          <w:p w:rsidR="00F81A9D" w:rsidRPr="00CD6DCC" w:rsidRDefault="00F81A9D" w:rsidP="00CD6DCC">
            <w:pPr>
              <w:tabs>
                <w:tab w:val="center" w:pos="927"/>
                <w:tab w:val="right" w:pos="1854"/>
              </w:tabs>
              <w:spacing w:before="120" w:after="120"/>
              <w:jc w:val="center"/>
              <w:rPr>
                <w:rFonts w:ascii="Arial" w:hAnsi="Arial" w:cs="Arial"/>
                <w:b/>
                <w:sz w:val="24"/>
                <w:szCs w:val="24"/>
              </w:rPr>
            </w:pPr>
            <w:r w:rsidRPr="00CD6DCC">
              <w:rPr>
                <w:rFonts w:ascii="Arial" w:hAnsi="Arial" w:cs="Arial"/>
                <w:b/>
                <w:sz w:val="24"/>
                <w:szCs w:val="24"/>
              </w:rPr>
              <w:t>11 hours</w:t>
            </w:r>
          </w:p>
        </w:tc>
      </w:tr>
      <w:tr w:rsidR="00F81A9D" w:rsidRPr="00C3772F" w:rsidTr="00F81A9D">
        <w:trPr>
          <w:gridAfter w:val="1"/>
          <w:wAfter w:w="35" w:type="dxa"/>
          <w:trHeight w:val="143"/>
        </w:trPr>
        <w:tc>
          <w:tcPr>
            <w:tcW w:w="9738" w:type="dxa"/>
            <w:gridSpan w:val="14"/>
          </w:tcPr>
          <w:p w:rsidR="00F81A9D" w:rsidRPr="00CD6DCC" w:rsidRDefault="00533708" w:rsidP="00CD6DCC">
            <w:pPr>
              <w:pStyle w:val="BodyText"/>
              <w:spacing w:before="120"/>
              <w:jc w:val="both"/>
              <w:rPr>
                <w:rFonts w:ascii="Times New Roman" w:hAnsi="Times New Roman" w:cs="Times New Roman"/>
                <w:sz w:val="24"/>
                <w:szCs w:val="24"/>
              </w:rPr>
            </w:pPr>
            <w:r w:rsidRPr="00CD6DCC">
              <w:rPr>
                <w:rFonts w:ascii="Times New Roman" w:hAnsi="Times New Roman" w:cs="Times New Roman"/>
                <w:sz w:val="24"/>
                <w:szCs w:val="24"/>
              </w:rPr>
              <w:t xml:space="preserve">Addition and condensation polymers, number average and weight average molecular weights of macromolecules – Determination of molecular weights – Kinetics of polymerization, molecular and free radical mechanism – </w:t>
            </w:r>
            <w:proofErr w:type="spellStart"/>
            <w:r w:rsidRPr="00CD6DCC">
              <w:rPr>
                <w:rFonts w:ascii="Times New Roman" w:hAnsi="Times New Roman" w:cs="Times New Roman"/>
                <w:sz w:val="24"/>
                <w:szCs w:val="24"/>
              </w:rPr>
              <w:t>Polymerisation</w:t>
            </w:r>
            <w:proofErr w:type="spellEnd"/>
            <w:r w:rsidRPr="00CD6DCC">
              <w:rPr>
                <w:rFonts w:ascii="Times New Roman" w:hAnsi="Times New Roman" w:cs="Times New Roman"/>
                <w:sz w:val="24"/>
                <w:szCs w:val="24"/>
              </w:rPr>
              <w:t xml:space="preserve"> in solution – Stereochemistry.</w:t>
            </w:r>
          </w:p>
        </w:tc>
      </w:tr>
      <w:tr w:rsidR="00F81A9D" w:rsidRPr="00C3772F" w:rsidTr="00F81A9D">
        <w:trPr>
          <w:gridAfter w:val="1"/>
          <w:wAfter w:w="35" w:type="dxa"/>
          <w:trHeight w:val="143"/>
        </w:trPr>
        <w:tc>
          <w:tcPr>
            <w:tcW w:w="9738" w:type="dxa"/>
            <w:gridSpan w:val="14"/>
          </w:tcPr>
          <w:p w:rsidR="00F81A9D" w:rsidRPr="00C3772F" w:rsidRDefault="00F81A9D" w:rsidP="00F81A9D">
            <w:pPr>
              <w:spacing w:after="0" w:line="240" w:lineRule="auto"/>
              <w:ind w:firstLine="34"/>
              <w:contextualSpacing/>
              <w:jc w:val="both"/>
              <w:rPr>
                <w:rFonts w:ascii="Times New Roman" w:hAnsi="Times New Roman" w:cs="Times New Roman"/>
                <w:sz w:val="24"/>
                <w:szCs w:val="24"/>
              </w:rPr>
            </w:pPr>
          </w:p>
        </w:tc>
      </w:tr>
      <w:tr w:rsidR="00F81A9D" w:rsidRPr="00C3772F" w:rsidTr="00B5283E">
        <w:trPr>
          <w:gridAfter w:val="1"/>
          <w:wAfter w:w="35" w:type="dxa"/>
          <w:trHeight w:val="143"/>
        </w:trPr>
        <w:tc>
          <w:tcPr>
            <w:tcW w:w="1728" w:type="dxa"/>
            <w:gridSpan w:val="3"/>
          </w:tcPr>
          <w:p w:rsidR="00F81A9D" w:rsidRPr="00CD6DCC" w:rsidRDefault="00CD6DCC" w:rsidP="00CD6DCC">
            <w:pPr>
              <w:spacing w:before="120" w:after="120"/>
              <w:rPr>
                <w:rFonts w:ascii="Arial" w:hAnsi="Arial" w:cs="Arial"/>
                <w:b/>
                <w:sz w:val="24"/>
                <w:szCs w:val="24"/>
              </w:rPr>
            </w:pPr>
            <w:r>
              <w:rPr>
                <w:rFonts w:ascii="Arial" w:hAnsi="Arial" w:cs="Arial"/>
                <w:b/>
                <w:sz w:val="24"/>
                <w:szCs w:val="24"/>
              </w:rPr>
              <w:t xml:space="preserve">Unit </w:t>
            </w:r>
            <w:r w:rsidR="00F81A9D" w:rsidRPr="00CD6DCC">
              <w:rPr>
                <w:rFonts w:ascii="Arial" w:hAnsi="Arial" w:cs="Arial"/>
                <w:b/>
                <w:sz w:val="24"/>
                <w:szCs w:val="24"/>
              </w:rPr>
              <w:t>6</w:t>
            </w:r>
          </w:p>
        </w:tc>
        <w:tc>
          <w:tcPr>
            <w:tcW w:w="6231" w:type="dxa"/>
            <w:gridSpan w:val="4"/>
          </w:tcPr>
          <w:p w:rsidR="00F81A9D" w:rsidRPr="00CD6DCC" w:rsidRDefault="00533708" w:rsidP="00037034">
            <w:pPr>
              <w:spacing w:before="120" w:after="120"/>
              <w:jc w:val="center"/>
              <w:rPr>
                <w:rFonts w:ascii="Arial" w:hAnsi="Arial" w:cs="Arial"/>
                <w:b/>
                <w:sz w:val="24"/>
                <w:szCs w:val="24"/>
              </w:rPr>
            </w:pPr>
            <w:r w:rsidRPr="00CD6DCC">
              <w:rPr>
                <w:rFonts w:ascii="Arial" w:hAnsi="Arial" w:cs="Arial"/>
                <w:b/>
                <w:bCs/>
                <w:sz w:val="24"/>
                <w:szCs w:val="24"/>
              </w:rPr>
              <w:t xml:space="preserve">Mathematical modeling and simulation in Chemical </w:t>
            </w:r>
            <w:r w:rsidR="00CD6DCC">
              <w:rPr>
                <w:rFonts w:ascii="Arial" w:hAnsi="Arial" w:cs="Arial"/>
                <w:b/>
                <w:bCs/>
                <w:sz w:val="24"/>
                <w:szCs w:val="24"/>
              </w:rPr>
              <w:t xml:space="preserve">Kinetics and </w:t>
            </w:r>
            <w:r w:rsidRPr="00CD6DCC">
              <w:rPr>
                <w:rFonts w:ascii="Arial" w:hAnsi="Arial" w:cs="Arial"/>
                <w:b/>
                <w:bCs/>
                <w:sz w:val="24"/>
                <w:szCs w:val="24"/>
              </w:rPr>
              <w:t>Biodegradable polymers and Bioplastics:</w:t>
            </w:r>
            <w:r w:rsidRPr="00CD6DCC">
              <w:rPr>
                <w:rFonts w:ascii="Arial" w:eastAsia="Times New Roman" w:hAnsi="Arial" w:cs="Arial"/>
                <w:b/>
                <w:bCs/>
                <w:sz w:val="24"/>
                <w:szCs w:val="24"/>
              </w:rPr>
              <w:t xml:space="preserve"> (Not for Examination)</w:t>
            </w:r>
          </w:p>
        </w:tc>
        <w:tc>
          <w:tcPr>
            <w:tcW w:w="1779" w:type="dxa"/>
            <w:gridSpan w:val="7"/>
          </w:tcPr>
          <w:p w:rsidR="00F81A9D" w:rsidRPr="00CD6DCC" w:rsidRDefault="00F81A9D" w:rsidP="00CD6DCC">
            <w:pPr>
              <w:tabs>
                <w:tab w:val="center" w:pos="927"/>
                <w:tab w:val="right" w:pos="1854"/>
              </w:tabs>
              <w:spacing w:before="120" w:after="120"/>
              <w:jc w:val="center"/>
              <w:rPr>
                <w:rFonts w:ascii="Arial" w:hAnsi="Arial" w:cs="Arial"/>
                <w:b/>
                <w:sz w:val="24"/>
                <w:szCs w:val="24"/>
              </w:rPr>
            </w:pPr>
            <w:r w:rsidRPr="00CD6DCC">
              <w:rPr>
                <w:rFonts w:ascii="Arial" w:hAnsi="Arial" w:cs="Arial"/>
                <w:b/>
                <w:sz w:val="24"/>
                <w:szCs w:val="24"/>
              </w:rPr>
              <w:t>2 hours</w:t>
            </w:r>
          </w:p>
        </w:tc>
      </w:tr>
      <w:tr w:rsidR="00F81A9D" w:rsidRPr="00C3772F" w:rsidTr="00F81A9D">
        <w:trPr>
          <w:gridAfter w:val="1"/>
          <w:wAfter w:w="35" w:type="dxa"/>
          <w:trHeight w:val="143"/>
        </w:trPr>
        <w:tc>
          <w:tcPr>
            <w:tcW w:w="9738" w:type="dxa"/>
            <w:gridSpan w:val="14"/>
          </w:tcPr>
          <w:p w:rsidR="00533708" w:rsidRPr="00CD6DCC" w:rsidRDefault="00533708" w:rsidP="00CD6DCC">
            <w:pPr>
              <w:spacing w:before="120" w:after="120"/>
              <w:jc w:val="both"/>
              <w:rPr>
                <w:rFonts w:ascii="Times New Roman" w:hAnsi="Times New Roman" w:cs="Times New Roman"/>
                <w:sz w:val="24"/>
                <w:szCs w:val="24"/>
              </w:rPr>
            </w:pPr>
            <w:r w:rsidRPr="00CD6DCC">
              <w:rPr>
                <w:rFonts w:ascii="Times New Roman" w:hAnsi="Times New Roman" w:cs="Times New Roman"/>
                <w:b/>
                <w:bCs/>
                <w:sz w:val="24"/>
                <w:szCs w:val="24"/>
              </w:rPr>
              <w:lastRenderedPageBreak/>
              <w:t>Mathematical modeling and simulation in Chemical Kinetics:</w:t>
            </w:r>
            <w:r w:rsidR="00060C69" w:rsidRPr="00CD6DCC">
              <w:rPr>
                <w:rFonts w:ascii="Times New Roman" w:hAnsi="Times New Roman" w:cs="Times New Roman"/>
                <w:b/>
                <w:bCs/>
                <w:sz w:val="24"/>
                <w:szCs w:val="24"/>
              </w:rPr>
              <w:t xml:space="preserve"> </w:t>
            </w:r>
            <w:r w:rsidRPr="00CD6DCC">
              <w:rPr>
                <w:rFonts w:ascii="Times New Roman" w:hAnsi="Times New Roman" w:cs="Times New Roman"/>
                <w:sz w:val="24"/>
                <w:szCs w:val="24"/>
              </w:rPr>
              <w:t>Ionic strength with CHEMSIMUL – Maintain constant concentration of solute – Equilibrium of gas phase with solution - Mass balance of G-values – Handling of an equilibrium - Zero order reaction.</w:t>
            </w:r>
          </w:p>
          <w:p w:rsidR="00533708" w:rsidRPr="00CD6DCC" w:rsidRDefault="00533708" w:rsidP="00CD6DCC">
            <w:pPr>
              <w:spacing w:before="120" w:after="120"/>
              <w:jc w:val="both"/>
              <w:rPr>
                <w:rFonts w:ascii="Times New Roman" w:hAnsi="Times New Roman" w:cs="Times New Roman"/>
                <w:b/>
                <w:bCs/>
                <w:sz w:val="24"/>
                <w:szCs w:val="24"/>
              </w:rPr>
            </w:pPr>
            <w:r w:rsidRPr="00CD6DCC">
              <w:rPr>
                <w:rFonts w:ascii="Times New Roman" w:hAnsi="Times New Roman" w:cs="Times New Roman"/>
                <w:b/>
                <w:bCs/>
                <w:sz w:val="24"/>
                <w:szCs w:val="24"/>
              </w:rPr>
              <w:t>Biodegradable polymers and Bioplastics:</w:t>
            </w:r>
          </w:p>
          <w:p w:rsidR="00F81A9D" w:rsidRPr="00CD6DCC" w:rsidRDefault="00533708" w:rsidP="00CD6DCC">
            <w:pPr>
              <w:tabs>
                <w:tab w:val="left" w:pos="720"/>
              </w:tabs>
              <w:spacing w:before="120" w:after="120"/>
              <w:jc w:val="both"/>
              <w:rPr>
                <w:rFonts w:ascii="Times New Roman" w:hAnsi="Times New Roman" w:cs="Times New Roman"/>
                <w:sz w:val="24"/>
                <w:szCs w:val="24"/>
              </w:rPr>
            </w:pPr>
            <w:r w:rsidRPr="00CD6DCC">
              <w:rPr>
                <w:rFonts w:ascii="Times New Roman" w:hAnsi="Times New Roman" w:cs="Times New Roman"/>
                <w:sz w:val="24"/>
                <w:szCs w:val="24"/>
              </w:rPr>
              <w:tab/>
              <w:t>The 21</w:t>
            </w:r>
            <w:r w:rsidRPr="00CD6DCC">
              <w:rPr>
                <w:rFonts w:ascii="Times New Roman" w:hAnsi="Times New Roman" w:cs="Times New Roman"/>
                <w:sz w:val="24"/>
                <w:szCs w:val="24"/>
                <w:vertAlign w:val="superscript"/>
              </w:rPr>
              <w:t>st</w:t>
            </w:r>
            <w:r w:rsidRPr="00CD6DCC">
              <w:rPr>
                <w:rFonts w:ascii="Times New Roman" w:hAnsi="Times New Roman" w:cs="Times New Roman"/>
                <w:sz w:val="24"/>
                <w:szCs w:val="24"/>
              </w:rPr>
              <w:t xml:space="preserve"> century polymers: Biodegradable polymers classes - Natural biodegradable polymer - Synthetic and modified naturally biodegradable polymer - </w:t>
            </w:r>
            <w:proofErr w:type="spellStart"/>
            <w:r w:rsidRPr="00CD6DCC">
              <w:rPr>
                <w:rFonts w:ascii="Times New Roman" w:hAnsi="Times New Roman" w:cs="Times New Roman"/>
                <w:sz w:val="24"/>
                <w:szCs w:val="24"/>
              </w:rPr>
              <w:t>Bioplastics</w:t>
            </w:r>
            <w:proofErr w:type="spellEnd"/>
            <w:r w:rsidRPr="00CD6DCC">
              <w:rPr>
                <w:rFonts w:ascii="Times New Roman" w:hAnsi="Times New Roman" w:cs="Times New Roman"/>
                <w:sz w:val="24"/>
                <w:szCs w:val="24"/>
              </w:rPr>
              <w:t xml:space="preserve"> and </w:t>
            </w:r>
            <w:proofErr w:type="spellStart"/>
            <w:r w:rsidRPr="00CD6DCC">
              <w:rPr>
                <w:rFonts w:ascii="Times New Roman" w:hAnsi="Times New Roman" w:cs="Times New Roman"/>
                <w:sz w:val="24"/>
                <w:szCs w:val="24"/>
              </w:rPr>
              <w:t>biocomposites</w:t>
            </w:r>
            <w:proofErr w:type="spellEnd"/>
            <w:r w:rsidRPr="00CD6DCC">
              <w:rPr>
                <w:rFonts w:ascii="Times New Roman" w:hAnsi="Times New Roman" w:cs="Times New Roman"/>
                <w:sz w:val="24"/>
                <w:szCs w:val="24"/>
              </w:rPr>
              <w:t xml:space="preserve"> - processing and applications.</w:t>
            </w:r>
          </w:p>
        </w:tc>
      </w:tr>
      <w:tr w:rsidR="00F81A9D" w:rsidRPr="00C3772F" w:rsidTr="00F81A9D">
        <w:trPr>
          <w:gridAfter w:val="1"/>
          <w:wAfter w:w="35" w:type="dxa"/>
          <w:trHeight w:val="143"/>
        </w:trPr>
        <w:tc>
          <w:tcPr>
            <w:tcW w:w="9738" w:type="dxa"/>
            <w:gridSpan w:val="14"/>
          </w:tcPr>
          <w:p w:rsidR="00F81A9D" w:rsidRPr="00C3772F" w:rsidRDefault="00F81A9D" w:rsidP="00F81A9D">
            <w:pPr>
              <w:spacing w:after="0" w:line="240" w:lineRule="auto"/>
              <w:contextualSpacing/>
              <w:jc w:val="right"/>
              <w:rPr>
                <w:rFonts w:ascii="Times New Roman" w:hAnsi="Times New Roman" w:cs="Times New Roman"/>
                <w:b/>
                <w:sz w:val="24"/>
                <w:szCs w:val="24"/>
              </w:rPr>
            </w:pPr>
          </w:p>
        </w:tc>
      </w:tr>
      <w:tr w:rsidR="00F81A9D" w:rsidRPr="00C3772F" w:rsidTr="00B5283E">
        <w:trPr>
          <w:gridAfter w:val="1"/>
          <w:wAfter w:w="35" w:type="dxa"/>
          <w:trHeight w:val="350"/>
        </w:trPr>
        <w:tc>
          <w:tcPr>
            <w:tcW w:w="1728" w:type="dxa"/>
            <w:gridSpan w:val="3"/>
          </w:tcPr>
          <w:p w:rsidR="00F81A9D" w:rsidRPr="00C3772F" w:rsidRDefault="00F81A9D" w:rsidP="00F81A9D">
            <w:pPr>
              <w:spacing w:after="0" w:line="240" w:lineRule="auto"/>
              <w:contextualSpacing/>
              <w:rPr>
                <w:rFonts w:ascii="Times New Roman" w:hAnsi="Times New Roman" w:cs="Times New Roman"/>
                <w:b/>
                <w:sz w:val="24"/>
                <w:szCs w:val="24"/>
              </w:rPr>
            </w:pPr>
          </w:p>
        </w:tc>
        <w:tc>
          <w:tcPr>
            <w:tcW w:w="6231" w:type="dxa"/>
            <w:gridSpan w:val="4"/>
          </w:tcPr>
          <w:p w:rsidR="00F81A9D" w:rsidRPr="00CD6DCC" w:rsidRDefault="00F81A9D" w:rsidP="00CD6DCC">
            <w:pPr>
              <w:spacing w:before="120" w:after="120"/>
              <w:jc w:val="right"/>
              <w:rPr>
                <w:rFonts w:ascii="Arial" w:hAnsi="Arial" w:cs="Arial"/>
                <w:b/>
                <w:sz w:val="24"/>
                <w:szCs w:val="24"/>
              </w:rPr>
            </w:pPr>
            <w:r w:rsidRPr="00CD6DCC">
              <w:rPr>
                <w:rFonts w:ascii="Arial" w:hAnsi="Arial" w:cs="Arial"/>
                <w:b/>
                <w:sz w:val="24"/>
                <w:szCs w:val="24"/>
              </w:rPr>
              <w:t>Total Lecture hours</w:t>
            </w:r>
          </w:p>
        </w:tc>
        <w:tc>
          <w:tcPr>
            <w:tcW w:w="1779" w:type="dxa"/>
            <w:gridSpan w:val="7"/>
          </w:tcPr>
          <w:p w:rsidR="00F81A9D" w:rsidRPr="00CD6DCC" w:rsidRDefault="00F81A9D" w:rsidP="002316B8">
            <w:pPr>
              <w:spacing w:before="120" w:after="120"/>
              <w:jc w:val="center"/>
              <w:rPr>
                <w:rFonts w:ascii="Arial" w:hAnsi="Arial" w:cs="Arial"/>
                <w:b/>
                <w:sz w:val="24"/>
                <w:szCs w:val="24"/>
              </w:rPr>
            </w:pPr>
            <w:r w:rsidRPr="00CD6DCC">
              <w:rPr>
                <w:rFonts w:ascii="Arial" w:hAnsi="Arial" w:cs="Arial"/>
                <w:b/>
                <w:sz w:val="24"/>
                <w:szCs w:val="24"/>
              </w:rPr>
              <w:t>60 hours</w:t>
            </w:r>
          </w:p>
        </w:tc>
      </w:tr>
      <w:tr w:rsidR="00F81A9D" w:rsidRPr="00C3772F" w:rsidTr="00F81A9D">
        <w:trPr>
          <w:gridAfter w:val="1"/>
          <w:wAfter w:w="35" w:type="dxa"/>
          <w:trHeight w:val="143"/>
        </w:trPr>
        <w:tc>
          <w:tcPr>
            <w:tcW w:w="9738" w:type="dxa"/>
            <w:gridSpan w:val="14"/>
          </w:tcPr>
          <w:p w:rsidR="00176862" w:rsidRPr="00CD6DCC" w:rsidRDefault="00176862" w:rsidP="00CD6DCC">
            <w:pPr>
              <w:spacing w:before="120" w:after="120"/>
              <w:rPr>
                <w:rFonts w:ascii="Times New Roman" w:hAnsi="Times New Roman"/>
                <w:b/>
                <w:sz w:val="24"/>
                <w:szCs w:val="24"/>
              </w:rPr>
            </w:pPr>
            <w:r w:rsidRPr="00CD6DCC">
              <w:rPr>
                <w:rFonts w:ascii="Times New Roman" w:hAnsi="Times New Roman"/>
                <w:b/>
                <w:sz w:val="24"/>
                <w:szCs w:val="24"/>
              </w:rPr>
              <w:t>Text Book</w:t>
            </w:r>
            <w:r w:rsidR="003B0888" w:rsidRPr="00CD6DCC">
              <w:rPr>
                <w:rFonts w:ascii="Times New Roman" w:hAnsi="Times New Roman"/>
                <w:b/>
                <w:sz w:val="24"/>
                <w:szCs w:val="24"/>
              </w:rPr>
              <w:t>s</w:t>
            </w:r>
            <w:r w:rsidRPr="00CD6DCC">
              <w:rPr>
                <w:rFonts w:ascii="Times New Roman" w:hAnsi="Times New Roman"/>
                <w:b/>
                <w:sz w:val="24"/>
                <w:szCs w:val="24"/>
              </w:rPr>
              <w:t>:</w:t>
            </w:r>
          </w:p>
          <w:p w:rsidR="003B0888" w:rsidRPr="00CD6DCC" w:rsidRDefault="003B0888" w:rsidP="00CD6DCC">
            <w:pPr>
              <w:spacing w:before="120" w:after="120"/>
              <w:rPr>
                <w:rFonts w:ascii="Times New Roman" w:hAnsi="Times New Roman"/>
                <w:sz w:val="24"/>
                <w:szCs w:val="24"/>
              </w:rPr>
            </w:pPr>
            <w:r w:rsidRPr="002316B8">
              <w:rPr>
                <w:rFonts w:ascii="Times New Roman" w:hAnsi="Times New Roman"/>
                <w:sz w:val="24"/>
                <w:szCs w:val="24"/>
              </w:rPr>
              <w:t>1.</w:t>
            </w:r>
            <w:r w:rsidRPr="00CD6DCC">
              <w:rPr>
                <w:rFonts w:ascii="Times New Roman" w:hAnsi="Times New Roman"/>
                <w:b/>
                <w:sz w:val="24"/>
                <w:szCs w:val="24"/>
              </w:rPr>
              <w:t xml:space="preserve"> </w:t>
            </w:r>
            <w:r w:rsidRPr="00CD6DCC">
              <w:rPr>
                <w:rFonts w:ascii="Times New Roman" w:hAnsi="Times New Roman"/>
                <w:sz w:val="24"/>
                <w:szCs w:val="24"/>
              </w:rPr>
              <w:t>K.J. Laidler, Chemical Kinetics, Pearson, 3</w:t>
            </w:r>
            <w:r w:rsidRPr="00CD6DCC">
              <w:rPr>
                <w:rFonts w:ascii="Times New Roman" w:hAnsi="Times New Roman"/>
                <w:sz w:val="24"/>
                <w:szCs w:val="24"/>
                <w:vertAlign w:val="superscript"/>
              </w:rPr>
              <w:t>rd</w:t>
            </w:r>
            <w:r w:rsidRPr="00CD6DCC">
              <w:rPr>
                <w:rFonts w:ascii="Times New Roman" w:hAnsi="Times New Roman"/>
                <w:sz w:val="24"/>
                <w:szCs w:val="24"/>
              </w:rPr>
              <w:t xml:space="preserve"> Ed., 2003.</w:t>
            </w:r>
          </w:p>
          <w:p w:rsidR="003B0888" w:rsidRPr="00CD6DCC" w:rsidRDefault="003B0888" w:rsidP="00CD6DCC">
            <w:pPr>
              <w:spacing w:before="120" w:after="120"/>
              <w:rPr>
                <w:rFonts w:ascii="Times New Roman" w:hAnsi="Times New Roman"/>
                <w:sz w:val="24"/>
                <w:szCs w:val="24"/>
              </w:rPr>
            </w:pPr>
            <w:r w:rsidRPr="00CD6DCC">
              <w:rPr>
                <w:rFonts w:ascii="Times New Roman" w:hAnsi="Times New Roman"/>
                <w:sz w:val="24"/>
                <w:szCs w:val="24"/>
              </w:rPr>
              <w:t xml:space="preserve">2. Gurdeep Raj, Chemical Kinetics, Krishna </w:t>
            </w:r>
            <w:proofErr w:type="spellStart"/>
            <w:r w:rsidRPr="00CD6DCC">
              <w:rPr>
                <w:rFonts w:ascii="Times New Roman" w:hAnsi="Times New Roman"/>
                <w:sz w:val="24"/>
                <w:szCs w:val="24"/>
              </w:rPr>
              <w:t>Prakashan</w:t>
            </w:r>
            <w:proofErr w:type="spellEnd"/>
            <w:r w:rsidRPr="00CD6DCC">
              <w:rPr>
                <w:rFonts w:ascii="Times New Roman" w:hAnsi="Times New Roman"/>
                <w:sz w:val="24"/>
                <w:szCs w:val="24"/>
              </w:rPr>
              <w:t xml:space="preserve"> Media Pvt. Ltd., 2016</w:t>
            </w:r>
          </w:p>
          <w:p w:rsidR="001977F0" w:rsidRPr="00C3772F" w:rsidRDefault="003B0888" w:rsidP="002316B8">
            <w:pPr>
              <w:spacing w:before="120" w:after="120"/>
              <w:rPr>
                <w:rFonts w:ascii="Times New Roman" w:hAnsi="Times New Roman" w:cs="Times New Roman"/>
                <w:sz w:val="24"/>
                <w:szCs w:val="24"/>
                <w:shd w:val="clear" w:color="auto" w:fill="FFFFFF"/>
              </w:rPr>
            </w:pPr>
            <w:r w:rsidRPr="00CD6DCC">
              <w:rPr>
                <w:rFonts w:ascii="Times New Roman" w:hAnsi="Times New Roman"/>
                <w:sz w:val="24"/>
                <w:szCs w:val="24"/>
              </w:rPr>
              <w:t xml:space="preserve">3. P. Atkins - Physical Chemistry, </w:t>
            </w:r>
            <w:r w:rsidRPr="00CD6DCC">
              <w:rPr>
                <w:rFonts w:ascii="Times New Roman" w:eastAsia="Calibri" w:hAnsi="Times New Roman"/>
                <w:sz w:val="24"/>
                <w:szCs w:val="24"/>
              </w:rPr>
              <w:t>Oxford University Press, 8</w:t>
            </w:r>
            <w:r w:rsidRPr="00CD6DCC">
              <w:rPr>
                <w:rFonts w:ascii="Times New Roman" w:eastAsia="Calibri" w:hAnsi="Times New Roman"/>
                <w:sz w:val="24"/>
                <w:szCs w:val="24"/>
                <w:vertAlign w:val="superscript"/>
              </w:rPr>
              <w:t>th</w:t>
            </w:r>
            <w:r w:rsidRPr="00CD6DCC">
              <w:rPr>
                <w:rFonts w:ascii="Times New Roman" w:eastAsia="Calibri" w:hAnsi="Times New Roman"/>
                <w:sz w:val="24"/>
                <w:szCs w:val="24"/>
              </w:rPr>
              <w:t xml:space="preserve"> Ed., 2006</w:t>
            </w:r>
            <w:r w:rsidRPr="00CD6DCC">
              <w:rPr>
                <w:rFonts w:ascii="Times New Roman" w:hAnsi="Times New Roman"/>
                <w:sz w:val="24"/>
                <w:szCs w:val="24"/>
              </w:rPr>
              <w:t>.</w:t>
            </w:r>
          </w:p>
        </w:tc>
      </w:tr>
      <w:tr w:rsidR="00F81A9D" w:rsidRPr="00C3772F" w:rsidTr="00F81A9D">
        <w:trPr>
          <w:gridAfter w:val="1"/>
          <w:wAfter w:w="35" w:type="dxa"/>
          <w:trHeight w:val="368"/>
        </w:trPr>
        <w:tc>
          <w:tcPr>
            <w:tcW w:w="9738" w:type="dxa"/>
            <w:gridSpan w:val="14"/>
          </w:tcPr>
          <w:p w:rsidR="00F81A9D" w:rsidRPr="00CD6DCC" w:rsidRDefault="00F81A9D" w:rsidP="00CD6DCC">
            <w:pPr>
              <w:spacing w:before="120" w:after="120"/>
              <w:rPr>
                <w:rFonts w:ascii="Times New Roman" w:hAnsi="Times New Roman" w:cs="Times New Roman"/>
                <w:b/>
                <w:sz w:val="24"/>
                <w:szCs w:val="24"/>
              </w:rPr>
            </w:pPr>
            <w:r w:rsidRPr="00CD6DCC">
              <w:rPr>
                <w:rFonts w:ascii="Times New Roman" w:hAnsi="Times New Roman" w:cs="Times New Roman"/>
                <w:b/>
                <w:sz w:val="24"/>
                <w:szCs w:val="24"/>
              </w:rPr>
              <w:t>Reference Books</w:t>
            </w:r>
          </w:p>
        </w:tc>
      </w:tr>
      <w:tr w:rsidR="002F6CE2" w:rsidRPr="00C3772F" w:rsidTr="002F6C4E">
        <w:trPr>
          <w:gridAfter w:val="1"/>
          <w:wAfter w:w="35" w:type="dxa"/>
          <w:trHeight w:val="503"/>
        </w:trPr>
        <w:tc>
          <w:tcPr>
            <w:tcW w:w="558" w:type="dxa"/>
            <w:gridSpan w:val="2"/>
          </w:tcPr>
          <w:p w:rsidR="002F6CE2" w:rsidRPr="00CD6DCC" w:rsidRDefault="002F6CE2" w:rsidP="00CD6DCC">
            <w:pPr>
              <w:spacing w:before="120" w:after="120"/>
              <w:rPr>
                <w:rFonts w:ascii="Times New Roman" w:hAnsi="Times New Roman" w:cs="Times New Roman"/>
                <w:sz w:val="24"/>
                <w:szCs w:val="24"/>
              </w:rPr>
            </w:pPr>
            <w:r w:rsidRPr="00CD6DCC">
              <w:rPr>
                <w:rFonts w:ascii="Times New Roman" w:hAnsi="Times New Roman" w:cs="Times New Roman"/>
                <w:sz w:val="24"/>
                <w:szCs w:val="24"/>
              </w:rPr>
              <w:t>1</w:t>
            </w:r>
          </w:p>
        </w:tc>
        <w:tc>
          <w:tcPr>
            <w:tcW w:w="9180" w:type="dxa"/>
            <w:gridSpan w:val="12"/>
          </w:tcPr>
          <w:p w:rsidR="002F6CE2" w:rsidRPr="002316B8" w:rsidRDefault="002F6CE2" w:rsidP="002316B8">
            <w:pPr>
              <w:spacing w:before="120" w:after="120"/>
              <w:ind w:left="-18"/>
              <w:jc w:val="both"/>
              <w:rPr>
                <w:rFonts w:ascii="Times New Roman" w:hAnsi="Times New Roman" w:cs="Times New Roman"/>
                <w:sz w:val="24"/>
                <w:szCs w:val="24"/>
                <w:shd w:val="clear" w:color="auto" w:fill="FFFFFF"/>
              </w:rPr>
            </w:pPr>
            <w:r w:rsidRPr="002316B8">
              <w:rPr>
                <w:rFonts w:ascii="Times New Roman" w:hAnsi="Times New Roman" w:cs="Times New Roman"/>
                <w:sz w:val="24"/>
                <w:szCs w:val="24"/>
              </w:rPr>
              <w:t>W. J. Moore - Physical Chemistry, 5</w:t>
            </w:r>
            <w:r w:rsidRPr="002316B8">
              <w:rPr>
                <w:rFonts w:ascii="Times New Roman" w:hAnsi="Times New Roman" w:cs="Times New Roman"/>
                <w:sz w:val="24"/>
                <w:szCs w:val="24"/>
                <w:vertAlign w:val="superscript"/>
              </w:rPr>
              <w:t>th</w:t>
            </w:r>
            <w:r w:rsidRPr="002316B8">
              <w:rPr>
                <w:rFonts w:ascii="Times New Roman" w:hAnsi="Times New Roman" w:cs="Times New Roman"/>
                <w:sz w:val="24"/>
                <w:szCs w:val="24"/>
              </w:rPr>
              <w:t xml:space="preserve"> Ed., 1998.</w:t>
            </w:r>
          </w:p>
        </w:tc>
      </w:tr>
      <w:tr w:rsidR="00F81A9D" w:rsidRPr="00C3772F" w:rsidTr="00F81A9D">
        <w:trPr>
          <w:gridAfter w:val="1"/>
          <w:wAfter w:w="35" w:type="dxa"/>
          <w:trHeight w:val="416"/>
        </w:trPr>
        <w:tc>
          <w:tcPr>
            <w:tcW w:w="558" w:type="dxa"/>
            <w:gridSpan w:val="2"/>
          </w:tcPr>
          <w:p w:rsidR="00F81A9D" w:rsidRPr="00CD6DCC" w:rsidRDefault="002F6CE2" w:rsidP="00CD6DCC">
            <w:pPr>
              <w:spacing w:before="120" w:after="120"/>
              <w:rPr>
                <w:rFonts w:ascii="Times New Roman" w:hAnsi="Times New Roman" w:cs="Times New Roman"/>
                <w:sz w:val="24"/>
                <w:szCs w:val="24"/>
              </w:rPr>
            </w:pPr>
            <w:r w:rsidRPr="00CD6DCC">
              <w:rPr>
                <w:rFonts w:ascii="Times New Roman" w:hAnsi="Times New Roman" w:cs="Times New Roman"/>
                <w:sz w:val="24"/>
                <w:szCs w:val="24"/>
              </w:rPr>
              <w:t>2</w:t>
            </w:r>
          </w:p>
        </w:tc>
        <w:tc>
          <w:tcPr>
            <w:tcW w:w="9180" w:type="dxa"/>
            <w:gridSpan w:val="12"/>
          </w:tcPr>
          <w:p w:rsidR="00F81A9D" w:rsidRPr="002316B8" w:rsidRDefault="00060C69" w:rsidP="002316B8">
            <w:pPr>
              <w:spacing w:before="120" w:after="120"/>
              <w:ind w:left="-18"/>
              <w:jc w:val="both"/>
              <w:rPr>
                <w:rFonts w:ascii="Times New Roman" w:eastAsia="Calibri" w:hAnsi="Times New Roman" w:cs="Times New Roman"/>
                <w:sz w:val="24"/>
                <w:szCs w:val="24"/>
              </w:rPr>
            </w:pPr>
            <w:proofErr w:type="spellStart"/>
            <w:r w:rsidRPr="002316B8">
              <w:rPr>
                <w:rFonts w:ascii="Times New Roman" w:hAnsi="Times New Roman" w:cs="Times New Roman"/>
                <w:sz w:val="24"/>
                <w:szCs w:val="24"/>
              </w:rPr>
              <w:t>A.A.Frost</w:t>
            </w:r>
            <w:proofErr w:type="spellEnd"/>
            <w:r w:rsidRPr="002316B8">
              <w:rPr>
                <w:rFonts w:ascii="Times New Roman" w:hAnsi="Times New Roman" w:cs="Times New Roman"/>
                <w:sz w:val="24"/>
                <w:szCs w:val="24"/>
              </w:rPr>
              <w:t xml:space="preserve"> and R.G. Pearson, Kinetics and Mechanism, 1961.</w:t>
            </w:r>
          </w:p>
        </w:tc>
      </w:tr>
      <w:tr w:rsidR="00F81A9D" w:rsidRPr="00C3772F" w:rsidTr="00F81A9D">
        <w:trPr>
          <w:gridAfter w:val="1"/>
          <w:wAfter w:w="35" w:type="dxa"/>
          <w:trHeight w:val="416"/>
        </w:trPr>
        <w:tc>
          <w:tcPr>
            <w:tcW w:w="558" w:type="dxa"/>
            <w:gridSpan w:val="2"/>
          </w:tcPr>
          <w:p w:rsidR="00F81A9D" w:rsidRPr="00CD6DCC" w:rsidRDefault="002F6CE2" w:rsidP="00CD6DCC">
            <w:pPr>
              <w:spacing w:before="120" w:after="120"/>
              <w:rPr>
                <w:rFonts w:ascii="Times New Roman" w:hAnsi="Times New Roman" w:cs="Times New Roman"/>
                <w:sz w:val="24"/>
                <w:szCs w:val="24"/>
              </w:rPr>
            </w:pPr>
            <w:r w:rsidRPr="00CD6DCC">
              <w:rPr>
                <w:rFonts w:ascii="Times New Roman" w:hAnsi="Times New Roman" w:cs="Times New Roman"/>
                <w:sz w:val="24"/>
                <w:szCs w:val="24"/>
              </w:rPr>
              <w:t>3</w:t>
            </w:r>
          </w:p>
        </w:tc>
        <w:tc>
          <w:tcPr>
            <w:tcW w:w="9180" w:type="dxa"/>
            <w:gridSpan w:val="12"/>
          </w:tcPr>
          <w:p w:rsidR="00F81A9D" w:rsidRPr="002316B8" w:rsidRDefault="00060C69" w:rsidP="002316B8">
            <w:pPr>
              <w:spacing w:before="120" w:after="120"/>
              <w:ind w:left="-18"/>
              <w:jc w:val="both"/>
              <w:rPr>
                <w:rFonts w:ascii="Times New Roman" w:eastAsia="Calibri" w:hAnsi="Times New Roman" w:cs="Times New Roman"/>
                <w:sz w:val="24"/>
                <w:szCs w:val="24"/>
              </w:rPr>
            </w:pPr>
            <w:r w:rsidRPr="002316B8">
              <w:rPr>
                <w:rFonts w:ascii="Times New Roman" w:hAnsi="Times New Roman" w:cs="Times New Roman"/>
                <w:sz w:val="24"/>
                <w:szCs w:val="24"/>
              </w:rPr>
              <w:t xml:space="preserve">F.W. Billmeyer, Text book of Polymer science, Wiley- </w:t>
            </w:r>
            <w:proofErr w:type="spellStart"/>
            <w:r w:rsidRPr="002316B8">
              <w:rPr>
                <w:rFonts w:ascii="Times New Roman" w:hAnsi="Times New Roman" w:cs="Times New Roman"/>
                <w:sz w:val="24"/>
                <w:szCs w:val="24"/>
              </w:rPr>
              <w:t>Interscience</w:t>
            </w:r>
            <w:proofErr w:type="spellEnd"/>
            <w:r w:rsidRPr="002316B8">
              <w:rPr>
                <w:rFonts w:ascii="Times New Roman" w:hAnsi="Times New Roman" w:cs="Times New Roman"/>
                <w:sz w:val="24"/>
                <w:szCs w:val="24"/>
              </w:rPr>
              <w:t>, 3</w:t>
            </w:r>
            <w:r w:rsidRPr="002316B8">
              <w:rPr>
                <w:rFonts w:ascii="Times New Roman" w:hAnsi="Times New Roman" w:cs="Times New Roman"/>
                <w:sz w:val="24"/>
                <w:szCs w:val="24"/>
                <w:vertAlign w:val="superscript"/>
              </w:rPr>
              <w:t>rd</w:t>
            </w:r>
            <w:r w:rsidRPr="002316B8">
              <w:rPr>
                <w:rFonts w:ascii="Times New Roman" w:hAnsi="Times New Roman" w:cs="Times New Roman"/>
                <w:sz w:val="24"/>
                <w:szCs w:val="24"/>
              </w:rPr>
              <w:t xml:space="preserve"> Ed., 2007.</w:t>
            </w:r>
          </w:p>
        </w:tc>
      </w:tr>
      <w:tr w:rsidR="00F81A9D" w:rsidRPr="00C3772F" w:rsidTr="00F81A9D">
        <w:trPr>
          <w:gridAfter w:val="1"/>
          <w:wAfter w:w="35" w:type="dxa"/>
          <w:trHeight w:val="416"/>
        </w:trPr>
        <w:tc>
          <w:tcPr>
            <w:tcW w:w="558" w:type="dxa"/>
            <w:gridSpan w:val="2"/>
          </w:tcPr>
          <w:p w:rsidR="00F81A9D" w:rsidRPr="00CD6DCC" w:rsidRDefault="002F6CE2" w:rsidP="00CD6DCC">
            <w:pPr>
              <w:spacing w:before="120" w:after="120"/>
              <w:rPr>
                <w:rFonts w:ascii="Times New Roman" w:hAnsi="Times New Roman" w:cs="Times New Roman"/>
                <w:sz w:val="24"/>
                <w:szCs w:val="24"/>
              </w:rPr>
            </w:pPr>
            <w:r w:rsidRPr="00CD6DCC">
              <w:rPr>
                <w:rFonts w:ascii="Times New Roman" w:hAnsi="Times New Roman" w:cs="Times New Roman"/>
                <w:sz w:val="24"/>
                <w:szCs w:val="24"/>
              </w:rPr>
              <w:t>4</w:t>
            </w:r>
          </w:p>
        </w:tc>
        <w:tc>
          <w:tcPr>
            <w:tcW w:w="9180" w:type="dxa"/>
            <w:gridSpan w:val="12"/>
          </w:tcPr>
          <w:p w:rsidR="00F81A9D" w:rsidRPr="002316B8" w:rsidRDefault="00060C69" w:rsidP="002316B8">
            <w:pPr>
              <w:tabs>
                <w:tab w:val="left" w:pos="2835"/>
              </w:tabs>
              <w:spacing w:before="120" w:after="120"/>
              <w:ind w:left="-18"/>
              <w:jc w:val="both"/>
              <w:rPr>
                <w:rFonts w:ascii="Times New Roman" w:eastAsia="Calibri" w:hAnsi="Times New Roman" w:cs="Times New Roman"/>
                <w:sz w:val="24"/>
                <w:szCs w:val="24"/>
              </w:rPr>
            </w:pPr>
            <w:r w:rsidRPr="002316B8">
              <w:rPr>
                <w:rFonts w:ascii="Times New Roman" w:hAnsi="Times New Roman" w:cs="Times New Roman"/>
                <w:sz w:val="24"/>
                <w:szCs w:val="24"/>
              </w:rPr>
              <w:t>P. Kirkegaard, E, Bjergbakke and J.V. Olsen (2008) CHEMSIMUL: A chemical kinetics software package.</w:t>
            </w:r>
          </w:p>
        </w:tc>
      </w:tr>
      <w:tr w:rsidR="00F81A9D" w:rsidRPr="00C3772F" w:rsidTr="00F81A9D">
        <w:trPr>
          <w:gridAfter w:val="1"/>
          <w:wAfter w:w="35" w:type="dxa"/>
          <w:trHeight w:val="416"/>
        </w:trPr>
        <w:tc>
          <w:tcPr>
            <w:tcW w:w="558" w:type="dxa"/>
            <w:gridSpan w:val="2"/>
          </w:tcPr>
          <w:p w:rsidR="00F81A9D" w:rsidRPr="00CD6DCC" w:rsidRDefault="002F6CE2" w:rsidP="00CD6DCC">
            <w:pPr>
              <w:spacing w:before="120" w:after="120"/>
              <w:rPr>
                <w:rFonts w:ascii="Times New Roman" w:hAnsi="Times New Roman" w:cs="Times New Roman"/>
                <w:sz w:val="24"/>
                <w:szCs w:val="24"/>
              </w:rPr>
            </w:pPr>
            <w:r w:rsidRPr="00CD6DCC">
              <w:rPr>
                <w:rFonts w:ascii="Times New Roman" w:hAnsi="Times New Roman" w:cs="Times New Roman"/>
                <w:sz w:val="24"/>
                <w:szCs w:val="24"/>
              </w:rPr>
              <w:t>5</w:t>
            </w:r>
          </w:p>
        </w:tc>
        <w:tc>
          <w:tcPr>
            <w:tcW w:w="9180" w:type="dxa"/>
            <w:gridSpan w:val="12"/>
          </w:tcPr>
          <w:p w:rsidR="00F81A9D" w:rsidRPr="002316B8" w:rsidRDefault="00060C69" w:rsidP="002316B8">
            <w:pPr>
              <w:tabs>
                <w:tab w:val="left" w:pos="2835"/>
              </w:tabs>
              <w:spacing w:before="120" w:after="120"/>
              <w:ind w:left="-18"/>
              <w:jc w:val="both"/>
              <w:rPr>
                <w:rFonts w:ascii="Times New Roman" w:eastAsia="Calibri" w:hAnsi="Times New Roman" w:cs="Times New Roman"/>
                <w:sz w:val="24"/>
                <w:szCs w:val="24"/>
              </w:rPr>
            </w:pPr>
            <w:r w:rsidRPr="002316B8">
              <w:rPr>
                <w:rFonts w:ascii="Times New Roman" w:hAnsi="Times New Roman" w:cs="Times New Roman"/>
                <w:sz w:val="24"/>
                <w:szCs w:val="24"/>
              </w:rPr>
              <w:t xml:space="preserve">Hand Book of Biodegradable polymers </w:t>
            </w:r>
            <w:proofErr w:type="spellStart"/>
            <w:r w:rsidRPr="002316B8">
              <w:rPr>
                <w:rFonts w:ascii="Times New Roman" w:hAnsi="Times New Roman" w:cs="Times New Roman"/>
                <w:sz w:val="24"/>
                <w:szCs w:val="24"/>
              </w:rPr>
              <w:t>Catia</w:t>
            </w:r>
            <w:proofErr w:type="spellEnd"/>
            <w:r w:rsidRPr="002316B8">
              <w:rPr>
                <w:rFonts w:ascii="Times New Roman" w:hAnsi="Times New Roman" w:cs="Times New Roman"/>
                <w:sz w:val="24"/>
                <w:szCs w:val="24"/>
              </w:rPr>
              <w:t xml:space="preserve"> </w:t>
            </w:r>
            <w:proofErr w:type="spellStart"/>
            <w:r w:rsidRPr="002316B8">
              <w:rPr>
                <w:rFonts w:ascii="Times New Roman" w:hAnsi="Times New Roman" w:cs="Times New Roman"/>
                <w:sz w:val="24"/>
                <w:szCs w:val="24"/>
              </w:rPr>
              <w:t>Bastioli</w:t>
            </w:r>
            <w:proofErr w:type="spellEnd"/>
            <w:r w:rsidRPr="002316B8">
              <w:rPr>
                <w:rFonts w:ascii="Times New Roman" w:hAnsi="Times New Roman" w:cs="Times New Roman"/>
                <w:sz w:val="24"/>
                <w:szCs w:val="24"/>
              </w:rPr>
              <w:t xml:space="preserve">, - </w:t>
            </w:r>
            <w:proofErr w:type="spellStart"/>
            <w:r w:rsidRPr="002316B8">
              <w:rPr>
                <w:rFonts w:ascii="Times New Roman" w:hAnsi="Times New Roman" w:cs="Times New Roman"/>
                <w:sz w:val="24"/>
                <w:szCs w:val="24"/>
              </w:rPr>
              <w:t>Rapra</w:t>
            </w:r>
            <w:proofErr w:type="spellEnd"/>
            <w:r w:rsidRPr="002316B8">
              <w:rPr>
                <w:rFonts w:ascii="Times New Roman" w:hAnsi="Times New Roman" w:cs="Times New Roman"/>
                <w:sz w:val="24"/>
                <w:szCs w:val="24"/>
              </w:rPr>
              <w:t xml:space="preserve"> Tech </w:t>
            </w:r>
          </w:p>
        </w:tc>
      </w:tr>
      <w:tr w:rsidR="00F81A9D" w:rsidRPr="00C3772F" w:rsidTr="00F81A9D">
        <w:trPr>
          <w:gridAfter w:val="1"/>
          <w:wAfter w:w="35" w:type="dxa"/>
          <w:trHeight w:val="416"/>
        </w:trPr>
        <w:tc>
          <w:tcPr>
            <w:tcW w:w="558" w:type="dxa"/>
            <w:gridSpan w:val="2"/>
          </w:tcPr>
          <w:p w:rsidR="00F81A9D" w:rsidRPr="00CD6DCC" w:rsidRDefault="002F6CE2" w:rsidP="00CD6DCC">
            <w:pPr>
              <w:spacing w:before="120" w:after="120"/>
              <w:rPr>
                <w:rFonts w:ascii="Times New Roman" w:hAnsi="Times New Roman" w:cs="Times New Roman"/>
                <w:sz w:val="24"/>
                <w:szCs w:val="24"/>
              </w:rPr>
            </w:pPr>
            <w:r w:rsidRPr="00CD6DCC">
              <w:rPr>
                <w:rFonts w:ascii="Times New Roman" w:hAnsi="Times New Roman" w:cs="Times New Roman"/>
                <w:sz w:val="24"/>
                <w:szCs w:val="24"/>
              </w:rPr>
              <w:t>6</w:t>
            </w:r>
          </w:p>
        </w:tc>
        <w:tc>
          <w:tcPr>
            <w:tcW w:w="9180" w:type="dxa"/>
            <w:gridSpan w:val="12"/>
          </w:tcPr>
          <w:p w:rsidR="00F81A9D" w:rsidRPr="002316B8" w:rsidRDefault="00060C69" w:rsidP="002316B8">
            <w:pPr>
              <w:tabs>
                <w:tab w:val="left" w:pos="2835"/>
              </w:tabs>
              <w:spacing w:before="120" w:after="120"/>
              <w:ind w:left="-18"/>
              <w:jc w:val="both"/>
              <w:rPr>
                <w:rFonts w:ascii="Times New Roman" w:hAnsi="Times New Roman" w:cs="Times New Roman"/>
                <w:color w:val="000000" w:themeColor="text1"/>
                <w:sz w:val="24"/>
                <w:szCs w:val="24"/>
                <w:shd w:val="clear" w:color="auto" w:fill="FFFFFF"/>
              </w:rPr>
            </w:pPr>
            <w:r w:rsidRPr="002316B8">
              <w:rPr>
                <w:rFonts w:ascii="Times New Roman" w:hAnsi="Times New Roman" w:cs="Times New Roman"/>
                <w:sz w:val="24"/>
                <w:szCs w:val="24"/>
              </w:rPr>
              <w:t xml:space="preserve">Biopolymers, R.M. Johnson, L.Y. </w:t>
            </w:r>
            <w:proofErr w:type="spellStart"/>
            <w:r w:rsidRPr="002316B8">
              <w:rPr>
                <w:rFonts w:ascii="Times New Roman" w:hAnsi="Times New Roman" w:cs="Times New Roman"/>
                <w:sz w:val="24"/>
                <w:szCs w:val="24"/>
              </w:rPr>
              <w:t>Mwaikambo</w:t>
            </w:r>
            <w:proofErr w:type="spellEnd"/>
            <w:r w:rsidRPr="002316B8">
              <w:rPr>
                <w:rFonts w:ascii="Times New Roman" w:hAnsi="Times New Roman" w:cs="Times New Roman"/>
                <w:sz w:val="24"/>
                <w:szCs w:val="24"/>
              </w:rPr>
              <w:t xml:space="preserve"> and N. Tucker </w:t>
            </w:r>
          </w:p>
        </w:tc>
      </w:tr>
      <w:tr w:rsidR="00F81A9D" w:rsidRPr="00C3772F" w:rsidTr="00F81A9D">
        <w:trPr>
          <w:gridAfter w:val="1"/>
          <w:wAfter w:w="35" w:type="dxa"/>
          <w:trHeight w:val="416"/>
        </w:trPr>
        <w:tc>
          <w:tcPr>
            <w:tcW w:w="558" w:type="dxa"/>
            <w:gridSpan w:val="2"/>
          </w:tcPr>
          <w:p w:rsidR="00F81A9D" w:rsidRPr="00CD6DCC" w:rsidRDefault="002F6CE2" w:rsidP="00CD6DCC">
            <w:pPr>
              <w:spacing w:before="120" w:after="120"/>
              <w:rPr>
                <w:rFonts w:ascii="Times New Roman" w:hAnsi="Times New Roman" w:cs="Times New Roman"/>
                <w:sz w:val="24"/>
                <w:szCs w:val="24"/>
              </w:rPr>
            </w:pPr>
            <w:r w:rsidRPr="00CD6DCC">
              <w:rPr>
                <w:rFonts w:ascii="Times New Roman" w:hAnsi="Times New Roman" w:cs="Times New Roman"/>
                <w:sz w:val="24"/>
                <w:szCs w:val="24"/>
              </w:rPr>
              <w:t>7</w:t>
            </w:r>
          </w:p>
        </w:tc>
        <w:tc>
          <w:tcPr>
            <w:tcW w:w="9180" w:type="dxa"/>
            <w:gridSpan w:val="12"/>
          </w:tcPr>
          <w:p w:rsidR="00F81A9D" w:rsidRPr="002316B8" w:rsidRDefault="00060C69" w:rsidP="002316B8">
            <w:pPr>
              <w:tabs>
                <w:tab w:val="left" w:pos="2835"/>
              </w:tabs>
              <w:spacing w:before="120" w:after="120"/>
              <w:ind w:left="-18"/>
              <w:jc w:val="both"/>
              <w:rPr>
                <w:rFonts w:ascii="Times New Roman" w:eastAsia="AdvGulliv-R" w:hAnsi="Times New Roman" w:cs="Times New Roman"/>
                <w:color w:val="000000" w:themeColor="text1"/>
                <w:sz w:val="24"/>
                <w:szCs w:val="24"/>
              </w:rPr>
            </w:pPr>
            <w:r w:rsidRPr="002316B8">
              <w:rPr>
                <w:rFonts w:ascii="Times New Roman" w:hAnsi="Times New Roman" w:cs="Times New Roman"/>
                <w:sz w:val="24"/>
                <w:szCs w:val="24"/>
              </w:rPr>
              <w:t xml:space="preserve">Hand Book of </w:t>
            </w:r>
            <w:proofErr w:type="spellStart"/>
            <w:r w:rsidRPr="002316B8">
              <w:rPr>
                <w:rFonts w:ascii="Times New Roman" w:hAnsi="Times New Roman" w:cs="Times New Roman"/>
                <w:sz w:val="24"/>
                <w:szCs w:val="24"/>
              </w:rPr>
              <w:t>Bioplastics</w:t>
            </w:r>
            <w:proofErr w:type="spellEnd"/>
            <w:r w:rsidRPr="002316B8">
              <w:rPr>
                <w:rFonts w:ascii="Times New Roman" w:hAnsi="Times New Roman" w:cs="Times New Roman"/>
                <w:sz w:val="24"/>
                <w:szCs w:val="24"/>
              </w:rPr>
              <w:t xml:space="preserve"> &amp; </w:t>
            </w:r>
            <w:proofErr w:type="spellStart"/>
            <w:r w:rsidRPr="002316B8">
              <w:rPr>
                <w:rFonts w:ascii="Times New Roman" w:hAnsi="Times New Roman" w:cs="Times New Roman"/>
                <w:sz w:val="24"/>
                <w:szCs w:val="24"/>
              </w:rPr>
              <w:t>Biocomposites</w:t>
            </w:r>
            <w:proofErr w:type="spellEnd"/>
            <w:r w:rsidRPr="002316B8">
              <w:rPr>
                <w:rFonts w:ascii="Times New Roman" w:hAnsi="Times New Roman" w:cs="Times New Roman"/>
                <w:sz w:val="24"/>
                <w:szCs w:val="24"/>
              </w:rPr>
              <w:t xml:space="preserve"> for Engineering Applications Srikanth Pillai</w:t>
            </w:r>
          </w:p>
        </w:tc>
      </w:tr>
      <w:tr w:rsidR="00F81A9D" w:rsidRPr="00C3772F" w:rsidTr="00F81A9D">
        <w:trPr>
          <w:gridAfter w:val="1"/>
          <w:wAfter w:w="35" w:type="dxa"/>
          <w:trHeight w:val="143"/>
        </w:trPr>
        <w:tc>
          <w:tcPr>
            <w:tcW w:w="9738" w:type="dxa"/>
            <w:gridSpan w:val="14"/>
          </w:tcPr>
          <w:p w:rsidR="00F81A9D" w:rsidRPr="00C3772F" w:rsidRDefault="00F81A9D" w:rsidP="00060C69">
            <w:pPr>
              <w:tabs>
                <w:tab w:val="left" w:pos="2835"/>
              </w:tabs>
              <w:ind w:left="360"/>
              <w:jc w:val="both"/>
              <w:rPr>
                <w:rFonts w:ascii="Times New Roman" w:hAnsi="Times New Roman" w:cs="Times New Roman"/>
                <w:sz w:val="24"/>
                <w:szCs w:val="24"/>
                <w:shd w:val="clear" w:color="auto" w:fill="FFFFFF"/>
              </w:rPr>
            </w:pPr>
          </w:p>
        </w:tc>
      </w:tr>
      <w:tr w:rsidR="00F81A9D" w:rsidRPr="00C3772F" w:rsidTr="00F81A9D">
        <w:trPr>
          <w:gridAfter w:val="1"/>
          <w:wAfter w:w="35" w:type="dxa"/>
          <w:trHeight w:val="143"/>
        </w:trPr>
        <w:tc>
          <w:tcPr>
            <w:tcW w:w="9738" w:type="dxa"/>
            <w:gridSpan w:val="14"/>
          </w:tcPr>
          <w:p w:rsidR="00F81A9D" w:rsidRPr="002316B8" w:rsidRDefault="00F81A9D" w:rsidP="00CD6DCC">
            <w:pPr>
              <w:widowControl w:val="0"/>
              <w:overflowPunct w:val="0"/>
              <w:autoSpaceDE w:val="0"/>
              <w:autoSpaceDN w:val="0"/>
              <w:adjustRightInd w:val="0"/>
              <w:spacing w:before="120" w:after="120"/>
              <w:jc w:val="both"/>
              <w:rPr>
                <w:rFonts w:ascii="Arial" w:hAnsi="Arial" w:cs="Arial"/>
                <w:sz w:val="24"/>
                <w:szCs w:val="24"/>
                <w:shd w:val="clear" w:color="auto" w:fill="FFFFFF"/>
              </w:rPr>
            </w:pPr>
            <w:r w:rsidRPr="002316B8">
              <w:rPr>
                <w:rFonts w:ascii="Arial" w:hAnsi="Arial" w:cs="Arial"/>
                <w:b/>
                <w:sz w:val="24"/>
                <w:szCs w:val="24"/>
              </w:rPr>
              <w:t>Related Online Contents [MOOC, SWAYAM, NPTEL, Websites etc.]</w:t>
            </w:r>
          </w:p>
        </w:tc>
      </w:tr>
      <w:tr w:rsidR="00F81A9D" w:rsidRPr="00C3772F" w:rsidTr="00F81A9D">
        <w:trPr>
          <w:gridAfter w:val="1"/>
          <w:wAfter w:w="35" w:type="dxa"/>
          <w:trHeight w:val="143"/>
        </w:trPr>
        <w:tc>
          <w:tcPr>
            <w:tcW w:w="468" w:type="dxa"/>
          </w:tcPr>
          <w:p w:rsidR="00F81A9D" w:rsidRPr="00C3772F" w:rsidRDefault="00F81A9D" w:rsidP="00F81A9D">
            <w:pPr>
              <w:widowControl w:val="0"/>
              <w:overflowPunct w:val="0"/>
              <w:autoSpaceDE w:val="0"/>
              <w:autoSpaceDN w:val="0"/>
              <w:adjustRightInd w:val="0"/>
              <w:spacing w:after="0" w:line="240" w:lineRule="auto"/>
              <w:contextualSpacing/>
              <w:jc w:val="both"/>
              <w:rPr>
                <w:rFonts w:ascii="Times New Roman" w:hAnsi="Times New Roman" w:cs="Times New Roman"/>
                <w:sz w:val="24"/>
                <w:szCs w:val="24"/>
              </w:rPr>
            </w:pPr>
            <w:r w:rsidRPr="00C3772F">
              <w:rPr>
                <w:rFonts w:ascii="Times New Roman" w:hAnsi="Times New Roman" w:cs="Times New Roman"/>
                <w:sz w:val="24"/>
                <w:szCs w:val="24"/>
              </w:rPr>
              <w:t>1</w:t>
            </w:r>
          </w:p>
        </w:tc>
        <w:tc>
          <w:tcPr>
            <w:tcW w:w="9270" w:type="dxa"/>
            <w:gridSpan w:val="13"/>
          </w:tcPr>
          <w:p w:rsidR="00EC1895" w:rsidRPr="00C3772F" w:rsidRDefault="00EF3753" w:rsidP="00EC1895">
            <w:pPr>
              <w:widowControl w:val="0"/>
              <w:overflowPunct w:val="0"/>
              <w:autoSpaceDE w:val="0"/>
              <w:autoSpaceDN w:val="0"/>
              <w:adjustRightInd w:val="0"/>
              <w:spacing w:after="0" w:line="240" w:lineRule="auto"/>
              <w:contextualSpacing/>
              <w:jc w:val="both"/>
              <w:rPr>
                <w:rFonts w:ascii="Times New Roman" w:hAnsi="Times New Roman" w:cs="Times New Roman"/>
                <w:sz w:val="24"/>
                <w:szCs w:val="24"/>
              </w:rPr>
            </w:pPr>
            <w:hyperlink r:id="rId46" w:history="1">
              <w:r w:rsidR="00EC1895" w:rsidRPr="003A663E">
                <w:rPr>
                  <w:rStyle w:val="Hyperlink"/>
                  <w:rFonts w:ascii="Times New Roman" w:hAnsi="Times New Roman" w:cs="Times New Roman"/>
                  <w:sz w:val="24"/>
                  <w:szCs w:val="24"/>
                </w:rPr>
                <w:t>https://nptel.ac.in/courses/104/106/104106094/</w:t>
              </w:r>
            </w:hyperlink>
          </w:p>
        </w:tc>
      </w:tr>
      <w:tr w:rsidR="00F81A9D" w:rsidRPr="00C3772F" w:rsidTr="00F81A9D">
        <w:trPr>
          <w:gridAfter w:val="1"/>
          <w:wAfter w:w="35" w:type="dxa"/>
          <w:trHeight w:val="143"/>
        </w:trPr>
        <w:tc>
          <w:tcPr>
            <w:tcW w:w="468" w:type="dxa"/>
          </w:tcPr>
          <w:p w:rsidR="00F81A9D" w:rsidRPr="00C3772F" w:rsidRDefault="00F81A9D" w:rsidP="00F81A9D">
            <w:pPr>
              <w:widowControl w:val="0"/>
              <w:overflowPunct w:val="0"/>
              <w:autoSpaceDE w:val="0"/>
              <w:autoSpaceDN w:val="0"/>
              <w:adjustRightInd w:val="0"/>
              <w:spacing w:after="0" w:line="240" w:lineRule="auto"/>
              <w:contextualSpacing/>
              <w:jc w:val="both"/>
              <w:rPr>
                <w:rFonts w:ascii="Times New Roman" w:hAnsi="Times New Roman" w:cs="Times New Roman"/>
                <w:sz w:val="24"/>
                <w:szCs w:val="24"/>
              </w:rPr>
            </w:pPr>
            <w:r w:rsidRPr="00C3772F">
              <w:rPr>
                <w:rFonts w:ascii="Times New Roman" w:hAnsi="Times New Roman" w:cs="Times New Roman"/>
                <w:sz w:val="24"/>
                <w:szCs w:val="24"/>
              </w:rPr>
              <w:t>2</w:t>
            </w:r>
          </w:p>
        </w:tc>
        <w:tc>
          <w:tcPr>
            <w:tcW w:w="9270" w:type="dxa"/>
            <w:gridSpan w:val="13"/>
          </w:tcPr>
          <w:p w:rsidR="00EC1895" w:rsidRPr="00C3772F" w:rsidRDefault="00EF3753" w:rsidP="00EC1895">
            <w:pPr>
              <w:widowControl w:val="0"/>
              <w:overflowPunct w:val="0"/>
              <w:autoSpaceDE w:val="0"/>
              <w:autoSpaceDN w:val="0"/>
              <w:adjustRightInd w:val="0"/>
              <w:spacing w:after="0" w:line="240" w:lineRule="auto"/>
              <w:contextualSpacing/>
              <w:jc w:val="both"/>
              <w:rPr>
                <w:rFonts w:ascii="Times New Roman" w:hAnsi="Times New Roman" w:cs="Times New Roman"/>
                <w:sz w:val="24"/>
                <w:szCs w:val="24"/>
              </w:rPr>
            </w:pPr>
            <w:hyperlink r:id="rId47" w:history="1">
              <w:r w:rsidR="00EC1895" w:rsidRPr="003A663E">
                <w:rPr>
                  <w:rStyle w:val="Hyperlink"/>
                  <w:rFonts w:ascii="Times New Roman" w:hAnsi="Times New Roman" w:cs="Times New Roman"/>
                  <w:sz w:val="24"/>
                  <w:szCs w:val="24"/>
                </w:rPr>
                <w:t>https://nptel.ac.in/courses/103/106/103106116/</w:t>
              </w:r>
            </w:hyperlink>
          </w:p>
        </w:tc>
      </w:tr>
      <w:tr w:rsidR="00F81A9D" w:rsidRPr="00C3772F" w:rsidTr="00F81A9D">
        <w:trPr>
          <w:gridAfter w:val="1"/>
          <w:wAfter w:w="35" w:type="dxa"/>
          <w:trHeight w:val="143"/>
        </w:trPr>
        <w:tc>
          <w:tcPr>
            <w:tcW w:w="9738" w:type="dxa"/>
            <w:gridSpan w:val="14"/>
          </w:tcPr>
          <w:p w:rsidR="00F81A9D" w:rsidRPr="00C3772F" w:rsidRDefault="00F81A9D" w:rsidP="00F81A9D">
            <w:pPr>
              <w:widowControl w:val="0"/>
              <w:overflowPunct w:val="0"/>
              <w:autoSpaceDE w:val="0"/>
              <w:autoSpaceDN w:val="0"/>
              <w:adjustRightInd w:val="0"/>
              <w:spacing w:after="0" w:line="240" w:lineRule="auto"/>
              <w:contextualSpacing/>
              <w:jc w:val="both"/>
              <w:rPr>
                <w:rFonts w:ascii="Times New Roman" w:hAnsi="Times New Roman" w:cs="Times New Roman"/>
                <w:sz w:val="24"/>
                <w:szCs w:val="24"/>
              </w:rPr>
            </w:pPr>
          </w:p>
        </w:tc>
      </w:tr>
      <w:tr w:rsidR="00F81A9D" w:rsidRPr="00C3772F" w:rsidTr="00F81A9D">
        <w:trPr>
          <w:gridAfter w:val="1"/>
          <w:wAfter w:w="35" w:type="dxa"/>
          <w:trHeight w:val="143"/>
        </w:trPr>
        <w:tc>
          <w:tcPr>
            <w:tcW w:w="9738" w:type="dxa"/>
            <w:gridSpan w:val="14"/>
          </w:tcPr>
          <w:p w:rsidR="00F81A9D" w:rsidRPr="00CD6DCC" w:rsidRDefault="00F81A9D" w:rsidP="00CD6DCC">
            <w:pPr>
              <w:widowControl w:val="0"/>
              <w:overflowPunct w:val="0"/>
              <w:autoSpaceDE w:val="0"/>
              <w:autoSpaceDN w:val="0"/>
              <w:adjustRightInd w:val="0"/>
              <w:spacing w:before="120" w:after="120"/>
              <w:jc w:val="both"/>
              <w:rPr>
                <w:rFonts w:ascii="Times New Roman" w:hAnsi="Times New Roman" w:cs="Times New Roman"/>
                <w:sz w:val="24"/>
                <w:szCs w:val="24"/>
              </w:rPr>
            </w:pPr>
            <w:r w:rsidRPr="00CD6DCC">
              <w:rPr>
                <w:rFonts w:ascii="Times New Roman" w:hAnsi="Times New Roman" w:cs="Times New Roman"/>
                <w:sz w:val="24"/>
                <w:szCs w:val="24"/>
              </w:rPr>
              <w:t xml:space="preserve">Course Designed By: </w:t>
            </w:r>
            <w:proofErr w:type="spellStart"/>
            <w:r w:rsidR="00060C69" w:rsidRPr="00CD6DCC">
              <w:rPr>
                <w:rFonts w:ascii="Times New Roman" w:hAnsi="Times New Roman"/>
                <w:sz w:val="24"/>
                <w:szCs w:val="24"/>
              </w:rPr>
              <w:t>Dr.M.Ilanchelian</w:t>
            </w:r>
            <w:proofErr w:type="spellEnd"/>
          </w:p>
        </w:tc>
      </w:tr>
    </w:tbl>
    <w:p w:rsidR="00EC1895" w:rsidRDefault="00EC1895" w:rsidP="007546E1">
      <w:pPr>
        <w:spacing w:line="240" w:lineRule="auto"/>
        <w:contextualSpacing/>
        <w:rPr>
          <w:rFonts w:ascii="Arial" w:hAnsi="Arial" w:cs="Arial"/>
          <w:b/>
          <w:sz w:val="24"/>
          <w:szCs w:val="24"/>
        </w:rPr>
      </w:pPr>
    </w:p>
    <w:p w:rsidR="00EC46A5" w:rsidRDefault="00EC46A5" w:rsidP="007546E1">
      <w:pPr>
        <w:spacing w:line="240" w:lineRule="auto"/>
        <w:contextualSpacing/>
        <w:rPr>
          <w:rFonts w:ascii="Arial" w:hAnsi="Arial" w:cs="Arial"/>
          <w:b/>
          <w:sz w:val="24"/>
          <w:szCs w:val="24"/>
        </w:rPr>
      </w:pPr>
    </w:p>
    <w:p w:rsidR="00EC46A5" w:rsidRDefault="00EC46A5" w:rsidP="007546E1">
      <w:pPr>
        <w:spacing w:line="240" w:lineRule="auto"/>
        <w:contextualSpacing/>
        <w:rPr>
          <w:rFonts w:ascii="Arial" w:hAnsi="Arial" w:cs="Arial"/>
          <w:b/>
          <w:sz w:val="24"/>
          <w:szCs w:val="24"/>
        </w:rPr>
      </w:pPr>
    </w:p>
    <w:p w:rsidR="007546E1" w:rsidRDefault="002316B8" w:rsidP="007546E1">
      <w:pPr>
        <w:spacing w:line="240" w:lineRule="auto"/>
        <w:contextualSpacing/>
        <w:rPr>
          <w:rFonts w:ascii="Arial" w:hAnsi="Arial" w:cs="Arial"/>
          <w:b/>
          <w:sz w:val="24"/>
          <w:szCs w:val="24"/>
        </w:rPr>
      </w:pPr>
      <w:r w:rsidRPr="007546E1">
        <w:rPr>
          <w:rFonts w:ascii="Arial" w:hAnsi="Arial" w:cs="Arial"/>
          <w:b/>
          <w:sz w:val="24"/>
          <w:szCs w:val="24"/>
        </w:rPr>
        <w:lastRenderedPageBreak/>
        <w:t xml:space="preserve">Mapping with </w:t>
      </w:r>
      <w:proofErr w:type="spellStart"/>
      <w:r w:rsidRPr="007546E1">
        <w:rPr>
          <w:rFonts w:ascii="Arial" w:hAnsi="Arial" w:cs="Arial"/>
          <w:b/>
          <w:sz w:val="24"/>
          <w:szCs w:val="24"/>
        </w:rPr>
        <w:t>Programme</w:t>
      </w:r>
      <w:proofErr w:type="spellEnd"/>
      <w:r w:rsidRPr="007546E1">
        <w:rPr>
          <w:rFonts w:ascii="Arial" w:hAnsi="Arial" w:cs="Arial"/>
          <w:b/>
          <w:sz w:val="24"/>
          <w:szCs w:val="24"/>
        </w:rPr>
        <w:t xml:space="preserve"> outcomes</w:t>
      </w:r>
    </w:p>
    <w:tbl>
      <w:tblPr>
        <w:tblpPr w:leftFromText="180" w:rightFromText="180" w:vertAnchor="text" w:horzAnchor="margin" w:tblpY="141"/>
        <w:tblW w:w="9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0"/>
        <w:gridCol w:w="1593"/>
        <w:gridCol w:w="1593"/>
        <w:gridCol w:w="1593"/>
        <w:gridCol w:w="1379"/>
        <w:gridCol w:w="1530"/>
        <w:gridCol w:w="1332"/>
      </w:tblGrid>
      <w:tr w:rsidR="007546E1" w:rsidRPr="00C3772F" w:rsidTr="007546E1">
        <w:trPr>
          <w:trHeight w:val="355"/>
        </w:trPr>
        <w:tc>
          <w:tcPr>
            <w:tcW w:w="700" w:type="dxa"/>
            <w:shd w:val="clear" w:color="auto" w:fill="auto"/>
            <w:vAlign w:val="center"/>
          </w:tcPr>
          <w:p w:rsidR="007546E1" w:rsidRPr="00C3772F" w:rsidRDefault="007546E1" w:rsidP="007546E1">
            <w:pPr>
              <w:spacing w:after="0" w:line="240" w:lineRule="auto"/>
              <w:contextualSpacing/>
              <w:jc w:val="center"/>
              <w:rPr>
                <w:rFonts w:ascii="Times New Roman" w:hAnsi="Times New Roman" w:cs="Times New Roman"/>
                <w:b/>
                <w:sz w:val="24"/>
                <w:szCs w:val="24"/>
              </w:rPr>
            </w:pPr>
            <w:r w:rsidRPr="00C3772F">
              <w:rPr>
                <w:rFonts w:ascii="Times New Roman" w:hAnsi="Times New Roman" w:cs="Times New Roman"/>
                <w:b/>
                <w:sz w:val="24"/>
                <w:szCs w:val="24"/>
              </w:rPr>
              <w:t>COs</w:t>
            </w:r>
          </w:p>
        </w:tc>
        <w:tc>
          <w:tcPr>
            <w:tcW w:w="1593" w:type="dxa"/>
            <w:vMerge w:val="restart"/>
            <w:shd w:val="clear" w:color="auto" w:fill="auto"/>
            <w:vAlign w:val="center"/>
          </w:tcPr>
          <w:p w:rsidR="007546E1" w:rsidRPr="00C3772F" w:rsidRDefault="007546E1" w:rsidP="007546E1">
            <w:pPr>
              <w:spacing w:after="0" w:line="240" w:lineRule="auto"/>
              <w:contextualSpacing/>
              <w:jc w:val="center"/>
              <w:rPr>
                <w:rFonts w:ascii="Times New Roman" w:hAnsi="Times New Roman" w:cs="Times New Roman"/>
                <w:b/>
                <w:sz w:val="24"/>
                <w:szCs w:val="24"/>
              </w:rPr>
            </w:pPr>
            <w:r w:rsidRPr="00C3772F">
              <w:rPr>
                <w:rFonts w:ascii="Times New Roman" w:hAnsi="Times New Roman" w:cs="Times New Roman"/>
                <w:b/>
                <w:sz w:val="24"/>
                <w:szCs w:val="24"/>
              </w:rPr>
              <w:t>PO1</w:t>
            </w:r>
          </w:p>
        </w:tc>
        <w:tc>
          <w:tcPr>
            <w:tcW w:w="1593" w:type="dxa"/>
            <w:vMerge w:val="restart"/>
            <w:shd w:val="clear" w:color="auto" w:fill="auto"/>
            <w:vAlign w:val="center"/>
          </w:tcPr>
          <w:p w:rsidR="007546E1" w:rsidRPr="00C3772F" w:rsidRDefault="007546E1" w:rsidP="007546E1">
            <w:pPr>
              <w:spacing w:after="0" w:line="240" w:lineRule="auto"/>
              <w:contextualSpacing/>
              <w:jc w:val="center"/>
              <w:rPr>
                <w:rFonts w:ascii="Times New Roman" w:hAnsi="Times New Roman" w:cs="Times New Roman"/>
                <w:b/>
                <w:sz w:val="24"/>
                <w:szCs w:val="24"/>
              </w:rPr>
            </w:pPr>
            <w:r w:rsidRPr="00C3772F">
              <w:rPr>
                <w:rFonts w:ascii="Times New Roman" w:hAnsi="Times New Roman" w:cs="Times New Roman"/>
                <w:b/>
                <w:sz w:val="24"/>
                <w:szCs w:val="24"/>
              </w:rPr>
              <w:t>PO2</w:t>
            </w:r>
          </w:p>
        </w:tc>
        <w:tc>
          <w:tcPr>
            <w:tcW w:w="1593" w:type="dxa"/>
            <w:vMerge w:val="restart"/>
            <w:shd w:val="clear" w:color="auto" w:fill="auto"/>
            <w:vAlign w:val="center"/>
          </w:tcPr>
          <w:p w:rsidR="007546E1" w:rsidRPr="00C3772F" w:rsidRDefault="007546E1" w:rsidP="007546E1">
            <w:pPr>
              <w:spacing w:after="0" w:line="240" w:lineRule="auto"/>
              <w:contextualSpacing/>
              <w:jc w:val="center"/>
              <w:rPr>
                <w:rFonts w:ascii="Times New Roman" w:hAnsi="Times New Roman" w:cs="Times New Roman"/>
                <w:b/>
                <w:sz w:val="24"/>
                <w:szCs w:val="24"/>
              </w:rPr>
            </w:pPr>
            <w:r w:rsidRPr="00C3772F">
              <w:rPr>
                <w:rFonts w:ascii="Times New Roman" w:hAnsi="Times New Roman" w:cs="Times New Roman"/>
                <w:b/>
                <w:sz w:val="24"/>
                <w:szCs w:val="24"/>
              </w:rPr>
              <w:t>PO3</w:t>
            </w:r>
          </w:p>
        </w:tc>
        <w:tc>
          <w:tcPr>
            <w:tcW w:w="1379" w:type="dxa"/>
            <w:vMerge w:val="restart"/>
            <w:shd w:val="clear" w:color="auto" w:fill="auto"/>
            <w:vAlign w:val="center"/>
          </w:tcPr>
          <w:p w:rsidR="007546E1" w:rsidRPr="00C3772F" w:rsidRDefault="007546E1" w:rsidP="007546E1">
            <w:pPr>
              <w:spacing w:after="0" w:line="240" w:lineRule="auto"/>
              <w:contextualSpacing/>
              <w:jc w:val="center"/>
              <w:rPr>
                <w:rFonts w:ascii="Times New Roman" w:hAnsi="Times New Roman" w:cs="Times New Roman"/>
                <w:b/>
                <w:sz w:val="24"/>
                <w:szCs w:val="24"/>
              </w:rPr>
            </w:pPr>
            <w:r w:rsidRPr="00C3772F">
              <w:rPr>
                <w:rFonts w:ascii="Times New Roman" w:hAnsi="Times New Roman" w:cs="Times New Roman"/>
                <w:b/>
                <w:sz w:val="24"/>
                <w:szCs w:val="24"/>
              </w:rPr>
              <w:t>PO4</w:t>
            </w:r>
          </w:p>
        </w:tc>
        <w:tc>
          <w:tcPr>
            <w:tcW w:w="1530" w:type="dxa"/>
            <w:vMerge w:val="restart"/>
            <w:shd w:val="clear" w:color="auto" w:fill="auto"/>
            <w:vAlign w:val="center"/>
          </w:tcPr>
          <w:p w:rsidR="007546E1" w:rsidRPr="00C3772F" w:rsidRDefault="007546E1" w:rsidP="007546E1">
            <w:pPr>
              <w:spacing w:after="0" w:line="240" w:lineRule="auto"/>
              <w:contextualSpacing/>
              <w:jc w:val="center"/>
              <w:rPr>
                <w:rFonts w:ascii="Times New Roman" w:hAnsi="Times New Roman" w:cs="Times New Roman"/>
                <w:b/>
                <w:sz w:val="24"/>
                <w:szCs w:val="24"/>
              </w:rPr>
            </w:pPr>
            <w:r w:rsidRPr="00C3772F">
              <w:rPr>
                <w:rFonts w:ascii="Times New Roman" w:hAnsi="Times New Roman" w:cs="Times New Roman"/>
                <w:b/>
                <w:sz w:val="24"/>
                <w:szCs w:val="24"/>
              </w:rPr>
              <w:t>PO5</w:t>
            </w:r>
          </w:p>
        </w:tc>
        <w:tc>
          <w:tcPr>
            <w:tcW w:w="1332" w:type="dxa"/>
            <w:vMerge w:val="restart"/>
          </w:tcPr>
          <w:p w:rsidR="007546E1" w:rsidRPr="00C3772F" w:rsidRDefault="007546E1" w:rsidP="007546E1">
            <w:pPr>
              <w:spacing w:after="0" w:line="240" w:lineRule="auto"/>
              <w:contextualSpacing/>
              <w:jc w:val="center"/>
              <w:rPr>
                <w:rFonts w:ascii="Times New Roman" w:hAnsi="Times New Roman" w:cs="Times New Roman"/>
                <w:b/>
                <w:sz w:val="24"/>
                <w:szCs w:val="24"/>
              </w:rPr>
            </w:pPr>
            <w:r w:rsidRPr="00C3772F">
              <w:rPr>
                <w:rFonts w:ascii="Times New Roman" w:hAnsi="Times New Roman" w:cs="Times New Roman"/>
                <w:b/>
                <w:sz w:val="24"/>
                <w:szCs w:val="24"/>
              </w:rPr>
              <w:t>PO6</w:t>
            </w:r>
          </w:p>
        </w:tc>
      </w:tr>
      <w:tr w:rsidR="007546E1" w:rsidRPr="00C3772F" w:rsidTr="007546E1">
        <w:trPr>
          <w:trHeight w:val="355"/>
        </w:trPr>
        <w:tc>
          <w:tcPr>
            <w:tcW w:w="700" w:type="dxa"/>
            <w:shd w:val="clear" w:color="auto" w:fill="auto"/>
            <w:vAlign w:val="center"/>
          </w:tcPr>
          <w:p w:rsidR="007546E1" w:rsidRPr="00C3772F" w:rsidRDefault="007546E1" w:rsidP="007546E1">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POs</w:t>
            </w:r>
          </w:p>
        </w:tc>
        <w:tc>
          <w:tcPr>
            <w:tcW w:w="1593" w:type="dxa"/>
            <w:vMerge/>
            <w:shd w:val="clear" w:color="auto" w:fill="auto"/>
            <w:vAlign w:val="center"/>
          </w:tcPr>
          <w:p w:rsidR="007546E1" w:rsidRPr="00C3772F" w:rsidRDefault="007546E1" w:rsidP="007546E1">
            <w:pPr>
              <w:spacing w:after="0" w:line="240" w:lineRule="auto"/>
              <w:contextualSpacing/>
              <w:jc w:val="center"/>
              <w:rPr>
                <w:rFonts w:ascii="Times New Roman" w:hAnsi="Times New Roman" w:cs="Times New Roman"/>
                <w:b/>
                <w:sz w:val="24"/>
                <w:szCs w:val="24"/>
              </w:rPr>
            </w:pPr>
          </w:p>
        </w:tc>
        <w:tc>
          <w:tcPr>
            <w:tcW w:w="1593" w:type="dxa"/>
            <w:vMerge/>
            <w:shd w:val="clear" w:color="auto" w:fill="auto"/>
            <w:vAlign w:val="center"/>
          </w:tcPr>
          <w:p w:rsidR="007546E1" w:rsidRPr="00C3772F" w:rsidRDefault="007546E1" w:rsidP="007546E1">
            <w:pPr>
              <w:spacing w:after="0" w:line="240" w:lineRule="auto"/>
              <w:contextualSpacing/>
              <w:jc w:val="center"/>
              <w:rPr>
                <w:rFonts w:ascii="Times New Roman" w:hAnsi="Times New Roman" w:cs="Times New Roman"/>
                <w:b/>
                <w:sz w:val="24"/>
                <w:szCs w:val="24"/>
              </w:rPr>
            </w:pPr>
          </w:p>
        </w:tc>
        <w:tc>
          <w:tcPr>
            <w:tcW w:w="1593" w:type="dxa"/>
            <w:vMerge/>
            <w:shd w:val="clear" w:color="auto" w:fill="auto"/>
            <w:vAlign w:val="center"/>
          </w:tcPr>
          <w:p w:rsidR="007546E1" w:rsidRPr="00C3772F" w:rsidRDefault="007546E1" w:rsidP="007546E1">
            <w:pPr>
              <w:spacing w:after="0" w:line="240" w:lineRule="auto"/>
              <w:contextualSpacing/>
              <w:jc w:val="center"/>
              <w:rPr>
                <w:rFonts w:ascii="Times New Roman" w:hAnsi="Times New Roman" w:cs="Times New Roman"/>
                <w:b/>
                <w:sz w:val="24"/>
                <w:szCs w:val="24"/>
              </w:rPr>
            </w:pPr>
          </w:p>
        </w:tc>
        <w:tc>
          <w:tcPr>
            <w:tcW w:w="1379" w:type="dxa"/>
            <w:vMerge/>
            <w:shd w:val="clear" w:color="auto" w:fill="auto"/>
            <w:vAlign w:val="center"/>
          </w:tcPr>
          <w:p w:rsidR="007546E1" w:rsidRPr="00C3772F" w:rsidRDefault="007546E1" w:rsidP="007546E1">
            <w:pPr>
              <w:spacing w:after="0" w:line="240" w:lineRule="auto"/>
              <w:contextualSpacing/>
              <w:jc w:val="center"/>
              <w:rPr>
                <w:rFonts w:ascii="Times New Roman" w:hAnsi="Times New Roman" w:cs="Times New Roman"/>
                <w:b/>
                <w:sz w:val="24"/>
                <w:szCs w:val="24"/>
              </w:rPr>
            </w:pPr>
          </w:p>
        </w:tc>
        <w:tc>
          <w:tcPr>
            <w:tcW w:w="1530" w:type="dxa"/>
            <w:vMerge/>
            <w:shd w:val="clear" w:color="auto" w:fill="auto"/>
            <w:vAlign w:val="center"/>
          </w:tcPr>
          <w:p w:rsidR="007546E1" w:rsidRPr="00C3772F" w:rsidRDefault="007546E1" w:rsidP="007546E1">
            <w:pPr>
              <w:spacing w:after="0" w:line="240" w:lineRule="auto"/>
              <w:contextualSpacing/>
              <w:jc w:val="center"/>
              <w:rPr>
                <w:rFonts w:ascii="Times New Roman" w:hAnsi="Times New Roman" w:cs="Times New Roman"/>
                <w:b/>
                <w:sz w:val="24"/>
                <w:szCs w:val="24"/>
              </w:rPr>
            </w:pPr>
          </w:p>
        </w:tc>
        <w:tc>
          <w:tcPr>
            <w:tcW w:w="1332" w:type="dxa"/>
            <w:vMerge/>
          </w:tcPr>
          <w:p w:rsidR="007546E1" w:rsidRPr="00C3772F" w:rsidRDefault="007546E1" w:rsidP="007546E1">
            <w:pPr>
              <w:spacing w:after="0" w:line="240" w:lineRule="auto"/>
              <w:contextualSpacing/>
              <w:jc w:val="center"/>
              <w:rPr>
                <w:rFonts w:ascii="Times New Roman" w:hAnsi="Times New Roman" w:cs="Times New Roman"/>
                <w:b/>
                <w:sz w:val="24"/>
                <w:szCs w:val="24"/>
              </w:rPr>
            </w:pPr>
          </w:p>
        </w:tc>
      </w:tr>
      <w:tr w:rsidR="007546E1" w:rsidRPr="00C3772F" w:rsidTr="007546E1">
        <w:trPr>
          <w:trHeight w:val="355"/>
        </w:trPr>
        <w:tc>
          <w:tcPr>
            <w:tcW w:w="700" w:type="dxa"/>
            <w:shd w:val="clear" w:color="auto" w:fill="auto"/>
            <w:vAlign w:val="center"/>
          </w:tcPr>
          <w:p w:rsidR="007546E1" w:rsidRPr="00C3772F" w:rsidRDefault="007546E1" w:rsidP="007546E1">
            <w:pPr>
              <w:spacing w:after="0" w:line="240" w:lineRule="auto"/>
              <w:contextualSpacing/>
              <w:rPr>
                <w:rFonts w:ascii="Times New Roman" w:hAnsi="Times New Roman" w:cs="Times New Roman"/>
                <w:b/>
                <w:sz w:val="24"/>
                <w:szCs w:val="24"/>
              </w:rPr>
            </w:pPr>
            <w:r w:rsidRPr="00C3772F">
              <w:rPr>
                <w:rFonts w:ascii="Times New Roman" w:hAnsi="Times New Roman" w:cs="Times New Roman"/>
                <w:b/>
                <w:sz w:val="24"/>
                <w:szCs w:val="24"/>
              </w:rPr>
              <w:t>CO1</w:t>
            </w:r>
          </w:p>
        </w:tc>
        <w:tc>
          <w:tcPr>
            <w:tcW w:w="1593" w:type="dxa"/>
            <w:shd w:val="clear" w:color="auto" w:fill="auto"/>
            <w:vAlign w:val="center"/>
          </w:tcPr>
          <w:p w:rsidR="007546E1" w:rsidRPr="00C3772F" w:rsidRDefault="007546E1" w:rsidP="007546E1">
            <w:pPr>
              <w:spacing w:after="0" w:line="240" w:lineRule="auto"/>
              <w:contextualSpacing/>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593" w:type="dxa"/>
            <w:shd w:val="clear" w:color="auto" w:fill="auto"/>
            <w:vAlign w:val="center"/>
          </w:tcPr>
          <w:p w:rsidR="007546E1" w:rsidRPr="00C3772F" w:rsidRDefault="007546E1" w:rsidP="007546E1">
            <w:pPr>
              <w:spacing w:after="0" w:line="240" w:lineRule="auto"/>
              <w:contextualSpacing/>
              <w:jc w:val="center"/>
              <w:rPr>
                <w:rFonts w:ascii="Times New Roman" w:hAnsi="Times New Roman" w:cs="Times New Roman"/>
                <w:sz w:val="24"/>
                <w:szCs w:val="24"/>
              </w:rPr>
            </w:pPr>
            <w:r w:rsidRPr="00C3772F">
              <w:rPr>
                <w:rFonts w:ascii="Times New Roman" w:hAnsi="Times New Roman" w:cs="Times New Roman"/>
                <w:sz w:val="24"/>
                <w:szCs w:val="24"/>
              </w:rPr>
              <w:t>M</w:t>
            </w:r>
          </w:p>
        </w:tc>
        <w:tc>
          <w:tcPr>
            <w:tcW w:w="1593" w:type="dxa"/>
            <w:shd w:val="clear" w:color="auto" w:fill="auto"/>
            <w:vAlign w:val="center"/>
          </w:tcPr>
          <w:p w:rsidR="007546E1" w:rsidRPr="00C3772F" w:rsidRDefault="007546E1" w:rsidP="007546E1">
            <w:pPr>
              <w:spacing w:after="0" w:line="240" w:lineRule="auto"/>
              <w:contextualSpacing/>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379" w:type="dxa"/>
            <w:shd w:val="clear" w:color="auto" w:fill="auto"/>
            <w:vAlign w:val="center"/>
          </w:tcPr>
          <w:p w:rsidR="007546E1" w:rsidRPr="00C3772F" w:rsidRDefault="007546E1" w:rsidP="007546E1">
            <w:pPr>
              <w:spacing w:after="0" w:line="240" w:lineRule="auto"/>
              <w:contextualSpacing/>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530" w:type="dxa"/>
            <w:shd w:val="clear" w:color="auto" w:fill="auto"/>
            <w:vAlign w:val="center"/>
          </w:tcPr>
          <w:p w:rsidR="007546E1" w:rsidRPr="00C3772F" w:rsidRDefault="007546E1" w:rsidP="007546E1">
            <w:pPr>
              <w:spacing w:after="0" w:line="240" w:lineRule="auto"/>
              <w:contextualSpacing/>
              <w:jc w:val="center"/>
              <w:rPr>
                <w:rFonts w:ascii="Times New Roman" w:hAnsi="Times New Roman" w:cs="Times New Roman"/>
                <w:sz w:val="24"/>
                <w:szCs w:val="24"/>
              </w:rPr>
            </w:pPr>
            <w:r w:rsidRPr="00C3772F">
              <w:rPr>
                <w:rFonts w:ascii="Times New Roman" w:hAnsi="Times New Roman" w:cs="Times New Roman"/>
                <w:sz w:val="24"/>
                <w:szCs w:val="24"/>
              </w:rPr>
              <w:t>M</w:t>
            </w:r>
          </w:p>
        </w:tc>
        <w:tc>
          <w:tcPr>
            <w:tcW w:w="1332" w:type="dxa"/>
            <w:vAlign w:val="center"/>
          </w:tcPr>
          <w:p w:rsidR="007546E1" w:rsidRPr="00C3772F" w:rsidRDefault="007546E1" w:rsidP="007546E1">
            <w:pPr>
              <w:spacing w:after="0" w:line="240" w:lineRule="auto"/>
              <w:contextualSpacing/>
              <w:jc w:val="center"/>
              <w:rPr>
                <w:rFonts w:ascii="Times New Roman" w:hAnsi="Times New Roman" w:cs="Times New Roman"/>
                <w:sz w:val="24"/>
                <w:szCs w:val="24"/>
              </w:rPr>
            </w:pPr>
            <w:r w:rsidRPr="00C3772F">
              <w:rPr>
                <w:rFonts w:ascii="Times New Roman" w:hAnsi="Times New Roman" w:cs="Times New Roman"/>
                <w:sz w:val="24"/>
                <w:szCs w:val="24"/>
              </w:rPr>
              <w:t>M</w:t>
            </w:r>
          </w:p>
        </w:tc>
      </w:tr>
      <w:tr w:rsidR="007546E1" w:rsidRPr="00C3772F" w:rsidTr="007546E1">
        <w:trPr>
          <w:trHeight w:val="339"/>
        </w:trPr>
        <w:tc>
          <w:tcPr>
            <w:tcW w:w="700" w:type="dxa"/>
            <w:shd w:val="clear" w:color="auto" w:fill="auto"/>
            <w:vAlign w:val="center"/>
          </w:tcPr>
          <w:p w:rsidR="007546E1" w:rsidRPr="00C3772F" w:rsidRDefault="007546E1" w:rsidP="007546E1">
            <w:pPr>
              <w:spacing w:after="0" w:line="240" w:lineRule="auto"/>
              <w:contextualSpacing/>
              <w:rPr>
                <w:rFonts w:ascii="Times New Roman" w:hAnsi="Times New Roman" w:cs="Times New Roman"/>
                <w:b/>
                <w:sz w:val="24"/>
                <w:szCs w:val="24"/>
              </w:rPr>
            </w:pPr>
            <w:r w:rsidRPr="00C3772F">
              <w:rPr>
                <w:rFonts w:ascii="Times New Roman" w:hAnsi="Times New Roman" w:cs="Times New Roman"/>
                <w:b/>
                <w:sz w:val="24"/>
                <w:szCs w:val="24"/>
              </w:rPr>
              <w:t>CO2</w:t>
            </w:r>
          </w:p>
        </w:tc>
        <w:tc>
          <w:tcPr>
            <w:tcW w:w="1593" w:type="dxa"/>
            <w:shd w:val="clear" w:color="auto" w:fill="auto"/>
            <w:vAlign w:val="center"/>
          </w:tcPr>
          <w:p w:rsidR="007546E1" w:rsidRPr="00C3772F" w:rsidRDefault="007546E1" w:rsidP="007546E1">
            <w:pPr>
              <w:spacing w:after="0" w:line="240" w:lineRule="auto"/>
              <w:contextualSpacing/>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593" w:type="dxa"/>
            <w:shd w:val="clear" w:color="auto" w:fill="auto"/>
            <w:vAlign w:val="center"/>
          </w:tcPr>
          <w:p w:rsidR="007546E1" w:rsidRPr="00C3772F" w:rsidRDefault="007546E1" w:rsidP="007546E1">
            <w:pPr>
              <w:spacing w:after="0" w:line="240" w:lineRule="auto"/>
              <w:contextualSpacing/>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593" w:type="dxa"/>
            <w:shd w:val="clear" w:color="auto" w:fill="auto"/>
            <w:vAlign w:val="center"/>
          </w:tcPr>
          <w:p w:rsidR="007546E1" w:rsidRPr="00C3772F" w:rsidRDefault="007546E1" w:rsidP="007546E1">
            <w:pPr>
              <w:spacing w:after="0" w:line="240" w:lineRule="auto"/>
              <w:contextualSpacing/>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379" w:type="dxa"/>
            <w:shd w:val="clear" w:color="auto" w:fill="auto"/>
            <w:vAlign w:val="center"/>
          </w:tcPr>
          <w:p w:rsidR="007546E1" w:rsidRPr="00C3772F" w:rsidRDefault="007546E1" w:rsidP="007546E1">
            <w:pPr>
              <w:spacing w:after="0" w:line="240" w:lineRule="auto"/>
              <w:contextualSpacing/>
              <w:jc w:val="center"/>
              <w:rPr>
                <w:rFonts w:ascii="Times New Roman" w:hAnsi="Times New Roman" w:cs="Times New Roman"/>
                <w:sz w:val="24"/>
                <w:szCs w:val="24"/>
              </w:rPr>
            </w:pPr>
            <w:r w:rsidRPr="00C3772F">
              <w:rPr>
                <w:rFonts w:ascii="Times New Roman" w:hAnsi="Times New Roman" w:cs="Times New Roman"/>
                <w:sz w:val="24"/>
                <w:szCs w:val="24"/>
              </w:rPr>
              <w:t>M</w:t>
            </w:r>
          </w:p>
        </w:tc>
        <w:tc>
          <w:tcPr>
            <w:tcW w:w="1530" w:type="dxa"/>
            <w:shd w:val="clear" w:color="auto" w:fill="auto"/>
            <w:vAlign w:val="center"/>
          </w:tcPr>
          <w:p w:rsidR="007546E1" w:rsidRPr="00C3772F" w:rsidRDefault="007546E1" w:rsidP="007546E1">
            <w:pPr>
              <w:spacing w:after="0" w:line="240" w:lineRule="auto"/>
              <w:contextualSpacing/>
              <w:jc w:val="center"/>
              <w:rPr>
                <w:rFonts w:ascii="Times New Roman" w:hAnsi="Times New Roman" w:cs="Times New Roman"/>
                <w:sz w:val="24"/>
                <w:szCs w:val="24"/>
              </w:rPr>
            </w:pPr>
            <w:r w:rsidRPr="00C3772F">
              <w:rPr>
                <w:rFonts w:ascii="Times New Roman" w:hAnsi="Times New Roman" w:cs="Times New Roman"/>
                <w:sz w:val="24"/>
                <w:szCs w:val="24"/>
              </w:rPr>
              <w:t>L</w:t>
            </w:r>
          </w:p>
        </w:tc>
        <w:tc>
          <w:tcPr>
            <w:tcW w:w="1332" w:type="dxa"/>
            <w:vAlign w:val="center"/>
          </w:tcPr>
          <w:p w:rsidR="007546E1" w:rsidRPr="00C3772F" w:rsidRDefault="007546E1" w:rsidP="007546E1">
            <w:pPr>
              <w:spacing w:after="0" w:line="240" w:lineRule="auto"/>
              <w:contextualSpacing/>
              <w:jc w:val="center"/>
              <w:rPr>
                <w:rFonts w:ascii="Times New Roman" w:hAnsi="Times New Roman" w:cs="Times New Roman"/>
                <w:sz w:val="24"/>
                <w:szCs w:val="24"/>
              </w:rPr>
            </w:pPr>
            <w:r w:rsidRPr="00C3772F">
              <w:rPr>
                <w:rFonts w:ascii="Times New Roman" w:hAnsi="Times New Roman" w:cs="Times New Roman"/>
                <w:sz w:val="24"/>
                <w:szCs w:val="24"/>
              </w:rPr>
              <w:t>S</w:t>
            </w:r>
          </w:p>
        </w:tc>
      </w:tr>
      <w:tr w:rsidR="007546E1" w:rsidRPr="00C3772F" w:rsidTr="007546E1">
        <w:trPr>
          <w:trHeight w:val="355"/>
        </w:trPr>
        <w:tc>
          <w:tcPr>
            <w:tcW w:w="700" w:type="dxa"/>
            <w:shd w:val="clear" w:color="auto" w:fill="auto"/>
            <w:vAlign w:val="center"/>
          </w:tcPr>
          <w:p w:rsidR="007546E1" w:rsidRPr="00C3772F" w:rsidRDefault="007546E1" w:rsidP="007546E1">
            <w:pPr>
              <w:spacing w:after="0" w:line="240" w:lineRule="auto"/>
              <w:contextualSpacing/>
              <w:rPr>
                <w:rFonts w:ascii="Times New Roman" w:hAnsi="Times New Roman" w:cs="Times New Roman"/>
                <w:b/>
                <w:sz w:val="24"/>
                <w:szCs w:val="24"/>
              </w:rPr>
            </w:pPr>
            <w:r w:rsidRPr="00C3772F">
              <w:rPr>
                <w:rFonts w:ascii="Times New Roman" w:hAnsi="Times New Roman" w:cs="Times New Roman"/>
                <w:b/>
                <w:sz w:val="24"/>
                <w:szCs w:val="24"/>
              </w:rPr>
              <w:t>CO3</w:t>
            </w:r>
          </w:p>
        </w:tc>
        <w:tc>
          <w:tcPr>
            <w:tcW w:w="1593" w:type="dxa"/>
            <w:shd w:val="clear" w:color="auto" w:fill="auto"/>
            <w:vAlign w:val="center"/>
          </w:tcPr>
          <w:p w:rsidR="007546E1" w:rsidRPr="00C3772F" w:rsidRDefault="007546E1" w:rsidP="007546E1">
            <w:pPr>
              <w:spacing w:after="0" w:line="240" w:lineRule="auto"/>
              <w:contextualSpacing/>
              <w:jc w:val="center"/>
              <w:rPr>
                <w:rFonts w:ascii="Times New Roman" w:hAnsi="Times New Roman" w:cs="Times New Roman"/>
                <w:sz w:val="24"/>
                <w:szCs w:val="24"/>
              </w:rPr>
            </w:pPr>
            <w:r w:rsidRPr="00C3772F">
              <w:rPr>
                <w:rFonts w:ascii="Times New Roman" w:hAnsi="Times New Roman" w:cs="Times New Roman"/>
                <w:sz w:val="24"/>
                <w:szCs w:val="24"/>
              </w:rPr>
              <w:t>M</w:t>
            </w:r>
          </w:p>
        </w:tc>
        <w:tc>
          <w:tcPr>
            <w:tcW w:w="1593" w:type="dxa"/>
            <w:shd w:val="clear" w:color="auto" w:fill="auto"/>
            <w:vAlign w:val="center"/>
          </w:tcPr>
          <w:p w:rsidR="007546E1" w:rsidRPr="00C3772F" w:rsidRDefault="007546E1" w:rsidP="007546E1">
            <w:pPr>
              <w:spacing w:after="0" w:line="240" w:lineRule="auto"/>
              <w:contextualSpacing/>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593" w:type="dxa"/>
            <w:shd w:val="clear" w:color="auto" w:fill="auto"/>
            <w:vAlign w:val="center"/>
          </w:tcPr>
          <w:p w:rsidR="007546E1" w:rsidRPr="00C3772F" w:rsidRDefault="007546E1" w:rsidP="007546E1">
            <w:pPr>
              <w:spacing w:after="0" w:line="240" w:lineRule="auto"/>
              <w:contextualSpacing/>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379" w:type="dxa"/>
            <w:shd w:val="clear" w:color="auto" w:fill="auto"/>
            <w:vAlign w:val="center"/>
          </w:tcPr>
          <w:p w:rsidR="007546E1" w:rsidRPr="00C3772F" w:rsidRDefault="007546E1" w:rsidP="007546E1">
            <w:pPr>
              <w:spacing w:after="0" w:line="240" w:lineRule="auto"/>
              <w:contextualSpacing/>
              <w:jc w:val="center"/>
              <w:rPr>
                <w:rFonts w:ascii="Times New Roman" w:hAnsi="Times New Roman" w:cs="Times New Roman"/>
                <w:sz w:val="24"/>
                <w:szCs w:val="24"/>
              </w:rPr>
            </w:pPr>
            <w:r w:rsidRPr="00C3772F">
              <w:rPr>
                <w:rFonts w:ascii="Times New Roman" w:hAnsi="Times New Roman" w:cs="Times New Roman"/>
                <w:sz w:val="24"/>
                <w:szCs w:val="24"/>
              </w:rPr>
              <w:t>M</w:t>
            </w:r>
          </w:p>
        </w:tc>
        <w:tc>
          <w:tcPr>
            <w:tcW w:w="1530" w:type="dxa"/>
            <w:shd w:val="clear" w:color="auto" w:fill="auto"/>
            <w:vAlign w:val="center"/>
          </w:tcPr>
          <w:p w:rsidR="007546E1" w:rsidRPr="00C3772F" w:rsidRDefault="007546E1" w:rsidP="007546E1">
            <w:pPr>
              <w:spacing w:after="0" w:line="240" w:lineRule="auto"/>
              <w:contextualSpacing/>
              <w:jc w:val="center"/>
              <w:rPr>
                <w:rFonts w:ascii="Times New Roman" w:hAnsi="Times New Roman" w:cs="Times New Roman"/>
                <w:sz w:val="24"/>
                <w:szCs w:val="24"/>
              </w:rPr>
            </w:pPr>
            <w:r w:rsidRPr="00C3772F">
              <w:rPr>
                <w:rFonts w:ascii="Times New Roman" w:hAnsi="Times New Roman" w:cs="Times New Roman"/>
                <w:sz w:val="24"/>
                <w:szCs w:val="24"/>
              </w:rPr>
              <w:t>M</w:t>
            </w:r>
          </w:p>
        </w:tc>
        <w:tc>
          <w:tcPr>
            <w:tcW w:w="1332" w:type="dxa"/>
            <w:vAlign w:val="center"/>
          </w:tcPr>
          <w:p w:rsidR="007546E1" w:rsidRPr="00C3772F" w:rsidRDefault="007546E1" w:rsidP="007546E1">
            <w:pPr>
              <w:spacing w:after="0" w:line="240" w:lineRule="auto"/>
              <w:contextualSpacing/>
              <w:jc w:val="center"/>
              <w:rPr>
                <w:rFonts w:ascii="Times New Roman" w:hAnsi="Times New Roman" w:cs="Times New Roman"/>
                <w:sz w:val="24"/>
                <w:szCs w:val="24"/>
              </w:rPr>
            </w:pPr>
            <w:r w:rsidRPr="00C3772F">
              <w:rPr>
                <w:rFonts w:ascii="Times New Roman" w:hAnsi="Times New Roman" w:cs="Times New Roman"/>
                <w:sz w:val="24"/>
                <w:szCs w:val="24"/>
              </w:rPr>
              <w:t>S</w:t>
            </w:r>
          </w:p>
        </w:tc>
      </w:tr>
      <w:tr w:rsidR="007546E1" w:rsidRPr="00C3772F" w:rsidTr="007546E1">
        <w:trPr>
          <w:trHeight w:val="372"/>
        </w:trPr>
        <w:tc>
          <w:tcPr>
            <w:tcW w:w="700" w:type="dxa"/>
            <w:shd w:val="clear" w:color="auto" w:fill="auto"/>
            <w:vAlign w:val="center"/>
          </w:tcPr>
          <w:p w:rsidR="007546E1" w:rsidRPr="00C3772F" w:rsidRDefault="007546E1" w:rsidP="007546E1">
            <w:pPr>
              <w:spacing w:after="0" w:line="240" w:lineRule="auto"/>
              <w:contextualSpacing/>
              <w:rPr>
                <w:rFonts w:ascii="Times New Roman" w:hAnsi="Times New Roman" w:cs="Times New Roman"/>
                <w:b/>
                <w:sz w:val="24"/>
                <w:szCs w:val="24"/>
              </w:rPr>
            </w:pPr>
            <w:r w:rsidRPr="00C3772F">
              <w:rPr>
                <w:rFonts w:ascii="Times New Roman" w:hAnsi="Times New Roman" w:cs="Times New Roman"/>
                <w:b/>
                <w:sz w:val="24"/>
                <w:szCs w:val="24"/>
              </w:rPr>
              <w:t>CO4</w:t>
            </w:r>
          </w:p>
        </w:tc>
        <w:tc>
          <w:tcPr>
            <w:tcW w:w="1593" w:type="dxa"/>
            <w:shd w:val="clear" w:color="auto" w:fill="auto"/>
            <w:vAlign w:val="center"/>
          </w:tcPr>
          <w:p w:rsidR="007546E1" w:rsidRPr="00C3772F" w:rsidRDefault="007546E1" w:rsidP="007546E1">
            <w:pPr>
              <w:spacing w:after="0" w:line="240" w:lineRule="auto"/>
              <w:contextualSpacing/>
              <w:jc w:val="center"/>
              <w:rPr>
                <w:rFonts w:ascii="Times New Roman" w:hAnsi="Times New Roman" w:cs="Times New Roman"/>
                <w:sz w:val="24"/>
                <w:szCs w:val="24"/>
              </w:rPr>
            </w:pPr>
            <w:r w:rsidRPr="00C3772F">
              <w:rPr>
                <w:rFonts w:ascii="Times New Roman" w:hAnsi="Times New Roman" w:cs="Times New Roman"/>
                <w:sz w:val="24"/>
                <w:szCs w:val="24"/>
              </w:rPr>
              <w:t>M</w:t>
            </w:r>
          </w:p>
        </w:tc>
        <w:tc>
          <w:tcPr>
            <w:tcW w:w="1593" w:type="dxa"/>
            <w:shd w:val="clear" w:color="auto" w:fill="auto"/>
            <w:vAlign w:val="center"/>
          </w:tcPr>
          <w:p w:rsidR="007546E1" w:rsidRPr="00C3772F" w:rsidRDefault="007546E1" w:rsidP="007546E1">
            <w:pPr>
              <w:spacing w:after="0" w:line="240" w:lineRule="auto"/>
              <w:contextualSpacing/>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593" w:type="dxa"/>
            <w:shd w:val="clear" w:color="auto" w:fill="auto"/>
            <w:vAlign w:val="center"/>
          </w:tcPr>
          <w:p w:rsidR="007546E1" w:rsidRPr="00C3772F" w:rsidRDefault="007546E1" w:rsidP="007546E1">
            <w:pPr>
              <w:spacing w:after="0" w:line="240" w:lineRule="auto"/>
              <w:contextualSpacing/>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379" w:type="dxa"/>
            <w:shd w:val="clear" w:color="auto" w:fill="auto"/>
            <w:vAlign w:val="center"/>
          </w:tcPr>
          <w:p w:rsidR="007546E1" w:rsidRPr="00C3772F" w:rsidRDefault="007546E1" w:rsidP="007546E1">
            <w:pPr>
              <w:spacing w:after="0" w:line="240" w:lineRule="auto"/>
              <w:contextualSpacing/>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530" w:type="dxa"/>
            <w:shd w:val="clear" w:color="auto" w:fill="auto"/>
            <w:vAlign w:val="center"/>
          </w:tcPr>
          <w:p w:rsidR="007546E1" w:rsidRPr="00C3772F" w:rsidRDefault="007546E1" w:rsidP="007546E1">
            <w:pPr>
              <w:spacing w:after="0" w:line="240" w:lineRule="auto"/>
              <w:contextualSpacing/>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332" w:type="dxa"/>
            <w:vAlign w:val="center"/>
          </w:tcPr>
          <w:p w:rsidR="007546E1" w:rsidRPr="00C3772F" w:rsidRDefault="007546E1" w:rsidP="007546E1">
            <w:pPr>
              <w:spacing w:after="0" w:line="240" w:lineRule="auto"/>
              <w:contextualSpacing/>
              <w:jc w:val="center"/>
              <w:rPr>
                <w:rFonts w:ascii="Times New Roman" w:hAnsi="Times New Roman" w:cs="Times New Roman"/>
                <w:sz w:val="24"/>
                <w:szCs w:val="24"/>
              </w:rPr>
            </w:pPr>
            <w:r w:rsidRPr="00C3772F">
              <w:rPr>
                <w:rFonts w:ascii="Times New Roman" w:hAnsi="Times New Roman" w:cs="Times New Roman"/>
                <w:sz w:val="24"/>
                <w:szCs w:val="24"/>
              </w:rPr>
              <w:t>S</w:t>
            </w:r>
          </w:p>
        </w:tc>
      </w:tr>
    </w:tbl>
    <w:p w:rsidR="007546E1" w:rsidRDefault="007546E1" w:rsidP="007546E1">
      <w:pPr>
        <w:spacing w:line="240" w:lineRule="auto"/>
        <w:contextualSpacing/>
        <w:rPr>
          <w:rFonts w:ascii="Arial" w:hAnsi="Arial" w:cs="Arial"/>
          <w:b/>
          <w:sz w:val="24"/>
          <w:szCs w:val="24"/>
        </w:rPr>
      </w:pPr>
    </w:p>
    <w:p w:rsidR="007546E1" w:rsidRDefault="007546E1" w:rsidP="007546E1">
      <w:pPr>
        <w:spacing w:line="240" w:lineRule="auto"/>
        <w:contextualSpacing/>
        <w:rPr>
          <w:rFonts w:ascii="Times New Roman" w:hAnsi="Times New Roman" w:cs="Times New Roman"/>
          <w:sz w:val="24"/>
          <w:szCs w:val="24"/>
        </w:rPr>
      </w:pPr>
      <w:r w:rsidRPr="00C3772F">
        <w:rPr>
          <w:rFonts w:ascii="Times New Roman" w:hAnsi="Times New Roman" w:cs="Times New Roman"/>
          <w:sz w:val="24"/>
          <w:szCs w:val="24"/>
        </w:rPr>
        <w:t>*S-Strong; M-Medium; L-Low</w:t>
      </w:r>
    </w:p>
    <w:p w:rsidR="002316B8" w:rsidRPr="007546E1" w:rsidRDefault="002316B8" w:rsidP="002316B8">
      <w:pPr>
        <w:rPr>
          <w:rFonts w:ascii="Arial" w:hAnsi="Arial" w:cs="Arial"/>
          <w:b/>
          <w:sz w:val="24"/>
          <w:szCs w:val="24"/>
        </w:rPr>
      </w:pPr>
    </w:p>
    <w:p w:rsidR="002316B8" w:rsidRDefault="002316B8" w:rsidP="002316B8">
      <w:pPr>
        <w:spacing w:line="240" w:lineRule="auto"/>
        <w:contextualSpacing/>
        <w:rPr>
          <w:rFonts w:ascii="Times New Roman" w:hAnsi="Times New Roman" w:cs="Times New Roman"/>
          <w:sz w:val="24"/>
          <w:szCs w:val="24"/>
        </w:rPr>
      </w:pPr>
    </w:p>
    <w:p w:rsidR="002316B8" w:rsidRDefault="002316B8" w:rsidP="002316B8">
      <w:pPr>
        <w:spacing w:line="240" w:lineRule="auto"/>
        <w:contextualSpacing/>
        <w:rPr>
          <w:rFonts w:ascii="Times New Roman" w:hAnsi="Times New Roman" w:cs="Times New Roman"/>
          <w:sz w:val="24"/>
          <w:szCs w:val="24"/>
        </w:rPr>
      </w:pPr>
    </w:p>
    <w:p w:rsidR="002316B8" w:rsidRDefault="002316B8" w:rsidP="00411104">
      <w:pPr>
        <w:rPr>
          <w:rFonts w:ascii="Arial" w:hAnsi="Arial" w:cs="Arial"/>
          <w:sz w:val="24"/>
          <w:szCs w:val="24"/>
        </w:rPr>
      </w:pPr>
    </w:p>
    <w:p w:rsidR="007546E1" w:rsidRDefault="007546E1" w:rsidP="00411104">
      <w:pPr>
        <w:rPr>
          <w:rFonts w:ascii="Arial" w:hAnsi="Arial" w:cs="Arial"/>
          <w:sz w:val="24"/>
          <w:szCs w:val="24"/>
        </w:rPr>
      </w:pPr>
    </w:p>
    <w:p w:rsidR="007546E1" w:rsidRDefault="007546E1" w:rsidP="00411104">
      <w:pPr>
        <w:rPr>
          <w:rFonts w:ascii="Arial" w:hAnsi="Arial" w:cs="Arial"/>
          <w:sz w:val="24"/>
          <w:szCs w:val="24"/>
        </w:rPr>
      </w:pPr>
    </w:p>
    <w:p w:rsidR="007546E1" w:rsidRDefault="007546E1" w:rsidP="00411104">
      <w:pPr>
        <w:rPr>
          <w:rFonts w:ascii="Arial" w:hAnsi="Arial" w:cs="Arial"/>
          <w:sz w:val="24"/>
          <w:szCs w:val="24"/>
        </w:rPr>
      </w:pPr>
    </w:p>
    <w:p w:rsidR="007546E1" w:rsidRDefault="007546E1" w:rsidP="00411104">
      <w:pPr>
        <w:rPr>
          <w:rFonts w:ascii="Arial" w:hAnsi="Arial" w:cs="Arial"/>
          <w:sz w:val="24"/>
          <w:szCs w:val="24"/>
        </w:rPr>
      </w:pPr>
    </w:p>
    <w:p w:rsidR="007546E1" w:rsidRDefault="007546E1" w:rsidP="00411104">
      <w:pPr>
        <w:rPr>
          <w:rFonts w:ascii="Arial" w:hAnsi="Arial" w:cs="Arial"/>
          <w:sz w:val="24"/>
          <w:szCs w:val="24"/>
        </w:rPr>
      </w:pPr>
    </w:p>
    <w:p w:rsidR="007546E1" w:rsidRDefault="007546E1" w:rsidP="00411104">
      <w:pPr>
        <w:rPr>
          <w:rFonts w:ascii="Arial" w:hAnsi="Arial" w:cs="Arial"/>
          <w:sz w:val="24"/>
          <w:szCs w:val="24"/>
        </w:rPr>
      </w:pPr>
    </w:p>
    <w:p w:rsidR="007546E1" w:rsidRDefault="007546E1" w:rsidP="00411104">
      <w:pPr>
        <w:rPr>
          <w:rFonts w:ascii="Arial" w:hAnsi="Arial" w:cs="Arial"/>
          <w:sz w:val="24"/>
          <w:szCs w:val="24"/>
        </w:rPr>
      </w:pPr>
    </w:p>
    <w:p w:rsidR="007546E1" w:rsidRDefault="007546E1" w:rsidP="00411104">
      <w:pPr>
        <w:rPr>
          <w:rFonts w:ascii="Arial" w:hAnsi="Arial" w:cs="Arial"/>
          <w:sz w:val="24"/>
          <w:szCs w:val="24"/>
        </w:rPr>
      </w:pPr>
    </w:p>
    <w:p w:rsidR="007546E1" w:rsidRDefault="007546E1" w:rsidP="00411104">
      <w:pPr>
        <w:rPr>
          <w:rFonts w:ascii="Arial" w:hAnsi="Arial" w:cs="Arial"/>
          <w:sz w:val="24"/>
          <w:szCs w:val="24"/>
        </w:rPr>
      </w:pPr>
    </w:p>
    <w:p w:rsidR="007546E1" w:rsidRDefault="007546E1" w:rsidP="00411104">
      <w:pPr>
        <w:rPr>
          <w:rFonts w:ascii="Arial" w:hAnsi="Arial" w:cs="Arial"/>
          <w:sz w:val="24"/>
          <w:szCs w:val="24"/>
        </w:rPr>
      </w:pPr>
    </w:p>
    <w:p w:rsidR="007546E1" w:rsidRDefault="007546E1" w:rsidP="00411104">
      <w:pPr>
        <w:rPr>
          <w:rFonts w:ascii="Arial" w:hAnsi="Arial" w:cs="Arial"/>
          <w:sz w:val="24"/>
          <w:szCs w:val="24"/>
        </w:rPr>
      </w:pPr>
    </w:p>
    <w:p w:rsidR="007546E1" w:rsidRDefault="007546E1" w:rsidP="00411104">
      <w:pPr>
        <w:rPr>
          <w:rFonts w:ascii="Arial" w:hAnsi="Arial" w:cs="Arial"/>
          <w:sz w:val="24"/>
          <w:szCs w:val="24"/>
        </w:rPr>
      </w:pPr>
    </w:p>
    <w:p w:rsidR="007546E1" w:rsidRDefault="007546E1" w:rsidP="00411104">
      <w:pPr>
        <w:rPr>
          <w:rFonts w:ascii="Arial" w:hAnsi="Arial" w:cs="Arial"/>
          <w:sz w:val="24"/>
          <w:szCs w:val="24"/>
        </w:rPr>
      </w:pPr>
    </w:p>
    <w:p w:rsidR="007546E1" w:rsidRDefault="007546E1" w:rsidP="00411104">
      <w:pPr>
        <w:rPr>
          <w:rFonts w:ascii="Arial" w:hAnsi="Arial" w:cs="Arial"/>
          <w:sz w:val="24"/>
          <w:szCs w:val="24"/>
        </w:rPr>
      </w:pPr>
    </w:p>
    <w:p w:rsidR="007546E1" w:rsidRDefault="007546E1" w:rsidP="00411104">
      <w:pPr>
        <w:rPr>
          <w:rFonts w:ascii="Arial" w:hAnsi="Arial" w:cs="Arial"/>
          <w:sz w:val="24"/>
          <w:szCs w:val="24"/>
        </w:rPr>
      </w:pPr>
    </w:p>
    <w:p w:rsidR="007546E1" w:rsidRDefault="007546E1" w:rsidP="00411104">
      <w:pPr>
        <w:rPr>
          <w:rFonts w:ascii="Arial" w:hAnsi="Arial" w:cs="Arial"/>
          <w:sz w:val="24"/>
          <w:szCs w:val="24"/>
        </w:rPr>
      </w:pPr>
    </w:p>
    <w:p w:rsidR="007546E1" w:rsidRDefault="007546E1" w:rsidP="00411104">
      <w:pPr>
        <w:rPr>
          <w:rFonts w:ascii="Arial" w:hAnsi="Arial" w:cs="Arial"/>
          <w:sz w:val="24"/>
          <w:szCs w:val="24"/>
        </w:rPr>
      </w:pPr>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
        <w:gridCol w:w="1078"/>
        <w:gridCol w:w="1440"/>
        <w:gridCol w:w="4770"/>
        <w:gridCol w:w="175"/>
        <w:gridCol w:w="474"/>
        <w:gridCol w:w="405"/>
        <w:gridCol w:w="111"/>
        <w:gridCol w:w="24"/>
        <w:gridCol w:w="360"/>
        <w:gridCol w:w="341"/>
        <w:gridCol w:w="35"/>
      </w:tblGrid>
      <w:tr w:rsidR="00233896" w:rsidRPr="00C3772F" w:rsidTr="00233896">
        <w:trPr>
          <w:trHeight w:val="464"/>
        </w:trPr>
        <w:tc>
          <w:tcPr>
            <w:tcW w:w="1638" w:type="dxa"/>
            <w:gridSpan w:val="2"/>
            <w:vAlign w:val="center"/>
          </w:tcPr>
          <w:p w:rsidR="00233896" w:rsidRPr="00613A6A" w:rsidRDefault="00233896" w:rsidP="00233896">
            <w:pPr>
              <w:spacing w:before="120" w:after="120"/>
              <w:ind w:left="-90" w:right="-18"/>
              <w:jc w:val="center"/>
              <w:rPr>
                <w:rFonts w:ascii="Arial" w:hAnsi="Arial" w:cs="Arial"/>
                <w:b/>
                <w:sz w:val="24"/>
                <w:szCs w:val="24"/>
              </w:rPr>
            </w:pPr>
            <w:r w:rsidRPr="00613A6A">
              <w:rPr>
                <w:rFonts w:ascii="Arial" w:hAnsi="Arial" w:cs="Arial"/>
                <w:b/>
                <w:sz w:val="24"/>
                <w:szCs w:val="24"/>
              </w:rPr>
              <w:lastRenderedPageBreak/>
              <w:br w:type="page"/>
            </w:r>
            <w:r w:rsidRPr="00613A6A">
              <w:rPr>
                <w:rFonts w:ascii="Arial" w:hAnsi="Arial" w:cs="Arial"/>
                <w:sz w:val="24"/>
                <w:szCs w:val="24"/>
              </w:rPr>
              <w:br w:type="page"/>
            </w:r>
            <w:r w:rsidRPr="00613A6A">
              <w:rPr>
                <w:rFonts w:ascii="Arial" w:hAnsi="Arial" w:cs="Arial"/>
                <w:b/>
                <w:sz w:val="24"/>
                <w:szCs w:val="24"/>
              </w:rPr>
              <w:t>Course code</w:t>
            </w:r>
          </w:p>
        </w:tc>
        <w:tc>
          <w:tcPr>
            <w:tcW w:w="1440" w:type="dxa"/>
            <w:vAlign w:val="center"/>
          </w:tcPr>
          <w:p w:rsidR="00233896" w:rsidRPr="00613A6A" w:rsidRDefault="00233896" w:rsidP="00233896">
            <w:pPr>
              <w:spacing w:before="120" w:after="120"/>
              <w:jc w:val="center"/>
              <w:rPr>
                <w:rFonts w:ascii="Arial" w:hAnsi="Arial" w:cs="Arial"/>
                <w:b/>
                <w:sz w:val="24"/>
                <w:szCs w:val="24"/>
              </w:rPr>
            </w:pPr>
            <w:r w:rsidRPr="00613A6A">
              <w:rPr>
                <w:rFonts w:ascii="Arial" w:eastAsia="Times New Roman" w:hAnsi="Arial" w:cs="Arial"/>
                <w:b/>
                <w:sz w:val="24"/>
              </w:rPr>
              <w:t>CHMA3EA</w:t>
            </w:r>
          </w:p>
        </w:tc>
        <w:tc>
          <w:tcPr>
            <w:tcW w:w="4770" w:type="dxa"/>
            <w:vAlign w:val="center"/>
          </w:tcPr>
          <w:p w:rsidR="00233896" w:rsidRPr="00613A6A" w:rsidRDefault="00233896" w:rsidP="00233896">
            <w:pPr>
              <w:spacing w:before="120" w:after="120"/>
              <w:jc w:val="center"/>
              <w:rPr>
                <w:rFonts w:ascii="Arial" w:hAnsi="Arial" w:cs="Arial"/>
                <w:b/>
                <w:bCs/>
                <w:sz w:val="24"/>
                <w:szCs w:val="24"/>
              </w:rPr>
            </w:pPr>
            <w:r w:rsidRPr="00613A6A">
              <w:rPr>
                <w:rFonts w:ascii="Arial" w:hAnsi="Arial" w:cs="Arial"/>
                <w:b/>
                <w:sz w:val="24"/>
                <w:szCs w:val="24"/>
              </w:rPr>
              <w:t>Elective</w:t>
            </w:r>
            <w:r w:rsidR="00EC1895">
              <w:rPr>
                <w:rFonts w:ascii="Arial" w:hAnsi="Arial" w:cs="Arial"/>
                <w:b/>
                <w:sz w:val="24"/>
                <w:szCs w:val="24"/>
              </w:rPr>
              <w:t xml:space="preserve"> </w:t>
            </w:r>
            <w:r w:rsidRPr="00613A6A">
              <w:rPr>
                <w:rFonts w:ascii="Arial" w:hAnsi="Arial" w:cs="Arial"/>
                <w:b/>
                <w:sz w:val="24"/>
                <w:szCs w:val="24"/>
              </w:rPr>
              <w:t>-</w:t>
            </w:r>
            <w:r w:rsidR="00EC1895">
              <w:rPr>
                <w:rFonts w:ascii="Arial" w:hAnsi="Arial" w:cs="Arial"/>
                <w:b/>
                <w:sz w:val="24"/>
                <w:szCs w:val="24"/>
              </w:rPr>
              <w:t xml:space="preserve"> </w:t>
            </w:r>
            <w:r w:rsidRPr="00613A6A">
              <w:rPr>
                <w:rFonts w:ascii="Arial" w:hAnsi="Arial" w:cs="Arial"/>
                <w:b/>
                <w:sz w:val="24"/>
                <w:szCs w:val="24"/>
              </w:rPr>
              <w:t>VII</w:t>
            </w:r>
          </w:p>
        </w:tc>
        <w:tc>
          <w:tcPr>
            <w:tcW w:w="649" w:type="dxa"/>
            <w:gridSpan w:val="2"/>
            <w:vAlign w:val="center"/>
          </w:tcPr>
          <w:p w:rsidR="00233896" w:rsidRPr="00613A6A" w:rsidRDefault="00233896" w:rsidP="00233896">
            <w:pPr>
              <w:spacing w:before="120" w:after="120"/>
              <w:jc w:val="center"/>
              <w:rPr>
                <w:rFonts w:ascii="Arial" w:hAnsi="Arial" w:cs="Arial"/>
                <w:b/>
                <w:sz w:val="24"/>
                <w:szCs w:val="24"/>
              </w:rPr>
            </w:pPr>
            <w:r w:rsidRPr="00613A6A">
              <w:rPr>
                <w:rFonts w:ascii="Arial" w:hAnsi="Arial" w:cs="Arial"/>
                <w:b/>
                <w:sz w:val="24"/>
                <w:szCs w:val="24"/>
              </w:rPr>
              <w:t>L</w:t>
            </w:r>
          </w:p>
        </w:tc>
        <w:tc>
          <w:tcPr>
            <w:tcW w:w="540" w:type="dxa"/>
            <w:gridSpan w:val="3"/>
            <w:vAlign w:val="center"/>
          </w:tcPr>
          <w:p w:rsidR="00233896" w:rsidRPr="00613A6A" w:rsidRDefault="00233896" w:rsidP="00233896">
            <w:pPr>
              <w:spacing w:before="120" w:after="120"/>
              <w:jc w:val="center"/>
              <w:rPr>
                <w:rFonts w:ascii="Arial" w:hAnsi="Arial" w:cs="Arial"/>
                <w:b/>
                <w:sz w:val="24"/>
                <w:szCs w:val="24"/>
              </w:rPr>
            </w:pPr>
            <w:r w:rsidRPr="00613A6A">
              <w:rPr>
                <w:rFonts w:ascii="Arial" w:hAnsi="Arial" w:cs="Arial"/>
                <w:b/>
                <w:sz w:val="24"/>
                <w:szCs w:val="24"/>
              </w:rPr>
              <w:t>T</w:t>
            </w:r>
          </w:p>
        </w:tc>
        <w:tc>
          <w:tcPr>
            <w:tcW w:w="360" w:type="dxa"/>
            <w:vAlign w:val="center"/>
          </w:tcPr>
          <w:p w:rsidR="00233896" w:rsidRPr="00613A6A" w:rsidRDefault="00233896" w:rsidP="00233896">
            <w:pPr>
              <w:spacing w:before="120" w:after="120"/>
              <w:jc w:val="center"/>
              <w:rPr>
                <w:rFonts w:ascii="Arial" w:hAnsi="Arial" w:cs="Arial"/>
                <w:b/>
                <w:sz w:val="24"/>
                <w:szCs w:val="24"/>
              </w:rPr>
            </w:pPr>
            <w:r w:rsidRPr="00613A6A">
              <w:rPr>
                <w:rFonts w:ascii="Arial" w:hAnsi="Arial" w:cs="Arial"/>
                <w:b/>
                <w:sz w:val="24"/>
                <w:szCs w:val="24"/>
              </w:rPr>
              <w:t>P</w:t>
            </w:r>
          </w:p>
        </w:tc>
        <w:tc>
          <w:tcPr>
            <w:tcW w:w="376" w:type="dxa"/>
            <w:gridSpan w:val="2"/>
            <w:vAlign w:val="center"/>
          </w:tcPr>
          <w:p w:rsidR="00233896" w:rsidRPr="00613A6A" w:rsidRDefault="00233896" w:rsidP="00233896">
            <w:pPr>
              <w:spacing w:before="120" w:after="120"/>
              <w:jc w:val="center"/>
              <w:rPr>
                <w:rFonts w:ascii="Arial" w:hAnsi="Arial" w:cs="Arial"/>
                <w:b/>
                <w:sz w:val="24"/>
                <w:szCs w:val="24"/>
              </w:rPr>
            </w:pPr>
            <w:r w:rsidRPr="00613A6A">
              <w:rPr>
                <w:rFonts w:ascii="Arial" w:hAnsi="Arial" w:cs="Arial"/>
                <w:b/>
                <w:sz w:val="24"/>
                <w:szCs w:val="24"/>
              </w:rPr>
              <w:t>C</w:t>
            </w:r>
          </w:p>
        </w:tc>
      </w:tr>
      <w:tr w:rsidR="00233896" w:rsidRPr="00C3772F" w:rsidTr="00233896">
        <w:tc>
          <w:tcPr>
            <w:tcW w:w="3078" w:type="dxa"/>
            <w:gridSpan w:val="3"/>
            <w:vAlign w:val="center"/>
          </w:tcPr>
          <w:p w:rsidR="00233896" w:rsidRPr="00613A6A" w:rsidRDefault="00233896" w:rsidP="00233896">
            <w:pPr>
              <w:spacing w:before="120" w:after="120"/>
              <w:ind w:right="-108"/>
              <w:rPr>
                <w:rFonts w:ascii="Arial" w:hAnsi="Arial" w:cs="Arial"/>
                <w:b/>
                <w:sz w:val="24"/>
                <w:szCs w:val="24"/>
              </w:rPr>
            </w:pPr>
            <w:r w:rsidRPr="00613A6A">
              <w:rPr>
                <w:rFonts w:ascii="Arial" w:hAnsi="Arial" w:cs="Arial"/>
                <w:b/>
                <w:sz w:val="24"/>
                <w:szCs w:val="24"/>
              </w:rPr>
              <w:t>Elective</w:t>
            </w:r>
          </w:p>
        </w:tc>
        <w:tc>
          <w:tcPr>
            <w:tcW w:w="4770" w:type="dxa"/>
            <w:vAlign w:val="center"/>
          </w:tcPr>
          <w:p w:rsidR="00233896" w:rsidRPr="00613A6A" w:rsidRDefault="00037034" w:rsidP="00233896">
            <w:pPr>
              <w:spacing w:before="120" w:after="120"/>
              <w:jc w:val="center"/>
              <w:rPr>
                <w:rFonts w:ascii="Arial" w:hAnsi="Arial" w:cs="Arial"/>
                <w:sz w:val="24"/>
                <w:szCs w:val="24"/>
              </w:rPr>
            </w:pPr>
            <w:r>
              <w:rPr>
                <w:rFonts w:ascii="Arial" w:eastAsia="Times New Roman" w:hAnsi="Arial" w:cs="Arial"/>
                <w:b/>
                <w:sz w:val="24"/>
              </w:rPr>
              <w:t>BIO</w:t>
            </w:r>
            <w:r w:rsidR="00233896" w:rsidRPr="00613A6A">
              <w:rPr>
                <w:rFonts w:ascii="Arial" w:eastAsia="Times New Roman" w:hAnsi="Arial" w:cs="Arial"/>
                <w:b/>
                <w:sz w:val="24"/>
              </w:rPr>
              <w:t>ORGANIC</w:t>
            </w:r>
            <w:r w:rsidR="00233896" w:rsidRPr="00613A6A">
              <w:rPr>
                <w:rFonts w:ascii="Arial" w:eastAsia="Times New Roman" w:hAnsi="Arial" w:cs="Arial"/>
                <w:b/>
                <w:w w:val="99"/>
                <w:sz w:val="24"/>
              </w:rPr>
              <w:t xml:space="preserve"> </w:t>
            </w:r>
            <w:r w:rsidR="00233896" w:rsidRPr="00613A6A">
              <w:rPr>
                <w:rFonts w:ascii="Arial" w:eastAsia="Times New Roman" w:hAnsi="Arial" w:cs="Arial"/>
                <w:b/>
                <w:sz w:val="24"/>
              </w:rPr>
              <w:t>CHEMISTRY</w:t>
            </w:r>
          </w:p>
        </w:tc>
        <w:tc>
          <w:tcPr>
            <w:tcW w:w="649" w:type="dxa"/>
            <w:gridSpan w:val="2"/>
            <w:vAlign w:val="center"/>
          </w:tcPr>
          <w:p w:rsidR="00233896" w:rsidRPr="00613A6A" w:rsidRDefault="00233896" w:rsidP="00233896">
            <w:pPr>
              <w:spacing w:before="120" w:after="120"/>
              <w:jc w:val="center"/>
              <w:rPr>
                <w:rFonts w:ascii="Arial" w:hAnsi="Arial" w:cs="Arial"/>
                <w:b/>
                <w:sz w:val="24"/>
                <w:szCs w:val="24"/>
              </w:rPr>
            </w:pPr>
            <w:r w:rsidRPr="00613A6A">
              <w:rPr>
                <w:rFonts w:ascii="Arial" w:hAnsi="Arial" w:cs="Arial"/>
                <w:b/>
                <w:sz w:val="24"/>
                <w:szCs w:val="24"/>
              </w:rPr>
              <w:t>4</w:t>
            </w:r>
          </w:p>
        </w:tc>
        <w:tc>
          <w:tcPr>
            <w:tcW w:w="540" w:type="dxa"/>
            <w:gridSpan w:val="3"/>
            <w:vAlign w:val="center"/>
          </w:tcPr>
          <w:p w:rsidR="00233896" w:rsidRPr="00613A6A" w:rsidRDefault="00233896" w:rsidP="00233896">
            <w:pPr>
              <w:spacing w:before="120" w:after="120"/>
              <w:jc w:val="center"/>
              <w:rPr>
                <w:rFonts w:ascii="Arial" w:hAnsi="Arial" w:cs="Arial"/>
                <w:b/>
                <w:sz w:val="24"/>
                <w:szCs w:val="24"/>
              </w:rPr>
            </w:pPr>
            <w:r w:rsidRPr="00613A6A">
              <w:rPr>
                <w:rFonts w:ascii="Arial" w:hAnsi="Arial" w:cs="Arial"/>
                <w:b/>
                <w:sz w:val="24"/>
                <w:szCs w:val="24"/>
              </w:rPr>
              <w:t>1</w:t>
            </w:r>
          </w:p>
        </w:tc>
        <w:tc>
          <w:tcPr>
            <w:tcW w:w="360" w:type="dxa"/>
            <w:vAlign w:val="center"/>
          </w:tcPr>
          <w:p w:rsidR="00233896" w:rsidRPr="00613A6A" w:rsidRDefault="00233896" w:rsidP="00233896">
            <w:pPr>
              <w:spacing w:before="120" w:after="120"/>
              <w:jc w:val="center"/>
              <w:rPr>
                <w:rFonts w:ascii="Arial" w:hAnsi="Arial" w:cs="Arial"/>
                <w:b/>
                <w:sz w:val="24"/>
                <w:szCs w:val="24"/>
              </w:rPr>
            </w:pPr>
            <w:r w:rsidRPr="00613A6A">
              <w:rPr>
                <w:rFonts w:ascii="Arial" w:hAnsi="Arial" w:cs="Arial"/>
                <w:b/>
                <w:sz w:val="24"/>
                <w:szCs w:val="24"/>
              </w:rPr>
              <w:t>0</w:t>
            </w:r>
          </w:p>
        </w:tc>
        <w:tc>
          <w:tcPr>
            <w:tcW w:w="376" w:type="dxa"/>
            <w:gridSpan w:val="2"/>
            <w:vAlign w:val="center"/>
          </w:tcPr>
          <w:p w:rsidR="00233896" w:rsidRPr="00613A6A" w:rsidRDefault="00233896" w:rsidP="00233896">
            <w:pPr>
              <w:spacing w:before="120" w:after="120"/>
              <w:jc w:val="center"/>
              <w:rPr>
                <w:rFonts w:ascii="Arial" w:hAnsi="Arial" w:cs="Arial"/>
                <w:b/>
                <w:sz w:val="24"/>
                <w:szCs w:val="24"/>
              </w:rPr>
            </w:pPr>
            <w:r w:rsidRPr="00613A6A">
              <w:rPr>
                <w:rFonts w:ascii="Arial" w:hAnsi="Arial" w:cs="Arial"/>
                <w:b/>
                <w:sz w:val="24"/>
                <w:szCs w:val="24"/>
              </w:rPr>
              <w:t>4</w:t>
            </w:r>
          </w:p>
        </w:tc>
      </w:tr>
      <w:tr w:rsidR="00233896" w:rsidRPr="00C3772F" w:rsidTr="00233896">
        <w:trPr>
          <w:trHeight w:val="143"/>
        </w:trPr>
        <w:tc>
          <w:tcPr>
            <w:tcW w:w="3078" w:type="dxa"/>
            <w:gridSpan w:val="3"/>
            <w:vAlign w:val="center"/>
          </w:tcPr>
          <w:p w:rsidR="00233896" w:rsidRPr="00613A6A" w:rsidRDefault="00233896" w:rsidP="00233896">
            <w:pPr>
              <w:spacing w:before="120" w:after="120"/>
              <w:rPr>
                <w:rFonts w:ascii="Arial" w:hAnsi="Arial" w:cs="Arial"/>
                <w:b/>
                <w:sz w:val="24"/>
                <w:szCs w:val="24"/>
              </w:rPr>
            </w:pPr>
            <w:r w:rsidRPr="00613A6A">
              <w:rPr>
                <w:rFonts w:ascii="Arial" w:hAnsi="Arial" w:cs="Arial"/>
                <w:b/>
                <w:sz w:val="24"/>
                <w:szCs w:val="24"/>
              </w:rPr>
              <w:t>Pre-requisite</w:t>
            </w:r>
          </w:p>
        </w:tc>
        <w:tc>
          <w:tcPr>
            <w:tcW w:w="4770" w:type="dxa"/>
            <w:vAlign w:val="center"/>
          </w:tcPr>
          <w:p w:rsidR="00233896" w:rsidRPr="00613A6A" w:rsidRDefault="00233896" w:rsidP="00EC1895">
            <w:pPr>
              <w:spacing w:before="120" w:after="120"/>
              <w:jc w:val="center"/>
              <w:rPr>
                <w:rFonts w:ascii="Arial" w:hAnsi="Arial" w:cs="Arial"/>
                <w:bCs/>
                <w:sz w:val="24"/>
                <w:szCs w:val="24"/>
              </w:rPr>
            </w:pPr>
            <w:r w:rsidRPr="00613A6A">
              <w:rPr>
                <w:rFonts w:ascii="Arial" w:hAnsi="Arial" w:cs="Arial"/>
                <w:bCs/>
                <w:sz w:val="24"/>
                <w:szCs w:val="24"/>
              </w:rPr>
              <w:t xml:space="preserve">Understanding of </w:t>
            </w:r>
            <w:r>
              <w:rPr>
                <w:rFonts w:ascii="Arial" w:hAnsi="Arial" w:cs="Arial"/>
                <w:bCs/>
                <w:sz w:val="24"/>
                <w:szCs w:val="24"/>
              </w:rPr>
              <w:t xml:space="preserve">important biological actions through </w:t>
            </w:r>
            <w:r w:rsidR="00EC1895">
              <w:rPr>
                <w:rFonts w:ascii="Arial" w:hAnsi="Arial" w:cs="Arial"/>
                <w:bCs/>
                <w:sz w:val="24"/>
                <w:szCs w:val="24"/>
              </w:rPr>
              <w:t>o</w:t>
            </w:r>
            <w:r>
              <w:rPr>
                <w:rFonts w:ascii="Arial" w:hAnsi="Arial" w:cs="Arial"/>
                <w:bCs/>
                <w:sz w:val="24"/>
                <w:szCs w:val="24"/>
              </w:rPr>
              <w:t xml:space="preserve">rganic and </w:t>
            </w:r>
            <w:r w:rsidR="00EC1895">
              <w:rPr>
                <w:rFonts w:ascii="Arial" w:hAnsi="Arial" w:cs="Arial"/>
                <w:bCs/>
                <w:sz w:val="24"/>
                <w:szCs w:val="24"/>
              </w:rPr>
              <w:t>n</w:t>
            </w:r>
            <w:r>
              <w:rPr>
                <w:rFonts w:ascii="Arial" w:hAnsi="Arial" w:cs="Arial"/>
                <w:bCs/>
                <w:sz w:val="24"/>
                <w:szCs w:val="24"/>
              </w:rPr>
              <w:t>atural molecules</w:t>
            </w:r>
          </w:p>
        </w:tc>
        <w:tc>
          <w:tcPr>
            <w:tcW w:w="1054" w:type="dxa"/>
            <w:gridSpan w:val="3"/>
            <w:vAlign w:val="center"/>
          </w:tcPr>
          <w:p w:rsidR="00233896" w:rsidRPr="00613A6A" w:rsidRDefault="00233896" w:rsidP="00233896">
            <w:pPr>
              <w:spacing w:before="120" w:after="120"/>
              <w:ind w:left="-108" w:right="-63"/>
              <w:rPr>
                <w:rFonts w:ascii="Arial" w:hAnsi="Arial" w:cs="Arial"/>
                <w:b/>
                <w:bCs/>
                <w:sz w:val="24"/>
                <w:szCs w:val="24"/>
              </w:rPr>
            </w:pPr>
            <w:r w:rsidRPr="00613A6A">
              <w:rPr>
                <w:rFonts w:ascii="Arial" w:hAnsi="Arial" w:cs="Arial"/>
                <w:b/>
                <w:bCs/>
                <w:sz w:val="24"/>
                <w:szCs w:val="24"/>
              </w:rPr>
              <w:t>Syllabus Version</w:t>
            </w:r>
          </w:p>
        </w:tc>
        <w:tc>
          <w:tcPr>
            <w:tcW w:w="871" w:type="dxa"/>
            <w:gridSpan w:val="5"/>
            <w:vAlign w:val="center"/>
          </w:tcPr>
          <w:p w:rsidR="00233896" w:rsidRPr="00613A6A" w:rsidRDefault="00233896" w:rsidP="00233896">
            <w:pPr>
              <w:spacing w:before="120" w:after="120"/>
              <w:rPr>
                <w:rFonts w:ascii="Arial" w:hAnsi="Arial" w:cs="Arial"/>
                <w:b/>
                <w:bCs/>
                <w:sz w:val="24"/>
                <w:szCs w:val="24"/>
              </w:rPr>
            </w:pPr>
            <w:r w:rsidRPr="00613A6A">
              <w:rPr>
                <w:rFonts w:ascii="Arial" w:hAnsi="Arial" w:cs="Arial"/>
                <w:b/>
                <w:bCs/>
                <w:sz w:val="24"/>
                <w:szCs w:val="24"/>
              </w:rPr>
              <w:t>2023-2024</w:t>
            </w:r>
          </w:p>
        </w:tc>
      </w:tr>
      <w:tr w:rsidR="00233896" w:rsidRPr="00C3772F" w:rsidTr="0064031C">
        <w:trPr>
          <w:trHeight w:val="143"/>
        </w:trPr>
        <w:tc>
          <w:tcPr>
            <w:tcW w:w="9773" w:type="dxa"/>
            <w:gridSpan w:val="12"/>
            <w:vAlign w:val="center"/>
          </w:tcPr>
          <w:p w:rsidR="00233896" w:rsidRPr="00B4180C" w:rsidRDefault="00233896" w:rsidP="00233896">
            <w:pPr>
              <w:spacing w:before="120" w:after="120"/>
              <w:rPr>
                <w:rFonts w:ascii="Arial" w:hAnsi="Arial" w:cs="Arial"/>
                <w:b/>
                <w:sz w:val="24"/>
                <w:szCs w:val="24"/>
              </w:rPr>
            </w:pPr>
            <w:r w:rsidRPr="00B4180C">
              <w:rPr>
                <w:rFonts w:ascii="Arial" w:hAnsi="Arial" w:cs="Arial"/>
                <w:b/>
                <w:sz w:val="24"/>
                <w:szCs w:val="24"/>
              </w:rPr>
              <w:t>Course Objectives:</w:t>
            </w:r>
          </w:p>
        </w:tc>
      </w:tr>
      <w:tr w:rsidR="00233896" w:rsidRPr="00C3772F" w:rsidTr="0064031C">
        <w:trPr>
          <w:trHeight w:val="143"/>
        </w:trPr>
        <w:tc>
          <w:tcPr>
            <w:tcW w:w="9773" w:type="dxa"/>
            <w:gridSpan w:val="12"/>
          </w:tcPr>
          <w:p w:rsidR="00233896" w:rsidRPr="00FB472D" w:rsidRDefault="00233896" w:rsidP="00233896">
            <w:pPr>
              <w:spacing w:before="120" w:after="120"/>
              <w:jc w:val="both"/>
              <w:rPr>
                <w:rFonts w:ascii="Times New Roman" w:eastAsia="Times New Roman" w:hAnsi="Times New Roman" w:cs="Times New Roman"/>
                <w:sz w:val="24"/>
              </w:rPr>
            </w:pPr>
            <w:r w:rsidRPr="00FB472D">
              <w:rPr>
                <w:rFonts w:ascii="Times New Roman" w:hAnsi="Times New Roman" w:cs="Times New Roman"/>
                <w:bCs/>
                <w:sz w:val="24"/>
                <w:szCs w:val="24"/>
              </w:rPr>
              <w:t xml:space="preserve">The main objectives of this course are to: </w:t>
            </w:r>
            <w:r w:rsidRPr="00FB472D">
              <w:rPr>
                <w:rFonts w:ascii="Times New Roman" w:eastAsia="Times New Roman" w:hAnsi="Times New Roman" w:cs="Times New Roman"/>
                <w:sz w:val="24"/>
              </w:rPr>
              <w:t>To teach the essential role of organic chemistry in</w:t>
            </w:r>
            <w:r w:rsidRPr="00FB472D">
              <w:rPr>
                <w:rFonts w:ascii="Times New Roman" w:eastAsia="Times New Roman" w:hAnsi="Times New Roman" w:cs="Times New Roman"/>
                <w:spacing w:val="-2"/>
                <w:sz w:val="24"/>
              </w:rPr>
              <w:t xml:space="preserve"> </w:t>
            </w:r>
            <w:r w:rsidRPr="00FB472D">
              <w:rPr>
                <w:rFonts w:ascii="Times New Roman" w:eastAsia="Times New Roman" w:hAnsi="Times New Roman" w:cs="Times New Roman"/>
                <w:sz w:val="24"/>
              </w:rPr>
              <w:t>biology</w:t>
            </w:r>
          </w:p>
          <w:p w:rsidR="00233896" w:rsidRPr="00FB472D" w:rsidRDefault="00233896" w:rsidP="00233896">
            <w:pPr>
              <w:widowControl w:val="0"/>
              <w:numPr>
                <w:ilvl w:val="0"/>
                <w:numId w:val="37"/>
              </w:numPr>
              <w:tabs>
                <w:tab w:val="left" w:pos="720"/>
              </w:tabs>
              <w:autoSpaceDE w:val="0"/>
              <w:autoSpaceDN w:val="0"/>
              <w:spacing w:before="120" w:after="120"/>
              <w:ind w:left="720"/>
              <w:jc w:val="both"/>
              <w:rPr>
                <w:rFonts w:ascii="Times New Roman" w:eastAsia="Times New Roman" w:hAnsi="Times New Roman" w:cs="Times New Roman"/>
                <w:sz w:val="24"/>
              </w:rPr>
            </w:pPr>
            <w:r w:rsidRPr="00FB472D">
              <w:rPr>
                <w:rFonts w:ascii="Times New Roman" w:eastAsia="Times New Roman" w:hAnsi="Times New Roman" w:cs="Times New Roman"/>
                <w:sz w:val="24"/>
              </w:rPr>
              <w:t>To teach the vital role of vitamins in the biological systems</w:t>
            </w:r>
          </w:p>
          <w:p w:rsidR="00233896" w:rsidRPr="00FB472D" w:rsidRDefault="00233896" w:rsidP="00233896">
            <w:pPr>
              <w:widowControl w:val="0"/>
              <w:numPr>
                <w:ilvl w:val="0"/>
                <w:numId w:val="37"/>
              </w:numPr>
              <w:tabs>
                <w:tab w:val="left" w:pos="720"/>
              </w:tabs>
              <w:autoSpaceDE w:val="0"/>
              <w:autoSpaceDN w:val="0"/>
              <w:spacing w:before="120" w:after="120"/>
              <w:ind w:left="720"/>
              <w:jc w:val="both"/>
              <w:rPr>
                <w:rFonts w:ascii="Times New Roman" w:eastAsia="Times New Roman" w:hAnsi="Times New Roman" w:cs="Times New Roman"/>
                <w:sz w:val="24"/>
              </w:rPr>
            </w:pPr>
            <w:r w:rsidRPr="00FB472D">
              <w:rPr>
                <w:rFonts w:ascii="Times New Roman" w:eastAsia="Times New Roman" w:hAnsi="Times New Roman" w:cs="Times New Roman"/>
                <w:sz w:val="24"/>
              </w:rPr>
              <w:t>To teach the biosynthetic organic methodologies.</w:t>
            </w:r>
          </w:p>
          <w:p w:rsidR="00233896" w:rsidRPr="00FB472D" w:rsidRDefault="00233896" w:rsidP="00233896">
            <w:pPr>
              <w:widowControl w:val="0"/>
              <w:numPr>
                <w:ilvl w:val="0"/>
                <w:numId w:val="37"/>
              </w:numPr>
              <w:tabs>
                <w:tab w:val="left" w:pos="720"/>
              </w:tabs>
              <w:autoSpaceDE w:val="0"/>
              <w:autoSpaceDN w:val="0"/>
              <w:spacing w:before="120" w:after="120"/>
              <w:ind w:left="720"/>
              <w:jc w:val="both"/>
              <w:rPr>
                <w:rFonts w:ascii="Times New Roman" w:eastAsia="Times New Roman" w:hAnsi="Times New Roman" w:cs="Times New Roman"/>
                <w:sz w:val="24"/>
              </w:rPr>
            </w:pPr>
            <w:r w:rsidRPr="00FB472D">
              <w:rPr>
                <w:rFonts w:ascii="Times New Roman" w:eastAsia="Times New Roman" w:hAnsi="Times New Roman" w:cs="Times New Roman"/>
                <w:sz w:val="24"/>
              </w:rPr>
              <w:t>To teach the mode of vitamins and energy source in biological</w:t>
            </w:r>
            <w:r w:rsidRPr="00FB472D">
              <w:rPr>
                <w:rFonts w:ascii="Times New Roman" w:eastAsia="Times New Roman" w:hAnsi="Times New Roman" w:cs="Times New Roman"/>
                <w:spacing w:val="-11"/>
                <w:sz w:val="24"/>
              </w:rPr>
              <w:t xml:space="preserve"> </w:t>
            </w:r>
            <w:r w:rsidRPr="00FB472D">
              <w:rPr>
                <w:rFonts w:ascii="Times New Roman" w:eastAsia="Times New Roman" w:hAnsi="Times New Roman" w:cs="Times New Roman"/>
                <w:sz w:val="24"/>
              </w:rPr>
              <w:t>system</w:t>
            </w:r>
          </w:p>
          <w:p w:rsidR="00233896" w:rsidRPr="00FB472D" w:rsidRDefault="00233896" w:rsidP="00233896">
            <w:pPr>
              <w:widowControl w:val="0"/>
              <w:numPr>
                <w:ilvl w:val="0"/>
                <w:numId w:val="37"/>
              </w:numPr>
              <w:tabs>
                <w:tab w:val="left" w:pos="720"/>
              </w:tabs>
              <w:autoSpaceDE w:val="0"/>
              <w:autoSpaceDN w:val="0"/>
              <w:spacing w:before="120" w:after="120"/>
              <w:ind w:left="720"/>
              <w:jc w:val="both"/>
              <w:rPr>
                <w:rFonts w:ascii="Times New Roman" w:eastAsia="Times New Roman" w:hAnsi="Times New Roman" w:cs="Times New Roman"/>
                <w:sz w:val="24"/>
              </w:rPr>
            </w:pPr>
            <w:r w:rsidRPr="00FB472D">
              <w:rPr>
                <w:rFonts w:ascii="Times New Roman" w:eastAsia="Times New Roman" w:hAnsi="Times New Roman" w:cs="Times New Roman"/>
                <w:sz w:val="24"/>
              </w:rPr>
              <w:t>To teach novel reagents involved in bioorganic</w:t>
            </w:r>
            <w:r w:rsidRPr="00FB472D">
              <w:rPr>
                <w:rFonts w:ascii="Times New Roman" w:eastAsia="Times New Roman" w:hAnsi="Times New Roman" w:cs="Times New Roman"/>
                <w:spacing w:val="-10"/>
                <w:sz w:val="24"/>
              </w:rPr>
              <w:t xml:space="preserve"> </w:t>
            </w:r>
            <w:r w:rsidRPr="00FB472D">
              <w:rPr>
                <w:rFonts w:ascii="Times New Roman" w:eastAsia="Times New Roman" w:hAnsi="Times New Roman" w:cs="Times New Roman"/>
                <w:sz w:val="24"/>
              </w:rPr>
              <w:t>reactions</w:t>
            </w:r>
          </w:p>
          <w:p w:rsidR="00233896" w:rsidRPr="00FB472D" w:rsidRDefault="00233896" w:rsidP="00233896">
            <w:pPr>
              <w:widowControl w:val="0"/>
              <w:numPr>
                <w:ilvl w:val="0"/>
                <w:numId w:val="37"/>
              </w:numPr>
              <w:tabs>
                <w:tab w:val="left" w:pos="720"/>
              </w:tabs>
              <w:autoSpaceDE w:val="0"/>
              <w:autoSpaceDN w:val="0"/>
              <w:spacing w:before="120" w:after="120"/>
              <w:ind w:left="720"/>
              <w:jc w:val="both"/>
              <w:rPr>
                <w:rFonts w:ascii="Times New Roman" w:hAnsi="Times New Roman" w:cs="Times New Roman"/>
                <w:bCs/>
              </w:rPr>
            </w:pPr>
            <w:r w:rsidRPr="00FB472D">
              <w:rPr>
                <w:rFonts w:ascii="Times New Roman" w:eastAsia="Times New Roman" w:hAnsi="Times New Roman" w:cs="Times New Roman"/>
                <w:sz w:val="24"/>
              </w:rPr>
              <w:t>To teach the medicinal</w:t>
            </w:r>
            <w:r w:rsidRPr="00FB472D">
              <w:rPr>
                <w:rFonts w:ascii="Times New Roman" w:eastAsia="Times New Roman" w:hAnsi="Times New Roman" w:cs="Times New Roman"/>
                <w:spacing w:val="-1"/>
                <w:sz w:val="24"/>
              </w:rPr>
              <w:t xml:space="preserve"> </w:t>
            </w:r>
            <w:r w:rsidRPr="00FB472D">
              <w:rPr>
                <w:rFonts w:ascii="Times New Roman" w:eastAsia="Times New Roman" w:hAnsi="Times New Roman" w:cs="Times New Roman"/>
                <w:sz w:val="24"/>
              </w:rPr>
              <w:t>chemistry</w:t>
            </w:r>
          </w:p>
        </w:tc>
      </w:tr>
      <w:tr w:rsidR="00233896" w:rsidRPr="00C3772F" w:rsidTr="0064031C">
        <w:trPr>
          <w:trHeight w:val="143"/>
        </w:trPr>
        <w:tc>
          <w:tcPr>
            <w:tcW w:w="9773" w:type="dxa"/>
            <w:gridSpan w:val="12"/>
          </w:tcPr>
          <w:p w:rsidR="00233896" w:rsidRPr="00C3772F" w:rsidRDefault="00233896" w:rsidP="0064031C">
            <w:pPr>
              <w:spacing w:after="0" w:line="240" w:lineRule="auto"/>
              <w:contextualSpacing/>
              <w:rPr>
                <w:rFonts w:ascii="Times New Roman" w:hAnsi="Times New Roman" w:cs="Times New Roman"/>
                <w:b/>
                <w:sz w:val="24"/>
                <w:szCs w:val="24"/>
              </w:rPr>
            </w:pPr>
          </w:p>
        </w:tc>
      </w:tr>
      <w:tr w:rsidR="00233896" w:rsidRPr="00C3772F" w:rsidTr="0064031C">
        <w:trPr>
          <w:trHeight w:val="143"/>
        </w:trPr>
        <w:tc>
          <w:tcPr>
            <w:tcW w:w="9773" w:type="dxa"/>
            <w:gridSpan w:val="12"/>
          </w:tcPr>
          <w:p w:rsidR="00233896" w:rsidRPr="004A6196" w:rsidRDefault="00233896" w:rsidP="0064031C">
            <w:pPr>
              <w:spacing w:before="120" w:after="120"/>
              <w:rPr>
                <w:rFonts w:ascii="Arial" w:hAnsi="Arial" w:cs="Arial"/>
                <w:b/>
                <w:sz w:val="24"/>
                <w:szCs w:val="24"/>
              </w:rPr>
            </w:pPr>
            <w:r>
              <w:rPr>
                <w:rFonts w:ascii="Arial" w:hAnsi="Arial" w:cs="Arial"/>
                <w:b/>
                <w:sz w:val="24"/>
                <w:szCs w:val="24"/>
              </w:rPr>
              <w:t>Expected Course Outcomes</w:t>
            </w:r>
          </w:p>
        </w:tc>
      </w:tr>
      <w:tr w:rsidR="00233896" w:rsidRPr="00C3772F" w:rsidTr="0064031C">
        <w:trPr>
          <w:gridAfter w:val="1"/>
          <w:wAfter w:w="35" w:type="dxa"/>
          <w:trHeight w:val="325"/>
        </w:trPr>
        <w:tc>
          <w:tcPr>
            <w:tcW w:w="9738" w:type="dxa"/>
            <w:gridSpan w:val="11"/>
          </w:tcPr>
          <w:p w:rsidR="00233896" w:rsidRPr="002316B8" w:rsidRDefault="00233896" w:rsidP="00233896">
            <w:pPr>
              <w:spacing w:before="120" w:after="120"/>
              <w:rPr>
                <w:rFonts w:ascii="Times New Roman" w:hAnsi="Times New Roman" w:cs="Times New Roman"/>
                <w:sz w:val="24"/>
                <w:szCs w:val="24"/>
              </w:rPr>
            </w:pPr>
            <w:r w:rsidRPr="002316B8">
              <w:rPr>
                <w:rFonts w:ascii="Times New Roman" w:hAnsi="Times New Roman" w:cs="Times New Roman"/>
                <w:sz w:val="24"/>
                <w:szCs w:val="24"/>
              </w:rPr>
              <w:t xml:space="preserve">On the successful completion of the </w:t>
            </w:r>
            <w:r>
              <w:rPr>
                <w:rFonts w:ascii="Times New Roman" w:hAnsi="Times New Roman" w:cs="Times New Roman"/>
                <w:sz w:val="24"/>
                <w:szCs w:val="24"/>
              </w:rPr>
              <w:t>course, student will be able to</w:t>
            </w:r>
          </w:p>
        </w:tc>
      </w:tr>
      <w:tr w:rsidR="00233896" w:rsidRPr="00C3772F" w:rsidTr="00233896">
        <w:trPr>
          <w:gridAfter w:val="1"/>
          <w:wAfter w:w="35" w:type="dxa"/>
          <w:trHeight w:val="322"/>
        </w:trPr>
        <w:tc>
          <w:tcPr>
            <w:tcW w:w="560" w:type="dxa"/>
          </w:tcPr>
          <w:p w:rsidR="00233896" w:rsidRPr="00FB472D" w:rsidRDefault="00233896" w:rsidP="00233896">
            <w:pPr>
              <w:spacing w:before="120" w:after="120"/>
              <w:jc w:val="center"/>
              <w:rPr>
                <w:rFonts w:ascii="Times New Roman" w:hAnsi="Times New Roman" w:cs="Times New Roman"/>
                <w:sz w:val="24"/>
                <w:szCs w:val="24"/>
              </w:rPr>
            </w:pPr>
            <w:r w:rsidRPr="00FB472D">
              <w:rPr>
                <w:rFonts w:ascii="Times New Roman" w:hAnsi="Times New Roman" w:cs="Times New Roman"/>
                <w:sz w:val="24"/>
                <w:szCs w:val="24"/>
              </w:rPr>
              <w:t>1</w:t>
            </w:r>
          </w:p>
        </w:tc>
        <w:tc>
          <w:tcPr>
            <w:tcW w:w="8453" w:type="dxa"/>
            <w:gridSpan w:val="7"/>
          </w:tcPr>
          <w:p w:rsidR="00233896" w:rsidRPr="002316B8" w:rsidRDefault="00233896" w:rsidP="00233896">
            <w:pPr>
              <w:widowControl w:val="0"/>
              <w:autoSpaceDE w:val="0"/>
              <w:autoSpaceDN w:val="0"/>
              <w:spacing w:before="120" w:after="120"/>
              <w:ind w:left="107"/>
              <w:jc w:val="both"/>
              <w:rPr>
                <w:rFonts w:ascii="Times New Roman" w:eastAsia="Times New Roman" w:hAnsi="Times New Roman" w:cs="Times New Roman"/>
                <w:sz w:val="24"/>
                <w:szCs w:val="24"/>
              </w:rPr>
            </w:pPr>
            <w:r w:rsidRPr="002316B8">
              <w:rPr>
                <w:rFonts w:ascii="Times New Roman" w:eastAsia="Times New Roman" w:hAnsi="Times New Roman" w:cs="Times New Roman"/>
                <w:sz w:val="24"/>
                <w:szCs w:val="24"/>
              </w:rPr>
              <w:t>Understood role and application of organic chemistry in biology and also vital role of vitamin in biological system.</w:t>
            </w:r>
          </w:p>
        </w:tc>
        <w:tc>
          <w:tcPr>
            <w:tcW w:w="725" w:type="dxa"/>
            <w:gridSpan w:val="3"/>
          </w:tcPr>
          <w:p w:rsidR="00233896" w:rsidRPr="002316B8" w:rsidRDefault="00233896" w:rsidP="00233896">
            <w:pPr>
              <w:spacing w:before="120" w:after="120"/>
              <w:jc w:val="center"/>
              <w:rPr>
                <w:rFonts w:ascii="Times New Roman" w:hAnsi="Times New Roman" w:cs="Times New Roman"/>
                <w:b/>
                <w:sz w:val="24"/>
                <w:szCs w:val="24"/>
              </w:rPr>
            </w:pPr>
            <w:r w:rsidRPr="002316B8">
              <w:rPr>
                <w:rFonts w:ascii="Times New Roman" w:hAnsi="Times New Roman" w:cs="Times New Roman"/>
                <w:b/>
                <w:sz w:val="24"/>
                <w:szCs w:val="24"/>
              </w:rPr>
              <w:t>K2</w:t>
            </w:r>
          </w:p>
        </w:tc>
      </w:tr>
      <w:tr w:rsidR="00233896" w:rsidRPr="00C3772F" w:rsidTr="00233896">
        <w:trPr>
          <w:gridAfter w:val="1"/>
          <w:wAfter w:w="35" w:type="dxa"/>
          <w:trHeight w:val="322"/>
        </w:trPr>
        <w:tc>
          <w:tcPr>
            <w:tcW w:w="560" w:type="dxa"/>
          </w:tcPr>
          <w:p w:rsidR="00233896" w:rsidRPr="00FB472D" w:rsidRDefault="00233896" w:rsidP="00233896">
            <w:pPr>
              <w:spacing w:before="120" w:after="120"/>
              <w:jc w:val="center"/>
              <w:rPr>
                <w:rFonts w:ascii="Times New Roman" w:hAnsi="Times New Roman" w:cs="Times New Roman"/>
                <w:sz w:val="24"/>
                <w:szCs w:val="24"/>
              </w:rPr>
            </w:pPr>
            <w:r w:rsidRPr="00FB472D">
              <w:rPr>
                <w:rFonts w:ascii="Times New Roman" w:hAnsi="Times New Roman" w:cs="Times New Roman"/>
                <w:sz w:val="24"/>
                <w:szCs w:val="24"/>
              </w:rPr>
              <w:t>2</w:t>
            </w:r>
          </w:p>
        </w:tc>
        <w:tc>
          <w:tcPr>
            <w:tcW w:w="8453" w:type="dxa"/>
            <w:gridSpan w:val="7"/>
          </w:tcPr>
          <w:p w:rsidR="00233896" w:rsidRPr="002316B8" w:rsidRDefault="00233896" w:rsidP="00233896">
            <w:pPr>
              <w:widowControl w:val="0"/>
              <w:autoSpaceDE w:val="0"/>
              <w:autoSpaceDN w:val="0"/>
              <w:spacing w:before="120" w:after="120"/>
              <w:ind w:left="107"/>
              <w:jc w:val="both"/>
              <w:rPr>
                <w:rFonts w:ascii="Times New Roman" w:eastAsia="Times New Roman" w:hAnsi="Times New Roman" w:cs="Times New Roman"/>
                <w:sz w:val="24"/>
                <w:szCs w:val="24"/>
              </w:rPr>
            </w:pPr>
            <w:r w:rsidRPr="002316B8">
              <w:rPr>
                <w:rFonts w:ascii="Times New Roman" w:eastAsia="Times New Roman" w:hAnsi="Times New Roman" w:cs="Times New Roman"/>
                <w:sz w:val="24"/>
                <w:szCs w:val="24"/>
              </w:rPr>
              <w:t>Clinical skills in biology by using organic knowledge</w:t>
            </w:r>
          </w:p>
        </w:tc>
        <w:tc>
          <w:tcPr>
            <w:tcW w:w="725" w:type="dxa"/>
            <w:gridSpan w:val="3"/>
          </w:tcPr>
          <w:p w:rsidR="00233896" w:rsidRPr="002316B8" w:rsidRDefault="00233896" w:rsidP="00233896">
            <w:pPr>
              <w:spacing w:before="120" w:after="120"/>
              <w:jc w:val="center"/>
              <w:rPr>
                <w:rFonts w:ascii="Times New Roman" w:hAnsi="Times New Roman" w:cs="Times New Roman"/>
                <w:b/>
                <w:sz w:val="24"/>
                <w:szCs w:val="24"/>
              </w:rPr>
            </w:pPr>
            <w:r w:rsidRPr="002316B8">
              <w:rPr>
                <w:rFonts w:ascii="Times New Roman" w:hAnsi="Times New Roman" w:cs="Times New Roman"/>
                <w:b/>
                <w:sz w:val="24"/>
                <w:szCs w:val="24"/>
              </w:rPr>
              <w:t>K3</w:t>
            </w:r>
          </w:p>
        </w:tc>
      </w:tr>
      <w:tr w:rsidR="00233896" w:rsidRPr="00C3772F" w:rsidTr="00233896">
        <w:trPr>
          <w:gridAfter w:val="1"/>
          <w:wAfter w:w="35" w:type="dxa"/>
          <w:trHeight w:val="322"/>
        </w:trPr>
        <w:tc>
          <w:tcPr>
            <w:tcW w:w="560" w:type="dxa"/>
          </w:tcPr>
          <w:p w:rsidR="00233896" w:rsidRPr="00FB472D" w:rsidRDefault="00233896" w:rsidP="00233896">
            <w:pPr>
              <w:spacing w:before="120" w:after="120"/>
              <w:jc w:val="center"/>
              <w:rPr>
                <w:rFonts w:ascii="Times New Roman" w:hAnsi="Times New Roman" w:cs="Times New Roman"/>
                <w:sz w:val="24"/>
                <w:szCs w:val="24"/>
              </w:rPr>
            </w:pPr>
            <w:r w:rsidRPr="00FB472D">
              <w:rPr>
                <w:rFonts w:ascii="Times New Roman" w:hAnsi="Times New Roman" w:cs="Times New Roman"/>
                <w:sz w:val="24"/>
                <w:szCs w:val="24"/>
              </w:rPr>
              <w:t>3</w:t>
            </w:r>
          </w:p>
        </w:tc>
        <w:tc>
          <w:tcPr>
            <w:tcW w:w="8453" w:type="dxa"/>
            <w:gridSpan w:val="7"/>
          </w:tcPr>
          <w:p w:rsidR="00233896" w:rsidRPr="002316B8" w:rsidRDefault="00233896" w:rsidP="00233896">
            <w:pPr>
              <w:widowControl w:val="0"/>
              <w:autoSpaceDE w:val="0"/>
              <w:autoSpaceDN w:val="0"/>
              <w:spacing w:before="120" w:after="120"/>
              <w:ind w:left="107"/>
              <w:jc w:val="both"/>
              <w:rPr>
                <w:rFonts w:ascii="Times New Roman" w:eastAsia="Times New Roman" w:hAnsi="Times New Roman" w:cs="Times New Roman"/>
                <w:sz w:val="24"/>
                <w:szCs w:val="24"/>
              </w:rPr>
            </w:pPr>
            <w:r w:rsidRPr="002316B8">
              <w:rPr>
                <w:rFonts w:ascii="Times New Roman" w:eastAsia="Times New Roman" w:hAnsi="Times New Roman" w:cs="Times New Roman"/>
                <w:sz w:val="24"/>
                <w:szCs w:val="24"/>
              </w:rPr>
              <w:t>Learnt the knowledge of organic reagents in biology</w:t>
            </w:r>
          </w:p>
        </w:tc>
        <w:tc>
          <w:tcPr>
            <w:tcW w:w="725" w:type="dxa"/>
            <w:gridSpan w:val="3"/>
          </w:tcPr>
          <w:p w:rsidR="00233896" w:rsidRPr="002316B8" w:rsidRDefault="00233896" w:rsidP="00233896">
            <w:pPr>
              <w:spacing w:before="120" w:after="120"/>
              <w:jc w:val="center"/>
              <w:rPr>
                <w:rFonts w:ascii="Times New Roman" w:hAnsi="Times New Roman" w:cs="Times New Roman"/>
                <w:b/>
                <w:sz w:val="24"/>
                <w:szCs w:val="24"/>
              </w:rPr>
            </w:pPr>
            <w:r w:rsidRPr="002316B8">
              <w:rPr>
                <w:rFonts w:ascii="Times New Roman" w:hAnsi="Times New Roman" w:cs="Times New Roman"/>
                <w:b/>
                <w:sz w:val="24"/>
                <w:szCs w:val="24"/>
              </w:rPr>
              <w:t>K4</w:t>
            </w:r>
          </w:p>
        </w:tc>
      </w:tr>
      <w:tr w:rsidR="00233896" w:rsidRPr="00C3772F" w:rsidTr="00233896">
        <w:trPr>
          <w:gridAfter w:val="1"/>
          <w:wAfter w:w="35" w:type="dxa"/>
          <w:trHeight w:val="322"/>
        </w:trPr>
        <w:tc>
          <w:tcPr>
            <w:tcW w:w="560" w:type="dxa"/>
          </w:tcPr>
          <w:p w:rsidR="00233896" w:rsidRPr="00FB472D" w:rsidRDefault="00233896" w:rsidP="00233896">
            <w:pPr>
              <w:spacing w:before="120" w:after="120"/>
              <w:jc w:val="center"/>
              <w:rPr>
                <w:rFonts w:ascii="Times New Roman" w:hAnsi="Times New Roman" w:cs="Times New Roman"/>
                <w:sz w:val="24"/>
                <w:szCs w:val="24"/>
              </w:rPr>
            </w:pPr>
            <w:r w:rsidRPr="00FB472D">
              <w:rPr>
                <w:rFonts w:ascii="Times New Roman" w:hAnsi="Times New Roman" w:cs="Times New Roman"/>
                <w:sz w:val="24"/>
                <w:szCs w:val="24"/>
              </w:rPr>
              <w:t>4</w:t>
            </w:r>
          </w:p>
        </w:tc>
        <w:tc>
          <w:tcPr>
            <w:tcW w:w="8453" w:type="dxa"/>
            <w:gridSpan w:val="7"/>
          </w:tcPr>
          <w:p w:rsidR="00233896" w:rsidRPr="002316B8" w:rsidRDefault="00233896" w:rsidP="00233896">
            <w:pPr>
              <w:widowControl w:val="0"/>
              <w:autoSpaceDE w:val="0"/>
              <w:autoSpaceDN w:val="0"/>
              <w:spacing w:before="120" w:after="120"/>
              <w:ind w:left="107"/>
              <w:jc w:val="both"/>
              <w:rPr>
                <w:rFonts w:ascii="Times New Roman" w:eastAsia="Times New Roman" w:hAnsi="Times New Roman" w:cs="Times New Roman"/>
                <w:sz w:val="24"/>
                <w:szCs w:val="24"/>
              </w:rPr>
            </w:pPr>
            <w:r w:rsidRPr="002316B8">
              <w:rPr>
                <w:rFonts w:ascii="Times New Roman" w:eastAsia="Times New Roman" w:hAnsi="Times New Roman" w:cs="Times New Roman"/>
                <w:sz w:val="24"/>
                <w:szCs w:val="24"/>
              </w:rPr>
              <w:t>Gained Knowledge about medicinal chemistry</w:t>
            </w:r>
          </w:p>
        </w:tc>
        <w:tc>
          <w:tcPr>
            <w:tcW w:w="725" w:type="dxa"/>
            <w:gridSpan w:val="3"/>
          </w:tcPr>
          <w:p w:rsidR="00233896" w:rsidRPr="002316B8" w:rsidRDefault="00233896" w:rsidP="00233896">
            <w:pPr>
              <w:spacing w:before="120" w:after="120"/>
              <w:jc w:val="center"/>
              <w:rPr>
                <w:rFonts w:ascii="Times New Roman" w:hAnsi="Times New Roman" w:cs="Times New Roman"/>
                <w:b/>
                <w:sz w:val="24"/>
                <w:szCs w:val="24"/>
              </w:rPr>
            </w:pPr>
            <w:r w:rsidRPr="002316B8">
              <w:rPr>
                <w:rFonts w:ascii="Times New Roman" w:hAnsi="Times New Roman" w:cs="Times New Roman"/>
                <w:b/>
                <w:sz w:val="24"/>
                <w:szCs w:val="24"/>
              </w:rPr>
              <w:t>K5</w:t>
            </w:r>
          </w:p>
        </w:tc>
      </w:tr>
      <w:tr w:rsidR="00233896" w:rsidRPr="00C3772F" w:rsidTr="0064031C">
        <w:trPr>
          <w:gridAfter w:val="1"/>
          <w:wAfter w:w="35" w:type="dxa"/>
          <w:trHeight w:val="322"/>
        </w:trPr>
        <w:tc>
          <w:tcPr>
            <w:tcW w:w="9738" w:type="dxa"/>
            <w:gridSpan w:val="11"/>
          </w:tcPr>
          <w:p w:rsidR="00233896" w:rsidRPr="00CD6DCC" w:rsidRDefault="00233896" w:rsidP="0064031C">
            <w:pPr>
              <w:spacing w:before="120" w:after="120"/>
              <w:rPr>
                <w:rFonts w:ascii="Arial" w:hAnsi="Arial" w:cs="Arial"/>
                <w:sz w:val="24"/>
                <w:szCs w:val="24"/>
              </w:rPr>
            </w:pPr>
            <w:r w:rsidRPr="002316B8">
              <w:rPr>
                <w:rFonts w:ascii="Arial" w:hAnsi="Arial" w:cs="Arial"/>
                <w:b/>
                <w:sz w:val="24"/>
                <w:szCs w:val="24"/>
              </w:rPr>
              <w:t>K1</w:t>
            </w:r>
            <w:r w:rsidRPr="002316B8">
              <w:rPr>
                <w:rFonts w:ascii="Arial" w:hAnsi="Arial" w:cs="Arial"/>
                <w:sz w:val="24"/>
                <w:szCs w:val="24"/>
              </w:rPr>
              <w:t xml:space="preserve"> - Remember; </w:t>
            </w:r>
            <w:r w:rsidRPr="002316B8">
              <w:rPr>
                <w:rFonts w:ascii="Arial" w:hAnsi="Arial" w:cs="Arial"/>
                <w:b/>
                <w:sz w:val="24"/>
                <w:szCs w:val="24"/>
              </w:rPr>
              <w:t>K2</w:t>
            </w:r>
            <w:r w:rsidRPr="002316B8">
              <w:rPr>
                <w:rFonts w:ascii="Arial" w:hAnsi="Arial" w:cs="Arial"/>
                <w:sz w:val="24"/>
                <w:szCs w:val="24"/>
              </w:rPr>
              <w:t xml:space="preserve"> - Understand; </w:t>
            </w:r>
            <w:r w:rsidRPr="002316B8">
              <w:rPr>
                <w:rFonts w:ascii="Arial" w:hAnsi="Arial" w:cs="Arial"/>
                <w:b/>
                <w:sz w:val="24"/>
                <w:szCs w:val="24"/>
              </w:rPr>
              <w:t>K3</w:t>
            </w:r>
            <w:r w:rsidRPr="002316B8">
              <w:rPr>
                <w:rFonts w:ascii="Arial" w:hAnsi="Arial" w:cs="Arial"/>
                <w:sz w:val="24"/>
                <w:szCs w:val="24"/>
              </w:rPr>
              <w:t xml:space="preserve"> - Apply; </w:t>
            </w:r>
            <w:r w:rsidRPr="002316B8">
              <w:rPr>
                <w:rFonts w:ascii="Arial" w:hAnsi="Arial" w:cs="Arial"/>
                <w:b/>
                <w:sz w:val="24"/>
                <w:szCs w:val="24"/>
              </w:rPr>
              <w:t>K4</w:t>
            </w:r>
            <w:r w:rsidRPr="002316B8">
              <w:rPr>
                <w:rFonts w:ascii="Arial" w:hAnsi="Arial" w:cs="Arial"/>
                <w:sz w:val="24"/>
                <w:szCs w:val="24"/>
              </w:rPr>
              <w:t xml:space="preserve"> - Analyze; </w:t>
            </w:r>
            <w:r w:rsidRPr="002316B8">
              <w:rPr>
                <w:rFonts w:ascii="Arial" w:hAnsi="Arial" w:cs="Arial"/>
                <w:b/>
                <w:sz w:val="24"/>
                <w:szCs w:val="24"/>
              </w:rPr>
              <w:t>K5</w:t>
            </w:r>
            <w:r w:rsidRPr="002316B8">
              <w:rPr>
                <w:rFonts w:ascii="Arial" w:hAnsi="Arial" w:cs="Arial"/>
                <w:sz w:val="24"/>
                <w:szCs w:val="24"/>
              </w:rPr>
              <w:t xml:space="preserve"> - Evaluate; </w:t>
            </w:r>
            <w:r w:rsidRPr="002316B8">
              <w:rPr>
                <w:rFonts w:ascii="Arial" w:hAnsi="Arial" w:cs="Arial"/>
                <w:b/>
                <w:sz w:val="24"/>
                <w:szCs w:val="24"/>
              </w:rPr>
              <w:t>K6</w:t>
            </w:r>
            <w:r w:rsidRPr="002316B8">
              <w:rPr>
                <w:rFonts w:ascii="Arial" w:hAnsi="Arial" w:cs="Arial"/>
                <w:sz w:val="24"/>
                <w:szCs w:val="24"/>
              </w:rPr>
              <w:t xml:space="preserve"> - Create</w:t>
            </w:r>
          </w:p>
        </w:tc>
      </w:tr>
      <w:tr w:rsidR="00233896" w:rsidRPr="00C3772F" w:rsidTr="0064031C">
        <w:trPr>
          <w:gridAfter w:val="1"/>
          <w:wAfter w:w="35" w:type="dxa"/>
          <w:trHeight w:val="143"/>
        </w:trPr>
        <w:tc>
          <w:tcPr>
            <w:tcW w:w="9738" w:type="dxa"/>
            <w:gridSpan w:val="11"/>
          </w:tcPr>
          <w:p w:rsidR="00233896" w:rsidRPr="00C3772F" w:rsidRDefault="00233896" w:rsidP="0064031C">
            <w:pPr>
              <w:suppressAutoHyphens/>
              <w:spacing w:after="0" w:line="240" w:lineRule="auto"/>
              <w:contextualSpacing/>
              <w:jc w:val="both"/>
              <w:rPr>
                <w:rFonts w:ascii="Times New Roman" w:hAnsi="Times New Roman" w:cs="Times New Roman"/>
                <w:b/>
                <w:sz w:val="24"/>
                <w:szCs w:val="24"/>
              </w:rPr>
            </w:pPr>
          </w:p>
        </w:tc>
      </w:tr>
      <w:tr w:rsidR="00233896" w:rsidRPr="00C3772F" w:rsidTr="00233896">
        <w:trPr>
          <w:gridAfter w:val="1"/>
          <w:wAfter w:w="35" w:type="dxa"/>
          <w:trHeight w:val="143"/>
        </w:trPr>
        <w:tc>
          <w:tcPr>
            <w:tcW w:w="1638" w:type="dxa"/>
            <w:gridSpan w:val="2"/>
          </w:tcPr>
          <w:p w:rsidR="00233896" w:rsidRPr="002316B8" w:rsidRDefault="00233896" w:rsidP="0064031C">
            <w:pPr>
              <w:spacing w:before="120" w:after="120"/>
              <w:jc w:val="center"/>
              <w:rPr>
                <w:rFonts w:ascii="Arial" w:hAnsi="Arial" w:cs="Arial"/>
                <w:b/>
                <w:sz w:val="24"/>
                <w:szCs w:val="24"/>
              </w:rPr>
            </w:pPr>
            <w:r w:rsidRPr="002316B8">
              <w:rPr>
                <w:rFonts w:ascii="Arial" w:hAnsi="Arial" w:cs="Arial"/>
                <w:b/>
                <w:sz w:val="24"/>
                <w:szCs w:val="24"/>
              </w:rPr>
              <w:t>Unit 1</w:t>
            </w:r>
          </w:p>
        </w:tc>
        <w:tc>
          <w:tcPr>
            <w:tcW w:w="6385" w:type="dxa"/>
            <w:gridSpan w:val="3"/>
          </w:tcPr>
          <w:p w:rsidR="00233896" w:rsidRPr="002316B8" w:rsidRDefault="00233896" w:rsidP="0064031C">
            <w:pPr>
              <w:widowControl w:val="0"/>
              <w:autoSpaceDE w:val="0"/>
              <w:autoSpaceDN w:val="0"/>
              <w:spacing w:before="120" w:after="120"/>
              <w:ind w:left="302" w:right="-14" w:hanging="302"/>
              <w:jc w:val="center"/>
              <w:rPr>
                <w:rFonts w:ascii="Arial" w:hAnsi="Arial" w:cs="Arial"/>
                <w:b/>
                <w:sz w:val="24"/>
                <w:szCs w:val="24"/>
              </w:rPr>
            </w:pPr>
            <w:r w:rsidRPr="002316B8">
              <w:rPr>
                <w:rFonts w:ascii="Arial" w:eastAsia="Times New Roman" w:hAnsi="Arial" w:cs="Arial"/>
                <w:b/>
                <w:sz w:val="24"/>
                <w:szCs w:val="24"/>
              </w:rPr>
              <w:t>Retrosynthetic analysis, pr</w:t>
            </w:r>
            <w:r>
              <w:rPr>
                <w:rFonts w:ascii="Arial" w:eastAsia="Times New Roman" w:hAnsi="Arial" w:cs="Arial"/>
                <w:b/>
                <w:sz w:val="24"/>
                <w:szCs w:val="24"/>
              </w:rPr>
              <w:t>otection and deprotection</w:t>
            </w:r>
          </w:p>
        </w:tc>
        <w:tc>
          <w:tcPr>
            <w:tcW w:w="1715" w:type="dxa"/>
            <w:gridSpan w:val="6"/>
          </w:tcPr>
          <w:p w:rsidR="00233896" w:rsidRPr="002316B8" w:rsidRDefault="00233896" w:rsidP="0064031C">
            <w:pPr>
              <w:spacing w:before="120" w:after="120"/>
              <w:jc w:val="center"/>
              <w:rPr>
                <w:rFonts w:ascii="Arial" w:hAnsi="Arial" w:cs="Arial"/>
                <w:b/>
                <w:sz w:val="24"/>
                <w:szCs w:val="24"/>
              </w:rPr>
            </w:pPr>
            <w:r w:rsidRPr="002316B8">
              <w:rPr>
                <w:rFonts w:ascii="Arial" w:hAnsi="Arial" w:cs="Arial"/>
                <w:b/>
                <w:sz w:val="24"/>
                <w:szCs w:val="24"/>
              </w:rPr>
              <w:t>12 hours</w:t>
            </w:r>
          </w:p>
        </w:tc>
      </w:tr>
      <w:tr w:rsidR="00233896" w:rsidRPr="00C3772F" w:rsidTr="0064031C">
        <w:trPr>
          <w:gridAfter w:val="1"/>
          <w:wAfter w:w="35" w:type="dxa"/>
          <w:trHeight w:val="143"/>
        </w:trPr>
        <w:tc>
          <w:tcPr>
            <w:tcW w:w="9738" w:type="dxa"/>
            <w:gridSpan w:val="11"/>
          </w:tcPr>
          <w:p w:rsidR="00233896" w:rsidRPr="002316B8" w:rsidRDefault="00233896" w:rsidP="0064031C">
            <w:pPr>
              <w:widowControl w:val="0"/>
              <w:autoSpaceDE w:val="0"/>
              <w:autoSpaceDN w:val="0"/>
              <w:spacing w:before="120" w:after="120"/>
              <w:ind w:right="72"/>
              <w:jc w:val="both"/>
              <w:rPr>
                <w:rFonts w:ascii="Times New Roman" w:eastAsia="Times New Roman" w:hAnsi="Times New Roman" w:cs="Times New Roman"/>
                <w:sz w:val="24"/>
                <w:szCs w:val="24"/>
              </w:rPr>
            </w:pPr>
            <w:r w:rsidRPr="002316B8">
              <w:rPr>
                <w:rFonts w:ascii="Times New Roman" w:eastAsia="Times New Roman" w:hAnsi="Times New Roman" w:cs="Times New Roman"/>
                <w:sz w:val="24"/>
                <w:szCs w:val="24"/>
              </w:rPr>
              <w:t>An introduction to retrosynthesis - synthon – synthetic equivalent – target molecule, functional group interconversion. Retro synthetic analysis and Synthesis of simple organic molecules such as 1,2, 1,3, 1,4 and 1,5 -</w:t>
            </w:r>
            <w:proofErr w:type="spellStart"/>
            <w:r w:rsidRPr="002316B8">
              <w:rPr>
                <w:rFonts w:ascii="Times New Roman" w:eastAsia="Times New Roman" w:hAnsi="Times New Roman" w:cs="Times New Roman"/>
                <w:sz w:val="24"/>
                <w:szCs w:val="24"/>
              </w:rPr>
              <w:t>dicarbonyl</w:t>
            </w:r>
            <w:proofErr w:type="spellEnd"/>
            <w:r w:rsidRPr="002316B8">
              <w:rPr>
                <w:rFonts w:ascii="Times New Roman" w:eastAsia="Times New Roman" w:hAnsi="Times New Roman" w:cs="Times New Roman"/>
                <w:sz w:val="24"/>
                <w:szCs w:val="24"/>
              </w:rPr>
              <w:t xml:space="preserve"> compounds both </w:t>
            </w:r>
            <w:proofErr w:type="spellStart"/>
            <w:r w:rsidRPr="002316B8">
              <w:rPr>
                <w:rFonts w:ascii="Times New Roman" w:eastAsia="Times New Roman" w:hAnsi="Times New Roman" w:cs="Times New Roman"/>
                <w:sz w:val="24"/>
                <w:szCs w:val="24"/>
              </w:rPr>
              <w:t>acylic</w:t>
            </w:r>
            <w:proofErr w:type="spellEnd"/>
            <w:r w:rsidRPr="002316B8">
              <w:rPr>
                <w:rFonts w:ascii="Times New Roman" w:eastAsia="Times New Roman" w:hAnsi="Times New Roman" w:cs="Times New Roman"/>
                <w:sz w:val="24"/>
                <w:szCs w:val="24"/>
              </w:rPr>
              <w:t xml:space="preserve"> and cyclic. Formation of 3, 4, 5 and 6 membered cyclic compounds. Use of standard reactions, like Grignard reactions, Robinson annulations etc.,</w:t>
            </w:r>
          </w:p>
          <w:p w:rsidR="00233896" w:rsidRPr="002316B8" w:rsidRDefault="00233896" w:rsidP="0064031C">
            <w:pPr>
              <w:widowControl w:val="0"/>
              <w:autoSpaceDE w:val="0"/>
              <w:autoSpaceDN w:val="0"/>
              <w:spacing w:before="120" w:after="120"/>
              <w:ind w:right="72"/>
              <w:jc w:val="both"/>
              <w:rPr>
                <w:rFonts w:ascii="Times New Roman" w:hAnsi="Times New Roman" w:cs="Times New Roman"/>
                <w:b/>
                <w:sz w:val="24"/>
                <w:szCs w:val="24"/>
              </w:rPr>
            </w:pPr>
            <w:r w:rsidRPr="002316B8">
              <w:rPr>
                <w:rFonts w:ascii="Times New Roman" w:eastAsia="Times New Roman" w:hAnsi="Times New Roman" w:cs="Times New Roman"/>
                <w:sz w:val="24"/>
                <w:szCs w:val="24"/>
              </w:rPr>
              <w:t>Protection and deprotection of functional groups - R-OH, RCHO, R-CO-R, R-NH</w:t>
            </w:r>
            <w:r w:rsidRPr="002316B8">
              <w:rPr>
                <w:rFonts w:ascii="Times New Roman" w:eastAsia="Times New Roman" w:hAnsi="Times New Roman" w:cs="Times New Roman"/>
                <w:position w:val="-4"/>
                <w:sz w:val="24"/>
                <w:szCs w:val="24"/>
              </w:rPr>
              <w:t xml:space="preserve">2 </w:t>
            </w:r>
            <w:r w:rsidRPr="002316B8">
              <w:rPr>
                <w:rFonts w:ascii="Times New Roman" w:eastAsia="Times New Roman" w:hAnsi="Times New Roman" w:cs="Times New Roman"/>
                <w:sz w:val="24"/>
                <w:szCs w:val="24"/>
              </w:rPr>
              <w:t xml:space="preserve">and R- </w:t>
            </w:r>
            <w:r w:rsidRPr="002316B8">
              <w:rPr>
                <w:rFonts w:ascii="Times New Roman" w:eastAsia="Times New Roman" w:hAnsi="Times New Roman" w:cs="Times New Roman"/>
                <w:sz w:val="24"/>
                <w:szCs w:val="24"/>
              </w:rPr>
              <w:lastRenderedPageBreak/>
              <w:t>COOH. Use of PTC (phase-transfer catalyst) and Crown ethers in organic synthesis.</w:t>
            </w:r>
          </w:p>
        </w:tc>
      </w:tr>
      <w:tr w:rsidR="00233896" w:rsidRPr="00C3772F" w:rsidTr="0064031C">
        <w:trPr>
          <w:gridAfter w:val="1"/>
          <w:wAfter w:w="35" w:type="dxa"/>
          <w:trHeight w:val="143"/>
        </w:trPr>
        <w:tc>
          <w:tcPr>
            <w:tcW w:w="9738" w:type="dxa"/>
            <w:gridSpan w:val="11"/>
          </w:tcPr>
          <w:p w:rsidR="00233896" w:rsidRPr="00C3772F" w:rsidRDefault="00233896" w:rsidP="0064031C">
            <w:pPr>
              <w:spacing w:after="0" w:line="240" w:lineRule="auto"/>
              <w:ind w:firstLine="34"/>
              <w:contextualSpacing/>
              <w:jc w:val="both"/>
              <w:rPr>
                <w:rFonts w:ascii="Times New Roman" w:hAnsi="Times New Roman" w:cs="Times New Roman"/>
                <w:sz w:val="24"/>
                <w:szCs w:val="24"/>
              </w:rPr>
            </w:pPr>
          </w:p>
        </w:tc>
      </w:tr>
      <w:tr w:rsidR="00233896" w:rsidRPr="00C3772F" w:rsidTr="00233896">
        <w:trPr>
          <w:gridAfter w:val="1"/>
          <w:wAfter w:w="35" w:type="dxa"/>
          <w:trHeight w:val="143"/>
        </w:trPr>
        <w:tc>
          <w:tcPr>
            <w:tcW w:w="1638" w:type="dxa"/>
            <w:gridSpan w:val="2"/>
          </w:tcPr>
          <w:p w:rsidR="00233896" w:rsidRPr="002316B8" w:rsidRDefault="00233896" w:rsidP="00037034">
            <w:pPr>
              <w:spacing w:before="120" w:after="120"/>
              <w:rPr>
                <w:rFonts w:ascii="Arial" w:hAnsi="Arial" w:cs="Arial"/>
                <w:b/>
                <w:sz w:val="24"/>
                <w:szCs w:val="24"/>
              </w:rPr>
            </w:pPr>
            <w:r w:rsidRPr="002316B8">
              <w:rPr>
                <w:rFonts w:ascii="Arial" w:hAnsi="Arial" w:cs="Arial"/>
                <w:b/>
                <w:sz w:val="24"/>
                <w:szCs w:val="24"/>
              </w:rPr>
              <w:t>Unit 2</w:t>
            </w:r>
          </w:p>
        </w:tc>
        <w:tc>
          <w:tcPr>
            <w:tcW w:w="6210" w:type="dxa"/>
            <w:gridSpan w:val="2"/>
          </w:tcPr>
          <w:p w:rsidR="00233896" w:rsidRPr="002316B8" w:rsidRDefault="00233896" w:rsidP="0064031C">
            <w:pPr>
              <w:widowControl w:val="0"/>
              <w:autoSpaceDE w:val="0"/>
              <w:autoSpaceDN w:val="0"/>
              <w:spacing w:before="120" w:after="120"/>
              <w:ind w:left="302" w:right="850" w:hanging="229"/>
              <w:jc w:val="center"/>
              <w:outlineLvl w:val="0"/>
              <w:rPr>
                <w:rFonts w:ascii="Arial" w:hAnsi="Arial" w:cs="Arial"/>
                <w:b/>
                <w:sz w:val="24"/>
                <w:szCs w:val="24"/>
              </w:rPr>
            </w:pPr>
            <w:r w:rsidRPr="002316B8">
              <w:rPr>
                <w:rFonts w:ascii="Arial" w:eastAsia="Times New Roman" w:hAnsi="Arial" w:cs="Arial"/>
                <w:b/>
                <w:bCs/>
                <w:sz w:val="24"/>
                <w:szCs w:val="24"/>
              </w:rPr>
              <w:t>Vitamins</w:t>
            </w:r>
          </w:p>
        </w:tc>
        <w:tc>
          <w:tcPr>
            <w:tcW w:w="1890" w:type="dxa"/>
            <w:gridSpan w:val="7"/>
          </w:tcPr>
          <w:p w:rsidR="00233896" w:rsidRPr="002316B8" w:rsidRDefault="00233896" w:rsidP="0064031C">
            <w:pPr>
              <w:spacing w:before="120" w:after="120"/>
              <w:jc w:val="center"/>
              <w:rPr>
                <w:rFonts w:ascii="Arial" w:hAnsi="Arial" w:cs="Arial"/>
                <w:b/>
                <w:sz w:val="24"/>
                <w:szCs w:val="24"/>
              </w:rPr>
            </w:pPr>
            <w:r w:rsidRPr="002316B8">
              <w:rPr>
                <w:rFonts w:ascii="Arial" w:hAnsi="Arial" w:cs="Arial"/>
                <w:b/>
                <w:sz w:val="24"/>
                <w:szCs w:val="24"/>
              </w:rPr>
              <w:t>12 hours</w:t>
            </w:r>
          </w:p>
        </w:tc>
      </w:tr>
      <w:tr w:rsidR="00233896" w:rsidRPr="00C3772F" w:rsidTr="0064031C">
        <w:trPr>
          <w:gridAfter w:val="1"/>
          <w:wAfter w:w="35" w:type="dxa"/>
          <w:trHeight w:val="143"/>
        </w:trPr>
        <w:tc>
          <w:tcPr>
            <w:tcW w:w="9738" w:type="dxa"/>
            <w:gridSpan w:val="11"/>
          </w:tcPr>
          <w:p w:rsidR="00233896" w:rsidRPr="002316B8" w:rsidRDefault="00233896" w:rsidP="00233896">
            <w:pPr>
              <w:widowControl w:val="0"/>
              <w:autoSpaceDE w:val="0"/>
              <w:autoSpaceDN w:val="0"/>
              <w:spacing w:before="120" w:after="120"/>
              <w:ind w:right="72"/>
              <w:jc w:val="both"/>
              <w:outlineLvl w:val="0"/>
              <w:rPr>
                <w:rFonts w:ascii="Times New Roman" w:hAnsi="Times New Roman" w:cs="Times New Roman"/>
                <w:sz w:val="24"/>
                <w:szCs w:val="24"/>
              </w:rPr>
            </w:pPr>
            <w:r w:rsidRPr="002316B8">
              <w:rPr>
                <w:rFonts w:ascii="Times New Roman" w:eastAsia="Times New Roman" w:hAnsi="Times New Roman" w:cs="Times New Roman"/>
                <w:bCs/>
                <w:sz w:val="24"/>
                <w:szCs w:val="24"/>
              </w:rPr>
              <w:t>Structure and synthesis of vitamin B complex: vitamin B</w:t>
            </w:r>
            <w:r w:rsidRPr="002316B8">
              <w:rPr>
                <w:rFonts w:ascii="Times New Roman" w:eastAsia="Times New Roman" w:hAnsi="Times New Roman" w:cs="Times New Roman"/>
                <w:bCs/>
                <w:sz w:val="24"/>
                <w:szCs w:val="24"/>
                <w:vertAlign w:val="subscript"/>
              </w:rPr>
              <w:t>1</w:t>
            </w:r>
            <w:r w:rsidRPr="002316B8">
              <w:rPr>
                <w:rFonts w:ascii="Times New Roman" w:eastAsia="Times New Roman" w:hAnsi="Times New Roman" w:cs="Times New Roman"/>
                <w:bCs/>
                <w:sz w:val="24"/>
                <w:szCs w:val="24"/>
              </w:rPr>
              <w:t xml:space="preserve"> (aneurin) - vitamin B</w:t>
            </w:r>
            <w:r w:rsidRPr="002316B8">
              <w:rPr>
                <w:rFonts w:ascii="Times New Roman" w:eastAsia="Times New Roman" w:hAnsi="Times New Roman" w:cs="Times New Roman"/>
                <w:bCs/>
                <w:sz w:val="24"/>
                <w:szCs w:val="24"/>
                <w:vertAlign w:val="subscript"/>
              </w:rPr>
              <w:t>2</w:t>
            </w:r>
            <w:r w:rsidRPr="002316B8">
              <w:rPr>
                <w:rFonts w:ascii="Times New Roman" w:eastAsia="Times New Roman" w:hAnsi="Times New Roman" w:cs="Times New Roman"/>
                <w:bCs/>
                <w:sz w:val="24"/>
                <w:szCs w:val="24"/>
              </w:rPr>
              <w:t xml:space="preserve"> (riboflavin) - vitamin B</w:t>
            </w:r>
            <w:r w:rsidRPr="002316B8">
              <w:rPr>
                <w:rFonts w:ascii="Times New Roman" w:eastAsia="Times New Roman" w:hAnsi="Times New Roman" w:cs="Times New Roman"/>
                <w:bCs/>
                <w:sz w:val="24"/>
                <w:szCs w:val="24"/>
                <w:vertAlign w:val="subscript"/>
              </w:rPr>
              <w:t xml:space="preserve">5 </w:t>
            </w:r>
            <w:r w:rsidRPr="002316B8">
              <w:rPr>
                <w:rFonts w:ascii="Times New Roman" w:eastAsia="Times New Roman" w:hAnsi="Times New Roman" w:cs="Times New Roman"/>
                <w:bCs/>
                <w:sz w:val="24"/>
                <w:szCs w:val="24"/>
              </w:rPr>
              <w:t>(pantothenic acid) - vitamin B</w:t>
            </w:r>
            <w:r w:rsidRPr="002316B8">
              <w:rPr>
                <w:rFonts w:ascii="Times New Roman" w:eastAsia="Times New Roman" w:hAnsi="Times New Roman" w:cs="Times New Roman"/>
                <w:bCs/>
                <w:sz w:val="24"/>
                <w:szCs w:val="24"/>
                <w:vertAlign w:val="subscript"/>
              </w:rPr>
              <w:t>9</w:t>
            </w:r>
            <w:r w:rsidRPr="002316B8">
              <w:rPr>
                <w:rFonts w:ascii="Times New Roman" w:eastAsia="Times New Roman" w:hAnsi="Times New Roman" w:cs="Times New Roman"/>
                <w:bCs/>
                <w:sz w:val="24"/>
                <w:szCs w:val="24"/>
              </w:rPr>
              <w:t xml:space="preserve"> (folic acid) - vitamin H (biotin) - vitamin B</w:t>
            </w:r>
            <w:r w:rsidRPr="002316B8">
              <w:rPr>
                <w:rFonts w:ascii="Times New Roman" w:eastAsia="Times New Roman" w:hAnsi="Times New Roman" w:cs="Times New Roman"/>
                <w:bCs/>
                <w:sz w:val="24"/>
                <w:szCs w:val="24"/>
                <w:vertAlign w:val="subscript"/>
              </w:rPr>
              <w:t>6</w:t>
            </w:r>
            <w:r w:rsidRPr="002316B8">
              <w:rPr>
                <w:rFonts w:ascii="Times New Roman" w:eastAsia="Times New Roman" w:hAnsi="Times New Roman" w:cs="Times New Roman"/>
                <w:bCs/>
                <w:sz w:val="24"/>
                <w:szCs w:val="24"/>
              </w:rPr>
              <w:t xml:space="preserve"> (pyridoxine) - vitamin B</w:t>
            </w:r>
            <w:r w:rsidRPr="002316B8">
              <w:rPr>
                <w:rFonts w:ascii="Times New Roman" w:eastAsia="Times New Roman" w:hAnsi="Times New Roman" w:cs="Times New Roman"/>
                <w:bCs/>
                <w:sz w:val="24"/>
                <w:szCs w:val="24"/>
                <w:vertAlign w:val="subscript"/>
              </w:rPr>
              <w:t>12</w:t>
            </w:r>
            <w:r w:rsidRPr="002316B8">
              <w:rPr>
                <w:rFonts w:ascii="Times New Roman" w:eastAsia="Times New Roman" w:hAnsi="Times New Roman" w:cs="Times New Roman"/>
                <w:bCs/>
                <w:sz w:val="24"/>
                <w:szCs w:val="24"/>
              </w:rPr>
              <w:t xml:space="preserve"> (cyanocobalamin) structure only - vitamin E (α-tocopherol) - vitamin K</w:t>
            </w:r>
            <w:r w:rsidRPr="002316B8">
              <w:rPr>
                <w:rFonts w:ascii="Times New Roman" w:eastAsia="Times New Roman" w:hAnsi="Times New Roman" w:cs="Times New Roman"/>
                <w:bCs/>
                <w:sz w:val="24"/>
                <w:szCs w:val="24"/>
                <w:vertAlign w:val="subscript"/>
              </w:rPr>
              <w:t>1</w:t>
            </w:r>
            <w:r w:rsidRPr="002316B8">
              <w:rPr>
                <w:rFonts w:ascii="Times New Roman" w:eastAsia="Times New Roman" w:hAnsi="Times New Roman" w:cs="Times New Roman"/>
                <w:bCs/>
                <w:sz w:val="24"/>
                <w:szCs w:val="24"/>
              </w:rPr>
              <w:t xml:space="preserve"> (phylloquinone) and vitamin K</w:t>
            </w:r>
            <w:r w:rsidRPr="002316B8">
              <w:rPr>
                <w:rFonts w:ascii="Times New Roman" w:eastAsia="Times New Roman" w:hAnsi="Times New Roman" w:cs="Times New Roman"/>
                <w:bCs/>
                <w:sz w:val="24"/>
                <w:szCs w:val="24"/>
                <w:vertAlign w:val="subscript"/>
              </w:rPr>
              <w:t>2</w:t>
            </w:r>
            <w:r w:rsidRPr="002316B8">
              <w:rPr>
                <w:rFonts w:ascii="Times New Roman" w:eastAsia="Times New Roman" w:hAnsi="Times New Roman" w:cs="Times New Roman"/>
                <w:bCs/>
                <w:sz w:val="24"/>
                <w:szCs w:val="24"/>
              </w:rPr>
              <w:t>.</w:t>
            </w:r>
          </w:p>
        </w:tc>
      </w:tr>
      <w:tr w:rsidR="00233896" w:rsidRPr="00C3772F" w:rsidTr="0064031C">
        <w:trPr>
          <w:gridAfter w:val="1"/>
          <w:wAfter w:w="35" w:type="dxa"/>
          <w:trHeight w:val="143"/>
        </w:trPr>
        <w:tc>
          <w:tcPr>
            <w:tcW w:w="9738" w:type="dxa"/>
            <w:gridSpan w:val="11"/>
          </w:tcPr>
          <w:p w:rsidR="00233896" w:rsidRPr="00C3772F" w:rsidRDefault="00233896" w:rsidP="0064031C">
            <w:pPr>
              <w:spacing w:after="0" w:line="240" w:lineRule="auto"/>
              <w:ind w:firstLine="34"/>
              <w:contextualSpacing/>
              <w:jc w:val="both"/>
              <w:rPr>
                <w:rFonts w:ascii="Times New Roman" w:hAnsi="Times New Roman" w:cs="Times New Roman"/>
                <w:sz w:val="24"/>
                <w:szCs w:val="24"/>
              </w:rPr>
            </w:pPr>
          </w:p>
        </w:tc>
      </w:tr>
      <w:tr w:rsidR="00233896" w:rsidRPr="00C3772F" w:rsidTr="00233896">
        <w:trPr>
          <w:trHeight w:val="143"/>
        </w:trPr>
        <w:tc>
          <w:tcPr>
            <w:tcW w:w="1638" w:type="dxa"/>
            <w:gridSpan w:val="2"/>
          </w:tcPr>
          <w:p w:rsidR="00233896" w:rsidRPr="002316B8" w:rsidRDefault="00037034" w:rsidP="0064031C">
            <w:pPr>
              <w:spacing w:before="120" w:after="120"/>
              <w:contextualSpacing/>
              <w:rPr>
                <w:rFonts w:ascii="Arial" w:hAnsi="Arial" w:cs="Arial"/>
                <w:b/>
                <w:sz w:val="24"/>
                <w:szCs w:val="24"/>
              </w:rPr>
            </w:pPr>
            <w:r>
              <w:rPr>
                <w:rFonts w:ascii="Arial" w:hAnsi="Arial" w:cs="Arial"/>
                <w:b/>
                <w:sz w:val="24"/>
                <w:szCs w:val="24"/>
              </w:rPr>
              <w:t xml:space="preserve">Unit </w:t>
            </w:r>
            <w:r w:rsidR="00233896" w:rsidRPr="002316B8">
              <w:rPr>
                <w:rFonts w:ascii="Arial" w:hAnsi="Arial" w:cs="Arial"/>
                <w:b/>
                <w:sz w:val="24"/>
                <w:szCs w:val="24"/>
              </w:rPr>
              <w:t>3</w:t>
            </w:r>
          </w:p>
        </w:tc>
        <w:tc>
          <w:tcPr>
            <w:tcW w:w="6210" w:type="dxa"/>
            <w:gridSpan w:val="2"/>
          </w:tcPr>
          <w:p w:rsidR="00233896" w:rsidRPr="002316B8" w:rsidRDefault="00037034" w:rsidP="0064031C">
            <w:pPr>
              <w:widowControl w:val="0"/>
              <w:autoSpaceDE w:val="0"/>
              <w:autoSpaceDN w:val="0"/>
              <w:spacing w:before="120" w:after="120"/>
              <w:ind w:left="302" w:right="893"/>
              <w:contextualSpacing/>
              <w:jc w:val="center"/>
              <w:rPr>
                <w:rFonts w:ascii="Arial" w:hAnsi="Arial" w:cs="Arial"/>
                <w:b/>
                <w:sz w:val="24"/>
                <w:szCs w:val="24"/>
              </w:rPr>
            </w:pPr>
            <w:r>
              <w:rPr>
                <w:rFonts w:ascii="Arial" w:eastAsia="Times New Roman" w:hAnsi="Arial" w:cs="Arial"/>
                <w:b/>
                <w:sz w:val="24"/>
                <w:szCs w:val="24"/>
              </w:rPr>
              <w:t>Bio-</w:t>
            </w:r>
            <w:r w:rsidR="00233896">
              <w:rPr>
                <w:rFonts w:ascii="Arial" w:eastAsia="Times New Roman" w:hAnsi="Arial" w:cs="Arial"/>
                <w:b/>
                <w:sz w:val="24"/>
                <w:szCs w:val="24"/>
              </w:rPr>
              <w:t>Energetics</w:t>
            </w:r>
          </w:p>
        </w:tc>
        <w:tc>
          <w:tcPr>
            <w:tcW w:w="1925" w:type="dxa"/>
            <w:gridSpan w:val="8"/>
          </w:tcPr>
          <w:p w:rsidR="00233896" w:rsidRPr="002316B8" w:rsidRDefault="00233896" w:rsidP="0064031C">
            <w:pPr>
              <w:spacing w:before="120" w:after="120"/>
              <w:contextualSpacing/>
              <w:jc w:val="center"/>
              <w:rPr>
                <w:rFonts w:ascii="Arial" w:hAnsi="Arial" w:cs="Arial"/>
                <w:b/>
                <w:sz w:val="24"/>
                <w:szCs w:val="24"/>
              </w:rPr>
            </w:pPr>
            <w:r w:rsidRPr="002316B8">
              <w:rPr>
                <w:rFonts w:ascii="Arial" w:hAnsi="Arial" w:cs="Arial"/>
                <w:b/>
                <w:sz w:val="24"/>
                <w:szCs w:val="24"/>
              </w:rPr>
              <w:t>12 hours</w:t>
            </w:r>
          </w:p>
        </w:tc>
      </w:tr>
      <w:tr w:rsidR="00233896" w:rsidRPr="00C3772F" w:rsidTr="0064031C">
        <w:trPr>
          <w:gridAfter w:val="1"/>
          <w:wAfter w:w="35" w:type="dxa"/>
          <w:trHeight w:val="143"/>
        </w:trPr>
        <w:tc>
          <w:tcPr>
            <w:tcW w:w="9738" w:type="dxa"/>
            <w:gridSpan w:val="11"/>
          </w:tcPr>
          <w:p w:rsidR="00233896" w:rsidRPr="002316B8" w:rsidRDefault="00233896" w:rsidP="00233896">
            <w:pPr>
              <w:widowControl w:val="0"/>
              <w:autoSpaceDE w:val="0"/>
              <w:autoSpaceDN w:val="0"/>
              <w:spacing w:before="120" w:after="120"/>
              <w:ind w:right="72"/>
              <w:jc w:val="both"/>
              <w:rPr>
                <w:rFonts w:ascii="Times New Roman" w:eastAsia="Times New Roman" w:hAnsi="Times New Roman" w:cs="Times New Roman"/>
                <w:sz w:val="24"/>
                <w:szCs w:val="24"/>
                <w:lang w:eastAsia="en-IN"/>
              </w:rPr>
            </w:pPr>
            <w:r w:rsidRPr="002316B8">
              <w:rPr>
                <w:rFonts w:ascii="Times New Roman" w:eastAsia="Times New Roman" w:hAnsi="Times New Roman" w:cs="Times New Roman"/>
                <w:sz w:val="24"/>
                <w:szCs w:val="24"/>
              </w:rPr>
              <w:t>Concept of energy - thermodynamic principles - first law, second law, combining the two laws - relationship between standard free energy change and equilibrium constant. Standard free energy values of chemical reactions - Adenosine triphosphate (ATP) as universal currency of free energy in biological systems - ATP hydrolysis and equilibria of coupled reactions - inter conversion of adenine nucleotides.</w:t>
            </w:r>
          </w:p>
        </w:tc>
      </w:tr>
      <w:tr w:rsidR="00233896" w:rsidRPr="00C3772F" w:rsidTr="0064031C">
        <w:trPr>
          <w:gridAfter w:val="1"/>
          <w:wAfter w:w="35" w:type="dxa"/>
          <w:trHeight w:val="143"/>
        </w:trPr>
        <w:tc>
          <w:tcPr>
            <w:tcW w:w="9738" w:type="dxa"/>
            <w:gridSpan w:val="11"/>
          </w:tcPr>
          <w:p w:rsidR="00233896" w:rsidRPr="00C3772F" w:rsidRDefault="00233896" w:rsidP="0064031C">
            <w:pPr>
              <w:spacing w:after="0" w:line="240" w:lineRule="auto"/>
              <w:contextualSpacing/>
              <w:jc w:val="right"/>
              <w:rPr>
                <w:rFonts w:ascii="Times New Roman" w:hAnsi="Times New Roman" w:cs="Times New Roman"/>
                <w:b/>
                <w:sz w:val="24"/>
                <w:szCs w:val="24"/>
              </w:rPr>
            </w:pPr>
          </w:p>
        </w:tc>
      </w:tr>
      <w:tr w:rsidR="00233896" w:rsidRPr="00C3772F" w:rsidTr="00233896">
        <w:trPr>
          <w:trHeight w:val="143"/>
        </w:trPr>
        <w:tc>
          <w:tcPr>
            <w:tcW w:w="1638" w:type="dxa"/>
            <w:gridSpan w:val="2"/>
          </w:tcPr>
          <w:p w:rsidR="00233896" w:rsidRPr="002316B8" w:rsidRDefault="00233896" w:rsidP="00037034">
            <w:pPr>
              <w:spacing w:before="120" w:after="120"/>
              <w:rPr>
                <w:rFonts w:ascii="Arial" w:hAnsi="Arial" w:cs="Arial"/>
                <w:b/>
                <w:sz w:val="24"/>
                <w:szCs w:val="24"/>
              </w:rPr>
            </w:pPr>
            <w:r w:rsidRPr="002316B8">
              <w:rPr>
                <w:rFonts w:ascii="Arial" w:hAnsi="Arial" w:cs="Arial"/>
                <w:b/>
                <w:sz w:val="24"/>
                <w:szCs w:val="24"/>
              </w:rPr>
              <w:t>Unit 4</w:t>
            </w:r>
          </w:p>
        </w:tc>
        <w:tc>
          <w:tcPr>
            <w:tcW w:w="6210" w:type="dxa"/>
            <w:gridSpan w:val="2"/>
          </w:tcPr>
          <w:p w:rsidR="00233896" w:rsidRPr="002316B8" w:rsidRDefault="00233896" w:rsidP="00037034">
            <w:pPr>
              <w:widowControl w:val="0"/>
              <w:autoSpaceDE w:val="0"/>
              <w:autoSpaceDN w:val="0"/>
              <w:spacing w:before="120" w:after="120"/>
              <w:ind w:left="300"/>
              <w:jc w:val="center"/>
              <w:outlineLvl w:val="0"/>
              <w:rPr>
                <w:rFonts w:ascii="Arial" w:hAnsi="Arial" w:cs="Arial"/>
                <w:b/>
                <w:sz w:val="24"/>
                <w:szCs w:val="24"/>
              </w:rPr>
            </w:pPr>
            <w:r w:rsidRPr="002316B8">
              <w:rPr>
                <w:rFonts w:ascii="Arial" w:eastAsia="Times New Roman" w:hAnsi="Arial" w:cs="Arial"/>
                <w:b/>
                <w:bCs/>
                <w:sz w:val="24"/>
                <w:szCs w:val="24"/>
              </w:rPr>
              <w:t>Novel Reagents in Organic Synthesis</w:t>
            </w:r>
          </w:p>
        </w:tc>
        <w:tc>
          <w:tcPr>
            <w:tcW w:w="1925" w:type="dxa"/>
            <w:gridSpan w:val="8"/>
          </w:tcPr>
          <w:p w:rsidR="00233896" w:rsidRPr="002316B8" w:rsidRDefault="00233896" w:rsidP="0064031C">
            <w:pPr>
              <w:tabs>
                <w:tab w:val="center" w:pos="927"/>
                <w:tab w:val="right" w:pos="1854"/>
              </w:tabs>
              <w:spacing w:before="120" w:after="120"/>
              <w:jc w:val="center"/>
              <w:rPr>
                <w:rFonts w:ascii="Arial" w:hAnsi="Arial" w:cs="Arial"/>
                <w:b/>
                <w:sz w:val="24"/>
                <w:szCs w:val="24"/>
              </w:rPr>
            </w:pPr>
            <w:r w:rsidRPr="002316B8">
              <w:rPr>
                <w:rFonts w:ascii="Arial" w:hAnsi="Arial" w:cs="Arial"/>
                <w:b/>
                <w:sz w:val="24"/>
                <w:szCs w:val="24"/>
              </w:rPr>
              <w:t>11 hours</w:t>
            </w:r>
          </w:p>
        </w:tc>
      </w:tr>
      <w:tr w:rsidR="00233896" w:rsidRPr="00C3772F" w:rsidTr="0064031C">
        <w:trPr>
          <w:gridAfter w:val="1"/>
          <w:wAfter w:w="35" w:type="dxa"/>
          <w:trHeight w:val="143"/>
        </w:trPr>
        <w:tc>
          <w:tcPr>
            <w:tcW w:w="9738" w:type="dxa"/>
            <w:gridSpan w:val="11"/>
          </w:tcPr>
          <w:p w:rsidR="00233896" w:rsidRPr="002316B8" w:rsidRDefault="00233896" w:rsidP="00233896">
            <w:pPr>
              <w:widowControl w:val="0"/>
              <w:autoSpaceDE w:val="0"/>
              <w:autoSpaceDN w:val="0"/>
              <w:spacing w:before="120" w:after="120"/>
              <w:ind w:right="72"/>
              <w:jc w:val="both"/>
              <w:outlineLvl w:val="0"/>
              <w:rPr>
                <w:rFonts w:ascii="Times New Roman" w:hAnsi="Times New Roman" w:cs="Times New Roman"/>
                <w:sz w:val="24"/>
                <w:szCs w:val="24"/>
              </w:rPr>
            </w:pPr>
            <w:r w:rsidRPr="002316B8">
              <w:rPr>
                <w:rFonts w:ascii="Times New Roman" w:eastAsia="Times New Roman" w:hAnsi="Times New Roman" w:cs="Times New Roman"/>
                <w:bCs/>
                <w:sz w:val="24"/>
                <w:szCs w:val="24"/>
              </w:rPr>
              <w:t xml:space="preserve">Synthesis and applications of </w:t>
            </w:r>
            <w:proofErr w:type="spellStart"/>
            <w:r w:rsidRPr="002316B8">
              <w:rPr>
                <w:rFonts w:ascii="Times New Roman" w:eastAsia="Times New Roman" w:hAnsi="Times New Roman" w:cs="Times New Roman"/>
                <w:bCs/>
                <w:sz w:val="24"/>
                <w:szCs w:val="24"/>
              </w:rPr>
              <w:t>Organolithium</w:t>
            </w:r>
            <w:proofErr w:type="spellEnd"/>
            <w:r w:rsidRPr="002316B8">
              <w:rPr>
                <w:rFonts w:ascii="Times New Roman" w:eastAsia="Times New Roman" w:hAnsi="Times New Roman" w:cs="Times New Roman"/>
                <w:bCs/>
                <w:sz w:val="24"/>
                <w:szCs w:val="24"/>
              </w:rPr>
              <w:t xml:space="preserve">, </w:t>
            </w:r>
            <w:proofErr w:type="spellStart"/>
            <w:r w:rsidRPr="002316B8">
              <w:rPr>
                <w:rFonts w:ascii="Times New Roman" w:eastAsia="Times New Roman" w:hAnsi="Times New Roman" w:cs="Times New Roman"/>
                <w:bCs/>
                <w:sz w:val="24"/>
                <w:szCs w:val="24"/>
              </w:rPr>
              <w:t>Organomagnesium</w:t>
            </w:r>
            <w:proofErr w:type="spellEnd"/>
            <w:r w:rsidRPr="002316B8">
              <w:rPr>
                <w:rFonts w:ascii="Times New Roman" w:eastAsia="Times New Roman" w:hAnsi="Times New Roman" w:cs="Times New Roman"/>
                <w:bCs/>
                <w:sz w:val="24"/>
                <w:szCs w:val="24"/>
              </w:rPr>
              <w:t xml:space="preserve">, </w:t>
            </w:r>
            <w:proofErr w:type="spellStart"/>
            <w:r w:rsidRPr="002316B8">
              <w:rPr>
                <w:rFonts w:ascii="Times New Roman" w:eastAsia="Times New Roman" w:hAnsi="Times New Roman" w:cs="Times New Roman"/>
                <w:bCs/>
                <w:sz w:val="24"/>
                <w:szCs w:val="24"/>
              </w:rPr>
              <w:t>Organozinc</w:t>
            </w:r>
            <w:proofErr w:type="spellEnd"/>
            <w:r w:rsidRPr="002316B8">
              <w:rPr>
                <w:rFonts w:ascii="Times New Roman" w:eastAsia="Times New Roman" w:hAnsi="Times New Roman" w:cs="Times New Roman"/>
                <w:bCs/>
                <w:sz w:val="24"/>
                <w:szCs w:val="24"/>
              </w:rPr>
              <w:t xml:space="preserve"> and </w:t>
            </w:r>
            <w:proofErr w:type="spellStart"/>
            <w:r w:rsidRPr="002316B8">
              <w:rPr>
                <w:rFonts w:ascii="Times New Roman" w:eastAsia="Times New Roman" w:hAnsi="Times New Roman" w:cs="Times New Roman"/>
                <w:bCs/>
                <w:sz w:val="24"/>
                <w:szCs w:val="24"/>
              </w:rPr>
              <w:t>Organo</w:t>
            </w:r>
            <w:proofErr w:type="spellEnd"/>
            <w:r w:rsidRPr="002316B8">
              <w:rPr>
                <w:rFonts w:ascii="Times New Roman" w:eastAsia="Times New Roman" w:hAnsi="Times New Roman" w:cs="Times New Roman"/>
                <w:bCs/>
                <w:sz w:val="24"/>
                <w:szCs w:val="24"/>
              </w:rPr>
              <w:t xml:space="preserve"> copper reagents. Modern synthetic methods: Metal mediated C-C coupling reactions: Mechanism and synthetic applications of Heck, </w:t>
            </w:r>
            <w:proofErr w:type="spellStart"/>
            <w:r w:rsidRPr="002316B8">
              <w:rPr>
                <w:rFonts w:ascii="Times New Roman" w:eastAsia="Times New Roman" w:hAnsi="Times New Roman" w:cs="Times New Roman"/>
                <w:bCs/>
                <w:sz w:val="24"/>
                <w:szCs w:val="24"/>
              </w:rPr>
              <w:t>Stille</w:t>
            </w:r>
            <w:proofErr w:type="spellEnd"/>
            <w:r w:rsidRPr="002316B8">
              <w:rPr>
                <w:rFonts w:ascii="Times New Roman" w:eastAsia="Times New Roman" w:hAnsi="Times New Roman" w:cs="Times New Roman"/>
                <w:bCs/>
                <w:sz w:val="24"/>
                <w:szCs w:val="24"/>
              </w:rPr>
              <w:t xml:space="preserve">, </w:t>
            </w:r>
            <w:proofErr w:type="spellStart"/>
            <w:r w:rsidRPr="002316B8">
              <w:rPr>
                <w:rFonts w:ascii="Times New Roman" w:eastAsia="Times New Roman" w:hAnsi="Times New Roman" w:cs="Times New Roman"/>
                <w:bCs/>
                <w:sz w:val="24"/>
                <w:szCs w:val="24"/>
              </w:rPr>
              <w:t>Suznki</w:t>
            </w:r>
            <w:proofErr w:type="spellEnd"/>
            <w:r w:rsidRPr="002316B8">
              <w:rPr>
                <w:rFonts w:ascii="Times New Roman" w:eastAsia="Times New Roman" w:hAnsi="Times New Roman" w:cs="Times New Roman"/>
                <w:bCs/>
                <w:sz w:val="24"/>
                <w:szCs w:val="24"/>
              </w:rPr>
              <w:t xml:space="preserve">, </w:t>
            </w:r>
            <w:proofErr w:type="spellStart"/>
            <w:r w:rsidRPr="002316B8">
              <w:rPr>
                <w:rFonts w:ascii="Times New Roman" w:eastAsia="Times New Roman" w:hAnsi="Times New Roman" w:cs="Times New Roman"/>
                <w:bCs/>
                <w:sz w:val="24"/>
                <w:szCs w:val="24"/>
              </w:rPr>
              <w:t>Negishi</w:t>
            </w:r>
            <w:proofErr w:type="spellEnd"/>
            <w:r w:rsidRPr="002316B8">
              <w:rPr>
                <w:rFonts w:ascii="Times New Roman" w:eastAsia="Times New Roman" w:hAnsi="Times New Roman" w:cs="Times New Roman"/>
                <w:bCs/>
                <w:sz w:val="24"/>
                <w:szCs w:val="24"/>
              </w:rPr>
              <w:t xml:space="preserve">, </w:t>
            </w:r>
            <w:proofErr w:type="spellStart"/>
            <w:r w:rsidRPr="002316B8">
              <w:rPr>
                <w:rFonts w:ascii="Times New Roman" w:eastAsia="Times New Roman" w:hAnsi="Times New Roman" w:cs="Times New Roman"/>
                <w:bCs/>
                <w:sz w:val="24"/>
                <w:szCs w:val="24"/>
              </w:rPr>
              <w:t>Sonogashina</w:t>
            </w:r>
            <w:proofErr w:type="spellEnd"/>
            <w:r w:rsidRPr="002316B8">
              <w:rPr>
                <w:rFonts w:ascii="Times New Roman" w:eastAsia="Times New Roman" w:hAnsi="Times New Roman" w:cs="Times New Roman"/>
                <w:bCs/>
                <w:sz w:val="24"/>
                <w:szCs w:val="24"/>
              </w:rPr>
              <w:t>, McMurray, Metathesis and Carbonylation reactions.</w:t>
            </w:r>
          </w:p>
        </w:tc>
      </w:tr>
      <w:tr w:rsidR="00233896" w:rsidRPr="00C3772F" w:rsidTr="0064031C">
        <w:trPr>
          <w:trHeight w:val="143"/>
        </w:trPr>
        <w:tc>
          <w:tcPr>
            <w:tcW w:w="9773" w:type="dxa"/>
            <w:gridSpan w:val="12"/>
          </w:tcPr>
          <w:p w:rsidR="00233896" w:rsidRPr="00C3772F" w:rsidRDefault="00233896" w:rsidP="0064031C">
            <w:pPr>
              <w:spacing w:after="0" w:line="240" w:lineRule="auto"/>
              <w:contextualSpacing/>
              <w:jc w:val="right"/>
              <w:rPr>
                <w:rFonts w:ascii="Times New Roman" w:hAnsi="Times New Roman" w:cs="Times New Roman"/>
                <w:b/>
                <w:sz w:val="24"/>
                <w:szCs w:val="24"/>
              </w:rPr>
            </w:pPr>
          </w:p>
        </w:tc>
      </w:tr>
      <w:tr w:rsidR="00233896" w:rsidRPr="00CD6DCC" w:rsidTr="00233896">
        <w:trPr>
          <w:trHeight w:val="143"/>
        </w:trPr>
        <w:tc>
          <w:tcPr>
            <w:tcW w:w="1638" w:type="dxa"/>
            <w:gridSpan w:val="2"/>
          </w:tcPr>
          <w:p w:rsidR="00233896" w:rsidRPr="002316B8" w:rsidRDefault="00233896" w:rsidP="0064031C">
            <w:pPr>
              <w:spacing w:before="120" w:after="120"/>
              <w:rPr>
                <w:rFonts w:ascii="Arial" w:hAnsi="Arial" w:cs="Arial"/>
                <w:b/>
                <w:sz w:val="24"/>
                <w:szCs w:val="24"/>
              </w:rPr>
            </w:pPr>
            <w:r w:rsidRPr="002316B8">
              <w:rPr>
                <w:rFonts w:ascii="Arial" w:hAnsi="Arial" w:cs="Arial"/>
                <w:b/>
                <w:sz w:val="24"/>
                <w:szCs w:val="24"/>
              </w:rPr>
              <w:t>Unit 5</w:t>
            </w:r>
          </w:p>
        </w:tc>
        <w:tc>
          <w:tcPr>
            <w:tcW w:w="6210" w:type="dxa"/>
            <w:gridSpan w:val="2"/>
          </w:tcPr>
          <w:p w:rsidR="00233896" w:rsidRPr="002316B8" w:rsidRDefault="00233896" w:rsidP="0064031C">
            <w:pPr>
              <w:widowControl w:val="0"/>
              <w:autoSpaceDE w:val="0"/>
              <w:autoSpaceDN w:val="0"/>
              <w:spacing w:before="120" w:after="120"/>
              <w:ind w:left="300" w:right="901"/>
              <w:jc w:val="center"/>
              <w:rPr>
                <w:rFonts w:ascii="Arial" w:hAnsi="Arial" w:cs="Arial"/>
                <w:b/>
                <w:sz w:val="24"/>
                <w:szCs w:val="24"/>
              </w:rPr>
            </w:pPr>
            <w:r w:rsidRPr="002316B8">
              <w:rPr>
                <w:rFonts w:ascii="Arial" w:eastAsia="Times New Roman" w:hAnsi="Arial" w:cs="Arial"/>
                <w:b/>
                <w:sz w:val="24"/>
                <w:szCs w:val="24"/>
              </w:rPr>
              <w:t>Medicinal Chemistry</w:t>
            </w:r>
          </w:p>
        </w:tc>
        <w:tc>
          <w:tcPr>
            <w:tcW w:w="1925" w:type="dxa"/>
            <w:gridSpan w:val="8"/>
          </w:tcPr>
          <w:p w:rsidR="00233896" w:rsidRPr="002316B8" w:rsidRDefault="00233896" w:rsidP="0064031C">
            <w:pPr>
              <w:tabs>
                <w:tab w:val="center" w:pos="927"/>
                <w:tab w:val="right" w:pos="1854"/>
              </w:tabs>
              <w:spacing w:before="120" w:after="120"/>
              <w:jc w:val="center"/>
              <w:rPr>
                <w:rFonts w:ascii="Arial" w:hAnsi="Arial" w:cs="Arial"/>
                <w:b/>
                <w:sz w:val="24"/>
                <w:szCs w:val="24"/>
              </w:rPr>
            </w:pPr>
            <w:r w:rsidRPr="002316B8">
              <w:rPr>
                <w:rFonts w:ascii="Arial" w:hAnsi="Arial" w:cs="Arial"/>
                <w:b/>
                <w:sz w:val="24"/>
                <w:szCs w:val="24"/>
              </w:rPr>
              <w:t>11 hours</w:t>
            </w:r>
          </w:p>
        </w:tc>
      </w:tr>
      <w:tr w:rsidR="00233896" w:rsidRPr="00C3772F" w:rsidTr="0064031C">
        <w:trPr>
          <w:trHeight w:val="143"/>
        </w:trPr>
        <w:tc>
          <w:tcPr>
            <w:tcW w:w="9773" w:type="dxa"/>
            <w:gridSpan w:val="12"/>
          </w:tcPr>
          <w:p w:rsidR="00233896" w:rsidRPr="002316B8" w:rsidRDefault="00233896" w:rsidP="00233896">
            <w:pPr>
              <w:widowControl w:val="0"/>
              <w:autoSpaceDE w:val="0"/>
              <w:autoSpaceDN w:val="0"/>
              <w:spacing w:before="120" w:after="120"/>
              <w:ind w:right="72"/>
              <w:jc w:val="both"/>
              <w:rPr>
                <w:rFonts w:ascii="Times New Roman" w:hAnsi="Times New Roman" w:cs="Times New Roman"/>
                <w:sz w:val="24"/>
                <w:szCs w:val="24"/>
              </w:rPr>
            </w:pPr>
            <w:r w:rsidRPr="002316B8">
              <w:rPr>
                <w:rFonts w:ascii="Times New Roman" w:eastAsia="Times New Roman" w:hAnsi="Times New Roman" w:cs="Times New Roman"/>
                <w:sz w:val="24"/>
                <w:szCs w:val="24"/>
              </w:rPr>
              <w:t>Design, development and mechanism of action of drugs: Antimicrobial, anticancer, antidiabetic, anti-inflammatory and anti-tubercular drugs. Cardiovascular drugs: cardiotonic, anti-hypertensive, anti-rhythmic and lipotropic drugs. Metals in Drug design: Historical development and advantages- Immunopharmacology and drug</w:t>
            </w:r>
            <w:r w:rsidRPr="002316B8">
              <w:rPr>
                <w:rFonts w:ascii="Times New Roman" w:eastAsia="Times New Roman" w:hAnsi="Times New Roman" w:cs="Times New Roman"/>
                <w:spacing w:val="-9"/>
                <w:sz w:val="24"/>
                <w:szCs w:val="24"/>
              </w:rPr>
              <w:t xml:space="preserve"> </w:t>
            </w:r>
            <w:r w:rsidRPr="002316B8">
              <w:rPr>
                <w:rFonts w:ascii="Times New Roman" w:eastAsia="Times New Roman" w:hAnsi="Times New Roman" w:cs="Times New Roman"/>
                <w:sz w:val="24"/>
                <w:szCs w:val="24"/>
              </w:rPr>
              <w:t>development.</w:t>
            </w:r>
          </w:p>
        </w:tc>
      </w:tr>
      <w:tr w:rsidR="00233896" w:rsidRPr="00C3772F" w:rsidTr="0064031C">
        <w:trPr>
          <w:trHeight w:val="143"/>
        </w:trPr>
        <w:tc>
          <w:tcPr>
            <w:tcW w:w="9773" w:type="dxa"/>
            <w:gridSpan w:val="12"/>
          </w:tcPr>
          <w:p w:rsidR="00233896" w:rsidRPr="00C3772F" w:rsidRDefault="00233896" w:rsidP="0064031C">
            <w:pPr>
              <w:spacing w:after="0" w:line="240" w:lineRule="auto"/>
              <w:ind w:firstLine="34"/>
              <w:contextualSpacing/>
              <w:jc w:val="both"/>
              <w:rPr>
                <w:rFonts w:ascii="Times New Roman" w:hAnsi="Times New Roman" w:cs="Times New Roman"/>
                <w:sz w:val="24"/>
                <w:szCs w:val="24"/>
              </w:rPr>
            </w:pPr>
          </w:p>
        </w:tc>
      </w:tr>
      <w:tr w:rsidR="00233896" w:rsidRPr="00C3772F" w:rsidTr="00233896">
        <w:trPr>
          <w:trHeight w:val="143"/>
        </w:trPr>
        <w:tc>
          <w:tcPr>
            <w:tcW w:w="1638" w:type="dxa"/>
            <w:gridSpan w:val="2"/>
          </w:tcPr>
          <w:p w:rsidR="00233896" w:rsidRPr="002316B8" w:rsidRDefault="00233896" w:rsidP="0064031C">
            <w:pPr>
              <w:spacing w:before="120" w:after="120"/>
              <w:rPr>
                <w:rFonts w:ascii="Arial" w:hAnsi="Arial" w:cs="Arial"/>
                <w:b/>
                <w:sz w:val="24"/>
                <w:szCs w:val="24"/>
              </w:rPr>
            </w:pPr>
            <w:r w:rsidRPr="002316B8">
              <w:rPr>
                <w:rFonts w:ascii="Arial" w:hAnsi="Arial" w:cs="Arial"/>
                <w:b/>
                <w:sz w:val="24"/>
                <w:szCs w:val="24"/>
              </w:rPr>
              <w:t>Unit 6</w:t>
            </w:r>
          </w:p>
        </w:tc>
        <w:tc>
          <w:tcPr>
            <w:tcW w:w="6210" w:type="dxa"/>
            <w:gridSpan w:val="2"/>
          </w:tcPr>
          <w:p w:rsidR="00233896" w:rsidRPr="002316B8" w:rsidRDefault="00233896" w:rsidP="0064031C">
            <w:pPr>
              <w:widowControl w:val="0"/>
              <w:autoSpaceDE w:val="0"/>
              <w:autoSpaceDN w:val="0"/>
              <w:spacing w:before="120" w:after="120"/>
              <w:ind w:left="302" w:right="850"/>
              <w:jc w:val="center"/>
              <w:rPr>
                <w:rFonts w:ascii="Arial" w:eastAsia="Times New Roman" w:hAnsi="Arial" w:cs="Arial"/>
                <w:b/>
                <w:sz w:val="24"/>
                <w:szCs w:val="24"/>
              </w:rPr>
            </w:pPr>
            <w:r w:rsidRPr="002316B8">
              <w:rPr>
                <w:rFonts w:ascii="Arial" w:eastAsia="Times New Roman" w:hAnsi="Arial" w:cs="Arial"/>
                <w:b/>
                <w:sz w:val="24"/>
                <w:szCs w:val="24"/>
              </w:rPr>
              <w:t xml:space="preserve">Antibiotics </w:t>
            </w:r>
            <w:r w:rsidRPr="002316B8">
              <w:rPr>
                <w:rFonts w:ascii="Arial" w:hAnsi="Arial" w:cs="Arial"/>
                <w:sz w:val="24"/>
                <w:szCs w:val="24"/>
              </w:rPr>
              <w:t>(Not for Examination)</w:t>
            </w:r>
          </w:p>
        </w:tc>
        <w:tc>
          <w:tcPr>
            <w:tcW w:w="1925" w:type="dxa"/>
            <w:gridSpan w:val="8"/>
          </w:tcPr>
          <w:p w:rsidR="00233896" w:rsidRPr="002316B8" w:rsidRDefault="00233896" w:rsidP="0064031C">
            <w:pPr>
              <w:tabs>
                <w:tab w:val="center" w:pos="927"/>
                <w:tab w:val="right" w:pos="1854"/>
              </w:tabs>
              <w:spacing w:before="120" w:after="120"/>
              <w:jc w:val="center"/>
              <w:rPr>
                <w:rFonts w:ascii="Arial" w:hAnsi="Arial" w:cs="Arial"/>
                <w:b/>
                <w:sz w:val="24"/>
                <w:szCs w:val="24"/>
              </w:rPr>
            </w:pPr>
            <w:r w:rsidRPr="002316B8">
              <w:rPr>
                <w:rFonts w:ascii="Arial" w:hAnsi="Arial" w:cs="Arial"/>
                <w:b/>
                <w:sz w:val="24"/>
                <w:szCs w:val="24"/>
              </w:rPr>
              <w:t>2 hours</w:t>
            </w:r>
          </w:p>
        </w:tc>
      </w:tr>
      <w:tr w:rsidR="00233896" w:rsidRPr="00C3772F" w:rsidTr="0064031C">
        <w:trPr>
          <w:trHeight w:val="143"/>
        </w:trPr>
        <w:tc>
          <w:tcPr>
            <w:tcW w:w="9773" w:type="dxa"/>
            <w:gridSpan w:val="12"/>
          </w:tcPr>
          <w:p w:rsidR="00233896" w:rsidRPr="002316B8" w:rsidRDefault="00233896" w:rsidP="00233896">
            <w:pPr>
              <w:widowControl w:val="0"/>
              <w:autoSpaceDE w:val="0"/>
              <w:autoSpaceDN w:val="0"/>
              <w:spacing w:before="120" w:after="120"/>
              <w:ind w:right="72"/>
              <w:jc w:val="both"/>
              <w:rPr>
                <w:rFonts w:ascii="Times New Roman" w:hAnsi="Times New Roman" w:cs="Times New Roman"/>
                <w:sz w:val="24"/>
                <w:szCs w:val="24"/>
              </w:rPr>
            </w:pPr>
            <w:r w:rsidRPr="002316B8">
              <w:rPr>
                <w:rFonts w:ascii="Times New Roman" w:eastAsia="Times New Roman" w:hAnsi="Times New Roman" w:cs="Times New Roman"/>
                <w:sz w:val="24"/>
                <w:szCs w:val="24"/>
              </w:rPr>
              <w:t xml:space="preserve">Importance of antibiotics, History of discovery, Classifications. Structure, production and mechanism action of </w:t>
            </w:r>
            <w:proofErr w:type="spellStart"/>
            <w:r w:rsidRPr="002316B8">
              <w:rPr>
                <w:rFonts w:ascii="Times New Roman" w:eastAsia="Times New Roman" w:hAnsi="Times New Roman" w:cs="Times New Roman"/>
                <w:sz w:val="24"/>
                <w:szCs w:val="24"/>
              </w:rPr>
              <w:t>i</w:t>
            </w:r>
            <w:proofErr w:type="spellEnd"/>
            <w:r w:rsidRPr="002316B8">
              <w:rPr>
                <w:rFonts w:ascii="Times New Roman" w:eastAsia="Times New Roman" w:hAnsi="Times New Roman" w:cs="Times New Roman"/>
                <w:sz w:val="24"/>
                <w:szCs w:val="24"/>
              </w:rPr>
              <w:t xml:space="preserve">) </w:t>
            </w:r>
            <w:proofErr w:type="spellStart"/>
            <w:r w:rsidRPr="002316B8">
              <w:rPr>
                <w:rFonts w:ascii="Times New Roman" w:eastAsia="Times New Roman" w:hAnsi="Times New Roman" w:cs="Times New Roman"/>
                <w:sz w:val="24"/>
                <w:szCs w:val="24"/>
              </w:rPr>
              <w:t>Penicillins</w:t>
            </w:r>
            <w:proofErr w:type="spellEnd"/>
            <w:r w:rsidRPr="002316B8">
              <w:rPr>
                <w:rFonts w:ascii="Times New Roman" w:eastAsia="Times New Roman" w:hAnsi="Times New Roman" w:cs="Times New Roman"/>
                <w:sz w:val="24"/>
                <w:szCs w:val="24"/>
              </w:rPr>
              <w:t xml:space="preserve"> ii) Streptomycin iii) Chloramphenicol (Chloromycetin) iv) Tetracycline derivatives – </w:t>
            </w:r>
            <w:proofErr w:type="spellStart"/>
            <w:r w:rsidRPr="002316B8">
              <w:rPr>
                <w:rFonts w:ascii="Times New Roman" w:eastAsia="Times New Roman" w:hAnsi="Times New Roman" w:cs="Times New Roman"/>
                <w:sz w:val="24"/>
                <w:szCs w:val="24"/>
              </w:rPr>
              <w:t>Oxytetracycline</w:t>
            </w:r>
            <w:proofErr w:type="spellEnd"/>
            <w:r w:rsidRPr="002316B8">
              <w:rPr>
                <w:rFonts w:ascii="Times New Roman" w:eastAsia="Times New Roman" w:hAnsi="Times New Roman" w:cs="Times New Roman"/>
                <w:sz w:val="24"/>
                <w:szCs w:val="24"/>
              </w:rPr>
              <w:t xml:space="preserve"> (</w:t>
            </w:r>
            <w:proofErr w:type="spellStart"/>
            <w:r w:rsidRPr="002316B8">
              <w:rPr>
                <w:rFonts w:ascii="Times New Roman" w:eastAsia="Times New Roman" w:hAnsi="Times New Roman" w:cs="Times New Roman"/>
                <w:sz w:val="24"/>
                <w:szCs w:val="24"/>
              </w:rPr>
              <w:t>terramycin</w:t>
            </w:r>
            <w:proofErr w:type="spellEnd"/>
            <w:r w:rsidRPr="002316B8">
              <w:rPr>
                <w:rFonts w:ascii="Times New Roman" w:eastAsia="Times New Roman" w:hAnsi="Times New Roman" w:cs="Times New Roman"/>
                <w:sz w:val="24"/>
                <w:szCs w:val="24"/>
              </w:rPr>
              <w:t xml:space="preserve">) v) </w:t>
            </w:r>
            <w:proofErr w:type="spellStart"/>
            <w:r w:rsidRPr="002316B8">
              <w:rPr>
                <w:rFonts w:ascii="Times New Roman" w:eastAsia="Times New Roman" w:hAnsi="Times New Roman" w:cs="Times New Roman"/>
                <w:sz w:val="24"/>
                <w:szCs w:val="24"/>
              </w:rPr>
              <w:t>Cephalosoporins</w:t>
            </w:r>
            <w:proofErr w:type="spellEnd"/>
            <w:r w:rsidRPr="002316B8">
              <w:rPr>
                <w:rFonts w:ascii="Times New Roman" w:eastAsia="Times New Roman" w:hAnsi="Times New Roman" w:cs="Times New Roman"/>
                <w:sz w:val="24"/>
                <w:szCs w:val="24"/>
              </w:rPr>
              <w:t xml:space="preserve"> -  </w:t>
            </w:r>
            <w:proofErr w:type="spellStart"/>
            <w:r w:rsidRPr="002316B8">
              <w:rPr>
                <w:rFonts w:ascii="Times New Roman" w:eastAsia="Times New Roman" w:hAnsi="Times New Roman" w:cs="Times New Roman"/>
                <w:sz w:val="24"/>
                <w:szCs w:val="24"/>
              </w:rPr>
              <w:t>Cephalosoporin</w:t>
            </w:r>
            <w:proofErr w:type="spellEnd"/>
            <w:r w:rsidRPr="002316B8">
              <w:rPr>
                <w:rFonts w:ascii="Times New Roman" w:eastAsia="Times New Roman" w:hAnsi="Times New Roman" w:cs="Times New Roman"/>
                <w:sz w:val="24"/>
                <w:szCs w:val="24"/>
              </w:rPr>
              <w:t xml:space="preserve">-  N, </w:t>
            </w:r>
            <w:proofErr w:type="spellStart"/>
            <w:r w:rsidRPr="002316B8">
              <w:rPr>
                <w:rFonts w:ascii="Times New Roman" w:eastAsia="Times New Roman" w:hAnsi="Times New Roman" w:cs="Times New Roman"/>
                <w:sz w:val="24"/>
                <w:szCs w:val="24"/>
              </w:rPr>
              <w:t>Cephalosoporin</w:t>
            </w:r>
            <w:proofErr w:type="spellEnd"/>
            <w:r w:rsidRPr="002316B8">
              <w:rPr>
                <w:rFonts w:ascii="Times New Roman" w:eastAsia="Times New Roman" w:hAnsi="Times New Roman" w:cs="Times New Roman"/>
                <w:sz w:val="24"/>
                <w:szCs w:val="24"/>
              </w:rPr>
              <w:t>-C.</w:t>
            </w:r>
          </w:p>
        </w:tc>
      </w:tr>
      <w:tr w:rsidR="00233896" w:rsidRPr="00C3772F" w:rsidTr="0064031C">
        <w:trPr>
          <w:trHeight w:val="143"/>
        </w:trPr>
        <w:tc>
          <w:tcPr>
            <w:tcW w:w="9773" w:type="dxa"/>
            <w:gridSpan w:val="12"/>
          </w:tcPr>
          <w:p w:rsidR="00233896" w:rsidRPr="00C3772F" w:rsidRDefault="00233896" w:rsidP="0064031C">
            <w:pPr>
              <w:spacing w:after="0" w:line="240" w:lineRule="auto"/>
              <w:contextualSpacing/>
              <w:jc w:val="right"/>
              <w:rPr>
                <w:rFonts w:ascii="Times New Roman" w:hAnsi="Times New Roman" w:cs="Times New Roman"/>
                <w:b/>
                <w:sz w:val="24"/>
                <w:szCs w:val="24"/>
              </w:rPr>
            </w:pPr>
          </w:p>
        </w:tc>
      </w:tr>
      <w:tr w:rsidR="00233896" w:rsidRPr="00C3772F" w:rsidTr="00233896">
        <w:trPr>
          <w:trHeight w:val="350"/>
        </w:trPr>
        <w:tc>
          <w:tcPr>
            <w:tcW w:w="1638" w:type="dxa"/>
            <w:gridSpan w:val="2"/>
          </w:tcPr>
          <w:p w:rsidR="00233896" w:rsidRPr="00C3772F" w:rsidRDefault="00233896" w:rsidP="0064031C">
            <w:pPr>
              <w:spacing w:after="0" w:line="240" w:lineRule="auto"/>
              <w:contextualSpacing/>
              <w:rPr>
                <w:rFonts w:ascii="Times New Roman" w:hAnsi="Times New Roman" w:cs="Times New Roman"/>
                <w:b/>
                <w:sz w:val="24"/>
                <w:szCs w:val="24"/>
              </w:rPr>
            </w:pPr>
          </w:p>
        </w:tc>
        <w:tc>
          <w:tcPr>
            <w:tcW w:w="6210" w:type="dxa"/>
            <w:gridSpan w:val="2"/>
          </w:tcPr>
          <w:p w:rsidR="00233896" w:rsidRPr="002316B8" w:rsidRDefault="00233896" w:rsidP="0064031C">
            <w:pPr>
              <w:spacing w:before="120" w:after="120"/>
              <w:contextualSpacing/>
              <w:jc w:val="right"/>
              <w:rPr>
                <w:rFonts w:ascii="Arial" w:hAnsi="Arial" w:cs="Arial"/>
                <w:b/>
                <w:sz w:val="24"/>
                <w:szCs w:val="24"/>
              </w:rPr>
            </w:pPr>
            <w:r w:rsidRPr="002316B8">
              <w:rPr>
                <w:rFonts w:ascii="Arial" w:hAnsi="Arial" w:cs="Arial"/>
                <w:b/>
                <w:sz w:val="24"/>
                <w:szCs w:val="24"/>
              </w:rPr>
              <w:t>Total Lecture hours</w:t>
            </w:r>
          </w:p>
        </w:tc>
        <w:tc>
          <w:tcPr>
            <w:tcW w:w="1925" w:type="dxa"/>
            <w:gridSpan w:val="8"/>
          </w:tcPr>
          <w:p w:rsidR="00233896" w:rsidRPr="002316B8" w:rsidRDefault="00233896" w:rsidP="00233896">
            <w:pPr>
              <w:spacing w:before="120" w:after="120"/>
              <w:contextualSpacing/>
              <w:jc w:val="center"/>
              <w:rPr>
                <w:rFonts w:ascii="Arial" w:hAnsi="Arial" w:cs="Arial"/>
                <w:b/>
                <w:sz w:val="24"/>
                <w:szCs w:val="24"/>
              </w:rPr>
            </w:pPr>
            <w:r w:rsidRPr="002316B8">
              <w:rPr>
                <w:rFonts w:ascii="Arial" w:hAnsi="Arial" w:cs="Arial"/>
                <w:b/>
                <w:sz w:val="24"/>
                <w:szCs w:val="24"/>
              </w:rPr>
              <w:t>60 hours</w:t>
            </w:r>
          </w:p>
        </w:tc>
      </w:tr>
      <w:tr w:rsidR="00233896" w:rsidRPr="00C3772F" w:rsidTr="0064031C">
        <w:trPr>
          <w:trHeight w:val="350"/>
        </w:trPr>
        <w:tc>
          <w:tcPr>
            <w:tcW w:w="9773" w:type="dxa"/>
            <w:gridSpan w:val="12"/>
          </w:tcPr>
          <w:p w:rsidR="00233896" w:rsidRPr="002316B8" w:rsidRDefault="00233896" w:rsidP="00233896">
            <w:pPr>
              <w:spacing w:before="120" w:after="120"/>
              <w:contextualSpacing/>
              <w:jc w:val="center"/>
              <w:rPr>
                <w:rFonts w:ascii="Arial" w:hAnsi="Arial" w:cs="Arial"/>
                <w:b/>
                <w:sz w:val="24"/>
                <w:szCs w:val="24"/>
              </w:rPr>
            </w:pPr>
          </w:p>
        </w:tc>
      </w:tr>
      <w:tr w:rsidR="00233896" w:rsidRPr="00C3772F" w:rsidTr="0064031C">
        <w:trPr>
          <w:trHeight w:val="143"/>
        </w:trPr>
        <w:tc>
          <w:tcPr>
            <w:tcW w:w="9773" w:type="dxa"/>
            <w:gridSpan w:val="12"/>
          </w:tcPr>
          <w:p w:rsidR="00233896" w:rsidRPr="002316B8" w:rsidRDefault="00233896" w:rsidP="00233896">
            <w:pPr>
              <w:spacing w:before="120" w:after="120"/>
              <w:rPr>
                <w:rFonts w:ascii="Times New Roman" w:hAnsi="Times New Roman" w:cs="Times New Roman"/>
                <w:b/>
                <w:sz w:val="24"/>
                <w:szCs w:val="24"/>
              </w:rPr>
            </w:pPr>
            <w:r w:rsidRPr="002316B8">
              <w:rPr>
                <w:rFonts w:ascii="Times New Roman" w:hAnsi="Times New Roman" w:cs="Times New Roman"/>
                <w:b/>
                <w:sz w:val="24"/>
                <w:szCs w:val="24"/>
              </w:rPr>
              <w:lastRenderedPageBreak/>
              <w:t>Text Book(s):</w:t>
            </w:r>
          </w:p>
          <w:p w:rsidR="00233896" w:rsidRPr="002316B8" w:rsidRDefault="00233896" w:rsidP="00233896">
            <w:pPr>
              <w:spacing w:before="120" w:after="120"/>
              <w:rPr>
                <w:rFonts w:ascii="Times New Roman" w:eastAsia="Times New Roman" w:hAnsi="Times New Roman" w:cs="Times New Roman"/>
                <w:sz w:val="24"/>
                <w:szCs w:val="24"/>
              </w:rPr>
            </w:pPr>
            <w:r w:rsidRPr="002316B8">
              <w:rPr>
                <w:rFonts w:ascii="Times New Roman" w:hAnsi="Times New Roman" w:cs="Times New Roman"/>
                <w:sz w:val="24"/>
                <w:szCs w:val="24"/>
              </w:rPr>
              <w:t>1.</w:t>
            </w:r>
            <w:r w:rsidRPr="002316B8">
              <w:rPr>
                <w:rFonts w:ascii="Times New Roman" w:eastAsia="Times New Roman" w:hAnsi="Times New Roman" w:cs="Times New Roman"/>
                <w:sz w:val="24"/>
                <w:szCs w:val="24"/>
              </w:rPr>
              <w:t xml:space="preserve"> Organic Chemistry of Natural Products, Volume II, </w:t>
            </w:r>
            <w:proofErr w:type="spellStart"/>
            <w:r w:rsidRPr="002316B8">
              <w:rPr>
                <w:rFonts w:ascii="Times New Roman" w:eastAsia="Times New Roman" w:hAnsi="Times New Roman" w:cs="Times New Roman"/>
                <w:sz w:val="24"/>
                <w:szCs w:val="24"/>
              </w:rPr>
              <w:t>Gurdeep</w:t>
            </w:r>
            <w:proofErr w:type="spellEnd"/>
            <w:r w:rsidRPr="002316B8">
              <w:rPr>
                <w:rFonts w:ascii="Times New Roman" w:eastAsia="Times New Roman" w:hAnsi="Times New Roman" w:cs="Times New Roman"/>
                <w:sz w:val="24"/>
                <w:szCs w:val="24"/>
              </w:rPr>
              <w:t xml:space="preserve"> </w:t>
            </w:r>
            <w:proofErr w:type="spellStart"/>
            <w:r w:rsidRPr="002316B8">
              <w:rPr>
                <w:rFonts w:ascii="Times New Roman" w:eastAsia="Times New Roman" w:hAnsi="Times New Roman" w:cs="Times New Roman"/>
                <w:sz w:val="24"/>
                <w:szCs w:val="24"/>
              </w:rPr>
              <w:t>R.Chatwal</w:t>
            </w:r>
            <w:proofErr w:type="spellEnd"/>
          </w:p>
          <w:p w:rsidR="00233896" w:rsidRPr="00C3772F" w:rsidRDefault="00233896" w:rsidP="00233896">
            <w:pPr>
              <w:spacing w:before="120" w:after="120"/>
              <w:rPr>
                <w:rFonts w:ascii="Times New Roman" w:hAnsi="Times New Roman" w:cs="Times New Roman"/>
                <w:sz w:val="24"/>
                <w:szCs w:val="24"/>
                <w:shd w:val="clear" w:color="auto" w:fill="FFFFFF"/>
              </w:rPr>
            </w:pPr>
            <w:r w:rsidRPr="002316B8">
              <w:rPr>
                <w:rFonts w:ascii="Times New Roman" w:eastAsia="Times New Roman" w:hAnsi="Times New Roman" w:cs="Times New Roman"/>
                <w:sz w:val="24"/>
                <w:szCs w:val="24"/>
              </w:rPr>
              <w:t>2. Medicinal Chemistry for</w:t>
            </w:r>
            <w:r w:rsidRPr="002316B8">
              <w:rPr>
                <w:rFonts w:ascii="Times New Roman" w:eastAsia="Times New Roman" w:hAnsi="Times New Roman" w:cs="Times New Roman"/>
                <w:spacing w:val="6"/>
                <w:sz w:val="24"/>
                <w:szCs w:val="24"/>
              </w:rPr>
              <w:t xml:space="preserve"> </w:t>
            </w:r>
            <w:r w:rsidRPr="002316B8">
              <w:rPr>
                <w:rFonts w:ascii="Times New Roman" w:eastAsia="Times New Roman" w:hAnsi="Times New Roman" w:cs="Times New Roman"/>
                <w:sz w:val="24"/>
                <w:szCs w:val="24"/>
              </w:rPr>
              <w:t>the</w:t>
            </w:r>
            <w:r w:rsidRPr="002316B8">
              <w:rPr>
                <w:rFonts w:ascii="Times New Roman" w:eastAsia="Times New Roman" w:hAnsi="Times New Roman" w:cs="Times New Roman"/>
                <w:spacing w:val="1"/>
                <w:sz w:val="24"/>
                <w:szCs w:val="24"/>
              </w:rPr>
              <w:t xml:space="preserve"> </w:t>
            </w:r>
            <w:r w:rsidRPr="002316B8">
              <w:rPr>
                <w:rFonts w:ascii="Times New Roman" w:eastAsia="Times New Roman" w:hAnsi="Times New Roman" w:cs="Times New Roman"/>
                <w:sz w:val="24"/>
                <w:szCs w:val="24"/>
              </w:rPr>
              <w:t>21</w:t>
            </w:r>
            <w:r w:rsidRPr="002316B8">
              <w:rPr>
                <w:rFonts w:ascii="Times New Roman" w:eastAsia="Times New Roman" w:hAnsi="Times New Roman" w:cs="Times New Roman"/>
                <w:sz w:val="24"/>
                <w:szCs w:val="24"/>
                <w:vertAlign w:val="superscript"/>
              </w:rPr>
              <w:t xml:space="preserve">st </w:t>
            </w:r>
            <w:r w:rsidRPr="002316B8">
              <w:rPr>
                <w:rFonts w:ascii="Times New Roman" w:eastAsia="Times New Roman" w:hAnsi="Times New Roman" w:cs="Times New Roman"/>
                <w:sz w:val="24"/>
                <w:szCs w:val="24"/>
              </w:rPr>
              <w:t>Century. Ed. C. G. Wermuth, Blackwell, Oxford, 1992</w:t>
            </w:r>
          </w:p>
        </w:tc>
      </w:tr>
      <w:tr w:rsidR="00233896" w:rsidRPr="00C3772F" w:rsidTr="0064031C">
        <w:trPr>
          <w:trHeight w:val="368"/>
        </w:trPr>
        <w:tc>
          <w:tcPr>
            <w:tcW w:w="9773" w:type="dxa"/>
            <w:gridSpan w:val="12"/>
          </w:tcPr>
          <w:p w:rsidR="00233896" w:rsidRPr="00233896" w:rsidRDefault="00233896" w:rsidP="00233896">
            <w:pPr>
              <w:spacing w:before="120" w:after="120"/>
              <w:rPr>
                <w:rFonts w:ascii="Times New Roman" w:hAnsi="Times New Roman" w:cs="Times New Roman"/>
                <w:b/>
                <w:sz w:val="24"/>
                <w:szCs w:val="24"/>
              </w:rPr>
            </w:pPr>
            <w:r w:rsidRPr="00233896">
              <w:rPr>
                <w:rFonts w:ascii="Times New Roman" w:hAnsi="Times New Roman" w:cs="Times New Roman"/>
                <w:b/>
                <w:sz w:val="24"/>
                <w:szCs w:val="24"/>
              </w:rPr>
              <w:t>Reference Books</w:t>
            </w:r>
          </w:p>
        </w:tc>
      </w:tr>
      <w:tr w:rsidR="00233896" w:rsidRPr="00C3772F" w:rsidTr="0064031C">
        <w:trPr>
          <w:trHeight w:val="503"/>
        </w:trPr>
        <w:tc>
          <w:tcPr>
            <w:tcW w:w="560" w:type="dxa"/>
          </w:tcPr>
          <w:p w:rsidR="00233896" w:rsidRPr="00233896" w:rsidRDefault="00233896" w:rsidP="00233896">
            <w:pPr>
              <w:spacing w:before="120" w:after="120"/>
              <w:jc w:val="center"/>
              <w:rPr>
                <w:rFonts w:ascii="Times New Roman" w:hAnsi="Times New Roman" w:cs="Times New Roman"/>
                <w:sz w:val="24"/>
                <w:szCs w:val="24"/>
              </w:rPr>
            </w:pPr>
            <w:r w:rsidRPr="00233896">
              <w:rPr>
                <w:rFonts w:ascii="Times New Roman" w:hAnsi="Times New Roman" w:cs="Times New Roman"/>
                <w:sz w:val="24"/>
                <w:szCs w:val="24"/>
              </w:rPr>
              <w:t>1</w:t>
            </w:r>
          </w:p>
        </w:tc>
        <w:tc>
          <w:tcPr>
            <w:tcW w:w="9213" w:type="dxa"/>
            <w:gridSpan w:val="11"/>
          </w:tcPr>
          <w:p w:rsidR="00233896" w:rsidRPr="00233896" w:rsidRDefault="00233896" w:rsidP="00233896">
            <w:pPr>
              <w:widowControl w:val="0"/>
              <w:shd w:val="clear" w:color="auto" w:fill="FFFFFF"/>
              <w:tabs>
                <w:tab w:val="left" w:pos="720"/>
              </w:tabs>
              <w:autoSpaceDE w:val="0"/>
              <w:autoSpaceDN w:val="0"/>
              <w:spacing w:before="120" w:after="120"/>
              <w:ind w:left="67"/>
              <w:jc w:val="both"/>
              <w:rPr>
                <w:rFonts w:ascii="Times New Roman" w:hAnsi="Times New Roman" w:cs="Times New Roman"/>
                <w:sz w:val="24"/>
                <w:szCs w:val="24"/>
                <w:shd w:val="clear" w:color="auto" w:fill="FFFFFF"/>
              </w:rPr>
            </w:pPr>
            <w:r w:rsidRPr="00233896">
              <w:rPr>
                <w:rFonts w:ascii="Times New Roman" w:eastAsia="Times New Roman" w:hAnsi="Times New Roman" w:cs="Times New Roman"/>
                <w:sz w:val="24"/>
                <w:szCs w:val="24"/>
              </w:rPr>
              <w:t xml:space="preserve">Organic Synthesis, 2nd Edition by </w:t>
            </w:r>
            <w:hyperlink r:id="rId48">
              <w:r w:rsidRPr="00233896">
                <w:rPr>
                  <w:rFonts w:ascii="Times New Roman" w:eastAsia="Times New Roman" w:hAnsi="Times New Roman" w:cs="Times New Roman"/>
                  <w:sz w:val="24"/>
                  <w:szCs w:val="24"/>
                </w:rPr>
                <w:t>Michael B Smith,</w:t>
              </w:r>
            </w:hyperlink>
            <w:r w:rsidRPr="00233896">
              <w:rPr>
                <w:rFonts w:ascii="Times New Roman" w:eastAsia="Times New Roman" w:hAnsi="Times New Roman" w:cs="Times New Roman"/>
                <w:sz w:val="24"/>
                <w:szCs w:val="24"/>
              </w:rPr>
              <w:t xml:space="preserve"> McGraw-Hill, New York. </w:t>
            </w:r>
            <w:r w:rsidRPr="00233896">
              <w:rPr>
                <w:rFonts w:ascii="Times New Roman" w:eastAsia="Times New Roman" w:hAnsi="Times New Roman" w:cs="Times New Roman"/>
                <w:color w:val="111111"/>
                <w:sz w:val="24"/>
                <w:szCs w:val="24"/>
              </w:rPr>
              <w:t>International Edition, 1994.</w:t>
            </w:r>
            <w:r w:rsidRPr="00233896">
              <w:rPr>
                <w:rFonts w:ascii="Times New Roman" w:hAnsi="Times New Roman" w:cs="Times New Roman"/>
                <w:sz w:val="24"/>
                <w:szCs w:val="24"/>
                <w:shd w:val="clear" w:color="auto" w:fill="FFFFFF"/>
              </w:rPr>
              <w:t xml:space="preserve"> </w:t>
            </w:r>
          </w:p>
        </w:tc>
      </w:tr>
      <w:tr w:rsidR="00233896" w:rsidRPr="00C3772F" w:rsidTr="0064031C">
        <w:trPr>
          <w:trHeight w:val="416"/>
        </w:trPr>
        <w:tc>
          <w:tcPr>
            <w:tcW w:w="560" w:type="dxa"/>
          </w:tcPr>
          <w:p w:rsidR="00233896" w:rsidRPr="00233896" w:rsidRDefault="00233896" w:rsidP="00233896">
            <w:pPr>
              <w:spacing w:before="120" w:after="120"/>
              <w:jc w:val="center"/>
              <w:rPr>
                <w:rFonts w:ascii="Times New Roman" w:hAnsi="Times New Roman" w:cs="Times New Roman"/>
                <w:sz w:val="24"/>
                <w:szCs w:val="24"/>
              </w:rPr>
            </w:pPr>
            <w:r w:rsidRPr="00233896">
              <w:rPr>
                <w:rFonts w:ascii="Times New Roman" w:hAnsi="Times New Roman" w:cs="Times New Roman"/>
                <w:sz w:val="24"/>
                <w:szCs w:val="24"/>
              </w:rPr>
              <w:t>2</w:t>
            </w:r>
          </w:p>
        </w:tc>
        <w:tc>
          <w:tcPr>
            <w:tcW w:w="9213" w:type="dxa"/>
            <w:gridSpan w:val="11"/>
          </w:tcPr>
          <w:p w:rsidR="00233896" w:rsidRPr="00233896" w:rsidRDefault="00233896" w:rsidP="00233896">
            <w:pPr>
              <w:widowControl w:val="0"/>
              <w:tabs>
                <w:tab w:val="left" w:pos="720"/>
                <w:tab w:val="left" w:pos="1243"/>
              </w:tabs>
              <w:autoSpaceDE w:val="0"/>
              <w:autoSpaceDN w:val="0"/>
              <w:spacing w:before="120" w:after="120"/>
              <w:ind w:left="67" w:right="1574"/>
              <w:jc w:val="both"/>
              <w:rPr>
                <w:rFonts w:ascii="Times New Roman" w:hAnsi="Times New Roman" w:cs="Times New Roman"/>
                <w:color w:val="000000"/>
                <w:sz w:val="24"/>
                <w:szCs w:val="24"/>
              </w:rPr>
            </w:pPr>
            <w:r w:rsidRPr="00233896">
              <w:rPr>
                <w:rFonts w:ascii="Times New Roman" w:eastAsia="Times New Roman" w:hAnsi="Times New Roman" w:cs="Times New Roman"/>
                <w:sz w:val="24"/>
                <w:szCs w:val="24"/>
              </w:rPr>
              <w:t xml:space="preserve">R.K. Mackie and D.M. Smith. 1998, Guide book to organic synthesis, </w:t>
            </w:r>
            <w:r w:rsidRPr="00233896">
              <w:rPr>
                <w:rFonts w:ascii="Times New Roman" w:eastAsia="Times New Roman" w:hAnsi="Times New Roman" w:cs="Times New Roman"/>
                <w:spacing w:val="-4"/>
                <w:sz w:val="24"/>
                <w:szCs w:val="24"/>
              </w:rPr>
              <w:t xml:space="preserve">ELBS </w:t>
            </w:r>
            <w:r w:rsidRPr="00233896">
              <w:rPr>
                <w:rFonts w:ascii="Times New Roman" w:eastAsia="Times New Roman" w:hAnsi="Times New Roman" w:cs="Times New Roman"/>
                <w:sz w:val="24"/>
                <w:szCs w:val="24"/>
              </w:rPr>
              <w:t>Publication.</w:t>
            </w:r>
            <w:r w:rsidRPr="00233896">
              <w:rPr>
                <w:rFonts w:ascii="Times New Roman" w:hAnsi="Times New Roman" w:cs="Times New Roman"/>
                <w:color w:val="000000"/>
                <w:sz w:val="24"/>
                <w:szCs w:val="24"/>
              </w:rPr>
              <w:t xml:space="preserve"> </w:t>
            </w:r>
          </w:p>
        </w:tc>
      </w:tr>
      <w:tr w:rsidR="00233896" w:rsidRPr="00C3772F" w:rsidTr="0064031C">
        <w:trPr>
          <w:trHeight w:val="416"/>
        </w:trPr>
        <w:tc>
          <w:tcPr>
            <w:tcW w:w="560" w:type="dxa"/>
          </w:tcPr>
          <w:p w:rsidR="00233896" w:rsidRPr="00233896" w:rsidRDefault="00233896" w:rsidP="00233896">
            <w:pPr>
              <w:spacing w:before="120" w:after="120"/>
              <w:jc w:val="center"/>
              <w:rPr>
                <w:rFonts w:ascii="Times New Roman" w:hAnsi="Times New Roman" w:cs="Times New Roman"/>
                <w:sz w:val="24"/>
                <w:szCs w:val="24"/>
              </w:rPr>
            </w:pPr>
            <w:r w:rsidRPr="00233896">
              <w:rPr>
                <w:rFonts w:ascii="Times New Roman" w:hAnsi="Times New Roman" w:cs="Times New Roman"/>
                <w:sz w:val="24"/>
                <w:szCs w:val="24"/>
              </w:rPr>
              <w:t>3</w:t>
            </w:r>
          </w:p>
        </w:tc>
        <w:tc>
          <w:tcPr>
            <w:tcW w:w="9213" w:type="dxa"/>
            <w:gridSpan w:val="11"/>
          </w:tcPr>
          <w:p w:rsidR="00233896" w:rsidRPr="00233896" w:rsidRDefault="00233896" w:rsidP="00233896">
            <w:pPr>
              <w:widowControl w:val="0"/>
              <w:tabs>
                <w:tab w:val="left" w:pos="630"/>
                <w:tab w:val="left" w:pos="720"/>
                <w:tab w:val="left" w:pos="1243"/>
              </w:tabs>
              <w:autoSpaceDE w:val="0"/>
              <w:autoSpaceDN w:val="0"/>
              <w:spacing w:before="120" w:after="120"/>
              <w:ind w:left="67" w:right="1574"/>
              <w:jc w:val="both"/>
              <w:rPr>
                <w:rFonts w:ascii="Times New Roman" w:hAnsi="Times New Roman" w:cs="Times New Roman"/>
                <w:sz w:val="24"/>
                <w:szCs w:val="24"/>
              </w:rPr>
            </w:pPr>
            <w:r w:rsidRPr="00233896">
              <w:rPr>
                <w:rFonts w:ascii="Times New Roman" w:eastAsia="Times New Roman" w:hAnsi="Times New Roman" w:cs="Times New Roman"/>
                <w:sz w:val="24"/>
                <w:szCs w:val="24"/>
              </w:rPr>
              <w:t xml:space="preserve">I.L. </w:t>
            </w:r>
            <w:r w:rsidRPr="00233896">
              <w:rPr>
                <w:rFonts w:ascii="Times New Roman" w:eastAsia="Times New Roman" w:hAnsi="Times New Roman" w:cs="Times New Roman"/>
                <w:spacing w:val="-2"/>
                <w:w w:val="99"/>
                <w:sz w:val="24"/>
                <w:szCs w:val="24"/>
              </w:rPr>
              <w:t>F</w:t>
            </w:r>
            <w:r w:rsidRPr="00233896">
              <w:rPr>
                <w:rFonts w:ascii="Times New Roman" w:eastAsia="Times New Roman" w:hAnsi="Times New Roman" w:cs="Times New Roman"/>
                <w:sz w:val="24"/>
                <w:szCs w:val="24"/>
              </w:rPr>
              <w:t>in</w:t>
            </w:r>
            <w:r w:rsidRPr="00233896">
              <w:rPr>
                <w:rFonts w:ascii="Times New Roman" w:eastAsia="Times New Roman" w:hAnsi="Times New Roman" w:cs="Times New Roman"/>
                <w:spacing w:val="1"/>
                <w:sz w:val="24"/>
                <w:szCs w:val="24"/>
              </w:rPr>
              <w:t>a</w:t>
            </w:r>
            <w:r w:rsidRPr="00233896">
              <w:rPr>
                <w:rFonts w:ascii="Times New Roman" w:eastAsia="Times New Roman" w:hAnsi="Times New Roman" w:cs="Times New Roman"/>
                <w:sz w:val="24"/>
                <w:szCs w:val="24"/>
              </w:rPr>
              <w:t xml:space="preserve">r, </w:t>
            </w:r>
            <w:r w:rsidRPr="00233896">
              <w:rPr>
                <w:rFonts w:ascii="Times New Roman" w:eastAsia="Times New Roman" w:hAnsi="Times New Roman" w:cs="Times New Roman"/>
                <w:w w:val="99"/>
                <w:sz w:val="24"/>
                <w:szCs w:val="24"/>
              </w:rPr>
              <w:t>Or</w:t>
            </w:r>
            <w:r w:rsidRPr="00233896">
              <w:rPr>
                <w:rFonts w:ascii="Times New Roman" w:eastAsia="Times New Roman" w:hAnsi="Times New Roman" w:cs="Times New Roman"/>
                <w:spacing w:val="-3"/>
                <w:sz w:val="24"/>
                <w:szCs w:val="24"/>
              </w:rPr>
              <w:t>g</w:t>
            </w:r>
            <w:r w:rsidRPr="00233896">
              <w:rPr>
                <w:rFonts w:ascii="Times New Roman" w:eastAsia="Times New Roman" w:hAnsi="Times New Roman" w:cs="Times New Roman"/>
                <w:spacing w:val="-1"/>
                <w:sz w:val="24"/>
                <w:szCs w:val="24"/>
              </w:rPr>
              <w:t>a</w:t>
            </w:r>
            <w:r w:rsidRPr="00233896">
              <w:rPr>
                <w:rFonts w:ascii="Times New Roman" w:eastAsia="Times New Roman" w:hAnsi="Times New Roman" w:cs="Times New Roman"/>
                <w:sz w:val="24"/>
                <w:szCs w:val="24"/>
              </w:rPr>
              <w:t>n</w:t>
            </w:r>
            <w:r w:rsidRPr="00233896">
              <w:rPr>
                <w:rFonts w:ascii="Times New Roman" w:eastAsia="Times New Roman" w:hAnsi="Times New Roman" w:cs="Times New Roman"/>
                <w:spacing w:val="2"/>
                <w:sz w:val="24"/>
                <w:szCs w:val="24"/>
              </w:rPr>
              <w:t>i</w:t>
            </w:r>
            <w:r w:rsidRPr="00233896">
              <w:rPr>
                <w:rFonts w:ascii="Times New Roman" w:eastAsia="Times New Roman" w:hAnsi="Times New Roman" w:cs="Times New Roman"/>
                <w:sz w:val="24"/>
                <w:szCs w:val="24"/>
              </w:rPr>
              <w:t>c Ch</w:t>
            </w:r>
            <w:r w:rsidRPr="00233896">
              <w:rPr>
                <w:rFonts w:ascii="Times New Roman" w:eastAsia="Times New Roman" w:hAnsi="Times New Roman" w:cs="Times New Roman"/>
                <w:spacing w:val="-1"/>
                <w:sz w:val="24"/>
                <w:szCs w:val="24"/>
              </w:rPr>
              <w:t>e</w:t>
            </w:r>
            <w:r w:rsidRPr="00233896">
              <w:rPr>
                <w:rFonts w:ascii="Times New Roman" w:eastAsia="Times New Roman" w:hAnsi="Times New Roman" w:cs="Times New Roman"/>
                <w:sz w:val="24"/>
                <w:szCs w:val="24"/>
              </w:rPr>
              <w:t>mi</w:t>
            </w:r>
            <w:r w:rsidRPr="00233896">
              <w:rPr>
                <w:rFonts w:ascii="Times New Roman" w:eastAsia="Times New Roman" w:hAnsi="Times New Roman" w:cs="Times New Roman"/>
                <w:w w:val="99"/>
                <w:sz w:val="24"/>
                <w:szCs w:val="24"/>
              </w:rPr>
              <w:t>st</w:t>
            </w:r>
            <w:r w:rsidRPr="00233896">
              <w:rPr>
                <w:rFonts w:ascii="Times New Roman" w:eastAsia="Times New Roman" w:hAnsi="Times New Roman" w:cs="Times New Roman"/>
                <w:spacing w:val="2"/>
                <w:w w:val="99"/>
                <w:sz w:val="24"/>
                <w:szCs w:val="24"/>
              </w:rPr>
              <w:t>r</w:t>
            </w:r>
            <w:r w:rsidRPr="00233896">
              <w:rPr>
                <w:rFonts w:ascii="Times New Roman" w:eastAsia="Times New Roman" w:hAnsi="Times New Roman" w:cs="Times New Roman"/>
                <w:spacing w:val="-5"/>
                <w:sz w:val="24"/>
                <w:szCs w:val="24"/>
              </w:rPr>
              <w:t>y</w:t>
            </w:r>
            <w:r w:rsidRPr="00233896">
              <w:rPr>
                <w:rFonts w:ascii="Times New Roman" w:eastAsia="Times New Roman" w:hAnsi="Times New Roman" w:cs="Times New Roman"/>
                <w:sz w:val="24"/>
                <w:szCs w:val="24"/>
              </w:rPr>
              <w:t>, 5</w:t>
            </w:r>
            <w:r w:rsidRPr="00233896">
              <w:rPr>
                <w:rFonts w:ascii="Times New Roman" w:eastAsia="Times New Roman" w:hAnsi="Times New Roman" w:cs="Times New Roman"/>
                <w:sz w:val="24"/>
                <w:szCs w:val="24"/>
                <w:vertAlign w:val="superscript"/>
              </w:rPr>
              <w:t>th</w:t>
            </w:r>
            <w:r w:rsidRPr="00233896">
              <w:rPr>
                <w:rFonts w:ascii="Times New Roman" w:eastAsia="Times New Roman" w:hAnsi="Times New Roman" w:cs="Times New Roman"/>
                <w:sz w:val="24"/>
                <w:szCs w:val="24"/>
              </w:rPr>
              <w:t>Edition,</w:t>
            </w:r>
            <w:r w:rsidRPr="00233896">
              <w:rPr>
                <w:rFonts w:ascii="Times New Roman" w:eastAsia="Times New Roman" w:hAnsi="Times New Roman" w:cs="Times New Roman"/>
                <w:spacing w:val="2"/>
                <w:sz w:val="24"/>
                <w:szCs w:val="24"/>
              </w:rPr>
              <w:t xml:space="preserve"> </w:t>
            </w:r>
            <w:r w:rsidRPr="00233896">
              <w:rPr>
                <w:rFonts w:ascii="Times New Roman" w:eastAsia="Times New Roman" w:hAnsi="Times New Roman" w:cs="Times New Roman"/>
                <w:w w:val="99"/>
                <w:sz w:val="24"/>
                <w:szCs w:val="24"/>
              </w:rPr>
              <w:t>Vol</w:t>
            </w:r>
            <w:r w:rsidRPr="00233896">
              <w:rPr>
                <w:rFonts w:ascii="Times New Roman" w:eastAsia="Times New Roman" w:hAnsi="Times New Roman" w:cs="Times New Roman"/>
                <w:sz w:val="24"/>
                <w:szCs w:val="24"/>
              </w:rPr>
              <w:t xml:space="preserve"> </w:t>
            </w:r>
            <w:r w:rsidRPr="00233896">
              <w:rPr>
                <w:rFonts w:ascii="Times New Roman" w:eastAsia="Times New Roman" w:hAnsi="Times New Roman" w:cs="Times New Roman"/>
                <w:spacing w:val="2"/>
                <w:sz w:val="24"/>
                <w:szCs w:val="24"/>
              </w:rPr>
              <w:t>.</w:t>
            </w:r>
            <w:r w:rsidRPr="00233896">
              <w:rPr>
                <w:rFonts w:ascii="Times New Roman" w:eastAsia="Times New Roman" w:hAnsi="Times New Roman" w:cs="Times New Roman"/>
                <w:sz w:val="24"/>
                <w:szCs w:val="24"/>
              </w:rPr>
              <w:t>I</w:t>
            </w:r>
            <w:r w:rsidRPr="00233896">
              <w:rPr>
                <w:rFonts w:ascii="Times New Roman" w:eastAsia="Times New Roman" w:hAnsi="Times New Roman" w:cs="Times New Roman"/>
                <w:spacing w:val="-4"/>
                <w:sz w:val="24"/>
                <w:szCs w:val="24"/>
              </w:rPr>
              <w:t>I</w:t>
            </w:r>
            <w:r w:rsidRPr="00233896">
              <w:rPr>
                <w:rFonts w:ascii="Times New Roman" w:eastAsia="Times New Roman" w:hAnsi="Times New Roman" w:cs="Times New Roman"/>
                <w:sz w:val="24"/>
                <w:szCs w:val="24"/>
              </w:rPr>
              <w:t>, 19</w:t>
            </w:r>
            <w:r w:rsidRPr="00233896">
              <w:rPr>
                <w:rFonts w:ascii="Times New Roman" w:eastAsia="Times New Roman" w:hAnsi="Times New Roman" w:cs="Times New Roman"/>
                <w:spacing w:val="-1"/>
                <w:sz w:val="24"/>
                <w:szCs w:val="24"/>
              </w:rPr>
              <w:t>8</w:t>
            </w:r>
            <w:r w:rsidRPr="00233896">
              <w:rPr>
                <w:rFonts w:ascii="Times New Roman" w:eastAsia="Times New Roman" w:hAnsi="Times New Roman" w:cs="Times New Roman"/>
                <w:sz w:val="24"/>
                <w:szCs w:val="24"/>
              </w:rPr>
              <w:t xml:space="preserve">6, </w:t>
            </w:r>
            <w:r w:rsidRPr="00233896">
              <w:rPr>
                <w:rFonts w:ascii="Times New Roman" w:eastAsia="Times New Roman" w:hAnsi="Times New Roman" w:cs="Times New Roman"/>
                <w:spacing w:val="1"/>
                <w:sz w:val="24"/>
                <w:szCs w:val="24"/>
              </w:rPr>
              <w:t>E</w:t>
            </w:r>
            <w:r w:rsidRPr="00233896">
              <w:rPr>
                <w:rFonts w:ascii="Times New Roman" w:eastAsia="Times New Roman" w:hAnsi="Times New Roman" w:cs="Times New Roman"/>
                <w:spacing w:val="-3"/>
                <w:sz w:val="24"/>
                <w:szCs w:val="24"/>
              </w:rPr>
              <w:t>L</w:t>
            </w:r>
            <w:r w:rsidRPr="00233896">
              <w:rPr>
                <w:rFonts w:ascii="Times New Roman" w:eastAsia="Times New Roman" w:hAnsi="Times New Roman" w:cs="Times New Roman"/>
                <w:spacing w:val="-2"/>
                <w:sz w:val="24"/>
                <w:szCs w:val="24"/>
              </w:rPr>
              <w:t>B</w:t>
            </w:r>
            <w:r w:rsidRPr="00233896">
              <w:rPr>
                <w:rFonts w:ascii="Times New Roman" w:eastAsia="Times New Roman" w:hAnsi="Times New Roman" w:cs="Times New Roman"/>
                <w:w w:val="99"/>
                <w:sz w:val="24"/>
                <w:szCs w:val="24"/>
              </w:rPr>
              <w:t>S</w:t>
            </w:r>
            <w:r w:rsidRPr="00233896">
              <w:rPr>
                <w:rFonts w:ascii="Times New Roman" w:eastAsia="Times New Roman" w:hAnsi="Times New Roman" w:cs="Times New Roman"/>
                <w:sz w:val="24"/>
                <w:szCs w:val="24"/>
              </w:rPr>
              <w:t xml:space="preserve"> </w:t>
            </w:r>
            <w:r w:rsidRPr="00233896">
              <w:rPr>
                <w:rFonts w:ascii="Times New Roman" w:eastAsia="Times New Roman" w:hAnsi="Times New Roman" w:cs="Times New Roman"/>
                <w:w w:val="99"/>
                <w:sz w:val="24"/>
                <w:szCs w:val="24"/>
              </w:rPr>
              <w:t>P</w:t>
            </w:r>
            <w:r w:rsidRPr="00233896">
              <w:rPr>
                <w:rFonts w:ascii="Times New Roman" w:eastAsia="Times New Roman" w:hAnsi="Times New Roman" w:cs="Times New Roman"/>
                <w:sz w:val="24"/>
                <w:szCs w:val="24"/>
              </w:rPr>
              <w:t>ubli</w:t>
            </w:r>
            <w:r w:rsidRPr="00233896">
              <w:rPr>
                <w:rFonts w:ascii="Times New Roman" w:eastAsia="Times New Roman" w:hAnsi="Times New Roman" w:cs="Times New Roman"/>
                <w:spacing w:val="-1"/>
                <w:sz w:val="24"/>
                <w:szCs w:val="24"/>
              </w:rPr>
              <w:t>ca</w:t>
            </w:r>
            <w:r w:rsidRPr="00233896">
              <w:rPr>
                <w:rFonts w:ascii="Times New Roman" w:eastAsia="Times New Roman" w:hAnsi="Times New Roman" w:cs="Times New Roman"/>
                <w:sz w:val="24"/>
                <w:szCs w:val="24"/>
              </w:rPr>
              <w:t>ti</w:t>
            </w:r>
            <w:r w:rsidRPr="00233896">
              <w:rPr>
                <w:rFonts w:ascii="Times New Roman" w:eastAsia="Times New Roman" w:hAnsi="Times New Roman" w:cs="Times New Roman"/>
                <w:spacing w:val="2"/>
                <w:sz w:val="24"/>
                <w:szCs w:val="24"/>
              </w:rPr>
              <w:t>o</w:t>
            </w:r>
            <w:r w:rsidRPr="00233896">
              <w:rPr>
                <w:rFonts w:ascii="Times New Roman" w:eastAsia="Times New Roman" w:hAnsi="Times New Roman" w:cs="Times New Roman"/>
                <w:sz w:val="24"/>
                <w:szCs w:val="24"/>
              </w:rPr>
              <w:t>n.</w:t>
            </w:r>
            <w:r w:rsidRPr="00233896">
              <w:rPr>
                <w:rFonts w:ascii="Times New Roman" w:hAnsi="Times New Roman" w:cs="Times New Roman"/>
                <w:sz w:val="24"/>
                <w:szCs w:val="24"/>
              </w:rPr>
              <w:t xml:space="preserve"> </w:t>
            </w:r>
          </w:p>
        </w:tc>
      </w:tr>
      <w:tr w:rsidR="00233896" w:rsidRPr="00C3772F" w:rsidTr="0064031C">
        <w:trPr>
          <w:trHeight w:val="416"/>
        </w:trPr>
        <w:tc>
          <w:tcPr>
            <w:tcW w:w="560" w:type="dxa"/>
          </w:tcPr>
          <w:p w:rsidR="00233896" w:rsidRPr="00233896" w:rsidRDefault="00233896" w:rsidP="00233896">
            <w:pPr>
              <w:spacing w:before="120" w:after="120"/>
              <w:jc w:val="center"/>
              <w:rPr>
                <w:rFonts w:ascii="Times New Roman" w:hAnsi="Times New Roman" w:cs="Times New Roman"/>
                <w:sz w:val="24"/>
                <w:szCs w:val="24"/>
              </w:rPr>
            </w:pPr>
            <w:r w:rsidRPr="00233896">
              <w:rPr>
                <w:rFonts w:ascii="Times New Roman" w:hAnsi="Times New Roman" w:cs="Times New Roman"/>
                <w:sz w:val="24"/>
                <w:szCs w:val="24"/>
              </w:rPr>
              <w:t>4</w:t>
            </w:r>
          </w:p>
        </w:tc>
        <w:tc>
          <w:tcPr>
            <w:tcW w:w="9213" w:type="dxa"/>
            <w:gridSpan w:val="11"/>
          </w:tcPr>
          <w:p w:rsidR="00233896" w:rsidRPr="00233896" w:rsidRDefault="00233896" w:rsidP="00EC46A5">
            <w:pPr>
              <w:widowControl w:val="0"/>
              <w:tabs>
                <w:tab w:val="left" w:pos="630"/>
                <w:tab w:val="left" w:pos="720"/>
              </w:tabs>
              <w:autoSpaceDE w:val="0"/>
              <w:autoSpaceDN w:val="0"/>
              <w:spacing w:before="120" w:after="120"/>
              <w:ind w:left="67" w:right="907"/>
              <w:jc w:val="both"/>
              <w:rPr>
                <w:rFonts w:ascii="Times New Roman" w:hAnsi="Times New Roman" w:cs="Times New Roman"/>
                <w:sz w:val="24"/>
                <w:szCs w:val="24"/>
              </w:rPr>
            </w:pPr>
            <w:proofErr w:type="spellStart"/>
            <w:r w:rsidRPr="00233896">
              <w:rPr>
                <w:rFonts w:ascii="Times New Roman" w:eastAsia="Times New Roman" w:hAnsi="Times New Roman" w:cs="Times New Roman"/>
                <w:spacing w:val="-3"/>
                <w:sz w:val="24"/>
                <w:szCs w:val="24"/>
              </w:rPr>
              <w:t>L.</w:t>
            </w:r>
            <w:r w:rsidRPr="00233896">
              <w:rPr>
                <w:rFonts w:ascii="Times New Roman" w:eastAsia="Times New Roman" w:hAnsi="Times New Roman" w:cs="Times New Roman"/>
                <w:sz w:val="24"/>
                <w:szCs w:val="24"/>
              </w:rPr>
              <w:t>Smith</w:t>
            </w:r>
            <w:proofErr w:type="spellEnd"/>
            <w:r w:rsidRPr="00233896">
              <w:rPr>
                <w:rFonts w:ascii="Times New Roman" w:eastAsia="Times New Roman" w:hAnsi="Times New Roman" w:cs="Times New Roman"/>
                <w:sz w:val="24"/>
                <w:szCs w:val="24"/>
              </w:rPr>
              <w:t>,</w:t>
            </w:r>
            <w:r w:rsidRPr="00233896">
              <w:rPr>
                <w:rFonts w:ascii="Times New Roman" w:eastAsia="Times New Roman" w:hAnsi="Times New Roman" w:cs="Times New Roman"/>
                <w:spacing w:val="25"/>
                <w:sz w:val="24"/>
                <w:szCs w:val="24"/>
              </w:rPr>
              <w:t xml:space="preserve"> </w:t>
            </w:r>
            <w:r w:rsidRPr="00233896">
              <w:rPr>
                <w:rFonts w:ascii="Times New Roman" w:eastAsia="Times New Roman" w:hAnsi="Times New Roman" w:cs="Times New Roman"/>
                <w:sz w:val="24"/>
                <w:szCs w:val="24"/>
              </w:rPr>
              <w:t>Robert</w:t>
            </w:r>
            <w:r w:rsidRPr="00233896">
              <w:rPr>
                <w:rFonts w:ascii="Times New Roman" w:eastAsia="Times New Roman" w:hAnsi="Times New Roman" w:cs="Times New Roman"/>
                <w:spacing w:val="27"/>
                <w:sz w:val="24"/>
                <w:szCs w:val="24"/>
              </w:rPr>
              <w:t xml:space="preserve"> </w:t>
            </w:r>
            <w:r w:rsidRPr="00233896">
              <w:rPr>
                <w:rFonts w:ascii="Times New Roman" w:eastAsia="Times New Roman" w:hAnsi="Times New Roman" w:cs="Times New Roman"/>
                <w:spacing w:val="-3"/>
                <w:sz w:val="24"/>
                <w:szCs w:val="24"/>
              </w:rPr>
              <w:t>L.</w:t>
            </w:r>
            <w:r w:rsidRPr="00233896">
              <w:rPr>
                <w:rFonts w:ascii="Times New Roman" w:eastAsia="Times New Roman" w:hAnsi="Times New Roman" w:cs="Times New Roman"/>
                <w:spacing w:val="28"/>
                <w:sz w:val="24"/>
                <w:szCs w:val="24"/>
              </w:rPr>
              <w:t xml:space="preserve"> </w:t>
            </w:r>
            <w:r w:rsidRPr="00233896">
              <w:rPr>
                <w:rFonts w:ascii="Times New Roman" w:eastAsia="Times New Roman" w:hAnsi="Times New Roman" w:cs="Times New Roman"/>
                <w:sz w:val="24"/>
                <w:szCs w:val="24"/>
              </w:rPr>
              <w:t>Hill</w:t>
            </w:r>
            <w:r w:rsidRPr="00233896">
              <w:rPr>
                <w:rFonts w:ascii="Times New Roman" w:eastAsia="Times New Roman" w:hAnsi="Times New Roman" w:cs="Times New Roman"/>
                <w:spacing w:val="25"/>
                <w:sz w:val="24"/>
                <w:szCs w:val="24"/>
              </w:rPr>
              <w:t xml:space="preserve"> </w:t>
            </w:r>
            <w:r w:rsidRPr="00233896">
              <w:rPr>
                <w:rFonts w:ascii="Times New Roman" w:eastAsia="Times New Roman" w:hAnsi="Times New Roman" w:cs="Times New Roman"/>
                <w:sz w:val="24"/>
                <w:szCs w:val="24"/>
              </w:rPr>
              <w:t>.1.</w:t>
            </w:r>
            <w:r w:rsidRPr="00233896">
              <w:rPr>
                <w:rFonts w:ascii="Times New Roman" w:eastAsia="Times New Roman" w:hAnsi="Times New Roman" w:cs="Times New Roman"/>
                <w:spacing w:val="25"/>
                <w:sz w:val="24"/>
                <w:szCs w:val="24"/>
              </w:rPr>
              <w:t xml:space="preserve"> </w:t>
            </w:r>
            <w:r w:rsidRPr="00233896">
              <w:rPr>
                <w:rFonts w:ascii="Times New Roman" w:eastAsia="Times New Roman" w:hAnsi="Times New Roman" w:cs="Times New Roman"/>
                <w:sz w:val="24"/>
                <w:szCs w:val="24"/>
              </w:rPr>
              <w:t>Robert</w:t>
            </w:r>
            <w:r w:rsidRPr="00233896">
              <w:rPr>
                <w:rFonts w:ascii="Times New Roman" w:eastAsia="Times New Roman" w:hAnsi="Times New Roman" w:cs="Times New Roman"/>
                <w:spacing w:val="27"/>
                <w:sz w:val="24"/>
                <w:szCs w:val="24"/>
              </w:rPr>
              <w:t xml:space="preserve"> </w:t>
            </w:r>
            <w:r w:rsidRPr="00233896">
              <w:rPr>
                <w:rFonts w:ascii="Times New Roman" w:eastAsia="Times New Roman" w:hAnsi="Times New Roman" w:cs="Times New Roman"/>
                <w:sz w:val="24"/>
                <w:szCs w:val="24"/>
              </w:rPr>
              <w:t>Lehman,</w:t>
            </w:r>
            <w:r w:rsidRPr="00233896">
              <w:rPr>
                <w:rFonts w:ascii="Times New Roman" w:eastAsia="Times New Roman" w:hAnsi="Times New Roman" w:cs="Times New Roman"/>
                <w:spacing w:val="28"/>
                <w:sz w:val="24"/>
                <w:szCs w:val="24"/>
              </w:rPr>
              <w:t xml:space="preserve"> </w:t>
            </w:r>
            <w:r w:rsidRPr="00233896">
              <w:rPr>
                <w:rFonts w:ascii="Times New Roman" w:eastAsia="Times New Roman" w:hAnsi="Times New Roman" w:cs="Times New Roman"/>
                <w:sz w:val="24"/>
                <w:szCs w:val="24"/>
              </w:rPr>
              <w:t>Robert</w:t>
            </w:r>
            <w:r w:rsidRPr="00233896">
              <w:rPr>
                <w:rFonts w:ascii="Times New Roman" w:eastAsia="Times New Roman" w:hAnsi="Times New Roman" w:cs="Times New Roman"/>
                <w:spacing w:val="24"/>
                <w:sz w:val="24"/>
                <w:szCs w:val="24"/>
              </w:rPr>
              <w:t xml:space="preserve"> </w:t>
            </w:r>
            <w:r w:rsidRPr="00233896">
              <w:rPr>
                <w:rFonts w:ascii="Times New Roman" w:eastAsia="Times New Roman" w:hAnsi="Times New Roman" w:cs="Times New Roman"/>
                <w:sz w:val="24"/>
                <w:szCs w:val="24"/>
              </w:rPr>
              <w:t>J</w:t>
            </w:r>
            <w:r w:rsidRPr="00233896">
              <w:rPr>
                <w:rFonts w:ascii="Times New Roman" w:eastAsia="Times New Roman" w:hAnsi="Times New Roman" w:cs="Times New Roman"/>
                <w:spacing w:val="27"/>
                <w:sz w:val="24"/>
                <w:szCs w:val="24"/>
              </w:rPr>
              <w:t xml:space="preserve"> </w:t>
            </w:r>
            <w:r w:rsidRPr="00233896">
              <w:rPr>
                <w:rFonts w:ascii="Times New Roman" w:eastAsia="Times New Roman" w:hAnsi="Times New Roman" w:cs="Times New Roman"/>
                <w:sz w:val="24"/>
                <w:szCs w:val="24"/>
              </w:rPr>
              <w:t>.</w:t>
            </w:r>
            <w:proofErr w:type="spellStart"/>
            <w:r w:rsidRPr="00233896">
              <w:rPr>
                <w:rFonts w:ascii="Times New Roman" w:eastAsia="Times New Roman" w:hAnsi="Times New Roman" w:cs="Times New Roman"/>
                <w:sz w:val="24"/>
                <w:szCs w:val="24"/>
              </w:rPr>
              <w:t>Iet</w:t>
            </w:r>
            <w:proofErr w:type="spellEnd"/>
            <w:r w:rsidRPr="00233896">
              <w:rPr>
                <w:rFonts w:ascii="Times New Roman" w:eastAsia="Times New Roman" w:hAnsi="Times New Roman" w:cs="Times New Roman"/>
                <w:spacing w:val="26"/>
                <w:sz w:val="24"/>
                <w:szCs w:val="24"/>
              </w:rPr>
              <w:t xml:space="preserve"> </w:t>
            </w:r>
            <w:proofErr w:type="spellStart"/>
            <w:r w:rsidRPr="00233896">
              <w:rPr>
                <w:rFonts w:ascii="Times New Roman" w:eastAsia="Times New Roman" w:hAnsi="Times New Roman" w:cs="Times New Roman"/>
                <w:sz w:val="24"/>
                <w:szCs w:val="24"/>
              </w:rPr>
              <w:t>Rowitz</w:t>
            </w:r>
            <w:proofErr w:type="spellEnd"/>
            <w:r w:rsidRPr="00233896">
              <w:rPr>
                <w:rFonts w:ascii="Times New Roman" w:eastAsia="Times New Roman" w:hAnsi="Times New Roman" w:cs="Times New Roman"/>
                <w:sz w:val="24"/>
                <w:szCs w:val="24"/>
              </w:rPr>
              <w:t>,</w:t>
            </w:r>
            <w:r w:rsidRPr="00233896">
              <w:rPr>
                <w:rFonts w:ascii="Times New Roman" w:eastAsia="Times New Roman" w:hAnsi="Times New Roman" w:cs="Times New Roman"/>
                <w:spacing w:val="25"/>
                <w:sz w:val="24"/>
                <w:szCs w:val="24"/>
              </w:rPr>
              <w:t xml:space="preserve"> </w:t>
            </w:r>
            <w:proofErr w:type="spellStart"/>
            <w:r w:rsidRPr="00233896">
              <w:rPr>
                <w:rFonts w:ascii="Times New Roman" w:eastAsia="Times New Roman" w:hAnsi="Times New Roman" w:cs="Times New Roman"/>
                <w:sz w:val="24"/>
                <w:szCs w:val="24"/>
              </w:rPr>
              <w:t>Philp</w:t>
            </w:r>
            <w:proofErr w:type="spellEnd"/>
            <w:r w:rsidRPr="00233896">
              <w:rPr>
                <w:rFonts w:ascii="Times New Roman" w:eastAsia="Times New Roman" w:hAnsi="Times New Roman" w:cs="Times New Roman"/>
                <w:spacing w:val="25"/>
                <w:sz w:val="24"/>
                <w:szCs w:val="24"/>
              </w:rPr>
              <w:t xml:space="preserve"> </w:t>
            </w:r>
            <w:r w:rsidRPr="00233896">
              <w:rPr>
                <w:rFonts w:ascii="Times New Roman" w:eastAsia="Times New Roman" w:hAnsi="Times New Roman" w:cs="Times New Roman"/>
                <w:sz w:val="24"/>
                <w:szCs w:val="24"/>
              </w:rPr>
              <w:t>Handler and</w:t>
            </w:r>
            <w:r w:rsidR="00EC46A5">
              <w:rPr>
                <w:rFonts w:ascii="Times New Roman" w:eastAsia="Times New Roman" w:hAnsi="Times New Roman" w:cs="Times New Roman"/>
                <w:sz w:val="24"/>
                <w:szCs w:val="24"/>
              </w:rPr>
              <w:t xml:space="preserve"> </w:t>
            </w:r>
            <w:r w:rsidRPr="00233896">
              <w:rPr>
                <w:rFonts w:ascii="Times New Roman" w:eastAsia="Times New Roman" w:hAnsi="Times New Roman" w:cs="Times New Roman"/>
                <w:sz w:val="24"/>
                <w:szCs w:val="24"/>
              </w:rPr>
              <w:t>Ibrahim white principles of Biochemistry General aspects, 7th</w:t>
            </w:r>
            <w:r w:rsidRPr="00233896">
              <w:rPr>
                <w:rFonts w:ascii="Times New Roman" w:eastAsia="Times New Roman" w:hAnsi="Times New Roman" w:cs="Times New Roman"/>
                <w:position w:val="15"/>
                <w:sz w:val="24"/>
                <w:szCs w:val="24"/>
              </w:rPr>
              <w:t xml:space="preserve"> </w:t>
            </w:r>
            <w:r w:rsidRPr="00233896">
              <w:rPr>
                <w:rFonts w:ascii="Times New Roman" w:eastAsia="Times New Roman" w:hAnsi="Times New Roman" w:cs="Times New Roman"/>
                <w:sz w:val="24"/>
                <w:szCs w:val="24"/>
              </w:rPr>
              <w:t>Edition, McGraw Hill Int.</w:t>
            </w:r>
            <w:r w:rsidRPr="00233896">
              <w:rPr>
                <w:rFonts w:ascii="Times New Roman" w:hAnsi="Times New Roman" w:cs="Times New Roman"/>
                <w:sz w:val="24"/>
                <w:szCs w:val="24"/>
              </w:rPr>
              <w:t xml:space="preserve"> </w:t>
            </w:r>
          </w:p>
        </w:tc>
      </w:tr>
      <w:tr w:rsidR="00233896" w:rsidRPr="00C3772F" w:rsidTr="0064031C">
        <w:trPr>
          <w:trHeight w:val="416"/>
        </w:trPr>
        <w:tc>
          <w:tcPr>
            <w:tcW w:w="560" w:type="dxa"/>
          </w:tcPr>
          <w:p w:rsidR="00233896" w:rsidRPr="00233896" w:rsidRDefault="00233896" w:rsidP="00233896">
            <w:pPr>
              <w:spacing w:before="120" w:after="120"/>
              <w:jc w:val="center"/>
              <w:rPr>
                <w:rFonts w:ascii="Times New Roman" w:hAnsi="Times New Roman" w:cs="Times New Roman"/>
                <w:sz w:val="24"/>
                <w:szCs w:val="24"/>
              </w:rPr>
            </w:pPr>
            <w:r w:rsidRPr="00233896">
              <w:rPr>
                <w:rFonts w:ascii="Times New Roman" w:hAnsi="Times New Roman" w:cs="Times New Roman"/>
                <w:sz w:val="24"/>
                <w:szCs w:val="24"/>
              </w:rPr>
              <w:t>5</w:t>
            </w:r>
          </w:p>
        </w:tc>
        <w:tc>
          <w:tcPr>
            <w:tcW w:w="9213" w:type="dxa"/>
            <w:gridSpan w:val="11"/>
          </w:tcPr>
          <w:p w:rsidR="00233896" w:rsidRPr="00233896" w:rsidRDefault="00233896" w:rsidP="00233896">
            <w:pPr>
              <w:widowControl w:val="0"/>
              <w:tabs>
                <w:tab w:val="left" w:pos="630"/>
                <w:tab w:val="left" w:pos="720"/>
              </w:tabs>
              <w:autoSpaceDE w:val="0"/>
              <w:autoSpaceDN w:val="0"/>
              <w:spacing w:before="120" w:after="120"/>
              <w:ind w:left="67" w:right="907"/>
              <w:jc w:val="both"/>
              <w:rPr>
                <w:rFonts w:ascii="Times New Roman" w:hAnsi="Times New Roman" w:cs="Times New Roman"/>
                <w:sz w:val="24"/>
                <w:szCs w:val="24"/>
              </w:rPr>
            </w:pPr>
            <w:r w:rsidRPr="00233896">
              <w:rPr>
                <w:rFonts w:ascii="Times New Roman" w:eastAsia="Times New Roman" w:hAnsi="Times New Roman" w:cs="Times New Roman"/>
                <w:sz w:val="24"/>
                <w:szCs w:val="24"/>
              </w:rPr>
              <w:t xml:space="preserve">L. </w:t>
            </w:r>
            <w:proofErr w:type="spellStart"/>
            <w:r w:rsidRPr="00233896">
              <w:rPr>
                <w:rFonts w:ascii="Times New Roman" w:eastAsia="Times New Roman" w:hAnsi="Times New Roman" w:cs="Times New Roman"/>
                <w:sz w:val="24"/>
                <w:szCs w:val="24"/>
              </w:rPr>
              <w:t>Stryer</w:t>
            </w:r>
            <w:proofErr w:type="spellEnd"/>
            <w:r w:rsidRPr="00233896">
              <w:rPr>
                <w:rFonts w:ascii="Times New Roman" w:eastAsia="Times New Roman" w:hAnsi="Times New Roman" w:cs="Times New Roman"/>
                <w:sz w:val="24"/>
                <w:szCs w:val="24"/>
              </w:rPr>
              <w:t xml:space="preserve">, Biochemistry, </w:t>
            </w:r>
            <w:proofErr w:type="spellStart"/>
            <w:r w:rsidRPr="00233896">
              <w:rPr>
                <w:rFonts w:ascii="Times New Roman" w:eastAsia="Times New Roman" w:hAnsi="Times New Roman" w:cs="Times New Roman"/>
                <w:sz w:val="24"/>
                <w:szCs w:val="24"/>
              </w:rPr>
              <w:t>W.H.Freeman</w:t>
            </w:r>
            <w:proofErr w:type="spellEnd"/>
            <w:r w:rsidRPr="00233896">
              <w:rPr>
                <w:rFonts w:ascii="Times New Roman" w:eastAsia="Times New Roman" w:hAnsi="Times New Roman" w:cs="Times New Roman"/>
                <w:sz w:val="24"/>
                <w:szCs w:val="24"/>
              </w:rPr>
              <w:t xml:space="preserve"> and Co., New</w:t>
            </w:r>
            <w:r w:rsidRPr="00233896">
              <w:rPr>
                <w:rFonts w:ascii="Times New Roman" w:eastAsia="Times New Roman" w:hAnsi="Times New Roman" w:cs="Times New Roman"/>
                <w:spacing w:val="3"/>
                <w:sz w:val="24"/>
                <w:szCs w:val="24"/>
              </w:rPr>
              <w:t xml:space="preserve"> </w:t>
            </w:r>
            <w:r w:rsidRPr="00233896">
              <w:rPr>
                <w:rFonts w:ascii="Times New Roman" w:eastAsia="Times New Roman" w:hAnsi="Times New Roman" w:cs="Times New Roman"/>
                <w:sz w:val="24"/>
                <w:szCs w:val="24"/>
              </w:rPr>
              <w:t>York.</w:t>
            </w:r>
          </w:p>
        </w:tc>
      </w:tr>
      <w:tr w:rsidR="00233896" w:rsidRPr="00C3772F" w:rsidTr="0064031C">
        <w:trPr>
          <w:trHeight w:val="416"/>
        </w:trPr>
        <w:tc>
          <w:tcPr>
            <w:tcW w:w="560" w:type="dxa"/>
          </w:tcPr>
          <w:p w:rsidR="00233896" w:rsidRPr="00233896" w:rsidRDefault="00233896" w:rsidP="00233896">
            <w:pPr>
              <w:spacing w:before="120" w:after="120"/>
              <w:jc w:val="center"/>
              <w:rPr>
                <w:rFonts w:ascii="Times New Roman" w:hAnsi="Times New Roman" w:cs="Times New Roman"/>
                <w:sz w:val="24"/>
                <w:szCs w:val="24"/>
              </w:rPr>
            </w:pPr>
            <w:r w:rsidRPr="00233896">
              <w:rPr>
                <w:rFonts w:ascii="Times New Roman" w:hAnsi="Times New Roman" w:cs="Times New Roman"/>
                <w:sz w:val="24"/>
                <w:szCs w:val="24"/>
              </w:rPr>
              <w:t>6</w:t>
            </w:r>
          </w:p>
        </w:tc>
        <w:tc>
          <w:tcPr>
            <w:tcW w:w="9213" w:type="dxa"/>
            <w:gridSpan w:val="11"/>
          </w:tcPr>
          <w:p w:rsidR="00233896" w:rsidRPr="00233896" w:rsidRDefault="00233896" w:rsidP="00233896">
            <w:pPr>
              <w:widowControl w:val="0"/>
              <w:tabs>
                <w:tab w:val="left" w:pos="360"/>
                <w:tab w:val="left" w:pos="720"/>
              </w:tabs>
              <w:autoSpaceDE w:val="0"/>
              <w:autoSpaceDN w:val="0"/>
              <w:spacing w:before="120" w:after="120"/>
              <w:ind w:left="67"/>
              <w:jc w:val="both"/>
              <w:rPr>
                <w:rFonts w:ascii="Times New Roman" w:hAnsi="Times New Roman" w:cs="Times New Roman"/>
                <w:sz w:val="24"/>
                <w:szCs w:val="24"/>
              </w:rPr>
            </w:pPr>
            <w:r w:rsidRPr="00233896">
              <w:rPr>
                <w:rFonts w:ascii="Times New Roman" w:eastAsia="Times New Roman" w:hAnsi="Times New Roman" w:cs="Times New Roman"/>
                <w:sz w:val="24"/>
                <w:szCs w:val="24"/>
              </w:rPr>
              <w:t>B.L. Smith, 1980, Organic synthesis, Chapman and Hall,</w:t>
            </w:r>
            <w:r w:rsidRPr="00233896">
              <w:rPr>
                <w:rFonts w:ascii="Times New Roman" w:eastAsia="Times New Roman" w:hAnsi="Times New Roman" w:cs="Times New Roman"/>
                <w:spacing w:val="-2"/>
                <w:sz w:val="24"/>
                <w:szCs w:val="24"/>
              </w:rPr>
              <w:t xml:space="preserve"> </w:t>
            </w:r>
            <w:r w:rsidRPr="00233896">
              <w:rPr>
                <w:rFonts w:ascii="Times New Roman" w:eastAsia="Times New Roman" w:hAnsi="Times New Roman" w:cs="Times New Roman"/>
                <w:sz w:val="24"/>
                <w:szCs w:val="24"/>
              </w:rPr>
              <w:t>NY.</w:t>
            </w:r>
            <w:r w:rsidRPr="00233896">
              <w:rPr>
                <w:rFonts w:ascii="Times New Roman" w:hAnsi="Times New Roman" w:cs="Times New Roman"/>
                <w:sz w:val="24"/>
                <w:szCs w:val="24"/>
              </w:rPr>
              <w:t xml:space="preserve"> </w:t>
            </w:r>
          </w:p>
        </w:tc>
      </w:tr>
      <w:tr w:rsidR="00233896" w:rsidRPr="00C3772F" w:rsidTr="0064031C">
        <w:trPr>
          <w:trHeight w:val="416"/>
        </w:trPr>
        <w:tc>
          <w:tcPr>
            <w:tcW w:w="560" w:type="dxa"/>
          </w:tcPr>
          <w:p w:rsidR="00233896" w:rsidRPr="00233896" w:rsidRDefault="00233896" w:rsidP="00233896">
            <w:pPr>
              <w:spacing w:before="120" w:after="120"/>
              <w:jc w:val="center"/>
              <w:rPr>
                <w:rFonts w:ascii="Times New Roman" w:hAnsi="Times New Roman" w:cs="Times New Roman"/>
                <w:sz w:val="24"/>
                <w:szCs w:val="24"/>
              </w:rPr>
            </w:pPr>
            <w:r w:rsidRPr="00233896">
              <w:rPr>
                <w:rFonts w:ascii="Times New Roman" w:hAnsi="Times New Roman" w:cs="Times New Roman"/>
                <w:sz w:val="24"/>
                <w:szCs w:val="24"/>
              </w:rPr>
              <w:t>7</w:t>
            </w:r>
          </w:p>
        </w:tc>
        <w:tc>
          <w:tcPr>
            <w:tcW w:w="9213" w:type="dxa"/>
            <w:gridSpan w:val="11"/>
          </w:tcPr>
          <w:p w:rsidR="00233896" w:rsidRPr="00233896" w:rsidRDefault="00233896" w:rsidP="00233896">
            <w:pPr>
              <w:widowControl w:val="0"/>
              <w:autoSpaceDE w:val="0"/>
              <w:autoSpaceDN w:val="0"/>
              <w:spacing w:before="120" w:after="120"/>
              <w:ind w:left="67"/>
              <w:jc w:val="both"/>
              <w:rPr>
                <w:rFonts w:ascii="Times New Roman" w:eastAsia="Times New Roman" w:hAnsi="Times New Roman" w:cs="Times New Roman"/>
                <w:sz w:val="24"/>
                <w:szCs w:val="24"/>
              </w:rPr>
            </w:pPr>
            <w:proofErr w:type="spellStart"/>
            <w:r w:rsidRPr="00233896">
              <w:rPr>
                <w:rFonts w:ascii="Times New Roman" w:eastAsia="Times New Roman" w:hAnsi="Times New Roman" w:cs="Times New Roman"/>
                <w:sz w:val="24"/>
                <w:szCs w:val="24"/>
              </w:rPr>
              <w:t>Francis.A</w:t>
            </w:r>
            <w:proofErr w:type="spellEnd"/>
            <w:r w:rsidRPr="00233896">
              <w:rPr>
                <w:rFonts w:ascii="Times New Roman" w:eastAsia="Times New Roman" w:hAnsi="Times New Roman" w:cs="Times New Roman"/>
                <w:sz w:val="24"/>
                <w:szCs w:val="24"/>
              </w:rPr>
              <w:t xml:space="preserve">. Carey, Richard J. </w:t>
            </w:r>
            <w:proofErr w:type="spellStart"/>
            <w:r w:rsidRPr="00233896">
              <w:rPr>
                <w:rFonts w:ascii="Times New Roman" w:eastAsia="Times New Roman" w:hAnsi="Times New Roman" w:cs="Times New Roman"/>
                <w:sz w:val="24"/>
                <w:szCs w:val="24"/>
              </w:rPr>
              <w:t>Sundbreg</w:t>
            </w:r>
            <w:proofErr w:type="spellEnd"/>
            <w:r w:rsidRPr="00233896">
              <w:rPr>
                <w:rFonts w:ascii="Times New Roman" w:eastAsia="Times New Roman" w:hAnsi="Times New Roman" w:cs="Times New Roman"/>
                <w:sz w:val="24"/>
                <w:szCs w:val="24"/>
              </w:rPr>
              <w:t>, 2001, Advanced</w:t>
            </w:r>
            <w:r w:rsidRPr="00233896">
              <w:rPr>
                <w:rFonts w:ascii="Times New Roman" w:eastAsia="Times New Roman" w:hAnsi="Times New Roman" w:cs="Times New Roman"/>
                <w:spacing w:val="-2"/>
                <w:sz w:val="24"/>
                <w:szCs w:val="24"/>
              </w:rPr>
              <w:t xml:space="preserve"> </w:t>
            </w:r>
            <w:r w:rsidRPr="00233896">
              <w:rPr>
                <w:rFonts w:ascii="Times New Roman" w:eastAsia="Times New Roman" w:hAnsi="Times New Roman" w:cs="Times New Roman"/>
                <w:sz w:val="24"/>
                <w:szCs w:val="24"/>
              </w:rPr>
              <w:t>Organic Ch</w:t>
            </w:r>
            <w:r w:rsidRPr="00233896">
              <w:rPr>
                <w:rFonts w:ascii="Times New Roman" w:eastAsia="Times New Roman" w:hAnsi="Times New Roman" w:cs="Times New Roman"/>
                <w:spacing w:val="-1"/>
                <w:sz w:val="24"/>
                <w:szCs w:val="24"/>
              </w:rPr>
              <w:t>e</w:t>
            </w:r>
            <w:r w:rsidRPr="00233896">
              <w:rPr>
                <w:rFonts w:ascii="Times New Roman" w:eastAsia="Times New Roman" w:hAnsi="Times New Roman" w:cs="Times New Roman"/>
                <w:sz w:val="24"/>
                <w:szCs w:val="24"/>
              </w:rPr>
              <w:t>mi</w:t>
            </w:r>
            <w:r w:rsidRPr="00233896">
              <w:rPr>
                <w:rFonts w:ascii="Times New Roman" w:eastAsia="Times New Roman" w:hAnsi="Times New Roman" w:cs="Times New Roman"/>
                <w:w w:val="99"/>
                <w:sz w:val="24"/>
                <w:szCs w:val="24"/>
              </w:rPr>
              <w:t>st</w:t>
            </w:r>
            <w:r w:rsidRPr="00233896">
              <w:rPr>
                <w:rFonts w:ascii="Times New Roman" w:eastAsia="Times New Roman" w:hAnsi="Times New Roman" w:cs="Times New Roman"/>
                <w:spacing w:val="2"/>
                <w:w w:val="99"/>
                <w:sz w:val="24"/>
                <w:szCs w:val="24"/>
              </w:rPr>
              <w:t>r</w:t>
            </w:r>
            <w:r w:rsidRPr="00233896">
              <w:rPr>
                <w:rFonts w:ascii="Times New Roman" w:eastAsia="Times New Roman" w:hAnsi="Times New Roman" w:cs="Times New Roman"/>
                <w:spacing w:val="-5"/>
                <w:sz w:val="24"/>
                <w:szCs w:val="24"/>
              </w:rPr>
              <w:t>y</w:t>
            </w:r>
            <w:r w:rsidRPr="00233896">
              <w:rPr>
                <w:rFonts w:ascii="Times New Roman" w:eastAsia="Times New Roman" w:hAnsi="Times New Roman" w:cs="Times New Roman"/>
                <w:sz w:val="24"/>
                <w:szCs w:val="24"/>
              </w:rPr>
              <w:t>, 4</w:t>
            </w:r>
            <w:r w:rsidRPr="00233896">
              <w:rPr>
                <w:rFonts w:ascii="Times New Roman" w:eastAsia="Times New Roman" w:hAnsi="Times New Roman" w:cs="Times New Roman"/>
                <w:sz w:val="24"/>
                <w:szCs w:val="24"/>
                <w:vertAlign w:val="superscript"/>
              </w:rPr>
              <w:t>th</w:t>
            </w:r>
            <w:r w:rsidRPr="00233896">
              <w:rPr>
                <w:rFonts w:ascii="Times New Roman" w:eastAsia="Times New Roman" w:hAnsi="Times New Roman" w:cs="Times New Roman"/>
                <w:sz w:val="24"/>
                <w:szCs w:val="24"/>
              </w:rPr>
              <w:t xml:space="preserve">Edition, </w:t>
            </w:r>
            <w:r w:rsidRPr="00233896">
              <w:rPr>
                <w:rFonts w:ascii="Times New Roman" w:eastAsia="Times New Roman" w:hAnsi="Times New Roman" w:cs="Times New Roman"/>
                <w:w w:val="99"/>
                <w:sz w:val="24"/>
                <w:szCs w:val="24"/>
              </w:rPr>
              <w:t>P</w:t>
            </w:r>
            <w:r w:rsidRPr="00233896">
              <w:rPr>
                <w:rFonts w:ascii="Times New Roman" w:eastAsia="Times New Roman" w:hAnsi="Times New Roman" w:cs="Times New Roman"/>
                <w:sz w:val="24"/>
                <w:szCs w:val="24"/>
              </w:rPr>
              <w:t xml:space="preserve">lenum </w:t>
            </w:r>
            <w:r w:rsidRPr="00233896">
              <w:rPr>
                <w:rFonts w:ascii="Times New Roman" w:eastAsia="Times New Roman" w:hAnsi="Times New Roman" w:cs="Times New Roman"/>
                <w:w w:val="99"/>
                <w:sz w:val="24"/>
                <w:szCs w:val="24"/>
              </w:rPr>
              <w:t>Pr</w:t>
            </w:r>
            <w:r w:rsidRPr="00233896">
              <w:rPr>
                <w:rFonts w:ascii="Times New Roman" w:eastAsia="Times New Roman" w:hAnsi="Times New Roman" w:cs="Times New Roman"/>
                <w:spacing w:val="-2"/>
                <w:w w:val="99"/>
                <w:sz w:val="24"/>
                <w:szCs w:val="24"/>
              </w:rPr>
              <w:t>e</w:t>
            </w:r>
            <w:r w:rsidRPr="00233896">
              <w:rPr>
                <w:rFonts w:ascii="Times New Roman" w:eastAsia="Times New Roman" w:hAnsi="Times New Roman" w:cs="Times New Roman"/>
                <w:w w:val="99"/>
                <w:sz w:val="24"/>
                <w:szCs w:val="24"/>
              </w:rPr>
              <w:t>ss,</w:t>
            </w:r>
            <w:r w:rsidRPr="00233896">
              <w:rPr>
                <w:rFonts w:ascii="Times New Roman" w:eastAsia="Times New Roman" w:hAnsi="Times New Roman" w:cs="Times New Roman"/>
                <w:sz w:val="24"/>
                <w:szCs w:val="24"/>
              </w:rPr>
              <w:t xml:space="preserve"> </w:t>
            </w:r>
            <w:r w:rsidRPr="00233896">
              <w:rPr>
                <w:rFonts w:ascii="Times New Roman" w:eastAsia="Times New Roman" w:hAnsi="Times New Roman" w:cs="Times New Roman"/>
                <w:w w:val="99"/>
                <w:sz w:val="24"/>
                <w:szCs w:val="24"/>
              </w:rPr>
              <w:t>N</w:t>
            </w:r>
            <w:r w:rsidRPr="00233896">
              <w:rPr>
                <w:rFonts w:ascii="Times New Roman" w:eastAsia="Times New Roman" w:hAnsi="Times New Roman" w:cs="Times New Roman"/>
                <w:spacing w:val="-1"/>
                <w:w w:val="99"/>
                <w:sz w:val="24"/>
                <w:szCs w:val="24"/>
              </w:rPr>
              <w:t>e</w:t>
            </w:r>
            <w:r w:rsidRPr="00233896">
              <w:rPr>
                <w:rFonts w:ascii="Times New Roman" w:eastAsia="Times New Roman" w:hAnsi="Times New Roman" w:cs="Times New Roman"/>
                <w:w w:val="99"/>
                <w:sz w:val="24"/>
                <w:szCs w:val="24"/>
              </w:rPr>
              <w:t>w</w:t>
            </w:r>
            <w:r w:rsidRPr="00233896">
              <w:rPr>
                <w:rFonts w:ascii="Times New Roman" w:eastAsia="Times New Roman" w:hAnsi="Times New Roman" w:cs="Times New Roman"/>
                <w:sz w:val="24"/>
                <w:szCs w:val="24"/>
              </w:rPr>
              <w:t xml:space="preserve"> </w:t>
            </w:r>
            <w:r w:rsidRPr="00233896">
              <w:rPr>
                <w:rFonts w:ascii="Times New Roman" w:eastAsia="Times New Roman" w:hAnsi="Times New Roman" w:cs="Times New Roman"/>
                <w:spacing w:val="-1"/>
                <w:w w:val="99"/>
                <w:sz w:val="24"/>
                <w:szCs w:val="24"/>
              </w:rPr>
              <w:t>Y</w:t>
            </w:r>
            <w:r w:rsidRPr="00233896">
              <w:rPr>
                <w:rFonts w:ascii="Times New Roman" w:eastAsia="Times New Roman" w:hAnsi="Times New Roman" w:cs="Times New Roman"/>
                <w:w w:val="99"/>
                <w:sz w:val="24"/>
                <w:szCs w:val="24"/>
              </w:rPr>
              <w:t>o</w:t>
            </w:r>
            <w:r w:rsidRPr="00233896">
              <w:rPr>
                <w:rFonts w:ascii="Times New Roman" w:eastAsia="Times New Roman" w:hAnsi="Times New Roman" w:cs="Times New Roman"/>
                <w:spacing w:val="-1"/>
                <w:w w:val="99"/>
                <w:sz w:val="24"/>
                <w:szCs w:val="24"/>
              </w:rPr>
              <w:t>r</w:t>
            </w:r>
            <w:r w:rsidRPr="00233896">
              <w:rPr>
                <w:rFonts w:ascii="Times New Roman" w:eastAsia="Times New Roman" w:hAnsi="Times New Roman" w:cs="Times New Roman"/>
                <w:w w:val="99"/>
                <w:sz w:val="24"/>
                <w:szCs w:val="24"/>
              </w:rPr>
              <w:t>k.</w:t>
            </w:r>
          </w:p>
        </w:tc>
      </w:tr>
      <w:tr w:rsidR="00233896" w:rsidRPr="00C3772F" w:rsidTr="0064031C">
        <w:trPr>
          <w:trHeight w:val="416"/>
        </w:trPr>
        <w:tc>
          <w:tcPr>
            <w:tcW w:w="560" w:type="dxa"/>
          </w:tcPr>
          <w:p w:rsidR="00233896" w:rsidRPr="00233896" w:rsidRDefault="00233896" w:rsidP="00233896">
            <w:pPr>
              <w:spacing w:before="120" w:after="120"/>
              <w:jc w:val="center"/>
              <w:rPr>
                <w:rFonts w:ascii="Times New Roman" w:hAnsi="Times New Roman" w:cs="Times New Roman"/>
                <w:sz w:val="24"/>
                <w:szCs w:val="24"/>
              </w:rPr>
            </w:pPr>
            <w:r w:rsidRPr="00233896">
              <w:rPr>
                <w:rFonts w:ascii="Times New Roman" w:hAnsi="Times New Roman" w:cs="Times New Roman"/>
                <w:sz w:val="24"/>
                <w:szCs w:val="24"/>
              </w:rPr>
              <w:t>8</w:t>
            </w:r>
          </w:p>
        </w:tc>
        <w:tc>
          <w:tcPr>
            <w:tcW w:w="9213" w:type="dxa"/>
            <w:gridSpan w:val="11"/>
          </w:tcPr>
          <w:p w:rsidR="00233896" w:rsidRPr="00233896" w:rsidRDefault="00233896" w:rsidP="00233896">
            <w:pPr>
              <w:widowControl w:val="0"/>
              <w:autoSpaceDE w:val="0"/>
              <w:autoSpaceDN w:val="0"/>
              <w:spacing w:before="120" w:after="120"/>
              <w:ind w:left="67" w:right="1094"/>
              <w:jc w:val="both"/>
              <w:rPr>
                <w:rFonts w:ascii="Times New Roman" w:eastAsia="Times New Roman" w:hAnsi="Times New Roman" w:cs="Times New Roman"/>
                <w:sz w:val="24"/>
                <w:szCs w:val="24"/>
              </w:rPr>
            </w:pPr>
            <w:r w:rsidRPr="00233896">
              <w:rPr>
                <w:rFonts w:ascii="Times New Roman" w:eastAsia="Times New Roman" w:hAnsi="Times New Roman" w:cs="Times New Roman"/>
                <w:sz w:val="24"/>
                <w:szCs w:val="24"/>
              </w:rPr>
              <w:t>Drug Metabolism: Databases and High Throughput Testing During Drug Design and Development. Ed. P. W. Erhardt, Blackwell, Oxford, 1999.</w:t>
            </w:r>
          </w:p>
        </w:tc>
      </w:tr>
      <w:tr w:rsidR="00233896" w:rsidRPr="00C3772F" w:rsidTr="0064031C">
        <w:trPr>
          <w:trHeight w:val="416"/>
        </w:trPr>
        <w:tc>
          <w:tcPr>
            <w:tcW w:w="9773" w:type="dxa"/>
            <w:gridSpan w:val="12"/>
          </w:tcPr>
          <w:p w:rsidR="00233896" w:rsidRPr="002316B8" w:rsidRDefault="00233896" w:rsidP="00233896">
            <w:pPr>
              <w:widowControl w:val="0"/>
              <w:autoSpaceDE w:val="0"/>
              <w:autoSpaceDN w:val="0"/>
              <w:spacing w:before="120" w:after="120"/>
              <w:ind w:left="72" w:right="1094"/>
              <w:jc w:val="both"/>
              <w:rPr>
                <w:rFonts w:ascii="Times New Roman" w:eastAsia="Times New Roman" w:hAnsi="Times New Roman" w:cs="Times New Roman"/>
                <w:sz w:val="24"/>
                <w:szCs w:val="24"/>
              </w:rPr>
            </w:pPr>
            <w:r w:rsidRPr="002316B8">
              <w:rPr>
                <w:rFonts w:ascii="Arial" w:hAnsi="Arial" w:cs="Arial"/>
                <w:b/>
                <w:sz w:val="24"/>
                <w:szCs w:val="24"/>
              </w:rPr>
              <w:t>Related Online Contents [MOOC, SWAYAM, NPTEL, Websites etc.]</w:t>
            </w:r>
          </w:p>
        </w:tc>
      </w:tr>
      <w:tr w:rsidR="00233896" w:rsidRPr="00C3772F" w:rsidTr="0064031C">
        <w:trPr>
          <w:trHeight w:val="416"/>
        </w:trPr>
        <w:tc>
          <w:tcPr>
            <w:tcW w:w="560" w:type="dxa"/>
          </w:tcPr>
          <w:p w:rsidR="00233896" w:rsidRPr="00FB472D" w:rsidRDefault="00233896" w:rsidP="00233896">
            <w:pPr>
              <w:widowControl w:val="0"/>
              <w:overflowPunct w:val="0"/>
              <w:autoSpaceDE w:val="0"/>
              <w:autoSpaceDN w:val="0"/>
              <w:adjustRightInd w:val="0"/>
              <w:spacing w:after="0"/>
              <w:jc w:val="both"/>
              <w:rPr>
                <w:rFonts w:ascii="Times New Roman" w:hAnsi="Times New Roman" w:cs="Times New Roman"/>
                <w:sz w:val="24"/>
                <w:szCs w:val="24"/>
              </w:rPr>
            </w:pPr>
            <w:r w:rsidRPr="00FB472D">
              <w:rPr>
                <w:rFonts w:ascii="Times New Roman" w:hAnsi="Times New Roman" w:cs="Times New Roman"/>
                <w:sz w:val="24"/>
                <w:szCs w:val="24"/>
              </w:rPr>
              <w:t>1</w:t>
            </w:r>
          </w:p>
        </w:tc>
        <w:tc>
          <w:tcPr>
            <w:tcW w:w="9213" w:type="dxa"/>
            <w:gridSpan w:val="11"/>
          </w:tcPr>
          <w:p w:rsidR="00233896" w:rsidRPr="00FB472D" w:rsidRDefault="00EF3753" w:rsidP="00233896">
            <w:pPr>
              <w:widowControl w:val="0"/>
              <w:overflowPunct w:val="0"/>
              <w:autoSpaceDE w:val="0"/>
              <w:autoSpaceDN w:val="0"/>
              <w:adjustRightInd w:val="0"/>
              <w:spacing w:after="0"/>
              <w:jc w:val="both"/>
              <w:rPr>
                <w:rFonts w:ascii="Times New Roman" w:hAnsi="Times New Roman" w:cs="Times New Roman"/>
                <w:sz w:val="24"/>
                <w:szCs w:val="24"/>
              </w:rPr>
            </w:pPr>
            <w:hyperlink r:id="rId49" w:history="1">
              <w:r w:rsidR="00233896" w:rsidRPr="008642C0">
                <w:rPr>
                  <w:rStyle w:val="Hyperlink"/>
                  <w:rFonts w:ascii="Times New Roman" w:hAnsi="Times New Roman" w:cs="Times New Roman"/>
                  <w:sz w:val="24"/>
                  <w:szCs w:val="24"/>
                </w:rPr>
                <w:t>https://nptel.ac.in/courses/104/105/104105120/</w:t>
              </w:r>
            </w:hyperlink>
          </w:p>
        </w:tc>
      </w:tr>
      <w:tr w:rsidR="00233896" w:rsidRPr="00C3772F" w:rsidTr="0064031C">
        <w:trPr>
          <w:trHeight w:val="416"/>
        </w:trPr>
        <w:tc>
          <w:tcPr>
            <w:tcW w:w="560" w:type="dxa"/>
          </w:tcPr>
          <w:p w:rsidR="00233896" w:rsidRPr="00FB472D" w:rsidRDefault="00233896" w:rsidP="00233896">
            <w:pPr>
              <w:widowControl w:val="0"/>
              <w:overflowPunct w:val="0"/>
              <w:autoSpaceDE w:val="0"/>
              <w:autoSpaceDN w:val="0"/>
              <w:adjustRightInd w:val="0"/>
              <w:spacing w:after="0"/>
              <w:jc w:val="both"/>
              <w:rPr>
                <w:rFonts w:ascii="Times New Roman" w:hAnsi="Times New Roman" w:cs="Times New Roman"/>
                <w:sz w:val="24"/>
                <w:szCs w:val="24"/>
              </w:rPr>
            </w:pPr>
            <w:r w:rsidRPr="00FB472D">
              <w:rPr>
                <w:rFonts w:ascii="Times New Roman" w:hAnsi="Times New Roman" w:cs="Times New Roman"/>
                <w:sz w:val="24"/>
                <w:szCs w:val="24"/>
              </w:rPr>
              <w:t>2</w:t>
            </w:r>
          </w:p>
        </w:tc>
        <w:tc>
          <w:tcPr>
            <w:tcW w:w="9213" w:type="dxa"/>
            <w:gridSpan w:val="11"/>
          </w:tcPr>
          <w:p w:rsidR="00233896" w:rsidRPr="00FB472D" w:rsidRDefault="00EF3753" w:rsidP="00233896">
            <w:pPr>
              <w:widowControl w:val="0"/>
              <w:tabs>
                <w:tab w:val="left" w:pos="4905"/>
              </w:tabs>
              <w:overflowPunct w:val="0"/>
              <w:autoSpaceDE w:val="0"/>
              <w:autoSpaceDN w:val="0"/>
              <w:adjustRightInd w:val="0"/>
              <w:spacing w:after="0"/>
              <w:jc w:val="both"/>
              <w:rPr>
                <w:rFonts w:ascii="Times New Roman" w:hAnsi="Times New Roman" w:cs="Times New Roman"/>
                <w:sz w:val="24"/>
                <w:szCs w:val="24"/>
              </w:rPr>
            </w:pPr>
            <w:hyperlink r:id="rId50" w:history="1">
              <w:r w:rsidR="00233896" w:rsidRPr="008642C0">
                <w:rPr>
                  <w:rStyle w:val="Hyperlink"/>
                  <w:rFonts w:ascii="Times New Roman" w:hAnsi="Times New Roman" w:cs="Times New Roman"/>
                  <w:sz w:val="24"/>
                  <w:szCs w:val="24"/>
                </w:rPr>
                <w:t>https://nptel.ac.in/courses/104/103/104103121/</w:t>
              </w:r>
            </w:hyperlink>
          </w:p>
        </w:tc>
      </w:tr>
      <w:tr w:rsidR="00233896" w:rsidRPr="00C3772F" w:rsidTr="0064031C">
        <w:trPr>
          <w:trHeight w:val="416"/>
        </w:trPr>
        <w:tc>
          <w:tcPr>
            <w:tcW w:w="560" w:type="dxa"/>
          </w:tcPr>
          <w:p w:rsidR="00233896" w:rsidRPr="00FB472D" w:rsidRDefault="00233896" w:rsidP="00233896">
            <w:pPr>
              <w:widowControl w:val="0"/>
              <w:overflowPunct w:val="0"/>
              <w:autoSpaceDE w:val="0"/>
              <w:autoSpaceDN w:val="0"/>
              <w:adjustRightInd w:val="0"/>
              <w:spacing w:after="0"/>
              <w:jc w:val="both"/>
              <w:rPr>
                <w:rFonts w:ascii="Times New Roman" w:hAnsi="Times New Roman" w:cs="Times New Roman"/>
                <w:sz w:val="24"/>
                <w:szCs w:val="24"/>
              </w:rPr>
            </w:pPr>
            <w:r w:rsidRPr="00FB472D">
              <w:rPr>
                <w:rFonts w:ascii="Times New Roman" w:hAnsi="Times New Roman" w:cs="Times New Roman"/>
                <w:sz w:val="24"/>
                <w:szCs w:val="24"/>
              </w:rPr>
              <w:t>3</w:t>
            </w:r>
          </w:p>
        </w:tc>
        <w:tc>
          <w:tcPr>
            <w:tcW w:w="9213" w:type="dxa"/>
            <w:gridSpan w:val="11"/>
          </w:tcPr>
          <w:p w:rsidR="00233896" w:rsidRPr="00FB472D" w:rsidRDefault="00EF3753" w:rsidP="00233896">
            <w:pPr>
              <w:widowControl w:val="0"/>
              <w:overflowPunct w:val="0"/>
              <w:autoSpaceDE w:val="0"/>
              <w:autoSpaceDN w:val="0"/>
              <w:adjustRightInd w:val="0"/>
              <w:spacing w:after="0"/>
              <w:jc w:val="both"/>
              <w:rPr>
                <w:rFonts w:ascii="Times New Roman" w:hAnsi="Times New Roman" w:cs="Times New Roman"/>
                <w:sz w:val="24"/>
                <w:szCs w:val="24"/>
              </w:rPr>
            </w:pPr>
            <w:hyperlink r:id="rId51" w:history="1">
              <w:r w:rsidR="00233896" w:rsidRPr="008642C0">
                <w:rPr>
                  <w:rStyle w:val="Hyperlink"/>
                  <w:rFonts w:ascii="Times New Roman" w:hAnsi="Times New Roman" w:cs="Times New Roman"/>
                  <w:sz w:val="24"/>
                  <w:szCs w:val="24"/>
                </w:rPr>
                <w:t>https://nptel.ac.in/courses/104/105/104105087/</w:t>
              </w:r>
            </w:hyperlink>
          </w:p>
        </w:tc>
      </w:tr>
      <w:tr w:rsidR="00233896" w:rsidRPr="00C3772F" w:rsidTr="0064031C">
        <w:trPr>
          <w:trHeight w:val="416"/>
        </w:trPr>
        <w:tc>
          <w:tcPr>
            <w:tcW w:w="560" w:type="dxa"/>
          </w:tcPr>
          <w:p w:rsidR="00233896" w:rsidRPr="00FB472D" w:rsidRDefault="00233896" w:rsidP="00233896">
            <w:pPr>
              <w:widowControl w:val="0"/>
              <w:overflowPunct w:val="0"/>
              <w:autoSpaceDE w:val="0"/>
              <w:autoSpaceDN w:val="0"/>
              <w:adjustRightInd w:val="0"/>
              <w:spacing w:after="0"/>
              <w:jc w:val="both"/>
              <w:rPr>
                <w:rFonts w:ascii="Times New Roman" w:hAnsi="Times New Roman" w:cs="Times New Roman"/>
                <w:sz w:val="24"/>
                <w:szCs w:val="24"/>
              </w:rPr>
            </w:pPr>
            <w:r w:rsidRPr="00FB472D">
              <w:rPr>
                <w:rFonts w:ascii="Times New Roman" w:hAnsi="Times New Roman" w:cs="Times New Roman"/>
                <w:sz w:val="24"/>
                <w:szCs w:val="24"/>
              </w:rPr>
              <w:t>4</w:t>
            </w:r>
          </w:p>
        </w:tc>
        <w:tc>
          <w:tcPr>
            <w:tcW w:w="9213" w:type="dxa"/>
            <w:gridSpan w:val="11"/>
          </w:tcPr>
          <w:p w:rsidR="00233896" w:rsidRPr="00FB472D" w:rsidRDefault="00EF3753" w:rsidP="00233896">
            <w:pPr>
              <w:widowControl w:val="0"/>
              <w:overflowPunct w:val="0"/>
              <w:autoSpaceDE w:val="0"/>
              <w:autoSpaceDN w:val="0"/>
              <w:adjustRightInd w:val="0"/>
              <w:spacing w:after="0"/>
              <w:jc w:val="both"/>
              <w:rPr>
                <w:rFonts w:ascii="Times New Roman" w:hAnsi="Times New Roman" w:cs="Times New Roman"/>
                <w:sz w:val="24"/>
                <w:szCs w:val="24"/>
              </w:rPr>
            </w:pPr>
            <w:hyperlink r:id="rId52" w:history="1">
              <w:r w:rsidR="00233896" w:rsidRPr="008642C0">
                <w:rPr>
                  <w:rStyle w:val="Hyperlink"/>
                  <w:rFonts w:ascii="Times New Roman" w:hAnsi="Times New Roman" w:cs="Times New Roman"/>
                  <w:sz w:val="24"/>
                  <w:szCs w:val="24"/>
                </w:rPr>
                <w:t>https://nptel.ac.in/courses/104/106/104106106/</w:t>
              </w:r>
            </w:hyperlink>
          </w:p>
        </w:tc>
      </w:tr>
      <w:tr w:rsidR="00233896" w:rsidRPr="00C3772F" w:rsidTr="0064031C">
        <w:trPr>
          <w:trHeight w:val="416"/>
        </w:trPr>
        <w:tc>
          <w:tcPr>
            <w:tcW w:w="560" w:type="dxa"/>
          </w:tcPr>
          <w:p w:rsidR="00233896" w:rsidRPr="00FB472D" w:rsidRDefault="00233896" w:rsidP="00233896">
            <w:pPr>
              <w:widowControl w:val="0"/>
              <w:overflowPunct w:val="0"/>
              <w:autoSpaceDE w:val="0"/>
              <w:autoSpaceDN w:val="0"/>
              <w:adjustRightInd w:val="0"/>
              <w:spacing w:after="0"/>
              <w:jc w:val="both"/>
              <w:rPr>
                <w:rFonts w:ascii="Times New Roman" w:hAnsi="Times New Roman" w:cs="Times New Roman"/>
                <w:sz w:val="24"/>
                <w:szCs w:val="24"/>
              </w:rPr>
            </w:pPr>
            <w:r w:rsidRPr="00FB472D">
              <w:rPr>
                <w:rFonts w:ascii="Times New Roman" w:hAnsi="Times New Roman" w:cs="Times New Roman"/>
                <w:sz w:val="24"/>
                <w:szCs w:val="24"/>
              </w:rPr>
              <w:t>5</w:t>
            </w:r>
          </w:p>
        </w:tc>
        <w:tc>
          <w:tcPr>
            <w:tcW w:w="9213" w:type="dxa"/>
            <w:gridSpan w:val="11"/>
          </w:tcPr>
          <w:p w:rsidR="00233896" w:rsidRPr="00FB472D" w:rsidRDefault="00EF3753" w:rsidP="00233896">
            <w:pPr>
              <w:widowControl w:val="0"/>
              <w:overflowPunct w:val="0"/>
              <w:autoSpaceDE w:val="0"/>
              <w:autoSpaceDN w:val="0"/>
              <w:adjustRightInd w:val="0"/>
              <w:spacing w:after="0"/>
              <w:jc w:val="both"/>
              <w:rPr>
                <w:rFonts w:ascii="Times New Roman" w:hAnsi="Times New Roman" w:cs="Times New Roman"/>
                <w:sz w:val="24"/>
                <w:szCs w:val="24"/>
              </w:rPr>
            </w:pPr>
            <w:hyperlink r:id="rId53" w:history="1">
              <w:r w:rsidR="00233896" w:rsidRPr="008642C0">
                <w:rPr>
                  <w:rStyle w:val="Hyperlink"/>
                  <w:rFonts w:ascii="Times New Roman" w:hAnsi="Times New Roman" w:cs="Times New Roman"/>
                  <w:sz w:val="24"/>
                  <w:szCs w:val="24"/>
                </w:rPr>
                <w:t>https://nptel.ac.in/courses/104/103/104103023/</w:t>
              </w:r>
            </w:hyperlink>
          </w:p>
        </w:tc>
      </w:tr>
      <w:tr w:rsidR="00233896" w:rsidRPr="00C3772F" w:rsidTr="0064031C">
        <w:trPr>
          <w:trHeight w:val="143"/>
        </w:trPr>
        <w:tc>
          <w:tcPr>
            <w:tcW w:w="9773" w:type="dxa"/>
            <w:gridSpan w:val="12"/>
          </w:tcPr>
          <w:p w:rsidR="00233896" w:rsidRDefault="00233896" w:rsidP="00EC46A5">
            <w:pPr>
              <w:tabs>
                <w:tab w:val="left" w:pos="2835"/>
              </w:tabs>
              <w:spacing w:before="120" w:after="120"/>
              <w:ind w:left="360"/>
              <w:jc w:val="both"/>
              <w:rPr>
                <w:rFonts w:ascii="Times New Roman" w:hAnsi="Times New Roman" w:cs="Times New Roman"/>
                <w:sz w:val="24"/>
                <w:szCs w:val="24"/>
              </w:rPr>
            </w:pPr>
            <w:r>
              <w:rPr>
                <w:rFonts w:ascii="Times New Roman" w:hAnsi="Times New Roman" w:cs="Times New Roman"/>
                <w:sz w:val="24"/>
                <w:szCs w:val="24"/>
              </w:rPr>
              <w:t xml:space="preserve">Course Designed By: </w:t>
            </w:r>
            <w:r w:rsidRPr="00FB472D">
              <w:rPr>
                <w:rFonts w:ascii="Times New Roman" w:eastAsia="Times New Roman" w:hAnsi="Times New Roman" w:cs="Times New Roman"/>
                <w:sz w:val="24"/>
                <w:szCs w:val="24"/>
              </w:rPr>
              <w:t>Dr. T. Suresh</w:t>
            </w:r>
          </w:p>
        </w:tc>
      </w:tr>
    </w:tbl>
    <w:p w:rsidR="00EC46A5" w:rsidRDefault="00EC46A5" w:rsidP="00233896">
      <w:pPr>
        <w:rPr>
          <w:rFonts w:ascii="Arial" w:hAnsi="Arial" w:cs="Arial"/>
          <w:b/>
          <w:sz w:val="24"/>
          <w:szCs w:val="24"/>
        </w:rPr>
      </w:pPr>
    </w:p>
    <w:p w:rsidR="00EC46A5" w:rsidRDefault="00EC46A5" w:rsidP="00233896">
      <w:pPr>
        <w:rPr>
          <w:rFonts w:ascii="Arial" w:hAnsi="Arial" w:cs="Arial"/>
          <w:b/>
          <w:sz w:val="24"/>
          <w:szCs w:val="24"/>
        </w:rPr>
      </w:pPr>
    </w:p>
    <w:p w:rsidR="00EC46A5" w:rsidRDefault="00EC46A5" w:rsidP="00233896">
      <w:pPr>
        <w:rPr>
          <w:rFonts w:ascii="Arial" w:hAnsi="Arial" w:cs="Arial"/>
          <w:b/>
          <w:sz w:val="24"/>
          <w:szCs w:val="24"/>
        </w:rPr>
      </w:pPr>
    </w:p>
    <w:p w:rsidR="00EC46A5" w:rsidRDefault="00EC46A5" w:rsidP="00233896">
      <w:pPr>
        <w:rPr>
          <w:rFonts w:ascii="Arial" w:hAnsi="Arial" w:cs="Arial"/>
          <w:b/>
          <w:sz w:val="24"/>
          <w:szCs w:val="24"/>
        </w:rPr>
      </w:pPr>
    </w:p>
    <w:p w:rsidR="00233896" w:rsidRPr="007546E1" w:rsidRDefault="00233896" w:rsidP="00233896">
      <w:pPr>
        <w:rPr>
          <w:rFonts w:ascii="Arial" w:hAnsi="Arial" w:cs="Arial"/>
          <w:b/>
          <w:sz w:val="24"/>
          <w:szCs w:val="24"/>
        </w:rPr>
      </w:pPr>
      <w:r w:rsidRPr="007546E1">
        <w:rPr>
          <w:rFonts w:ascii="Arial" w:hAnsi="Arial" w:cs="Arial"/>
          <w:b/>
          <w:sz w:val="24"/>
          <w:szCs w:val="24"/>
        </w:rPr>
        <w:lastRenderedPageBreak/>
        <w:t xml:space="preserve">Mapping with </w:t>
      </w:r>
      <w:proofErr w:type="spellStart"/>
      <w:r w:rsidRPr="007546E1">
        <w:rPr>
          <w:rFonts w:ascii="Arial" w:hAnsi="Arial" w:cs="Arial"/>
          <w:b/>
          <w:sz w:val="24"/>
          <w:szCs w:val="24"/>
        </w:rPr>
        <w:t>Programme</w:t>
      </w:r>
      <w:proofErr w:type="spellEnd"/>
      <w:r w:rsidRPr="007546E1">
        <w:rPr>
          <w:rFonts w:ascii="Arial" w:hAnsi="Arial" w:cs="Arial"/>
          <w:b/>
          <w:sz w:val="24"/>
          <w:szCs w:val="24"/>
        </w:rPr>
        <w:t xml:space="preserve"> outcomes</w:t>
      </w:r>
    </w:p>
    <w:tbl>
      <w:tblPr>
        <w:tblW w:w="963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0"/>
        <w:gridCol w:w="1390"/>
        <w:gridCol w:w="1592"/>
        <w:gridCol w:w="1592"/>
        <w:gridCol w:w="1592"/>
        <w:gridCol w:w="1592"/>
        <w:gridCol w:w="972"/>
      </w:tblGrid>
      <w:tr w:rsidR="00233896" w:rsidRPr="00FB472D" w:rsidTr="0064031C">
        <w:trPr>
          <w:trHeight w:val="158"/>
        </w:trPr>
        <w:tc>
          <w:tcPr>
            <w:tcW w:w="900" w:type="dxa"/>
            <w:shd w:val="clear" w:color="auto" w:fill="auto"/>
            <w:vAlign w:val="center"/>
          </w:tcPr>
          <w:p w:rsidR="00233896" w:rsidRPr="00FB472D" w:rsidRDefault="00233896" w:rsidP="0064031C">
            <w:pPr>
              <w:spacing w:after="0"/>
              <w:jc w:val="center"/>
              <w:rPr>
                <w:rFonts w:ascii="Times New Roman" w:hAnsi="Times New Roman" w:cs="Times New Roman"/>
                <w:b/>
                <w:sz w:val="24"/>
                <w:szCs w:val="24"/>
              </w:rPr>
            </w:pPr>
            <w:r w:rsidRPr="00FB472D">
              <w:rPr>
                <w:rFonts w:ascii="Times New Roman" w:hAnsi="Times New Roman" w:cs="Times New Roman"/>
                <w:b/>
                <w:sz w:val="24"/>
                <w:szCs w:val="24"/>
              </w:rPr>
              <w:t>PO</w:t>
            </w:r>
            <w:r>
              <w:rPr>
                <w:rFonts w:ascii="Times New Roman" w:hAnsi="Times New Roman" w:cs="Times New Roman"/>
                <w:b/>
                <w:sz w:val="24"/>
                <w:szCs w:val="24"/>
              </w:rPr>
              <w:t>s</w:t>
            </w:r>
          </w:p>
        </w:tc>
        <w:tc>
          <w:tcPr>
            <w:tcW w:w="1390" w:type="dxa"/>
            <w:vMerge w:val="restart"/>
            <w:shd w:val="clear" w:color="auto" w:fill="auto"/>
            <w:vAlign w:val="center"/>
          </w:tcPr>
          <w:p w:rsidR="00233896" w:rsidRPr="00FB472D" w:rsidRDefault="00233896" w:rsidP="0064031C">
            <w:pPr>
              <w:spacing w:after="0"/>
              <w:jc w:val="center"/>
              <w:rPr>
                <w:rFonts w:ascii="Times New Roman" w:hAnsi="Times New Roman" w:cs="Times New Roman"/>
                <w:b/>
                <w:sz w:val="24"/>
                <w:szCs w:val="24"/>
              </w:rPr>
            </w:pPr>
            <w:r w:rsidRPr="00FB472D">
              <w:rPr>
                <w:rFonts w:ascii="Times New Roman" w:hAnsi="Times New Roman" w:cs="Times New Roman"/>
                <w:b/>
                <w:sz w:val="24"/>
                <w:szCs w:val="24"/>
              </w:rPr>
              <w:t>PO1</w:t>
            </w:r>
          </w:p>
        </w:tc>
        <w:tc>
          <w:tcPr>
            <w:tcW w:w="1592" w:type="dxa"/>
            <w:vMerge w:val="restart"/>
            <w:shd w:val="clear" w:color="auto" w:fill="auto"/>
            <w:vAlign w:val="center"/>
          </w:tcPr>
          <w:p w:rsidR="00233896" w:rsidRPr="00FB472D" w:rsidRDefault="00233896" w:rsidP="0064031C">
            <w:pPr>
              <w:spacing w:after="0"/>
              <w:jc w:val="center"/>
              <w:rPr>
                <w:rFonts w:ascii="Times New Roman" w:hAnsi="Times New Roman" w:cs="Times New Roman"/>
                <w:b/>
                <w:sz w:val="24"/>
                <w:szCs w:val="24"/>
              </w:rPr>
            </w:pPr>
            <w:r w:rsidRPr="00FB472D">
              <w:rPr>
                <w:rFonts w:ascii="Times New Roman" w:hAnsi="Times New Roman" w:cs="Times New Roman"/>
                <w:b/>
                <w:sz w:val="24"/>
                <w:szCs w:val="24"/>
              </w:rPr>
              <w:t>PO2</w:t>
            </w:r>
          </w:p>
        </w:tc>
        <w:tc>
          <w:tcPr>
            <w:tcW w:w="1592" w:type="dxa"/>
            <w:vMerge w:val="restart"/>
            <w:shd w:val="clear" w:color="auto" w:fill="auto"/>
            <w:vAlign w:val="center"/>
          </w:tcPr>
          <w:p w:rsidR="00233896" w:rsidRPr="00FB472D" w:rsidRDefault="00233896" w:rsidP="0064031C">
            <w:pPr>
              <w:spacing w:after="0"/>
              <w:jc w:val="center"/>
              <w:rPr>
                <w:rFonts w:ascii="Times New Roman" w:hAnsi="Times New Roman" w:cs="Times New Roman"/>
                <w:b/>
                <w:sz w:val="24"/>
                <w:szCs w:val="24"/>
              </w:rPr>
            </w:pPr>
            <w:r w:rsidRPr="00FB472D">
              <w:rPr>
                <w:rFonts w:ascii="Times New Roman" w:hAnsi="Times New Roman" w:cs="Times New Roman"/>
                <w:b/>
                <w:sz w:val="24"/>
                <w:szCs w:val="24"/>
              </w:rPr>
              <w:t>PO3</w:t>
            </w:r>
          </w:p>
        </w:tc>
        <w:tc>
          <w:tcPr>
            <w:tcW w:w="1592" w:type="dxa"/>
            <w:vMerge w:val="restart"/>
            <w:shd w:val="clear" w:color="auto" w:fill="auto"/>
            <w:vAlign w:val="center"/>
          </w:tcPr>
          <w:p w:rsidR="00233896" w:rsidRPr="00FB472D" w:rsidRDefault="00233896" w:rsidP="0064031C">
            <w:pPr>
              <w:spacing w:after="0"/>
              <w:jc w:val="center"/>
              <w:rPr>
                <w:rFonts w:ascii="Times New Roman" w:hAnsi="Times New Roman" w:cs="Times New Roman"/>
                <w:b/>
                <w:sz w:val="24"/>
                <w:szCs w:val="24"/>
              </w:rPr>
            </w:pPr>
            <w:r w:rsidRPr="00FB472D">
              <w:rPr>
                <w:rFonts w:ascii="Times New Roman" w:hAnsi="Times New Roman" w:cs="Times New Roman"/>
                <w:b/>
                <w:sz w:val="24"/>
                <w:szCs w:val="24"/>
              </w:rPr>
              <w:t>PO4</w:t>
            </w:r>
          </w:p>
        </w:tc>
        <w:tc>
          <w:tcPr>
            <w:tcW w:w="1592" w:type="dxa"/>
            <w:vMerge w:val="restart"/>
            <w:shd w:val="clear" w:color="auto" w:fill="auto"/>
            <w:vAlign w:val="center"/>
          </w:tcPr>
          <w:p w:rsidR="00233896" w:rsidRPr="00FB472D" w:rsidRDefault="00233896" w:rsidP="0064031C">
            <w:pPr>
              <w:spacing w:after="0"/>
              <w:jc w:val="center"/>
              <w:rPr>
                <w:rFonts w:ascii="Times New Roman" w:hAnsi="Times New Roman" w:cs="Times New Roman"/>
                <w:b/>
                <w:sz w:val="24"/>
                <w:szCs w:val="24"/>
              </w:rPr>
            </w:pPr>
            <w:r w:rsidRPr="00FB472D">
              <w:rPr>
                <w:rFonts w:ascii="Times New Roman" w:hAnsi="Times New Roman" w:cs="Times New Roman"/>
                <w:b/>
                <w:sz w:val="24"/>
                <w:szCs w:val="24"/>
              </w:rPr>
              <w:t>PO5</w:t>
            </w:r>
          </w:p>
        </w:tc>
        <w:tc>
          <w:tcPr>
            <w:tcW w:w="972" w:type="dxa"/>
            <w:vMerge w:val="restart"/>
            <w:vAlign w:val="center"/>
          </w:tcPr>
          <w:p w:rsidR="00233896" w:rsidRPr="00FB472D" w:rsidRDefault="00233896" w:rsidP="0064031C">
            <w:pPr>
              <w:spacing w:after="0"/>
              <w:jc w:val="center"/>
              <w:rPr>
                <w:rFonts w:ascii="Times New Roman" w:hAnsi="Times New Roman" w:cs="Times New Roman"/>
                <w:b/>
                <w:sz w:val="24"/>
                <w:szCs w:val="24"/>
              </w:rPr>
            </w:pPr>
            <w:r w:rsidRPr="00FB472D">
              <w:rPr>
                <w:rFonts w:ascii="Times New Roman" w:hAnsi="Times New Roman" w:cs="Times New Roman"/>
                <w:b/>
                <w:sz w:val="24"/>
                <w:szCs w:val="24"/>
              </w:rPr>
              <w:t>PO6</w:t>
            </w:r>
          </w:p>
        </w:tc>
      </w:tr>
      <w:tr w:rsidR="00233896" w:rsidRPr="00FB472D" w:rsidTr="0064031C">
        <w:trPr>
          <w:trHeight w:val="157"/>
        </w:trPr>
        <w:tc>
          <w:tcPr>
            <w:tcW w:w="900" w:type="dxa"/>
            <w:shd w:val="clear" w:color="auto" w:fill="auto"/>
            <w:vAlign w:val="center"/>
          </w:tcPr>
          <w:p w:rsidR="00233896" w:rsidRPr="00FB472D" w:rsidRDefault="00233896" w:rsidP="0064031C">
            <w:pPr>
              <w:spacing w:after="0"/>
              <w:jc w:val="center"/>
              <w:rPr>
                <w:rFonts w:ascii="Times New Roman" w:hAnsi="Times New Roman" w:cs="Times New Roman"/>
                <w:b/>
                <w:sz w:val="24"/>
                <w:szCs w:val="24"/>
              </w:rPr>
            </w:pPr>
            <w:r w:rsidRPr="00FB472D">
              <w:rPr>
                <w:rFonts w:ascii="Times New Roman" w:hAnsi="Times New Roman" w:cs="Times New Roman"/>
                <w:b/>
                <w:sz w:val="24"/>
                <w:szCs w:val="24"/>
              </w:rPr>
              <w:t>COs</w:t>
            </w:r>
          </w:p>
        </w:tc>
        <w:tc>
          <w:tcPr>
            <w:tcW w:w="1390" w:type="dxa"/>
            <w:vMerge/>
            <w:shd w:val="clear" w:color="auto" w:fill="auto"/>
            <w:vAlign w:val="center"/>
          </w:tcPr>
          <w:p w:rsidR="00233896" w:rsidRPr="00FB472D" w:rsidRDefault="00233896" w:rsidP="0064031C">
            <w:pPr>
              <w:spacing w:after="0"/>
              <w:jc w:val="center"/>
              <w:rPr>
                <w:rFonts w:ascii="Times New Roman" w:hAnsi="Times New Roman" w:cs="Times New Roman"/>
                <w:b/>
                <w:sz w:val="24"/>
                <w:szCs w:val="24"/>
              </w:rPr>
            </w:pPr>
          </w:p>
        </w:tc>
        <w:tc>
          <w:tcPr>
            <w:tcW w:w="1592" w:type="dxa"/>
            <w:vMerge/>
            <w:shd w:val="clear" w:color="auto" w:fill="auto"/>
            <w:vAlign w:val="center"/>
          </w:tcPr>
          <w:p w:rsidR="00233896" w:rsidRPr="00FB472D" w:rsidRDefault="00233896" w:rsidP="0064031C">
            <w:pPr>
              <w:spacing w:after="0"/>
              <w:jc w:val="center"/>
              <w:rPr>
                <w:rFonts w:ascii="Times New Roman" w:hAnsi="Times New Roman" w:cs="Times New Roman"/>
                <w:b/>
                <w:sz w:val="24"/>
                <w:szCs w:val="24"/>
              </w:rPr>
            </w:pPr>
          </w:p>
        </w:tc>
        <w:tc>
          <w:tcPr>
            <w:tcW w:w="1592" w:type="dxa"/>
            <w:vMerge/>
            <w:shd w:val="clear" w:color="auto" w:fill="auto"/>
            <w:vAlign w:val="center"/>
          </w:tcPr>
          <w:p w:rsidR="00233896" w:rsidRPr="00FB472D" w:rsidRDefault="00233896" w:rsidP="0064031C">
            <w:pPr>
              <w:spacing w:after="0"/>
              <w:jc w:val="center"/>
              <w:rPr>
                <w:rFonts w:ascii="Times New Roman" w:hAnsi="Times New Roman" w:cs="Times New Roman"/>
                <w:b/>
                <w:sz w:val="24"/>
                <w:szCs w:val="24"/>
              </w:rPr>
            </w:pPr>
          </w:p>
        </w:tc>
        <w:tc>
          <w:tcPr>
            <w:tcW w:w="1592" w:type="dxa"/>
            <w:vMerge/>
            <w:shd w:val="clear" w:color="auto" w:fill="auto"/>
            <w:vAlign w:val="center"/>
          </w:tcPr>
          <w:p w:rsidR="00233896" w:rsidRPr="00FB472D" w:rsidRDefault="00233896" w:rsidP="0064031C">
            <w:pPr>
              <w:spacing w:after="0"/>
              <w:jc w:val="center"/>
              <w:rPr>
                <w:rFonts w:ascii="Times New Roman" w:hAnsi="Times New Roman" w:cs="Times New Roman"/>
                <w:b/>
                <w:sz w:val="24"/>
                <w:szCs w:val="24"/>
              </w:rPr>
            </w:pPr>
          </w:p>
        </w:tc>
        <w:tc>
          <w:tcPr>
            <w:tcW w:w="1592" w:type="dxa"/>
            <w:vMerge/>
            <w:shd w:val="clear" w:color="auto" w:fill="auto"/>
            <w:vAlign w:val="center"/>
          </w:tcPr>
          <w:p w:rsidR="00233896" w:rsidRPr="00FB472D" w:rsidRDefault="00233896" w:rsidP="0064031C">
            <w:pPr>
              <w:spacing w:after="0"/>
              <w:jc w:val="center"/>
              <w:rPr>
                <w:rFonts w:ascii="Times New Roman" w:hAnsi="Times New Roman" w:cs="Times New Roman"/>
                <w:b/>
                <w:sz w:val="24"/>
                <w:szCs w:val="24"/>
              </w:rPr>
            </w:pPr>
          </w:p>
        </w:tc>
        <w:tc>
          <w:tcPr>
            <w:tcW w:w="972" w:type="dxa"/>
            <w:vMerge/>
            <w:vAlign w:val="center"/>
          </w:tcPr>
          <w:p w:rsidR="00233896" w:rsidRPr="00FB472D" w:rsidRDefault="00233896" w:rsidP="0064031C">
            <w:pPr>
              <w:spacing w:after="0"/>
              <w:jc w:val="center"/>
              <w:rPr>
                <w:rFonts w:ascii="Times New Roman" w:hAnsi="Times New Roman" w:cs="Times New Roman"/>
                <w:b/>
                <w:sz w:val="24"/>
                <w:szCs w:val="24"/>
              </w:rPr>
            </w:pPr>
          </w:p>
        </w:tc>
      </w:tr>
      <w:tr w:rsidR="00233896" w:rsidRPr="00FB472D" w:rsidTr="0064031C">
        <w:trPr>
          <w:trHeight w:val="256"/>
        </w:trPr>
        <w:tc>
          <w:tcPr>
            <w:tcW w:w="900" w:type="dxa"/>
            <w:shd w:val="clear" w:color="auto" w:fill="auto"/>
            <w:vAlign w:val="center"/>
          </w:tcPr>
          <w:p w:rsidR="00233896" w:rsidRPr="00FB472D" w:rsidRDefault="00233896" w:rsidP="0064031C">
            <w:pPr>
              <w:spacing w:after="0"/>
              <w:jc w:val="center"/>
              <w:rPr>
                <w:rFonts w:ascii="Times New Roman" w:hAnsi="Times New Roman" w:cs="Times New Roman"/>
                <w:b/>
                <w:sz w:val="24"/>
                <w:szCs w:val="24"/>
              </w:rPr>
            </w:pPr>
            <w:r w:rsidRPr="00FB472D">
              <w:rPr>
                <w:rFonts w:ascii="Times New Roman" w:hAnsi="Times New Roman" w:cs="Times New Roman"/>
                <w:b/>
                <w:sz w:val="24"/>
                <w:szCs w:val="24"/>
              </w:rPr>
              <w:t>CO1</w:t>
            </w:r>
          </w:p>
        </w:tc>
        <w:tc>
          <w:tcPr>
            <w:tcW w:w="1390" w:type="dxa"/>
            <w:shd w:val="clear" w:color="auto" w:fill="auto"/>
            <w:vAlign w:val="center"/>
          </w:tcPr>
          <w:p w:rsidR="00233896" w:rsidRPr="00FB472D" w:rsidRDefault="00233896" w:rsidP="0064031C">
            <w:pPr>
              <w:spacing w:after="0"/>
              <w:jc w:val="center"/>
              <w:rPr>
                <w:rFonts w:ascii="Times New Roman" w:hAnsi="Times New Roman" w:cs="Times New Roman"/>
                <w:sz w:val="24"/>
                <w:szCs w:val="24"/>
              </w:rPr>
            </w:pPr>
            <w:r w:rsidRPr="00FB472D">
              <w:rPr>
                <w:rFonts w:ascii="Times New Roman" w:hAnsi="Times New Roman" w:cs="Times New Roman"/>
                <w:sz w:val="24"/>
                <w:szCs w:val="24"/>
              </w:rPr>
              <w:t>S</w:t>
            </w:r>
          </w:p>
        </w:tc>
        <w:tc>
          <w:tcPr>
            <w:tcW w:w="1592" w:type="dxa"/>
            <w:shd w:val="clear" w:color="auto" w:fill="auto"/>
            <w:vAlign w:val="center"/>
          </w:tcPr>
          <w:p w:rsidR="00233896" w:rsidRPr="00FB472D" w:rsidRDefault="00233896" w:rsidP="0064031C">
            <w:pPr>
              <w:spacing w:after="0"/>
              <w:jc w:val="center"/>
              <w:rPr>
                <w:rFonts w:ascii="Times New Roman" w:hAnsi="Times New Roman" w:cs="Times New Roman"/>
                <w:sz w:val="24"/>
                <w:szCs w:val="24"/>
              </w:rPr>
            </w:pPr>
            <w:r w:rsidRPr="00FB472D">
              <w:rPr>
                <w:rFonts w:ascii="Times New Roman" w:hAnsi="Times New Roman" w:cs="Times New Roman"/>
                <w:sz w:val="24"/>
                <w:szCs w:val="24"/>
              </w:rPr>
              <w:t>M</w:t>
            </w:r>
          </w:p>
        </w:tc>
        <w:tc>
          <w:tcPr>
            <w:tcW w:w="1592" w:type="dxa"/>
            <w:shd w:val="clear" w:color="auto" w:fill="auto"/>
            <w:vAlign w:val="center"/>
          </w:tcPr>
          <w:p w:rsidR="00233896" w:rsidRPr="00FB472D" w:rsidRDefault="00233896" w:rsidP="0064031C">
            <w:pPr>
              <w:spacing w:after="0"/>
              <w:jc w:val="center"/>
              <w:rPr>
                <w:rFonts w:ascii="Times New Roman" w:hAnsi="Times New Roman" w:cs="Times New Roman"/>
                <w:sz w:val="24"/>
                <w:szCs w:val="24"/>
              </w:rPr>
            </w:pPr>
            <w:r w:rsidRPr="00FB472D">
              <w:rPr>
                <w:rFonts w:ascii="Times New Roman" w:hAnsi="Times New Roman" w:cs="Times New Roman"/>
                <w:sz w:val="24"/>
                <w:szCs w:val="24"/>
              </w:rPr>
              <w:t>M</w:t>
            </w:r>
          </w:p>
        </w:tc>
        <w:tc>
          <w:tcPr>
            <w:tcW w:w="1592" w:type="dxa"/>
            <w:shd w:val="clear" w:color="auto" w:fill="auto"/>
            <w:vAlign w:val="center"/>
          </w:tcPr>
          <w:p w:rsidR="00233896" w:rsidRPr="00FB472D" w:rsidRDefault="00233896" w:rsidP="0064031C">
            <w:pPr>
              <w:spacing w:after="0"/>
              <w:jc w:val="center"/>
              <w:rPr>
                <w:rFonts w:ascii="Times New Roman" w:hAnsi="Times New Roman" w:cs="Times New Roman"/>
                <w:sz w:val="24"/>
                <w:szCs w:val="24"/>
              </w:rPr>
            </w:pPr>
            <w:r w:rsidRPr="00FB472D">
              <w:rPr>
                <w:rFonts w:ascii="Times New Roman" w:hAnsi="Times New Roman" w:cs="Times New Roman"/>
                <w:sz w:val="24"/>
                <w:szCs w:val="24"/>
              </w:rPr>
              <w:t>S</w:t>
            </w:r>
          </w:p>
        </w:tc>
        <w:tc>
          <w:tcPr>
            <w:tcW w:w="1592" w:type="dxa"/>
            <w:shd w:val="clear" w:color="auto" w:fill="auto"/>
            <w:vAlign w:val="center"/>
          </w:tcPr>
          <w:p w:rsidR="00233896" w:rsidRPr="00FB472D" w:rsidRDefault="00233896" w:rsidP="0064031C">
            <w:pPr>
              <w:spacing w:after="0"/>
              <w:jc w:val="center"/>
              <w:rPr>
                <w:rFonts w:ascii="Times New Roman" w:hAnsi="Times New Roman" w:cs="Times New Roman"/>
                <w:sz w:val="24"/>
                <w:szCs w:val="24"/>
              </w:rPr>
            </w:pPr>
            <w:r w:rsidRPr="00FB472D">
              <w:rPr>
                <w:rFonts w:ascii="Times New Roman" w:hAnsi="Times New Roman" w:cs="Times New Roman"/>
                <w:sz w:val="24"/>
                <w:szCs w:val="24"/>
              </w:rPr>
              <w:t>S</w:t>
            </w:r>
          </w:p>
        </w:tc>
        <w:tc>
          <w:tcPr>
            <w:tcW w:w="972" w:type="dxa"/>
            <w:vAlign w:val="center"/>
          </w:tcPr>
          <w:p w:rsidR="00233896" w:rsidRPr="00FB472D" w:rsidRDefault="00233896" w:rsidP="0064031C">
            <w:pPr>
              <w:spacing w:after="0"/>
              <w:jc w:val="center"/>
              <w:rPr>
                <w:rFonts w:ascii="Times New Roman" w:hAnsi="Times New Roman" w:cs="Times New Roman"/>
                <w:sz w:val="24"/>
                <w:szCs w:val="24"/>
              </w:rPr>
            </w:pPr>
            <w:r w:rsidRPr="00FB472D">
              <w:rPr>
                <w:rFonts w:ascii="Times New Roman" w:hAnsi="Times New Roman" w:cs="Times New Roman"/>
                <w:sz w:val="24"/>
                <w:szCs w:val="24"/>
              </w:rPr>
              <w:t>M</w:t>
            </w:r>
          </w:p>
        </w:tc>
      </w:tr>
      <w:tr w:rsidR="00233896" w:rsidRPr="00FB472D" w:rsidTr="0064031C">
        <w:trPr>
          <w:trHeight w:val="256"/>
        </w:trPr>
        <w:tc>
          <w:tcPr>
            <w:tcW w:w="900" w:type="dxa"/>
            <w:shd w:val="clear" w:color="auto" w:fill="auto"/>
            <w:vAlign w:val="center"/>
          </w:tcPr>
          <w:p w:rsidR="00233896" w:rsidRPr="00FB472D" w:rsidRDefault="00233896" w:rsidP="0064031C">
            <w:pPr>
              <w:spacing w:after="0"/>
              <w:jc w:val="center"/>
              <w:rPr>
                <w:rFonts w:ascii="Times New Roman" w:hAnsi="Times New Roman" w:cs="Times New Roman"/>
                <w:b/>
                <w:sz w:val="24"/>
                <w:szCs w:val="24"/>
              </w:rPr>
            </w:pPr>
            <w:r w:rsidRPr="00FB472D">
              <w:rPr>
                <w:rFonts w:ascii="Times New Roman" w:hAnsi="Times New Roman" w:cs="Times New Roman"/>
                <w:b/>
                <w:sz w:val="24"/>
                <w:szCs w:val="24"/>
              </w:rPr>
              <w:t>CO2</w:t>
            </w:r>
          </w:p>
        </w:tc>
        <w:tc>
          <w:tcPr>
            <w:tcW w:w="1390" w:type="dxa"/>
            <w:shd w:val="clear" w:color="auto" w:fill="auto"/>
            <w:vAlign w:val="center"/>
          </w:tcPr>
          <w:p w:rsidR="00233896" w:rsidRPr="00FB472D" w:rsidRDefault="00233896" w:rsidP="0064031C">
            <w:pPr>
              <w:spacing w:after="0"/>
              <w:jc w:val="center"/>
              <w:rPr>
                <w:rFonts w:ascii="Times New Roman" w:hAnsi="Times New Roman" w:cs="Times New Roman"/>
                <w:sz w:val="24"/>
                <w:szCs w:val="24"/>
              </w:rPr>
            </w:pPr>
            <w:r w:rsidRPr="00FB472D">
              <w:rPr>
                <w:rFonts w:ascii="Times New Roman" w:hAnsi="Times New Roman" w:cs="Times New Roman"/>
                <w:sz w:val="24"/>
                <w:szCs w:val="24"/>
              </w:rPr>
              <w:t>M</w:t>
            </w:r>
          </w:p>
        </w:tc>
        <w:tc>
          <w:tcPr>
            <w:tcW w:w="1592" w:type="dxa"/>
            <w:shd w:val="clear" w:color="auto" w:fill="auto"/>
            <w:vAlign w:val="center"/>
          </w:tcPr>
          <w:p w:rsidR="00233896" w:rsidRPr="00FB472D" w:rsidRDefault="00233896" w:rsidP="0064031C">
            <w:pPr>
              <w:spacing w:after="0"/>
              <w:jc w:val="center"/>
              <w:rPr>
                <w:rFonts w:ascii="Times New Roman" w:hAnsi="Times New Roman" w:cs="Times New Roman"/>
                <w:sz w:val="24"/>
                <w:szCs w:val="24"/>
              </w:rPr>
            </w:pPr>
            <w:r w:rsidRPr="00FB472D">
              <w:rPr>
                <w:rFonts w:ascii="Times New Roman" w:hAnsi="Times New Roman" w:cs="Times New Roman"/>
                <w:sz w:val="24"/>
                <w:szCs w:val="24"/>
              </w:rPr>
              <w:t>M</w:t>
            </w:r>
          </w:p>
        </w:tc>
        <w:tc>
          <w:tcPr>
            <w:tcW w:w="1592" w:type="dxa"/>
            <w:shd w:val="clear" w:color="auto" w:fill="auto"/>
            <w:vAlign w:val="center"/>
          </w:tcPr>
          <w:p w:rsidR="00233896" w:rsidRPr="00FB472D" w:rsidRDefault="00233896" w:rsidP="0064031C">
            <w:pPr>
              <w:spacing w:after="0"/>
              <w:jc w:val="center"/>
              <w:rPr>
                <w:rFonts w:ascii="Times New Roman" w:hAnsi="Times New Roman" w:cs="Times New Roman"/>
                <w:sz w:val="24"/>
                <w:szCs w:val="24"/>
              </w:rPr>
            </w:pPr>
            <w:r w:rsidRPr="00FB472D">
              <w:rPr>
                <w:rFonts w:ascii="Times New Roman" w:hAnsi="Times New Roman" w:cs="Times New Roman"/>
                <w:sz w:val="24"/>
                <w:szCs w:val="24"/>
              </w:rPr>
              <w:t>S</w:t>
            </w:r>
          </w:p>
        </w:tc>
        <w:tc>
          <w:tcPr>
            <w:tcW w:w="1592" w:type="dxa"/>
            <w:shd w:val="clear" w:color="auto" w:fill="auto"/>
            <w:vAlign w:val="center"/>
          </w:tcPr>
          <w:p w:rsidR="00233896" w:rsidRPr="00FB472D" w:rsidRDefault="00233896" w:rsidP="0064031C">
            <w:pPr>
              <w:spacing w:after="0"/>
              <w:jc w:val="center"/>
              <w:rPr>
                <w:rFonts w:ascii="Times New Roman" w:hAnsi="Times New Roman" w:cs="Times New Roman"/>
                <w:sz w:val="24"/>
                <w:szCs w:val="24"/>
              </w:rPr>
            </w:pPr>
            <w:r w:rsidRPr="00FB472D">
              <w:rPr>
                <w:rFonts w:ascii="Times New Roman" w:hAnsi="Times New Roman" w:cs="Times New Roman"/>
                <w:sz w:val="24"/>
                <w:szCs w:val="24"/>
              </w:rPr>
              <w:t>S</w:t>
            </w:r>
          </w:p>
        </w:tc>
        <w:tc>
          <w:tcPr>
            <w:tcW w:w="1592" w:type="dxa"/>
            <w:shd w:val="clear" w:color="auto" w:fill="auto"/>
            <w:vAlign w:val="center"/>
          </w:tcPr>
          <w:p w:rsidR="00233896" w:rsidRPr="00FB472D" w:rsidRDefault="00233896" w:rsidP="0064031C">
            <w:pPr>
              <w:spacing w:after="0"/>
              <w:jc w:val="center"/>
              <w:rPr>
                <w:rFonts w:ascii="Times New Roman" w:hAnsi="Times New Roman" w:cs="Times New Roman"/>
                <w:sz w:val="24"/>
                <w:szCs w:val="24"/>
              </w:rPr>
            </w:pPr>
            <w:r w:rsidRPr="00FB472D">
              <w:rPr>
                <w:rFonts w:ascii="Times New Roman" w:hAnsi="Times New Roman" w:cs="Times New Roman"/>
                <w:sz w:val="24"/>
                <w:szCs w:val="24"/>
              </w:rPr>
              <w:t>M</w:t>
            </w:r>
          </w:p>
        </w:tc>
        <w:tc>
          <w:tcPr>
            <w:tcW w:w="972" w:type="dxa"/>
            <w:vAlign w:val="center"/>
          </w:tcPr>
          <w:p w:rsidR="00233896" w:rsidRPr="00FB472D" w:rsidRDefault="00233896" w:rsidP="0064031C">
            <w:pPr>
              <w:spacing w:after="0"/>
              <w:jc w:val="center"/>
              <w:rPr>
                <w:rFonts w:ascii="Times New Roman" w:hAnsi="Times New Roman" w:cs="Times New Roman"/>
                <w:sz w:val="24"/>
                <w:szCs w:val="24"/>
              </w:rPr>
            </w:pPr>
            <w:r w:rsidRPr="00FB472D">
              <w:rPr>
                <w:rFonts w:ascii="Times New Roman" w:hAnsi="Times New Roman" w:cs="Times New Roman"/>
                <w:sz w:val="24"/>
                <w:szCs w:val="24"/>
              </w:rPr>
              <w:t>S</w:t>
            </w:r>
          </w:p>
        </w:tc>
      </w:tr>
      <w:tr w:rsidR="00233896" w:rsidRPr="00FB472D" w:rsidTr="0064031C">
        <w:trPr>
          <w:trHeight w:val="256"/>
        </w:trPr>
        <w:tc>
          <w:tcPr>
            <w:tcW w:w="900" w:type="dxa"/>
            <w:shd w:val="clear" w:color="auto" w:fill="auto"/>
            <w:vAlign w:val="center"/>
          </w:tcPr>
          <w:p w:rsidR="00233896" w:rsidRPr="00FB472D" w:rsidRDefault="00233896" w:rsidP="0064031C">
            <w:pPr>
              <w:spacing w:after="0"/>
              <w:jc w:val="center"/>
              <w:rPr>
                <w:rFonts w:ascii="Times New Roman" w:hAnsi="Times New Roman" w:cs="Times New Roman"/>
                <w:b/>
                <w:sz w:val="24"/>
                <w:szCs w:val="24"/>
              </w:rPr>
            </w:pPr>
            <w:r w:rsidRPr="00FB472D">
              <w:rPr>
                <w:rFonts w:ascii="Times New Roman" w:hAnsi="Times New Roman" w:cs="Times New Roman"/>
                <w:b/>
                <w:sz w:val="24"/>
                <w:szCs w:val="24"/>
              </w:rPr>
              <w:t>CO3</w:t>
            </w:r>
          </w:p>
        </w:tc>
        <w:tc>
          <w:tcPr>
            <w:tcW w:w="1390" w:type="dxa"/>
            <w:shd w:val="clear" w:color="auto" w:fill="auto"/>
            <w:vAlign w:val="center"/>
          </w:tcPr>
          <w:p w:rsidR="00233896" w:rsidRPr="00FB472D" w:rsidRDefault="00233896" w:rsidP="0064031C">
            <w:pPr>
              <w:spacing w:after="0"/>
              <w:jc w:val="center"/>
              <w:rPr>
                <w:rFonts w:ascii="Times New Roman" w:hAnsi="Times New Roman" w:cs="Times New Roman"/>
                <w:sz w:val="24"/>
                <w:szCs w:val="24"/>
              </w:rPr>
            </w:pPr>
            <w:r w:rsidRPr="00FB472D">
              <w:rPr>
                <w:rFonts w:ascii="Times New Roman" w:hAnsi="Times New Roman" w:cs="Times New Roman"/>
                <w:sz w:val="24"/>
                <w:szCs w:val="24"/>
              </w:rPr>
              <w:t>S</w:t>
            </w:r>
          </w:p>
        </w:tc>
        <w:tc>
          <w:tcPr>
            <w:tcW w:w="1592" w:type="dxa"/>
            <w:shd w:val="clear" w:color="auto" w:fill="auto"/>
            <w:vAlign w:val="center"/>
          </w:tcPr>
          <w:p w:rsidR="00233896" w:rsidRPr="00FB472D" w:rsidRDefault="00233896" w:rsidP="0064031C">
            <w:pPr>
              <w:spacing w:after="0"/>
              <w:jc w:val="center"/>
              <w:rPr>
                <w:rFonts w:ascii="Times New Roman" w:hAnsi="Times New Roman" w:cs="Times New Roman"/>
                <w:sz w:val="24"/>
                <w:szCs w:val="24"/>
              </w:rPr>
            </w:pPr>
            <w:r w:rsidRPr="00FB472D">
              <w:rPr>
                <w:rFonts w:ascii="Times New Roman" w:hAnsi="Times New Roman" w:cs="Times New Roman"/>
                <w:sz w:val="24"/>
                <w:szCs w:val="24"/>
              </w:rPr>
              <w:t>S</w:t>
            </w:r>
          </w:p>
        </w:tc>
        <w:tc>
          <w:tcPr>
            <w:tcW w:w="1592" w:type="dxa"/>
            <w:shd w:val="clear" w:color="auto" w:fill="auto"/>
            <w:vAlign w:val="center"/>
          </w:tcPr>
          <w:p w:rsidR="00233896" w:rsidRPr="00FB472D" w:rsidRDefault="00233896" w:rsidP="0064031C">
            <w:pPr>
              <w:spacing w:after="0"/>
              <w:jc w:val="center"/>
              <w:rPr>
                <w:rFonts w:ascii="Times New Roman" w:hAnsi="Times New Roman" w:cs="Times New Roman"/>
                <w:sz w:val="24"/>
                <w:szCs w:val="24"/>
              </w:rPr>
            </w:pPr>
            <w:r w:rsidRPr="00FB472D">
              <w:rPr>
                <w:rFonts w:ascii="Times New Roman" w:hAnsi="Times New Roman" w:cs="Times New Roman"/>
                <w:sz w:val="24"/>
                <w:szCs w:val="24"/>
              </w:rPr>
              <w:t>M</w:t>
            </w:r>
          </w:p>
        </w:tc>
        <w:tc>
          <w:tcPr>
            <w:tcW w:w="1592" w:type="dxa"/>
            <w:shd w:val="clear" w:color="auto" w:fill="auto"/>
            <w:vAlign w:val="center"/>
          </w:tcPr>
          <w:p w:rsidR="00233896" w:rsidRPr="00FB472D" w:rsidRDefault="00233896" w:rsidP="0064031C">
            <w:pPr>
              <w:spacing w:after="0"/>
              <w:jc w:val="center"/>
              <w:rPr>
                <w:rFonts w:ascii="Times New Roman" w:hAnsi="Times New Roman" w:cs="Times New Roman"/>
                <w:sz w:val="24"/>
                <w:szCs w:val="24"/>
              </w:rPr>
            </w:pPr>
            <w:r w:rsidRPr="00FB472D">
              <w:rPr>
                <w:rFonts w:ascii="Times New Roman" w:hAnsi="Times New Roman" w:cs="Times New Roman"/>
                <w:sz w:val="24"/>
                <w:szCs w:val="24"/>
              </w:rPr>
              <w:t>S</w:t>
            </w:r>
          </w:p>
        </w:tc>
        <w:tc>
          <w:tcPr>
            <w:tcW w:w="1592" w:type="dxa"/>
            <w:shd w:val="clear" w:color="auto" w:fill="auto"/>
            <w:vAlign w:val="center"/>
          </w:tcPr>
          <w:p w:rsidR="00233896" w:rsidRPr="00FB472D" w:rsidRDefault="00233896" w:rsidP="0064031C">
            <w:pPr>
              <w:spacing w:after="0"/>
              <w:jc w:val="center"/>
              <w:rPr>
                <w:rFonts w:ascii="Times New Roman" w:hAnsi="Times New Roman" w:cs="Times New Roman"/>
                <w:sz w:val="24"/>
                <w:szCs w:val="24"/>
              </w:rPr>
            </w:pPr>
            <w:r w:rsidRPr="00FB472D">
              <w:rPr>
                <w:rFonts w:ascii="Times New Roman" w:hAnsi="Times New Roman" w:cs="Times New Roman"/>
                <w:sz w:val="24"/>
                <w:szCs w:val="24"/>
              </w:rPr>
              <w:t>S</w:t>
            </w:r>
          </w:p>
        </w:tc>
        <w:tc>
          <w:tcPr>
            <w:tcW w:w="972" w:type="dxa"/>
            <w:vAlign w:val="center"/>
          </w:tcPr>
          <w:p w:rsidR="00233896" w:rsidRPr="00FB472D" w:rsidRDefault="00233896" w:rsidP="0064031C">
            <w:pPr>
              <w:spacing w:after="0"/>
              <w:jc w:val="center"/>
              <w:rPr>
                <w:rFonts w:ascii="Times New Roman" w:hAnsi="Times New Roman" w:cs="Times New Roman"/>
                <w:sz w:val="24"/>
                <w:szCs w:val="24"/>
              </w:rPr>
            </w:pPr>
            <w:r w:rsidRPr="00FB472D">
              <w:rPr>
                <w:rFonts w:ascii="Times New Roman" w:hAnsi="Times New Roman" w:cs="Times New Roman"/>
                <w:sz w:val="24"/>
                <w:szCs w:val="24"/>
              </w:rPr>
              <w:t>M</w:t>
            </w:r>
          </w:p>
        </w:tc>
      </w:tr>
      <w:tr w:rsidR="00233896" w:rsidRPr="00FB472D" w:rsidTr="0064031C">
        <w:trPr>
          <w:trHeight w:val="256"/>
        </w:trPr>
        <w:tc>
          <w:tcPr>
            <w:tcW w:w="900" w:type="dxa"/>
            <w:shd w:val="clear" w:color="auto" w:fill="auto"/>
            <w:vAlign w:val="center"/>
          </w:tcPr>
          <w:p w:rsidR="00233896" w:rsidRPr="00FB472D" w:rsidRDefault="00233896" w:rsidP="0064031C">
            <w:pPr>
              <w:spacing w:after="0"/>
              <w:jc w:val="center"/>
              <w:rPr>
                <w:rFonts w:ascii="Times New Roman" w:hAnsi="Times New Roman" w:cs="Times New Roman"/>
                <w:b/>
                <w:sz w:val="24"/>
                <w:szCs w:val="24"/>
              </w:rPr>
            </w:pPr>
            <w:r w:rsidRPr="00FB472D">
              <w:rPr>
                <w:rFonts w:ascii="Times New Roman" w:hAnsi="Times New Roman" w:cs="Times New Roman"/>
                <w:b/>
                <w:sz w:val="24"/>
                <w:szCs w:val="24"/>
              </w:rPr>
              <w:t>CO4</w:t>
            </w:r>
          </w:p>
        </w:tc>
        <w:tc>
          <w:tcPr>
            <w:tcW w:w="1390" w:type="dxa"/>
            <w:shd w:val="clear" w:color="auto" w:fill="auto"/>
            <w:vAlign w:val="center"/>
          </w:tcPr>
          <w:p w:rsidR="00233896" w:rsidRPr="00FB472D" w:rsidRDefault="00233896" w:rsidP="0064031C">
            <w:pPr>
              <w:spacing w:after="0"/>
              <w:jc w:val="center"/>
              <w:rPr>
                <w:rFonts w:ascii="Times New Roman" w:hAnsi="Times New Roman" w:cs="Times New Roman"/>
                <w:sz w:val="24"/>
                <w:szCs w:val="24"/>
              </w:rPr>
            </w:pPr>
            <w:r w:rsidRPr="00FB472D">
              <w:rPr>
                <w:rFonts w:ascii="Times New Roman" w:hAnsi="Times New Roman" w:cs="Times New Roman"/>
                <w:sz w:val="24"/>
                <w:szCs w:val="24"/>
              </w:rPr>
              <w:t>M</w:t>
            </w:r>
          </w:p>
        </w:tc>
        <w:tc>
          <w:tcPr>
            <w:tcW w:w="1592" w:type="dxa"/>
            <w:shd w:val="clear" w:color="auto" w:fill="auto"/>
            <w:vAlign w:val="center"/>
          </w:tcPr>
          <w:p w:rsidR="00233896" w:rsidRPr="00FB472D" w:rsidRDefault="00233896" w:rsidP="0064031C">
            <w:pPr>
              <w:spacing w:after="0"/>
              <w:jc w:val="center"/>
              <w:rPr>
                <w:rFonts w:ascii="Times New Roman" w:hAnsi="Times New Roman" w:cs="Times New Roman"/>
                <w:sz w:val="24"/>
                <w:szCs w:val="24"/>
              </w:rPr>
            </w:pPr>
            <w:r w:rsidRPr="00FB472D">
              <w:rPr>
                <w:rFonts w:ascii="Times New Roman" w:hAnsi="Times New Roman" w:cs="Times New Roman"/>
                <w:sz w:val="24"/>
                <w:szCs w:val="24"/>
              </w:rPr>
              <w:t>M</w:t>
            </w:r>
          </w:p>
        </w:tc>
        <w:tc>
          <w:tcPr>
            <w:tcW w:w="1592" w:type="dxa"/>
            <w:shd w:val="clear" w:color="auto" w:fill="auto"/>
            <w:vAlign w:val="center"/>
          </w:tcPr>
          <w:p w:rsidR="00233896" w:rsidRPr="00FB472D" w:rsidRDefault="00233896" w:rsidP="0064031C">
            <w:pPr>
              <w:spacing w:after="0"/>
              <w:jc w:val="center"/>
              <w:rPr>
                <w:rFonts w:ascii="Times New Roman" w:hAnsi="Times New Roman" w:cs="Times New Roman"/>
                <w:sz w:val="24"/>
                <w:szCs w:val="24"/>
              </w:rPr>
            </w:pPr>
            <w:r w:rsidRPr="00FB472D">
              <w:rPr>
                <w:rFonts w:ascii="Times New Roman" w:hAnsi="Times New Roman" w:cs="Times New Roman"/>
                <w:sz w:val="24"/>
                <w:szCs w:val="24"/>
              </w:rPr>
              <w:t>M</w:t>
            </w:r>
          </w:p>
        </w:tc>
        <w:tc>
          <w:tcPr>
            <w:tcW w:w="1592" w:type="dxa"/>
            <w:shd w:val="clear" w:color="auto" w:fill="auto"/>
            <w:vAlign w:val="center"/>
          </w:tcPr>
          <w:p w:rsidR="00233896" w:rsidRPr="00FB472D" w:rsidRDefault="00233896" w:rsidP="0064031C">
            <w:pPr>
              <w:spacing w:after="0"/>
              <w:jc w:val="center"/>
              <w:rPr>
                <w:rFonts w:ascii="Times New Roman" w:hAnsi="Times New Roman" w:cs="Times New Roman"/>
                <w:sz w:val="24"/>
                <w:szCs w:val="24"/>
              </w:rPr>
            </w:pPr>
            <w:r w:rsidRPr="00FB472D">
              <w:rPr>
                <w:rFonts w:ascii="Times New Roman" w:hAnsi="Times New Roman" w:cs="Times New Roman"/>
                <w:sz w:val="24"/>
                <w:szCs w:val="24"/>
              </w:rPr>
              <w:t>S</w:t>
            </w:r>
          </w:p>
        </w:tc>
        <w:tc>
          <w:tcPr>
            <w:tcW w:w="1592" w:type="dxa"/>
            <w:shd w:val="clear" w:color="auto" w:fill="auto"/>
            <w:vAlign w:val="center"/>
          </w:tcPr>
          <w:p w:rsidR="00233896" w:rsidRPr="00FB472D" w:rsidRDefault="00233896" w:rsidP="0064031C">
            <w:pPr>
              <w:spacing w:after="0"/>
              <w:jc w:val="center"/>
              <w:rPr>
                <w:rFonts w:ascii="Times New Roman" w:hAnsi="Times New Roman" w:cs="Times New Roman"/>
                <w:sz w:val="24"/>
                <w:szCs w:val="24"/>
              </w:rPr>
            </w:pPr>
            <w:r w:rsidRPr="00FB472D">
              <w:rPr>
                <w:rFonts w:ascii="Times New Roman" w:hAnsi="Times New Roman" w:cs="Times New Roman"/>
                <w:sz w:val="24"/>
                <w:szCs w:val="24"/>
              </w:rPr>
              <w:t>M</w:t>
            </w:r>
          </w:p>
        </w:tc>
        <w:tc>
          <w:tcPr>
            <w:tcW w:w="972" w:type="dxa"/>
            <w:vAlign w:val="center"/>
          </w:tcPr>
          <w:p w:rsidR="00233896" w:rsidRPr="00FB472D" w:rsidRDefault="00233896" w:rsidP="0064031C">
            <w:pPr>
              <w:spacing w:after="0"/>
              <w:jc w:val="center"/>
              <w:rPr>
                <w:rFonts w:ascii="Times New Roman" w:hAnsi="Times New Roman" w:cs="Times New Roman"/>
                <w:sz w:val="24"/>
                <w:szCs w:val="24"/>
              </w:rPr>
            </w:pPr>
            <w:r w:rsidRPr="00FB472D">
              <w:rPr>
                <w:rFonts w:ascii="Times New Roman" w:hAnsi="Times New Roman" w:cs="Times New Roman"/>
                <w:sz w:val="24"/>
                <w:szCs w:val="24"/>
              </w:rPr>
              <w:t>M</w:t>
            </w:r>
          </w:p>
        </w:tc>
      </w:tr>
    </w:tbl>
    <w:p w:rsidR="00233896" w:rsidRPr="00FB472D" w:rsidRDefault="00233896" w:rsidP="00233896">
      <w:pPr>
        <w:rPr>
          <w:rFonts w:ascii="Times New Roman" w:hAnsi="Times New Roman" w:cs="Times New Roman"/>
          <w:sz w:val="24"/>
          <w:szCs w:val="24"/>
        </w:rPr>
      </w:pPr>
      <w:r w:rsidRPr="00FB472D">
        <w:rPr>
          <w:rFonts w:ascii="Times New Roman" w:hAnsi="Times New Roman" w:cs="Times New Roman"/>
          <w:sz w:val="24"/>
          <w:szCs w:val="24"/>
        </w:rPr>
        <w:t>*S-Strong; M-Medium; L-Low</w:t>
      </w:r>
    </w:p>
    <w:p w:rsidR="00233896" w:rsidRDefault="00233896" w:rsidP="00AF4433">
      <w:pPr>
        <w:spacing w:before="120" w:after="120"/>
        <w:rPr>
          <w:rFonts w:ascii="Times New Roman" w:hAnsi="Times New Roman" w:cs="Times New Roman"/>
          <w:b/>
          <w:sz w:val="24"/>
          <w:szCs w:val="24"/>
        </w:rPr>
      </w:pPr>
    </w:p>
    <w:p w:rsidR="00233896" w:rsidRDefault="00233896" w:rsidP="00AF4433">
      <w:pPr>
        <w:spacing w:before="120" w:after="120"/>
        <w:rPr>
          <w:rFonts w:ascii="Times New Roman" w:hAnsi="Times New Roman" w:cs="Times New Roman"/>
          <w:b/>
          <w:sz w:val="24"/>
          <w:szCs w:val="24"/>
        </w:rPr>
      </w:pPr>
    </w:p>
    <w:p w:rsidR="00233896" w:rsidRDefault="00233896" w:rsidP="00AF4433">
      <w:pPr>
        <w:spacing w:before="120" w:after="120"/>
        <w:rPr>
          <w:rFonts w:ascii="Times New Roman" w:hAnsi="Times New Roman" w:cs="Times New Roman"/>
          <w:b/>
          <w:sz w:val="24"/>
          <w:szCs w:val="24"/>
        </w:rPr>
      </w:pPr>
    </w:p>
    <w:p w:rsidR="00233896" w:rsidRDefault="00233896" w:rsidP="00AF4433">
      <w:pPr>
        <w:spacing w:before="120" w:after="120"/>
        <w:rPr>
          <w:rFonts w:ascii="Times New Roman" w:hAnsi="Times New Roman" w:cs="Times New Roman"/>
          <w:b/>
          <w:sz w:val="24"/>
          <w:szCs w:val="24"/>
        </w:rPr>
      </w:pPr>
    </w:p>
    <w:p w:rsidR="00233896" w:rsidRDefault="00233896" w:rsidP="00AF4433">
      <w:pPr>
        <w:spacing w:before="120" w:after="120"/>
        <w:rPr>
          <w:rFonts w:ascii="Times New Roman" w:hAnsi="Times New Roman" w:cs="Times New Roman"/>
          <w:b/>
          <w:sz w:val="24"/>
          <w:szCs w:val="24"/>
        </w:rPr>
      </w:pPr>
    </w:p>
    <w:p w:rsidR="00233896" w:rsidRDefault="00233896" w:rsidP="00AF4433">
      <w:pPr>
        <w:spacing w:before="120" w:after="120"/>
        <w:rPr>
          <w:rFonts w:ascii="Times New Roman" w:hAnsi="Times New Roman" w:cs="Times New Roman"/>
          <w:b/>
          <w:sz w:val="24"/>
          <w:szCs w:val="24"/>
        </w:rPr>
      </w:pPr>
    </w:p>
    <w:p w:rsidR="00233896" w:rsidRDefault="00233896" w:rsidP="00AF4433">
      <w:pPr>
        <w:spacing w:before="120" w:after="120"/>
        <w:rPr>
          <w:rFonts w:ascii="Times New Roman" w:hAnsi="Times New Roman" w:cs="Times New Roman"/>
          <w:b/>
          <w:sz w:val="24"/>
          <w:szCs w:val="24"/>
        </w:rPr>
      </w:pPr>
    </w:p>
    <w:p w:rsidR="00233896" w:rsidRDefault="00233896" w:rsidP="00AF4433">
      <w:pPr>
        <w:spacing w:before="120" w:after="120"/>
        <w:rPr>
          <w:rFonts w:ascii="Times New Roman" w:hAnsi="Times New Roman" w:cs="Times New Roman"/>
          <w:b/>
          <w:sz w:val="24"/>
          <w:szCs w:val="24"/>
        </w:rPr>
      </w:pPr>
    </w:p>
    <w:p w:rsidR="00233896" w:rsidRDefault="00233896" w:rsidP="00AF4433">
      <w:pPr>
        <w:spacing w:before="120" w:after="120"/>
        <w:rPr>
          <w:rFonts w:ascii="Times New Roman" w:hAnsi="Times New Roman" w:cs="Times New Roman"/>
          <w:b/>
          <w:sz w:val="24"/>
          <w:szCs w:val="24"/>
        </w:rPr>
      </w:pPr>
    </w:p>
    <w:p w:rsidR="00233896" w:rsidRDefault="00233896" w:rsidP="00AF4433">
      <w:pPr>
        <w:spacing w:before="120" w:after="120"/>
        <w:rPr>
          <w:rFonts w:ascii="Times New Roman" w:hAnsi="Times New Roman" w:cs="Times New Roman"/>
          <w:b/>
          <w:sz w:val="24"/>
          <w:szCs w:val="24"/>
        </w:rPr>
      </w:pPr>
    </w:p>
    <w:p w:rsidR="00233896" w:rsidRDefault="00233896" w:rsidP="00AF4433">
      <w:pPr>
        <w:spacing w:before="120" w:after="120"/>
        <w:rPr>
          <w:rFonts w:ascii="Times New Roman" w:hAnsi="Times New Roman" w:cs="Times New Roman"/>
          <w:b/>
          <w:sz w:val="24"/>
          <w:szCs w:val="24"/>
        </w:rPr>
      </w:pPr>
    </w:p>
    <w:p w:rsidR="00233896" w:rsidRDefault="00233896" w:rsidP="00AF4433">
      <w:pPr>
        <w:spacing w:before="120" w:after="120"/>
        <w:rPr>
          <w:rFonts w:ascii="Times New Roman" w:hAnsi="Times New Roman" w:cs="Times New Roman"/>
          <w:b/>
          <w:sz w:val="24"/>
          <w:szCs w:val="24"/>
        </w:rPr>
      </w:pPr>
    </w:p>
    <w:p w:rsidR="00233896" w:rsidRDefault="00233896" w:rsidP="00AF4433">
      <w:pPr>
        <w:spacing w:before="120" w:after="120"/>
        <w:rPr>
          <w:rFonts w:ascii="Times New Roman" w:hAnsi="Times New Roman" w:cs="Times New Roman"/>
          <w:b/>
          <w:sz w:val="24"/>
          <w:szCs w:val="24"/>
        </w:rPr>
      </w:pPr>
    </w:p>
    <w:p w:rsidR="00233896" w:rsidRDefault="00233896" w:rsidP="00AF4433">
      <w:pPr>
        <w:spacing w:before="120" w:after="120"/>
        <w:rPr>
          <w:rFonts w:ascii="Times New Roman" w:hAnsi="Times New Roman" w:cs="Times New Roman"/>
          <w:b/>
          <w:sz w:val="24"/>
          <w:szCs w:val="24"/>
        </w:rPr>
      </w:pPr>
    </w:p>
    <w:p w:rsidR="00233896" w:rsidRDefault="00233896" w:rsidP="00AF4433">
      <w:pPr>
        <w:spacing w:before="120" w:after="120"/>
        <w:rPr>
          <w:rFonts w:ascii="Times New Roman" w:hAnsi="Times New Roman" w:cs="Times New Roman"/>
          <w:b/>
          <w:sz w:val="24"/>
          <w:szCs w:val="24"/>
        </w:rPr>
      </w:pPr>
    </w:p>
    <w:p w:rsidR="00233896" w:rsidRDefault="00233896" w:rsidP="00AF4433">
      <w:pPr>
        <w:spacing w:before="120" w:after="120"/>
        <w:rPr>
          <w:rFonts w:ascii="Times New Roman" w:hAnsi="Times New Roman" w:cs="Times New Roman"/>
          <w:b/>
          <w:sz w:val="24"/>
          <w:szCs w:val="24"/>
        </w:rPr>
      </w:pPr>
    </w:p>
    <w:p w:rsidR="00233896" w:rsidRDefault="00233896" w:rsidP="00AF4433">
      <w:pPr>
        <w:spacing w:before="120" w:after="120"/>
        <w:rPr>
          <w:rFonts w:ascii="Times New Roman" w:hAnsi="Times New Roman" w:cs="Times New Roman"/>
          <w:b/>
          <w:sz w:val="24"/>
          <w:szCs w:val="24"/>
        </w:rPr>
      </w:pPr>
    </w:p>
    <w:p w:rsidR="00233896" w:rsidRDefault="00233896" w:rsidP="00AF4433">
      <w:pPr>
        <w:spacing w:before="120" w:after="120"/>
        <w:rPr>
          <w:rFonts w:ascii="Times New Roman" w:hAnsi="Times New Roman" w:cs="Times New Roman"/>
          <w:b/>
          <w:sz w:val="24"/>
          <w:szCs w:val="24"/>
        </w:rPr>
      </w:pPr>
    </w:p>
    <w:p w:rsidR="00233896" w:rsidRDefault="00233896" w:rsidP="00AF4433">
      <w:pPr>
        <w:spacing w:before="120" w:after="120"/>
        <w:rPr>
          <w:rFonts w:ascii="Times New Roman" w:hAnsi="Times New Roman" w:cs="Times New Roman"/>
          <w:b/>
          <w:sz w:val="24"/>
          <w:szCs w:val="24"/>
        </w:rPr>
      </w:pPr>
    </w:p>
    <w:p w:rsidR="00233896" w:rsidRDefault="00233896" w:rsidP="00AF4433">
      <w:pPr>
        <w:spacing w:before="120" w:after="120"/>
        <w:rPr>
          <w:rFonts w:ascii="Times New Roman" w:hAnsi="Times New Roman" w:cs="Times New Roman"/>
          <w:b/>
          <w:sz w:val="24"/>
          <w:szCs w:val="24"/>
        </w:rPr>
      </w:pPr>
    </w:p>
    <w:p w:rsidR="00233896" w:rsidRDefault="00233896" w:rsidP="00AF4433">
      <w:pPr>
        <w:spacing w:before="120" w:after="120"/>
        <w:rPr>
          <w:rFonts w:ascii="Times New Roman" w:hAnsi="Times New Roman" w:cs="Times New Roman"/>
          <w:b/>
          <w:sz w:val="24"/>
          <w:szCs w:val="24"/>
        </w:rPr>
      </w:pPr>
    </w:p>
    <w:p w:rsidR="00233896" w:rsidRDefault="00233896" w:rsidP="00AF4433">
      <w:pPr>
        <w:spacing w:before="120" w:after="120"/>
        <w:rPr>
          <w:rFonts w:ascii="Times New Roman" w:hAnsi="Times New Roman" w:cs="Times New Roman"/>
          <w:b/>
          <w:sz w:val="24"/>
          <w:szCs w:val="24"/>
        </w:rPr>
      </w:pPr>
    </w:p>
    <w:p w:rsidR="00233896" w:rsidRDefault="00233896" w:rsidP="00AF4433">
      <w:pPr>
        <w:spacing w:before="120" w:after="120"/>
        <w:rPr>
          <w:rFonts w:ascii="Times New Roman" w:hAnsi="Times New Roman" w:cs="Times New Roman"/>
          <w:b/>
          <w:sz w:val="24"/>
          <w:szCs w:val="24"/>
        </w:rPr>
      </w:pPr>
    </w:p>
    <w:p w:rsidR="00233896" w:rsidRDefault="00233896" w:rsidP="00AF4433">
      <w:pPr>
        <w:spacing w:before="120" w:after="120"/>
        <w:rPr>
          <w:rFonts w:ascii="Times New Roman" w:hAnsi="Times New Roman" w:cs="Times New Roman"/>
          <w:b/>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
        <w:gridCol w:w="19"/>
        <w:gridCol w:w="90"/>
        <w:gridCol w:w="1080"/>
        <w:gridCol w:w="1447"/>
        <w:gridCol w:w="4521"/>
        <w:gridCol w:w="34"/>
        <w:gridCol w:w="28"/>
        <w:gridCol w:w="237"/>
        <w:gridCol w:w="37"/>
        <w:gridCol w:w="446"/>
        <w:gridCol w:w="405"/>
        <w:gridCol w:w="135"/>
        <w:gridCol w:w="360"/>
        <w:gridCol w:w="450"/>
      </w:tblGrid>
      <w:tr w:rsidR="00F81A9D" w:rsidRPr="00C3772F" w:rsidTr="00EC1895">
        <w:trPr>
          <w:trHeight w:val="464"/>
        </w:trPr>
        <w:tc>
          <w:tcPr>
            <w:tcW w:w="1638" w:type="dxa"/>
            <w:gridSpan w:val="4"/>
            <w:vAlign w:val="center"/>
          </w:tcPr>
          <w:p w:rsidR="00F81A9D" w:rsidRPr="00AF4433" w:rsidRDefault="00F81A9D" w:rsidP="00EC1895">
            <w:pPr>
              <w:spacing w:before="120" w:after="120"/>
              <w:ind w:left="-90" w:right="-18"/>
              <w:jc w:val="center"/>
              <w:rPr>
                <w:rFonts w:ascii="Arial" w:hAnsi="Arial" w:cs="Arial"/>
                <w:b/>
                <w:sz w:val="24"/>
                <w:szCs w:val="24"/>
              </w:rPr>
            </w:pPr>
            <w:r w:rsidRPr="00AF4433">
              <w:rPr>
                <w:rFonts w:ascii="Arial" w:hAnsi="Arial" w:cs="Arial"/>
                <w:sz w:val="24"/>
                <w:szCs w:val="24"/>
              </w:rPr>
              <w:lastRenderedPageBreak/>
              <w:br w:type="page"/>
            </w:r>
            <w:r w:rsidRPr="00AF4433">
              <w:rPr>
                <w:rFonts w:ascii="Arial" w:hAnsi="Arial" w:cs="Arial"/>
                <w:b/>
                <w:sz w:val="24"/>
                <w:szCs w:val="24"/>
              </w:rPr>
              <w:t>Course code</w:t>
            </w:r>
          </w:p>
        </w:tc>
        <w:tc>
          <w:tcPr>
            <w:tcW w:w="1447" w:type="dxa"/>
            <w:vAlign w:val="center"/>
          </w:tcPr>
          <w:p w:rsidR="00F81A9D" w:rsidRPr="00AF4433" w:rsidRDefault="00060C69" w:rsidP="00EC1895">
            <w:pPr>
              <w:spacing w:before="120" w:after="120"/>
              <w:rPr>
                <w:rFonts w:ascii="Arial" w:hAnsi="Arial" w:cs="Arial"/>
                <w:b/>
                <w:sz w:val="24"/>
                <w:szCs w:val="24"/>
              </w:rPr>
            </w:pPr>
            <w:r w:rsidRPr="00AF4433">
              <w:rPr>
                <w:rFonts w:ascii="Arial" w:eastAsia="Times New Roman" w:hAnsi="Arial" w:cs="Arial"/>
                <w:b/>
                <w:sz w:val="24"/>
                <w:szCs w:val="24"/>
              </w:rPr>
              <w:t>CHMA3EB</w:t>
            </w:r>
          </w:p>
        </w:tc>
        <w:tc>
          <w:tcPr>
            <w:tcW w:w="4583" w:type="dxa"/>
            <w:gridSpan w:val="3"/>
            <w:vAlign w:val="center"/>
          </w:tcPr>
          <w:p w:rsidR="00F81A9D" w:rsidRPr="00AF4433" w:rsidRDefault="00AE45F5" w:rsidP="00EC1895">
            <w:pPr>
              <w:spacing w:before="120" w:after="120"/>
              <w:jc w:val="center"/>
              <w:rPr>
                <w:rFonts w:ascii="Arial" w:hAnsi="Arial" w:cs="Arial"/>
                <w:b/>
                <w:bCs/>
                <w:sz w:val="24"/>
                <w:szCs w:val="24"/>
              </w:rPr>
            </w:pPr>
            <w:r w:rsidRPr="00AF4433">
              <w:rPr>
                <w:rFonts w:ascii="Arial" w:hAnsi="Arial" w:cs="Arial"/>
                <w:b/>
                <w:sz w:val="24"/>
                <w:szCs w:val="24"/>
              </w:rPr>
              <w:t>Elective</w:t>
            </w:r>
            <w:r w:rsidR="00EC1895">
              <w:rPr>
                <w:rFonts w:ascii="Arial" w:hAnsi="Arial" w:cs="Arial"/>
                <w:b/>
                <w:sz w:val="24"/>
                <w:szCs w:val="24"/>
              </w:rPr>
              <w:t xml:space="preserve"> - </w:t>
            </w:r>
            <w:r w:rsidRPr="00AF4433">
              <w:rPr>
                <w:rFonts w:ascii="Arial" w:hAnsi="Arial" w:cs="Arial"/>
                <w:b/>
                <w:sz w:val="24"/>
                <w:szCs w:val="24"/>
              </w:rPr>
              <w:t>VIII</w:t>
            </w:r>
            <w:r w:rsidRPr="00AF4433">
              <w:rPr>
                <w:rFonts w:ascii="Arial" w:eastAsia="Times New Roman" w:hAnsi="Arial" w:cs="Arial"/>
                <w:b/>
                <w:sz w:val="24"/>
                <w:szCs w:val="24"/>
              </w:rPr>
              <w:t xml:space="preserve"> </w:t>
            </w:r>
          </w:p>
        </w:tc>
        <w:tc>
          <w:tcPr>
            <w:tcW w:w="720" w:type="dxa"/>
            <w:gridSpan w:val="3"/>
            <w:vAlign w:val="center"/>
          </w:tcPr>
          <w:p w:rsidR="00F81A9D" w:rsidRPr="00AF4433" w:rsidRDefault="00F81A9D" w:rsidP="00EC1895">
            <w:pPr>
              <w:spacing w:before="120" w:after="120"/>
              <w:jc w:val="center"/>
              <w:rPr>
                <w:rFonts w:ascii="Arial" w:hAnsi="Arial" w:cs="Arial"/>
                <w:b/>
                <w:sz w:val="24"/>
                <w:szCs w:val="24"/>
              </w:rPr>
            </w:pPr>
            <w:r w:rsidRPr="00AF4433">
              <w:rPr>
                <w:rFonts w:ascii="Arial" w:hAnsi="Arial" w:cs="Arial"/>
                <w:b/>
                <w:sz w:val="24"/>
                <w:szCs w:val="24"/>
              </w:rPr>
              <w:t>L</w:t>
            </w:r>
          </w:p>
        </w:tc>
        <w:tc>
          <w:tcPr>
            <w:tcW w:w="540" w:type="dxa"/>
            <w:gridSpan w:val="2"/>
            <w:vAlign w:val="center"/>
          </w:tcPr>
          <w:p w:rsidR="00F81A9D" w:rsidRPr="00AF4433" w:rsidRDefault="00F81A9D" w:rsidP="00EC1895">
            <w:pPr>
              <w:spacing w:before="120" w:after="120"/>
              <w:jc w:val="center"/>
              <w:rPr>
                <w:rFonts w:ascii="Arial" w:hAnsi="Arial" w:cs="Arial"/>
                <w:b/>
                <w:sz w:val="24"/>
                <w:szCs w:val="24"/>
              </w:rPr>
            </w:pPr>
            <w:r w:rsidRPr="00AF4433">
              <w:rPr>
                <w:rFonts w:ascii="Arial" w:hAnsi="Arial" w:cs="Arial"/>
                <w:b/>
                <w:sz w:val="24"/>
                <w:szCs w:val="24"/>
              </w:rPr>
              <w:t>T</w:t>
            </w:r>
          </w:p>
        </w:tc>
        <w:tc>
          <w:tcPr>
            <w:tcW w:w="360" w:type="dxa"/>
            <w:vAlign w:val="center"/>
          </w:tcPr>
          <w:p w:rsidR="00F81A9D" w:rsidRPr="00AF4433" w:rsidRDefault="00F81A9D" w:rsidP="00EC1895">
            <w:pPr>
              <w:spacing w:before="120" w:after="120"/>
              <w:jc w:val="center"/>
              <w:rPr>
                <w:rFonts w:ascii="Arial" w:hAnsi="Arial" w:cs="Arial"/>
                <w:b/>
                <w:sz w:val="24"/>
                <w:szCs w:val="24"/>
              </w:rPr>
            </w:pPr>
            <w:r w:rsidRPr="00AF4433">
              <w:rPr>
                <w:rFonts w:ascii="Arial" w:hAnsi="Arial" w:cs="Arial"/>
                <w:b/>
                <w:sz w:val="24"/>
                <w:szCs w:val="24"/>
              </w:rPr>
              <w:t>P</w:t>
            </w:r>
          </w:p>
        </w:tc>
        <w:tc>
          <w:tcPr>
            <w:tcW w:w="450" w:type="dxa"/>
            <w:vAlign w:val="center"/>
          </w:tcPr>
          <w:p w:rsidR="00F81A9D" w:rsidRPr="00AF4433" w:rsidRDefault="00F81A9D" w:rsidP="00EC1895">
            <w:pPr>
              <w:spacing w:before="120" w:after="120"/>
              <w:jc w:val="center"/>
              <w:rPr>
                <w:rFonts w:ascii="Arial" w:hAnsi="Arial" w:cs="Arial"/>
                <w:b/>
                <w:sz w:val="24"/>
                <w:szCs w:val="24"/>
              </w:rPr>
            </w:pPr>
            <w:r w:rsidRPr="00AF4433">
              <w:rPr>
                <w:rFonts w:ascii="Arial" w:hAnsi="Arial" w:cs="Arial"/>
                <w:b/>
                <w:sz w:val="24"/>
                <w:szCs w:val="24"/>
              </w:rPr>
              <w:t>C</w:t>
            </w:r>
          </w:p>
        </w:tc>
      </w:tr>
      <w:tr w:rsidR="00F81A9D" w:rsidRPr="00C3772F" w:rsidTr="00233896">
        <w:tc>
          <w:tcPr>
            <w:tcW w:w="3085" w:type="dxa"/>
            <w:gridSpan w:val="5"/>
            <w:vAlign w:val="center"/>
          </w:tcPr>
          <w:p w:rsidR="00F81A9D" w:rsidRPr="00AF4433" w:rsidRDefault="00F81A9D" w:rsidP="00EC1895">
            <w:pPr>
              <w:spacing w:before="120" w:after="120"/>
              <w:ind w:right="-108"/>
              <w:rPr>
                <w:rFonts w:ascii="Arial" w:hAnsi="Arial" w:cs="Arial"/>
                <w:b/>
                <w:sz w:val="24"/>
                <w:szCs w:val="24"/>
              </w:rPr>
            </w:pPr>
            <w:r w:rsidRPr="00AF4433">
              <w:rPr>
                <w:rFonts w:ascii="Arial" w:hAnsi="Arial" w:cs="Arial"/>
                <w:b/>
                <w:sz w:val="24"/>
                <w:szCs w:val="24"/>
              </w:rPr>
              <w:t>Elective</w:t>
            </w:r>
          </w:p>
        </w:tc>
        <w:tc>
          <w:tcPr>
            <w:tcW w:w="4583" w:type="dxa"/>
            <w:gridSpan w:val="3"/>
            <w:vAlign w:val="center"/>
          </w:tcPr>
          <w:p w:rsidR="00F81A9D" w:rsidRPr="00AF4433" w:rsidRDefault="00AE45F5" w:rsidP="00EC1895">
            <w:pPr>
              <w:spacing w:before="120" w:after="120"/>
              <w:jc w:val="center"/>
              <w:rPr>
                <w:rFonts w:ascii="Arial" w:hAnsi="Arial" w:cs="Arial"/>
                <w:b/>
                <w:sz w:val="24"/>
                <w:szCs w:val="24"/>
              </w:rPr>
            </w:pPr>
            <w:r w:rsidRPr="00AF4433">
              <w:rPr>
                <w:rFonts w:ascii="Arial" w:eastAsia="Times New Roman" w:hAnsi="Arial" w:cs="Arial"/>
                <w:b/>
                <w:sz w:val="24"/>
                <w:szCs w:val="24"/>
              </w:rPr>
              <w:t>INDUSTRIAL ORGANIC CHEMISTRY</w:t>
            </w:r>
          </w:p>
        </w:tc>
        <w:tc>
          <w:tcPr>
            <w:tcW w:w="720" w:type="dxa"/>
            <w:gridSpan w:val="3"/>
            <w:vAlign w:val="center"/>
          </w:tcPr>
          <w:p w:rsidR="00F81A9D" w:rsidRPr="00AF4433" w:rsidRDefault="007E53E7" w:rsidP="00EC1895">
            <w:pPr>
              <w:spacing w:before="120" w:after="120"/>
              <w:jc w:val="center"/>
              <w:rPr>
                <w:rFonts w:ascii="Arial" w:hAnsi="Arial" w:cs="Arial"/>
                <w:b/>
                <w:sz w:val="24"/>
                <w:szCs w:val="24"/>
              </w:rPr>
            </w:pPr>
            <w:r w:rsidRPr="00AF4433">
              <w:rPr>
                <w:rFonts w:ascii="Arial" w:hAnsi="Arial" w:cs="Arial"/>
                <w:b/>
                <w:sz w:val="24"/>
                <w:szCs w:val="24"/>
              </w:rPr>
              <w:t>4</w:t>
            </w:r>
          </w:p>
        </w:tc>
        <w:tc>
          <w:tcPr>
            <w:tcW w:w="540" w:type="dxa"/>
            <w:gridSpan w:val="2"/>
            <w:vAlign w:val="center"/>
          </w:tcPr>
          <w:p w:rsidR="00F81A9D" w:rsidRPr="00AF4433" w:rsidRDefault="007E53E7" w:rsidP="00EC1895">
            <w:pPr>
              <w:spacing w:before="120" w:after="120"/>
              <w:jc w:val="center"/>
              <w:rPr>
                <w:rFonts w:ascii="Arial" w:hAnsi="Arial" w:cs="Arial"/>
                <w:b/>
                <w:sz w:val="24"/>
                <w:szCs w:val="24"/>
              </w:rPr>
            </w:pPr>
            <w:r w:rsidRPr="00AF4433">
              <w:rPr>
                <w:rFonts w:ascii="Arial" w:hAnsi="Arial" w:cs="Arial"/>
                <w:b/>
                <w:sz w:val="24"/>
                <w:szCs w:val="24"/>
              </w:rPr>
              <w:t>1</w:t>
            </w:r>
          </w:p>
        </w:tc>
        <w:tc>
          <w:tcPr>
            <w:tcW w:w="360" w:type="dxa"/>
            <w:vAlign w:val="center"/>
          </w:tcPr>
          <w:p w:rsidR="00F81A9D" w:rsidRPr="00AF4433" w:rsidRDefault="007E53E7" w:rsidP="00EC1895">
            <w:pPr>
              <w:spacing w:before="120" w:after="120"/>
              <w:jc w:val="center"/>
              <w:rPr>
                <w:rFonts w:ascii="Arial" w:hAnsi="Arial" w:cs="Arial"/>
                <w:b/>
                <w:sz w:val="24"/>
                <w:szCs w:val="24"/>
              </w:rPr>
            </w:pPr>
            <w:r w:rsidRPr="00AF4433">
              <w:rPr>
                <w:rFonts w:ascii="Arial" w:hAnsi="Arial" w:cs="Arial"/>
                <w:b/>
                <w:sz w:val="24"/>
                <w:szCs w:val="24"/>
              </w:rPr>
              <w:t>-</w:t>
            </w:r>
          </w:p>
        </w:tc>
        <w:tc>
          <w:tcPr>
            <w:tcW w:w="450" w:type="dxa"/>
            <w:vAlign w:val="center"/>
          </w:tcPr>
          <w:p w:rsidR="00F81A9D" w:rsidRPr="00AF4433" w:rsidRDefault="00F81A9D" w:rsidP="00EC1895">
            <w:pPr>
              <w:spacing w:before="120" w:after="120"/>
              <w:jc w:val="center"/>
              <w:rPr>
                <w:rFonts w:ascii="Arial" w:hAnsi="Arial" w:cs="Arial"/>
                <w:b/>
                <w:sz w:val="24"/>
                <w:szCs w:val="24"/>
              </w:rPr>
            </w:pPr>
            <w:r w:rsidRPr="00AF4433">
              <w:rPr>
                <w:rFonts w:ascii="Arial" w:hAnsi="Arial" w:cs="Arial"/>
                <w:b/>
                <w:sz w:val="24"/>
                <w:szCs w:val="24"/>
              </w:rPr>
              <w:t>4</w:t>
            </w:r>
          </w:p>
        </w:tc>
      </w:tr>
      <w:tr w:rsidR="00F81A9D" w:rsidRPr="00C3772F" w:rsidTr="00233896">
        <w:trPr>
          <w:trHeight w:val="143"/>
        </w:trPr>
        <w:tc>
          <w:tcPr>
            <w:tcW w:w="3085" w:type="dxa"/>
            <w:gridSpan w:val="5"/>
            <w:vAlign w:val="center"/>
          </w:tcPr>
          <w:p w:rsidR="00F81A9D" w:rsidRPr="00AF4433" w:rsidRDefault="00F81A9D" w:rsidP="00EC1895">
            <w:pPr>
              <w:spacing w:before="120" w:after="120"/>
              <w:rPr>
                <w:rFonts w:ascii="Arial" w:hAnsi="Arial" w:cs="Arial"/>
                <w:b/>
                <w:sz w:val="24"/>
                <w:szCs w:val="24"/>
              </w:rPr>
            </w:pPr>
            <w:r w:rsidRPr="00AF4433">
              <w:rPr>
                <w:rFonts w:ascii="Arial" w:hAnsi="Arial" w:cs="Arial"/>
                <w:b/>
                <w:sz w:val="24"/>
                <w:szCs w:val="24"/>
              </w:rPr>
              <w:t>Pre-requisite</w:t>
            </w:r>
          </w:p>
        </w:tc>
        <w:tc>
          <w:tcPr>
            <w:tcW w:w="4583" w:type="dxa"/>
            <w:gridSpan w:val="3"/>
            <w:vAlign w:val="center"/>
          </w:tcPr>
          <w:p w:rsidR="00F81A9D" w:rsidRPr="00AF4433" w:rsidRDefault="00A42ED2" w:rsidP="00EC1895">
            <w:pPr>
              <w:spacing w:before="120" w:after="120"/>
              <w:rPr>
                <w:rFonts w:ascii="Arial" w:hAnsi="Arial" w:cs="Arial"/>
                <w:b/>
                <w:bCs/>
                <w:sz w:val="24"/>
                <w:szCs w:val="24"/>
              </w:rPr>
            </w:pPr>
            <w:r w:rsidRPr="00AF4433">
              <w:rPr>
                <w:rFonts w:ascii="Arial" w:hAnsi="Arial" w:cs="Arial"/>
                <w:b/>
                <w:bCs/>
                <w:sz w:val="24"/>
                <w:szCs w:val="24"/>
              </w:rPr>
              <w:t xml:space="preserve">Basic synthetic procedure involved in Chemical Industry </w:t>
            </w:r>
          </w:p>
        </w:tc>
        <w:tc>
          <w:tcPr>
            <w:tcW w:w="1125" w:type="dxa"/>
            <w:gridSpan w:val="4"/>
            <w:vAlign w:val="center"/>
          </w:tcPr>
          <w:p w:rsidR="00F81A9D" w:rsidRPr="00AF4433" w:rsidRDefault="00F81A9D" w:rsidP="00EC1895">
            <w:pPr>
              <w:spacing w:before="120" w:after="120"/>
              <w:ind w:left="-108" w:right="-63"/>
              <w:rPr>
                <w:rFonts w:ascii="Arial" w:hAnsi="Arial" w:cs="Arial"/>
                <w:b/>
                <w:bCs/>
                <w:sz w:val="24"/>
                <w:szCs w:val="24"/>
              </w:rPr>
            </w:pPr>
            <w:r w:rsidRPr="00AF4433">
              <w:rPr>
                <w:rFonts w:ascii="Arial" w:hAnsi="Arial" w:cs="Arial"/>
                <w:b/>
                <w:bCs/>
                <w:sz w:val="24"/>
                <w:szCs w:val="24"/>
              </w:rPr>
              <w:t>Syllabus Version</w:t>
            </w:r>
          </w:p>
        </w:tc>
        <w:tc>
          <w:tcPr>
            <w:tcW w:w="945" w:type="dxa"/>
            <w:gridSpan w:val="3"/>
            <w:vAlign w:val="center"/>
          </w:tcPr>
          <w:p w:rsidR="00F81A9D" w:rsidRPr="00AF4433" w:rsidRDefault="0099087F" w:rsidP="00EC1895">
            <w:pPr>
              <w:spacing w:before="120" w:after="120"/>
              <w:rPr>
                <w:rFonts w:ascii="Arial" w:hAnsi="Arial" w:cs="Arial"/>
                <w:b/>
                <w:bCs/>
                <w:sz w:val="24"/>
                <w:szCs w:val="24"/>
              </w:rPr>
            </w:pPr>
            <w:r w:rsidRPr="00AF4433">
              <w:rPr>
                <w:rFonts w:ascii="Arial" w:hAnsi="Arial" w:cs="Arial"/>
                <w:b/>
                <w:bCs/>
                <w:sz w:val="24"/>
                <w:szCs w:val="24"/>
              </w:rPr>
              <w:t>202</w:t>
            </w:r>
            <w:r w:rsidR="000C7C9E" w:rsidRPr="00AF4433">
              <w:rPr>
                <w:rFonts w:ascii="Arial" w:hAnsi="Arial" w:cs="Arial"/>
                <w:b/>
                <w:bCs/>
                <w:sz w:val="24"/>
                <w:szCs w:val="24"/>
              </w:rPr>
              <w:t>3</w:t>
            </w:r>
            <w:r w:rsidRPr="00AF4433">
              <w:rPr>
                <w:rFonts w:ascii="Arial" w:hAnsi="Arial" w:cs="Arial"/>
                <w:b/>
                <w:bCs/>
                <w:sz w:val="24"/>
                <w:szCs w:val="24"/>
              </w:rPr>
              <w:t>-202</w:t>
            </w:r>
            <w:r w:rsidR="000C7C9E" w:rsidRPr="00AF4433">
              <w:rPr>
                <w:rFonts w:ascii="Arial" w:hAnsi="Arial" w:cs="Arial"/>
                <w:b/>
                <w:bCs/>
                <w:sz w:val="24"/>
                <w:szCs w:val="24"/>
              </w:rPr>
              <w:t>4</w:t>
            </w:r>
          </w:p>
        </w:tc>
      </w:tr>
      <w:tr w:rsidR="00F81A9D" w:rsidRPr="00C3772F" w:rsidTr="00F81A9D">
        <w:trPr>
          <w:trHeight w:val="143"/>
        </w:trPr>
        <w:tc>
          <w:tcPr>
            <w:tcW w:w="9738" w:type="dxa"/>
            <w:gridSpan w:val="15"/>
            <w:vAlign w:val="center"/>
          </w:tcPr>
          <w:p w:rsidR="00F81A9D" w:rsidRPr="00AF4433" w:rsidRDefault="00F81A9D" w:rsidP="00EC1895">
            <w:pPr>
              <w:spacing w:before="120" w:after="120"/>
              <w:rPr>
                <w:rFonts w:ascii="Arial" w:hAnsi="Arial" w:cs="Arial"/>
                <w:b/>
                <w:sz w:val="24"/>
                <w:szCs w:val="24"/>
              </w:rPr>
            </w:pPr>
            <w:r w:rsidRPr="00AF4433">
              <w:rPr>
                <w:rFonts w:ascii="Arial" w:hAnsi="Arial" w:cs="Arial"/>
                <w:b/>
                <w:sz w:val="24"/>
                <w:szCs w:val="24"/>
              </w:rPr>
              <w:t>Course Objectives:</w:t>
            </w:r>
          </w:p>
        </w:tc>
      </w:tr>
      <w:tr w:rsidR="00F81A9D" w:rsidRPr="00C3772F" w:rsidTr="00F81A9D">
        <w:trPr>
          <w:trHeight w:val="143"/>
        </w:trPr>
        <w:tc>
          <w:tcPr>
            <w:tcW w:w="9738" w:type="dxa"/>
            <w:gridSpan w:val="15"/>
          </w:tcPr>
          <w:p w:rsidR="00F81A9D" w:rsidRPr="00C3772F" w:rsidRDefault="00F81A9D" w:rsidP="00EC1895">
            <w:pPr>
              <w:spacing w:before="120" w:after="120"/>
              <w:jc w:val="both"/>
              <w:rPr>
                <w:rFonts w:ascii="Times New Roman" w:hAnsi="Times New Roman"/>
                <w:bCs/>
                <w:sz w:val="24"/>
                <w:szCs w:val="24"/>
              </w:rPr>
            </w:pPr>
            <w:r w:rsidRPr="00C3772F">
              <w:rPr>
                <w:rFonts w:ascii="Times New Roman" w:hAnsi="Times New Roman"/>
                <w:bCs/>
                <w:sz w:val="24"/>
                <w:szCs w:val="24"/>
              </w:rPr>
              <w:t xml:space="preserve">The main objectives of this course are to: </w:t>
            </w:r>
          </w:p>
          <w:p w:rsidR="00060C69" w:rsidRPr="00C3772F" w:rsidRDefault="00060C69" w:rsidP="00EC1895">
            <w:pPr>
              <w:widowControl w:val="0"/>
              <w:numPr>
                <w:ilvl w:val="1"/>
                <w:numId w:val="23"/>
              </w:numPr>
              <w:tabs>
                <w:tab w:val="left" w:pos="720"/>
              </w:tabs>
              <w:autoSpaceDE w:val="0"/>
              <w:autoSpaceDN w:val="0"/>
              <w:spacing w:before="120" w:after="120"/>
              <w:ind w:left="720"/>
              <w:jc w:val="both"/>
              <w:rPr>
                <w:rFonts w:ascii="Times New Roman" w:eastAsia="Times New Roman" w:hAnsi="Times New Roman" w:cs="Times New Roman"/>
                <w:sz w:val="24"/>
              </w:rPr>
            </w:pPr>
            <w:r w:rsidRPr="00C3772F">
              <w:rPr>
                <w:rFonts w:ascii="Times New Roman" w:eastAsia="Times New Roman" w:hAnsi="Times New Roman" w:cs="Times New Roman"/>
                <w:sz w:val="24"/>
              </w:rPr>
              <w:t>To teach the essential role of industrial process of</w:t>
            </w:r>
            <w:r w:rsidRPr="00C3772F">
              <w:rPr>
                <w:rFonts w:ascii="Times New Roman" w:eastAsia="Times New Roman" w:hAnsi="Times New Roman" w:cs="Times New Roman"/>
                <w:spacing w:val="-2"/>
                <w:sz w:val="24"/>
              </w:rPr>
              <w:t xml:space="preserve"> </w:t>
            </w:r>
            <w:r w:rsidRPr="00C3772F">
              <w:rPr>
                <w:rFonts w:ascii="Times New Roman" w:eastAsia="Times New Roman" w:hAnsi="Times New Roman" w:cs="Times New Roman"/>
                <w:sz w:val="24"/>
              </w:rPr>
              <w:t>petrochemicals</w:t>
            </w:r>
          </w:p>
          <w:p w:rsidR="00060C69" w:rsidRPr="00C3772F" w:rsidRDefault="00060C69" w:rsidP="00EC1895">
            <w:pPr>
              <w:widowControl w:val="0"/>
              <w:numPr>
                <w:ilvl w:val="1"/>
                <w:numId w:val="23"/>
              </w:numPr>
              <w:tabs>
                <w:tab w:val="left" w:pos="720"/>
              </w:tabs>
              <w:autoSpaceDE w:val="0"/>
              <w:autoSpaceDN w:val="0"/>
              <w:spacing w:before="120" w:after="120"/>
              <w:ind w:left="720"/>
              <w:jc w:val="both"/>
              <w:rPr>
                <w:rFonts w:ascii="Times New Roman" w:eastAsia="Times New Roman" w:hAnsi="Times New Roman" w:cs="Times New Roman"/>
                <w:sz w:val="24"/>
              </w:rPr>
            </w:pPr>
            <w:r w:rsidRPr="00C3772F">
              <w:rPr>
                <w:rFonts w:ascii="Times New Roman" w:eastAsia="Times New Roman" w:hAnsi="Times New Roman" w:cs="Times New Roman"/>
                <w:sz w:val="24"/>
              </w:rPr>
              <w:t>To teach methodologies involved in dyeing in</w:t>
            </w:r>
            <w:r w:rsidRPr="00C3772F">
              <w:rPr>
                <w:rFonts w:ascii="Times New Roman" w:eastAsia="Times New Roman" w:hAnsi="Times New Roman" w:cs="Times New Roman"/>
                <w:spacing w:val="-4"/>
                <w:sz w:val="24"/>
              </w:rPr>
              <w:t xml:space="preserve"> </w:t>
            </w:r>
            <w:r w:rsidRPr="00C3772F">
              <w:rPr>
                <w:rFonts w:ascii="Times New Roman" w:eastAsia="Times New Roman" w:hAnsi="Times New Roman" w:cs="Times New Roman"/>
                <w:sz w:val="24"/>
              </w:rPr>
              <w:t>industries.</w:t>
            </w:r>
          </w:p>
          <w:p w:rsidR="00060C69" w:rsidRPr="00C3772F" w:rsidRDefault="00060C69" w:rsidP="00EC1895">
            <w:pPr>
              <w:widowControl w:val="0"/>
              <w:numPr>
                <w:ilvl w:val="1"/>
                <w:numId w:val="23"/>
              </w:numPr>
              <w:tabs>
                <w:tab w:val="left" w:pos="720"/>
              </w:tabs>
              <w:autoSpaceDE w:val="0"/>
              <w:autoSpaceDN w:val="0"/>
              <w:spacing w:before="120" w:after="120"/>
              <w:ind w:left="720"/>
              <w:jc w:val="both"/>
              <w:rPr>
                <w:rFonts w:ascii="Times New Roman" w:eastAsia="Times New Roman" w:hAnsi="Times New Roman" w:cs="Times New Roman"/>
                <w:sz w:val="24"/>
              </w:rPr>
            </w:pPr>
            <w:r w:rsidRPr="00C3772F">
              <w:rPr>
                <w:rFonts w:ascii="Times New Roman" w:eastAsia="Times New Roman" w:hAnsi="Times New Roman" w:cs="Times New Roman"/>
                <w:sz w:val="24"/>
              </w:rPr>
              <w:t>To teach preparation of soaps, oils and</w:t>
            </w:r>
            <w:r w:rsidRPr="00C3772F">
              <w:rPr>
                <w:rFonts w:ascii="Times New Roman" w:eastAsia="Times New Roman" w:hAnsi="Times New Roman" w:cs="Times New Roman"/>
                <w:spacing w:val="-2"/>
                <w:sz w:val="24"/>
              </w:rPr>
              <w:t xml:space="preserve"> </w:t>
            </w:r>
            <w:r w:rsidRPr="00C3772F">
              <w:rPr>
                <w:rFonts w:ascii="Times New Roman" w:eastAsia="Times New Roman" w:hAnsi="Times New Roman" w:cs="Times New Roman"/>
                <w:sz w:val="24"/>
              </w:rPr>
              <w:t>waxes</w:t>
            </w:r>
          </w:p>
          <w:p w:rsidR="00560D62" w:rsidRPr="00C3772F" w:rsidRDefault="00060C69" w:rsidP="00EC1895">
            <w:pPr>
              <w:widowControl w:val="0"/>
              <w:numPr>
                <w:ilvl w:val="1"/>
                <w:numId w:val="23"/>
              </w:numPr>
              <w:tabs>
                <w:tab w:val="left" w:pos="720"/>
              </w:tabs>
              <w:autoSpaceDE w:val="0"/>
              <w:autoSpaceDN w:val="0"/>
              <w:spacing w:before="120" w:after="120"/>
              <w:ind w:left="720"/>
              <w:jc w:val="both"/>
              <w:rPr>
                <w:bCs/>
                <w:sz w:val="24"/>
                <w:szCs w:val="24"/>
              </w:rPr>
            </w:pPr>
            <w:r w:rsidRPr="00C3772F">
              <w:rPr>
                <w:rFonts w:ascii="Times New Roman" w:eastAsia="Times New Roman" w:hAnsi="Times New Roman" w:cs="Times New Roman"/>
                <w:sz w:val="24"/>
              </w:rPr>
              <w:t>To teach the chemistry of natural and synthetic</w:t>
            </w:r>
            <w:r w:rsidRPr="00C3772F">
              <w:rPr>
                <w:rFonts w:ascii="Times New Roman" w:eastAsia="Times New Roman" w:hAnsi="Times New Roman" w:cs="Times New Roman"/>
                <w:spacing w:val="-5"/>
                <w:sz w:val="24"/>
              </w:rPr>
              <w:t xml:space="preserve"> </w:t>
            </w:r>
            <w:r w:rsidRPr="00C3772F">
              <w:rPr>
                <w:rFonts w:ascii="Times New Roman" w:eastAsia="Times New Roman" w:hAnsi="Times New Roman" w:cs="Times New Roman"/>
                <w:sz w:val="24"/>
              </w:rPr>
              <w:t>polymers.</w:t>
            </w:r>
          </w:p>
        </w:tc>
      </w:tr>
      <w:tr w:rsidR="00F81A9D" w:rsidRPr="00C3772F" w:rsidTr="00F81A9D">
        <w:trPr>
          <w:trHeight w:val="143"/>
        </w:trPr>
        <w:tc>
          <w:tcPr>
            <w:tcW w:w="9738" w:type="dxa"/>
            <w:gridSpan w:val="15"/>
          </w:tcPr>
          <w:p w:rsidR="00F81A9D" w:rsidRPr="00C3772F" w:rsidRDefault="00F81A9D" w:rsidP="00F81A9D">
            <w:pPr>
              <w:spacing w:after="0"/>
              <w:rPr>
                <w:rFonts w:ascii="Times New Roman" w:hAnsi="Times New Roman"/>
                <w:b/>
                <w:sz w:val="24"/>
                <w:szCs w:val="24"/>
              </w:rPr>
            </w:pPr>
          </w:p>
        </w:tc>
      </w:tr>
      <w:tr w:rsidR="00F81A9D" w:rsidRPr="00C3772F" w:rsidTr="00F81A9D">
        <w:trPr>
          <w:trHeight w:val="143"/>
        </w:trPr>
        <w:tc>
          <w:tcPr>
            <w:tcW w:w="9738" w:type="dxa"/>
            <w:gridSpan w:val="15"/>
          </w:tcPr>
          <w:p w:rsidR="00F81A9D" w:rsidRPr="00AF4433" w:rsidRDefault="00AF4433" w:rsidP="00AF4433">
            <w:pPr>
              <w:spacing w:before="120" w:after="120"/>
              <w:rPr>
                <w:rFonts w:ascii="Arial" w:hAnsi="Arial" w:cs="Arial"/>
                <w:b/>
                <w:sz w:val="24"/>
                <w:szCs w:val="24"/>
              </w:rPr>
            </w:pPr>
            <w:r w:rsidRPr="00AF4433">
              <w:rPr>
                <w:rFonts w:ascii="Arial" w:hAnsi="Arial" w:cs="Arial"/>
                <w:b/>
                <w:sz w:val="24"/>
                <w:szCs w:val="24"/>
              </w:rPr>
              <w:t>Expected Course Outcomes</w:t>
            </w:r>
          </w:p>
        </w:tc>
      </w:tr>
      <w:tr w:rsidR="00F81A9D" w:rsidRPr="00C3772F" w:rsidTr="00F81A9D">
        <w:trPr>
          <w:trHeight w:val="325"/>
        </w:trPr>
        <w:tc>
          <w:tcPr>
            <w:tcW w:w="9738" w:type="dxa"/>
            <w:gridSpan w:val="15"/>
          </w:tcPr>
          <w:p w:rsidR="00560D62" w:rsidRPr="00C3772F" w:rsidRDefault="00F81A9D" w:rsidP="00AF4433">
            <w:pPr>
              <w:spacing w:before="120" w:after="120"/>
              <w:rPr>
                <w:rFonts w:ascii="Times New Roman" w:hAnsi="Times New Roman"/>
                <w:sz w:val="24"/>
                <w:szCs w:val="24"/>
              </w:rPr>
            </w:pPr>
            <w:r w:rsidRPr="00C3772F">
              <w:rPr>
                <w:rFonts w:ascii="Times New Roman" w:hAnsi="Times New Roman"/>
                <w:sz w:val="24"/>
                <w:szCs w:val="24"/>
              </w:rPr>
              <w:t>On the successful completion of the course, student will be able to:</w:t>
            </w:r>
          </w:p>
        </w:tc>
      </w:tr>
      <w:tr w:rsidR="00060C69" w:rsidRPr="00C3772F" w:rsidTr="00F81A9D">
        <w:trPr>
          <w:trHeight w:val="322"/>
        </w:trPr>
        <w:tc>
          <w:tcPr>
            <w:tcW w:w="558" w:type="dxa"/>
            <w:gridSpan w:val="3"/>
          </w:tcPr>
          <w:p w:rsidR="00060C69" w:rsidRPr="00C3772F" w:rsidRDefault="00060C69" w:rsidP="00AF4433">
            <w:pPr>
              <w:spacing w:before="120" w:after="120"/>
              <w:jc w:val="both"/>
              <w:rPr>
                <w:rFonts w:ascii="Times New Roman" w:hAnsi="Times New Roman" w:cs="Times New Roman"/>
                <w:b/>
                <w:sz w:val="24"/>
                <w:szCs w:val="24"/>
              </w:rPr>
            </w:pPr>
            <w:r w:rsidRPr="00C3772F">
              <w:rPr>
                <w:rFonts w:ascii="Times New Roman" w:hAnsi="Times New Roman" w:cs="Times New Roman"/>
                <w:b/>
                <w:sz w:val="24"/>
                <w:szCs w:val="24"/>
              </w:rPr>
              <w:t>1</w:t>
            </w:r>
          </w:p>
        </w:tc>
        <w:tc>
          <w:tcPr>
            <w:tcW w:w="8370" w:type="dxa"/>
            <w:gridSpan w:val="10"/>
          </w:tcPr>
          <w:p w:rsidR="00060C69" w:rsidRPr="00C3772F" w:rsidRDefault="00060C69" w:rsidP="00AF4433">
            <w:pPr>
              <w:widowControl w:val="0"/>
              <w:autoSpaceDE w:val="0"/>
              <w:autoSpaceDN w:val="0"/>
              <w:spacing w:before="120" w:after="120"/>
              <w:ind w:left="107"/>
              <w:jc w:val="both"/>
              <w:rPr>
                <w:rFonts w:ascii="Times New Roman" w:eastAsia="Times New Roman" w:hAnsi="Times New Roman" w:cs="Times New Roman"/>
                <w:sz w:val="24"/>
              </w:rPr>
            </w:pPr>
            <w:r w:rsidRPr="00C3772F">
              <w:rPr>
                <w:rFonts w:ascii="Times New Roman" w:eastAsia="Times New Roman" w:hAnsi="Times New Roman" w:cs="Times New Roman"/>
                <w:sz w:val="24"/>
              </w:rPr>
              <w:t>Understood role of industrial process and application of petrochemicals</w:t>
            </w:r>
          </w:p>
        </w:tc>
        <w:tc>
          <w:tcPr>
            <w:tcW w:w="810" w:type="dxa"/>
            <w:gridSpan w:val="2"/>
          </w:tcPr>
          <w:p w:rsidR="00060C69" w:rsidRPr="00AF4433" w:rsidRDefault="00060C69" w:rsidP="00AF4433">
            <w:pPr>
              <w:spacing w:before="120" w:after="120"/>
              <w:rPr>
                <w:rFonts w:ascii="Times New Roman" w:hAnsi="Times New Roman"/>
                <w:b/>
                <w:sz w:val="24"/>
                <w:szCs w:val="24"/>
              </w:rPr>
            </w:pPr>
            <w:r w:rsidRPr="00AF4433">
              <w:rPr>
                <w:rFonts w:ascii="Times New Roman" w:hAnsi="Times New Roman"/>
                <w:b/>
                <w:sz w:val="24"/>
                <w:szCs w:val="24"/>
              </w:rPr>
              <w:t>K1</w:t>
            </w:r>
          </w:p>
        </w:tc>
      </w:tr>
      <w:tr w:rsidR="00060C69" w:rsidRPr="00C3772F" w:rsidTr="00F81A9D">
        <w:trPr>
          <w:trHeight w:val="322"/>
        </w:trPr>
        <w:tc>
          <w:tcPr>
            <w:tcW w:w="558" w:type="dxa"/>
            <w:gridSpan w:val="3"/>
          </w:tcPr>
          <w:p w:rsidR="00060C69" w:rsidRPr="00C3772F" w:rsidRDefault="00060C69" w:rsidP="00AF4433">
            <w:pPr>
              <w:spacing w:before="120" w:after="120"/>
              <w:jc w:val="both"/>
              <w:rPr>
                <w:rFonts w:ascii="Times New Roman" w:hAnsi="Times New Roman" w:cs="Times New Roman"/>
                <w:b/>
                <w:sz w:val="24"/>
                <w:szCs w:val="24"/>
              </w:rPr>
            </w:pPr>
            <w:r w:rsidRPr="00C3772F">
              <w:rPr>
                <w:rFonts w:ascii="Times New Roman" w:hAnsi="Times New Roman" w:cs="Times New Roman"/>
                <w:b/>
                <w:sz w:val="24"/>
                <w:szCs w:val="24"/>
              </w:rPr>
              <w:t>2</w:t>
            </w:r>
          </w:p>
        </w:tc>
        <w:tc>
          <w:tcPr>
            <w:tcW w:w="8370" w:type="dxa"/>
            <w:gridSpan w:val="10"/>
          </w:tcPr>
          <w:p w:rsidR="00060C69" w:rsidRPr="00C3772F" w:rsidRDefault="00060C69" w:rsidP="00AF4433">
            <w:pPr>
              <w:widowControl w:val="0"/>
              <w:autoSpaceDE w:val="0"/>
              <w:autoSpaceDN w:val="0"/>
              <w:spacing w:before="120" w:after="120"/>
              <w:ind w:left="107"/>
              <w:jc w:val="both"/>
              <w:rPr>
                <w:rFonts w:ascii="Times New Roman" w:eastAsia="Times New Roman" w:hAnsi="Times New Roman" w:cs="Times New Roman"/>
                <w:sz w:val="24"/>
              </w:rPr>
            </w:pPr>
            <w:r w:rsidRPr="00C3772F">
              <w:rPr>
                <w:rFonts w:ascii="Times New Roman" w:eastAsia="Times New Roman" w:hAnsi="Times New Roman" w:cs="Times New Roman"/>
                <w:sz w:val="24"/>
              </w:rPr>
              <w:t>Preparative skills in manufacturing soaps, dyes and waxes</w:t>
            </w:r>
          </w:p>
        </w:tc>
        <w:tc>
          <w:tcPr>
            <w:tcW w:w="810" w:type="dxa"/>
            <w:gridSpan w:val="2"/>
          </w:tcPr>
          <w:p w:rsidR="00060C69" w:rsidRPr="00AF4433" w:rsidRDefault="00060C69" w:rsidP="00AF4433">
            <w:pPr>
              <w:spacing w:before="120" w:after="120"/>
              <w:rPr>
                <w:rFonts w:ascii="Times New Roman" w:hAnsi="Times New Roman"/>
                <w:b/>
                <w:sz w:val="24"/>
                <w:szCs w:val="24"/>
              </w:rPr>
            </w:pPr>
            <w:r w:rsidRPr="00AF4433">
              <w:rPr>
                <w:rFonts w:ascii="Times New Roman" w:hAnsi="Times New Roman"/>
                <w:b/>
                <w:sz w:val="24"/>
                <w:szCs w:val="24"/>
              </w:rPr>
              <w:t>K2</w:t>
            </w:r>
          </w:p>
        </w:tc>
      </w:tr>
      <w:tr w:rsidR="00060C69" w:rsidRPr="00C3772F" w:rsidTr="00F81A9D">
        <w:trPr>
          <w:trHeight w:val="322"/>
        </w:trPr>
        <w:tc>
          <w:tcPr>
            <w:tcW w:w="558" w:type="dxa"/>
            <w:gridSpan w:val="3"/>
          </w:tcPr>
          <w:p w:rsidR="00060C69" w:rsidRPr="00C3772F" w:rsidRDefault="00060C69" w:rsidP="00AF4433">
            <w:pPr>
              <w:spacing w:before="120" w:after="120"/>
              <w:jc w:val="both"/>
              <w:rPr>
                <w:rFonts w:ascii="Times New Roman" w:hAnsi="Times New Roman" w:cs="Times New Roman"/>
                <w:b/>
                <w:sz w:val="24"/>
                <w:szCs w:val="24"/>
              </w:rPr>
            </w:pPr>
            <w:r w:rsidRPr="00C3772F">
              <w:rPr>
                <w:rFonts w:ascii="Times New Roman" w:hAnsi="Times New Roman" w:cs="Times New Roman"/>
                <w:b/>
                <w:sz w:val="24"/>
                <w:szCs w:val="24"/>
              </w:rPr>
              <w:t>3</w:t>
            </w:r>
          </w:p>
        </w:tc>
        <w:tc>
          <w:tcPr>
            <w:tcW w:w="8370" w:type="dxa"/>
            <w:gridSpan w:val="10"/>
          </w:tcPr>
          <w:p w:rsidR="00060C69" w:rsidRPr="00C3772F" w:rsidRDefault="00060C69" w:rsidP="00AF4433">
            <w:pPr>
              <w:widowControl w:val="0"/>
              <w:autoSpaceDE w:val="0"/>
              <w:autoSpaceDN w:val="0"/>
              <w:spacing w:before="120" w:after="120"/>
              <w:ind w:left="107"/>
              <w:jc w:val="both"/>
              <w:rPr>
                <w:rFonts w:ascii="Times New Roman" w:eastAsia="Times New Roman" w:hAnsi="Times New Roman" w:cs="Times New Roman"/>
                <w:sz w:val="24"/>
              </w:rPr>
            </w:pPr>
            <w:r w:rsidRPr="00C3772F">
              <w:rPr>
                <w:rFonts w:ascii="Times New Roman" w:eastAsia="Times New Roman" w:hAnsi="Times New Roman" w:cs="Times New Roman"/>
                <w:sz w:val="24"/>
              </w:rPr>
              <w:t>Learnt the knowledge of natural polymers as their behavior</w:t>
            </w:r>
          </w:p>
        </w:tc>
        <w:tc>
          <w:tcPr>
            <w:tcW w:w="810" w:type="dxa"/>
            <w:gridSpan w:val="2"/>
          </w:tcPr>
          <w:p w:rsidR="00060C69" w:rsidRPr="00AF4433" w:rsidRDefault="00060C69" w:rsidP="00AF4433">
            <w:pPr>
              <w:spacing w:before="120" w:after="120"/>
              <w:rPr>
                <w:rFonts w:ascii="Times New Roman" w:hAnsi="Times New Roman"/>
                <w:b/>
                <w:sz w:val="24"/>
                <w:szCs w:val="24"/>
              </w:rPr>
            </w:pPr>
            <w:r w:rsidRPr="00AF4433">
              <w:rPr>
                <w:rFonts w:ascii="Times New Roman" w:hAnsi="Times New Roman"/>
                <w:b/>
                <w:sz w:val="24"/>
                <w:szCs w:val="24"/>
              </w:rPr>
              <w:t>K4</w:t>
            </w:r>
          </w:p>
        </w:tc>
      </w:tr>
      <w:tr w:rsidR="00F81A9D" w:rsidRPr="00C3772F" w:rsidTr="00F81A9D">
        <w:trPr>
          <w:trHeight w:val="322"/>
        </w:trPr>
        <w:tc>
          <w:tcPr>
            <w:tcW w:w="9738" w:type="dxa"/>
            <w:gridSpan w:val="15"/>
          </w:tcPr>
          <w:p w:rsidR="00F81A9D" w:rsidRPr="00AF4433" w:rsidRDefault="00F81A9D" w:rsidP="00AF4433">
            <w:pPr>
              <w:spacing w:before="120" w:after="120"/>
              <w:rPr>
                <w:rFonts w:ascii="Arial" w:hAnsi="Arial" w:cs="Arial"/>
                <w:sz w:val="24"/>
                <w:szCs w:val="24"/>
              </w:rPr>
            </w:pPr>
            <w:r w:rsidRPr="00AF4433">
              <w:rPr>
                <w:rFonts w:ascii="Arial" w:hAnsi="Arial" w:cs="Arial"/>
                <w:b/>
                <w:sz w:val="24"/>
                <w:szCs w:val="24"/>
              </w:rPr>
              <w:t>K1</w:t>
            </w:r>
            <w:r w:rsidRPr="00AF4433">
              <w:rPr>
                <w:rFonts w:ascii="Arial" w:hAnsi="Arial" w:cs="Arial"/>
                <w:sz w:val="24"/>
                <w:szCs w:val="24"/>
              </w:rPr>
              <w:t xml:space="preserve"> - Remember; </w:t>
            </w:r>
            <w:r w:rsidRPr="00AF4433">
              <w:rPr>
                <w:rFonts w:ascii="Arial" w:hAnsi="Arial" w:cs="Arial"/>
                <w:b/>
                <w:sz w:val="24"/>
                <w:szCs w:val="24"/>
              </w:rPr>
              <w:t>K2</w:t>
            </w:r>
            <w:r w:rsidRPr="00AF4433">
              <w:rPr>
                <w:rFonts w:ascii="Arial" w:hAnsi="Arial" w:cs="Arial"/>
                <w:sz w:val="24"/>
                <w:szCs w:val="24"/>
              </w:rPr>
              <w:t xml:space="preserve"> - Understand; </w:t>
            </w:r>
            <w:r w:rsidRPr="00AF4433">
              <w:rPr>
                <w:rFonts w:ascii="Arial" w:hAnsi="Arial" w:cs="Arial"/>
                <w:b/>
                <w:sz w:val="24"/>
                <w:szCs w:val="24"/>
              </w:rPr>
              <w:t>K3</w:t>
            </w:r>
            <w:r w:rsidRPr="00AF4433">
              <w:rPr>
                <w:rFonts w:ascii="Arial" w:hAnsi="Arial" w:cs="Arial"/>
                <w:sz w:val="24"/>
                <w:szCs w:val="24"/>
              </w:rPr>
              <w:t xml:space="preserve"> - Apply; </w:t>
            </w:r>
            <w:r w:rsidRPr="00AF4433">
              <w:rPr>
                <w:rFonts w:ascii="Arial" w:hAnsi="Arial" w:cs="Arial"/>
                <w:b/>
                <w:sz w:val="24"/>
                <w:szCs w:val="24"/>
              </w:rPr>
              <w:t>K4</w:t>
            </w:r>
            <w:r w:rsidRPr="00AF4433">
              <w:rPr>
                <w:rFonts w:ascii="Arial" w:hAnsi="Arial" w:cs="Arial"/>
                <w:sz w:val="24"/>
                <w:szCs w:val="24"/>
              </w:rPr>
              <w:t xml:space="preserve"> - Analyze; </w:t>
            </w:r>
            <w:r w:rsidRPr="00AF4433">
              <w:rPr>
                <w:rFonts w:ascii="Arial" w:hAnsi="Arial" w:cs="Arial"/>
                <w:b/>
                <w:sz w:val="24"/>
                <w:szCs w:val="24"/>
              </w:rPr>
              <w:t>K5</w:t>
            </w:r>
            <w:r w:rsidRPr="00AF4433">
              <w:rPr>
                <w:rFonts w:ascii="Arial" w:hAnsi="Arial" w:cs="Arial"/>
                <w:sz w:val="24"/>
                <w:szCs w:val="24"/>
              </w:rPr>
              <w:t xml:space="preserve"> - Evaluate; </w:t>
            </w:r>
            <w:r w:rsidRPr="00AF4433">
              <w:rPr>
                <w:rFonts w:ascii="Arial" w:hAnsi="Arial" w:cs="Arial"/>
                <w:b/>
                <w:sz w:val="24"/>
                <w:szCs w:val="24"/>
              </w:rPr>
              <w:t>K6</w:t>
            </w:r>
            <w:r w:rsidRPr="00AF4433">
              <w:rPr>
                <w:rFonts w:ascii="Arial" w:hAnsi="Arial" w:cs="Arial"/>
                <w:sz w:val="24"/>
                <w:szCs w:val="24"/>
              </w:rPr>
              <w:t xml:space="preserve"> - Create</w:t>
            </w:r>
          </w:p>
        </w:tc>
      </w:tr>
      <w:tr w:rsidR="00F81A9D" w:rsidRPr="00C3772F" w:rsidTr="00F81A9D">
        <w:trPr>
          <w:trHeight w:val="143"/>
        </w:trPr>
        <w:tc>
          <w:tcPr>
            <w:tcW w:w="9738" w:type="dxa"/>
            <w:gridSpan w:val="15"/>
          </w:tcPr>
          <w:p w:rsidR="00F81A9D" w:rsidRPr="00C3772F" w:rsidRDefault="00F81A9D" w:rsidP="00F81A9D">
            <w:pPr>
              <w:suppressAutoHyphens/>
              <w:spacing w:after="0"/>
              <w:jc w:val="both"/>
              <w:rPr>
                <w:rFonts w:ascii="Times New Roman" w:hAnsi="Times New Roman"/>
                <w:b/>
                <w:sz w:val="24"/>
                <w:szCs w:val="24"/>
              </w:rPr>
            </w:pPr>
          </w:p>
        </w:tc>
      </w:tr>
      <w:tr w:rsidR="00F81A9D" w:rsidRPr="00C3772F" w:rsidTr="00EC1895">
        <w:trPr>
          <w:trHeight w:val="143"/>
        </w:trPr>
        <w:tc>
          <w:tcPr>
            <w:tcW w:w="1638" w:type="dxa"/>
            <w:gridSpan w:val="4"/>
          </w:tcPr>
          <w:p w:rsidR="00F81A9D" w:rsidRPr="00AF4433" w:rsidRDefault="00AF4433" w:rsidP="00AF4433">
            <w:pPr>
              <w:spacing w:before="120" w:after="120"/>
              <w:rPr>
                <w:rFonts w:ascii="Arial" w:hAnsi="Arial" w:cs="Arial"/>
                <w:b/>
                <w:sz w:val="24"/>
                <w:szCs w:val="24"/>
              </w:rPr>
            </w:pPr>
            <w:r>
              <w:rPr>
                <w:rFonts w:ascii="Arial" w:hAnsi="Arial" w:cs="Arial"/>
                <w:b/>
                <w:sz w:val="24"/>
                <w:szCs w:val="24"/>
              </w:rPr>
              <w:t xml:space="preserve">Unit </w:t>
            </w:r>
            <w:r w:rsidR="00F81A9D" w:rsidRPr="00AF4433">
              <w:rPr>
                <w:rFonts w:ascii="Arial" w:hAnsi="Arial" w:cs="Arial"/>
                <w:b/>
                <w:sz w:val="24"/>
                <w:szCs w:val="24"/>
              </w:rPr>
              <w:t>1</w:t>
            </w:r>
          </w:p>
        </w:tc>
        <w:tc>
          <w:tcPr>
            <w:tcW w:w="6304" w:type="dxa"/>
            <w:gridSpan w:val="6"/>
          </w:tcPr>
          <w:p w:rsidR="00F81A9D" w:rsidRPr="00AF4433" w:rsidRDefault="00060C69" w:rsidP="00EC1895">
            <w:pPr>
              <w:widowControl w:val="0"/>
              <w:tabs>
                <w:tab w:val="left" w:pos="6088"/>
              </w:tabs>
              <w:autoSpaceDE w:val="0"/>
              <w:autoSpaceDN w:val="0"/>
              <w:spacing w:before="120" w:after="120"/>
              <w:ind w:left="-18" w:right="-14"/>
              <w:jc w:val="center"/>
              <w:rPr>
                <w:rFonts w:ascii="Arial" w:hAnsi="Arial" w:cs="Arial"/>
                <w:b/>
                <w:sz w:val="24"/>
                <w:szCs w:val="24"/>
              </w:rPr>
            </w:pPr>
            <w:r w:rsidRPr="00AF4433">
              <w:rPr>
                <w:rFonts w:ascii="Arial" w:eastAsia="Times New Roman" w:hAnsi="Arial" w:cs="Arial"/>
                <w:b/>
                <w:sz w:val="24"/>
                <w:szCs w:val="24"/>
              </w:rPr>
              <w:t>Industrial Organic Syntheses-Petrochemicals</w:t>
            </w:r>
          </w:p>
        </w:tc>
        <w:tc>
          <w:tcPr>
            <w:tcW w:w="1796" w:type="dxa"/>
            <w:gridSpan w:val="5"/>
          </w:tcPr>
          <w:p w:rsidR="00F81A9D" w:rsidRPr="00AF4433" w:rsidRDefault="00AF4433" w:rsidP="00AF4433">
            <w:pPr>
              <w:spacing w:before="120" w:after="120"/>
              <w:jc w:val="center"/>
              <w:rPr>
                <w:rFonts w:ascii="Arial" w:hAnsi="Arial" w:cs="Arial"/>
                <w:b/>
                <w:sz w:val="24"/>
                <w:szCs w:val="24"/>
              </w:rPr>
            </w:pPr>
            <w:r>
              <w:rPr>
                <w:rFonts w:ascii="Arial" w:hAnsi="Arial" w:cs="Arial"/>
                <w:b/>
                <w:sz w:val="24"/>
                <w:szCs w:val="24"/>
              </w:rPr>
              <w:t>12</w:t>
            </w:r>
            <w:r w:rsidR="00F81A9D" w:rsidRPr="00AF4433">
              <w:rPr>
                <w:rFonts w:ascii="Arial" w:hAnsi="Arial" w:cs="Arial"/>
                <w:b/>
                <w:sz w:val="24"/>
                <w:szCs w:val="24"/>
              </w:rPr>
              <w:t xml:space="preserve"> hours</w:t>
            </w:r>
          </w:p>
        </w:tc>
      </w:tr>
      <w:tr w:rsidR="00F81A9D" w:rsidRPr="00C3772F" w:rsidTr="00F81A9D">
        <w:trPr>
          <w:trHeight w:val="143"/>
        </w:trPr>
        <w:tc>
          <w:tcPr>
            <w:tcW w:w="9738" w:type="dxa"/>
            <w:gridSpan w:val="15"/>
          </w:tcPr>
          <w:p w:rsidR="00560D62" w:rsidRPr="00C3772F" w:rsidRDefault="00060C69" w:rsidP="00AF4433">
            <w:pPr>
              <w:widowControl w:val="0"/>
              <w:autoSpaceDE w:val="0"/>
              <w:autoSpaceDN w:val="0"/>
              <w:spacing w:before="120" w:after="120"/>
              <w:ind w:right="158"/>
              <w:jc w:val="both"/>
              <w:rPr>
                <w:rFonts w:ascii="Times New Roman" w:hAnsi="Times New Roman"/>
                <w:b/>
                <w:sz w:val="24"/>
                <w:szCs w:val="24"/>
              </w:rPr>
            </w:pPr>
            <w:r w:rsidRPr="00C3772F">
              <w:rPr>
                <w:rFonts w:ascii="Times New Roman" w:eastAsia="Times New Roman" w:hAnsi="Times New Roman" w:cs="Times New Roman"/>
                <w:sz w:val="24"/>
                <w:szCs w:val="24"/>
              </w:rPr>
              <w:t>Introduction-Raw material and basic processes-chemical processes used in industrial organic synthesis-petrochemicals-methanol- ethanol-rectified spirit from beer-methylated spirit-proof spirit-preparation of absolute ethanol from rectified spirit-acetaldehyde-acetic acid-</w:t>
            </w:r>
            <w:proofErr w:type="spellStart"/>
            <w:r w:rsidRPr="00C3772F">
              <w:rPr>
                <w:rFonts w:ascii="Times New Roman" w:eastAsia="Times New Roman" w:hAnsi="Times New Roman" w:cs="Times New Roman"/>
                <w:sz w:val="24"/>
                <w:szCs w:val="24"/>
              </w:rPr>
              <w:t>isopropanol</w:t>
            </w:r>
            <w:proofErr w:type="spellEnd"/>
            <w:r w:rsidRPr="00C3772F">
              <w:rPr>
                <w:rFonts w:ascii="Times New Roman" w:eastAsia="Times New Roman" w:hAnsi="Times New Roman" w:cs="Times New Roman"/>
                <w:sz w:val="24"/>
                <w:szCs w:val="24"/>
              </w:rPr>
              <w:t>-ethylene glycol-</w:t>
            </w:r>
            <w:proofErr w:type="spellStart"/>
            <w:r w:rsidRPr="00C3772F">
              <w:rPr>
                <w:rFonts w:ascii="Times New Roman" w:eastAsia="Times New Roman" w:hAnsi="Times New Roman" w:cs="Times New Roman"/>
                <w:sz w:val="24"/>
                <w:szCs w:val="24"/>
              </w:rPr>
              <w:t>glycerine</w:t>
            </w:r>
            <w:proofErr w:type="spellEnd"/>
            <w:r w:rsidRPr="00C3772F">
              <w:rPr>
                <w:rFonts w:ascii="Times New Roman" w:eastAsia="Times New Roman" w:hAnsi="Times New Roman" w:cs="Times New Roman"/>
                <w:sz w:val="24"/>
                <w:szCs w:val="24"/>
              </w:rPr>
              <w:t>- acetone-phenol-</w:t>
            </w:r>
            <w:proofErr w:type="spellStart"/>
            <w:r w:rsidRPr="00C3772F">
              <w:rPr>
                <w:rFonts w:ascii="Times New Roman" w:eastAsia="Times New Roman" w:hAnsi="Times New Roman" w:cs="Times New Roman"/>
                <w:sz w:val="24"/>
                <w:szCs w:val="24"/>
              </w:rPr>
              <w:t>ethylacetate</w:t>
            </w:r>
            <w:proofErr w:type="spellEnd"/>
            <w:r w:rsidRPr="00C3772F">
              <w:rPr>
                <w:rFonts w:ascii="Times New Roman" w:eastAsia="Times New Roman" w:hAnsi="Times New Roman" w:cs="Times New Roman"/>
                <w:sz w:val="24"/>
                <w:szCs w:val="24"/>
              </w:rPr>
              <w:t>.</w:t>
            </w:r>
          </w:p>
        </w:tc>
      </w:tr>
      <w:tr w:rsidR="00F81A9D" w:rsidRPr="00C3772F" w:rsidTr="00F81A9D">
        <w:trPr>
          <w:trHeight w:val="143"/>
        </w:trPr>
        <w:tc>
          <w:tcPr>
            <w:tcW w:w="9738" w:type="dxa"/>
            <w:gridSpan w:val="15"/>
          </w:tcPr>
          <w:p w:rsidR="00F81A9D" w:rsidRPr="00C3772F" w:rsidRDefault="00F81A9D" w:rsidP="00F81A9D">
            <w:pPr>
              <w:spacing w:after="0"/>
              <w:ind w:firstLine="34"/>
              <w:jc w:val="both"/>
              <w:rPr>
                <w:rFonts w:ascii="Times New Roman" w:hAnsi="Times New Roman"/>
                <w:sz w:val="24"/>
                <w:szCs w:val="24"/>
              </w:rPr>
            </w:pPr>
          </w:p>
        </w:tc>
      </w:tr>
      <w:tr w:rsidR="00F81A9D" w:rsidRPr="00C3772F" w:rsidTr="00EC1895">
        <w:trPr>
          <w:trHeight w:val="143"/>
        </w:trPr>
        <w:tc>
          <w:tcPr>
            <w:tcW w:w="1638" w:type="dxa"/>
            <w:gridSpan w:val="4"/>
          </w:tcPr>
          <w:p w:rsidR="00F81A9D" w:rsidRPr="00AF4433" w:rsidRDefault="00AF4433" w:rsidP="00AF4433">
            <w:pPr>
              <w:spacing w:before="120" w:after="120"/>
              <w:rPr>
                <w:rFonts w:ascii="Arial" w:hAnsi="Arial" w:cs="Arial"/>
                <w:b/>
                <w:sz w:val="24"/>
                <w:szCs w:val="24"/>
              </w:rPr>
            </w:pPr>
            <w:r>
              <w:rPr>
                <w:rFonts w:ascii="Arial" w:hAnsi="Arial" w:cs="Arial"/>
                <w:b/>
                <w:sz w:val="24"/>
                <w:szCs w:val="24"/>
              </w:rPr>
              <w:t xml:space="preserve">Unit </w:t>
            </w:r>
            <w:r w:rsidR="00F81A9D" w:rsidRPr="00AF4433">
              <w:rPr>
                <w:rFonts w:ascii="Arial" w:hAnsi="Arial" w:cs="Arial"/>
                <w:b/>
                <w:sz w:val="24"/>
                <w:szCs w:val="24"/>
              </w:rPr>
              <w:t>2</w:t>
            </w:r>
          </w:p>
        </w:tc>
        <w:tc>
          <w:tcPr>
            <w:tcW w:w="6267" w:type="dxa"/>
            <w:gridSpan w:val="5"/>
          </w:tcPr>
          <w:p w:rsidR="00F81A9D" w:rsidRPr="00AF4433" w:rsidRDefault="00060C69" w:rsidP="00AF4433">
            <w:pPr>
              <w:widowControl w:val="0"/>
              <w:autoSpaceDE w:val="0"/>
              <w:autoSpaceDN w:val="0"/>
              <w:spacing w:before="120" w:after="120"/>
              <w:ind w:left="300" w:right="900"/>
              <w:jc w:val="center"/>
              <w:rPr>
                <w:rFonts w:ascii="Arial" w:hAnsi="Arial" w:cs="Arial"/>
                <w:b/>
                <w:sz w:val="24"/>
                <w:szCs w:val="24"/>
              </w:rPr>
            </w:pPr>
            <w:r w:rsidRPr="00AF4433">
              <w:rPr>
                <w:rFonts w:ascii="Arial" w:eastAsia="Times New Roman" w:hAnsi="Arial" w:cs="Arial"/>
                <w:b/>
                <w:sz w:val="24"/>
                <w:szCs w:val="24"/>
              </w:rPr>
              <w:t>Hydrocarbons from Petroleum</w:t>
            </w:r>
          </w:p>
        </w:tc>
        <w:tc>
          <w:tcPr>
            <w:tcW w:w="1833" w:type="dxa"/>
            <w:gridSpan w:val="6"/>
          </w:tcPr>
          <w:p w:rsidR="00F81A9D" w:rsidRPr="00AF4433" w:rsidRDefault="00AF4433" w:rsidP="00AF4433">
            <w:pPr>
              <w:spacing w:before="120" w:after="120"/>
              <w:jc w:val="center"/>
              <w:rPr>
                <w:rFonts w:ascii="Arial" w:hAnsi="Arial" w:cs="Arial"/>
                <w:b/>
                <w:sz w:val="24"/>
                <w:szCs w:val="24"/>
              </w:rPr>
            </w:pPr>
            <w:r>
              <w:rPr>
                <w:rFonts w:ascii="Arial" w:hAnsi="Arial" w:cs="Arial"/>
                <w:b/>
                <w:sz w:val="24"/>
                <w:szCs w:val="24"/>
              </w:rPr>
              <w:t>12</w:t>
            </w:r>
            <w:r w:rsidR="00F81A9D" w:rsidRPr="00AF4433">
              <w:rPr>
                <w:rFonts w:ascii="Arial" w:hAnsi="Arial" w:cs="Arial"/>
                <w:b/>
                <w:sz w:val="24"/>
                <w:szCs w:val="24"/>
              </w:rPr>
              <w:t xml:space="preserve"> hours</w:t>
            </w:r>
          </w:p>
        </w:tc>
      </w:tr>
      <w:tr w:rsidR="00F81A9D" w:rsidRPr="00C3772F" w:rsidTr="00F81A9D">
        <w:trPr>
          <w:trHeight w:val="143"/>
        </w:trPr>
        <w:tc>
          <w:tcPr>
            <w:tcW w:w="9738" w:type="dxa"/>
            <w:gridSpan w:val="15"/>
          </w:tcPr>
          <w:p w:rsidR="00060C69" w:rsidRPr="00C3772F" w:rsidRDefault="00060C69" w:rsidP="00AF4433">
            <w:pPr>
              <w:widowControl w:val="0"/>
              <w:autoSpaceDE w:val="0"/>
              <w:autoSpaceDN w:val="0"/>
              <w:spacing w:before="120" w:after="120"/>
              <w:ind w:right="72"/>
              <w:jc w:val="both"/>
              <w:rPr>
                <w:rFonts w:ascii="Times New Roman" w:eastAsia="Times New Roman" w:hAnsi="Times New Roman" w:cs="Times New Roman"/>
                <w:sz w:val="24"/>
                <w:szCs w:val="24"/>
              </w:rPr>
            </w:pPr>
            <w:r w:rsidRPr="00C3772F">
              <w:rPr>
                <w:rFonts w:ascii="Times New Roman" w:eastAsia="Times New Roman" w:hAnsi="Times New Roman" w:cs="Times New Roman"/>
                <w:sz w:val="24"/>
                <w:szCs w:val="24"/>
              </w:rPr>
              <w:t>Introduction-raw materials-saturated hydrocarbons from natural gas-uses of saturated hydrocarbons-unsaturated hydrocarbons acetylene, ethylene, propylene and butylene.</w:t>
            </w:r>
          </w:p>
          <w:p w:rsidR="00F81A9D" w:rsidRPr="00C3772F" w:rsidRDefault="00060C69" w:rsidP="00AF4433">
            <w:pPr>
              <w:widowControl w:val="0"/>
              <w:autoSpaceDE w:val="0"/>
              <w:autoSpaceDN w:val="0"/>
              <w:spacing w:before="120" w:after="120"/>
              <w:ind w:right="72"/>
              <w:jc w:val="both"/>
              <w:rPr>
                <w:rFonts w:ascii="Times New Roman" w:hAnsi="Times New Roman"/>
                <w:sz w:val="24"/>
              </w:rPr>
            </w:pPr>
            <w:r w:rsidRPr="00C3772F">
              <w:rPr>
                <w:rFonts w:ascii="Times New Roman" w:eastAsia="Times New Roman" w:hAnsi="Times New Roman" w:cs="Times New Roman"/>
                <w:sz w:val="24"/>
                <w:szCs w:val="24"/>
              </w:rPr>
              <w:t>Aromatic hydrocarbons-benzene, toluene, xylenes-chemical processing of paraffin hydrocarbons,-acetylene and aromatic hydrocarbons.</w:t>
            </w:r>
          </w:p>
        </w:tc>
      </w:tr>
      <w:tr w:rsidR="00F81A9D" w:rsidRPr="00C3772F" w:rsidTr="00F81A9D">
        <w:trPr>
          <w:trHeight w:val="143"/>
        </w:trPr>
        <w:tc>
          <w:tcPr>
            <w:tcW w:w="9738" w:type="dxa"/>
            <w:gridSpan w:val="15"/>
          </w:tcPr>
          <w:p w:rsidR="00560D62" w:rsidRPr="00C3772F" w:rsidRDefault="00560D62" w:rsidP="00F81A9D">
            <w:pPr>
              <w:spacing w:after="0"/>
              <w:ind w:firstLine="34"/>
              <w:jc w:val="both"/>
              <w:rPr>
                <w:rFonts w:ascii="Times New Roman" w:hAnsi="Times New Roman"/>
                <w:sz w:val="24"/>
                <w:szCs w:val="24"/>
              </w:rPr>
            </w:pPr>
          </w:p>
        </w:tc>
      </w:tr>
      <w:tr w:rsidR="00F81A9D" w:rsidRPr="00C3772F" w:rsidTr="00EC1895">
        <w:trPr>
          <w:trHeight w:val="143"/>
        </w:trPr>
        <w:tc>
          <w:tcPr>
            <w:tcW w:w="1638" w:type="dxa"/>
            <w:gridSpan w:val="4"/>
          </w:tcPr>
          <w:p w:rsidR="00F81A9D" w:rsidRPr="00AF4433" w:rsidRDefault="00AF4433" w:rsidP="00AF4433">
            <w:pPr>
              <w:spacing w:before="120" w:after="120"/>
              <w:rPr>
                <w:rFonts w:ascii="Arial" w:hAnsi="Arial" w:cs="Arial"/>
                <w:b/>
                <w:sz w:val="24"/>
                <w:szCs w:val="24"/>
              </w:rPr>
            </w:pPr>
            <w:r>
              <w:rPr>
                <w:rFonts w:ascii="Arial" w:hAnsi="Arial" w:cs="Arial"/>
                <w:b/>
                <w:sz w:val="24"/>
                <w:szCs w:val="24"/>
              </w:rPr>
              <w:t>Unit 3</w:t>
            </w:r>
          </w:p>
        </w:tc>
        <w:tc>
          <w:tcPr>
            <w:tcW w:w="6002" w:type="dxa"/>
            <w:gridSpan w:val="3"/>
          </w:tcPr>
          <w:p w:rsidR="00F81A9D" w:rsidRPr="00AF4433" w:rsidRDefault="00AF4433" w:rsidP="00AF4433">
            <w:pPr>
              <w:widowControl w:val="0"/>
              <w:autoSpaceDE w:val="0"/>
              <w:autoSpaceDN w:val="0"/>
              <w:spacing w:before="120" w:after="120"/>
              <w:ind w:left="300" w:right="895"/>
              <w:jc w:val="center"/>
              <w:rPr>
                <w:rFonts w:ascii="Arial" w:hAnsi="Arial" w:cs="Arial"/>
                <w:b/>
                <w:sz w:val="24"/>
                <w:szCs w:val="24"/>
              </w:rPr>
            </w:pPr>
            <w:r>
              <w:rPr>
                <w:rFonts w:ascii="Arial" w:eastAsia="Times New Roman" w:hAnsi="Arial" w:cs="Arial"/>
                <w:b/>
                <w:sz w:val="24"/>
                <w:szCs w:val="24"/>
              </w:rPr>
              <w:t>Dyes</w:t>
            </w:r>
          </w:p>
        </w:tc>
        <w:tc>
          <w:tcPr>
            <w:tcW w:w="2098" w:type="dxa"/>
            <w:gridSpan w:val="8"/>
          </w:tcPr>
          <w:p w:rsidR="00F81A9D" w:rsidRPr="00AF4433" w:rsidRDefault="00AF4433" w:rsidP="00AF4433">
            <w:pPr>
              <w:spacing w:before="120" w:after="120"/>
              <w:jc w:val="center"/>
              <w:rPr>
                <w:rFonts w:ascii="Arial" w:hAnsi="Arial" w:cs="Arial"/>
                <w:b/>
                <w:sz w:val="24"/>
                <w:szCs w:val="24"/>
              </w:rPr>
            </w:pPr>
            <w:r>
              <w:rPr>
                <w:rFonts w:ascii="Arial" w:hAnsi="Arial" w:cs="Arial"/>
                <w:b/>
                <w:sz w:val="24"/>
                <w:szCs w:val="24"/>
              </w:rPr>
              <w:t>12</w:t>
            </w:r>
            <w:r w:rsidR="00F81A9D" w:rsidRPr="00AF4433">
              <w:rPr>
                <w:rFonts w:ascii="Arial" w:hAnsi="Arial" w:cs="Arial"/>
                <w:b/>
                <w:sz w:val="24"/>
                <w:szCs w:val="24"/>
              </w:rPr>
              <w:t xml:space="preserve"> hours</w:t>
            </w:r>
          </w:p>
        </w:tc>
      </w:tr>
      <w:tr w:rsidR="00F81A9D" w:rsidRPr="00C3772F" w:rsidTr="00F81A9D">
        <w:trPr>
          <w:trHeight w:val="143"/>
        </w:trPr>
        <w:tc>
          <w:tcPr>
            <w:tcW w:w="9738" w:type="dxa"/>
            <w:gridSpan w:val="15"/>
          </w:tcPr>
          <w:p w:rsidR="002F6C4E" w:rsidRPr="00C3772F" w:rsidRDefault="00060C69" w:rsidP="00AF4433">
            <w:pPr>
              <w:widowControl w:val="0"/>
              <w:autoSpaceDE w:val="0"/>
              <w:autoSpaceDN w:val="0"/>
              <w:spacing w:before="120" w:after="120"/>
              <w:ind w:right="162"/>
              <w:jc w:val="both"/>
              <w:rPr>
                <w:rFonts w:ascii="Times New Roman" w:eastAsia="Times New Roman" w:hAnsi="Times New Roman"/>
                <w:sz w:val="24"/>
                <w:szCs w:val="24"/>
                <w:lang w:eastAsia="en-IN"/>
              </w:rPr>
            </w:pPr>
            <w:r w:rsidRPr="00C3772F">
              <w:rPr>
                <w:rFonts w:ascii="Times New Roman" w:eastAsia="Times New Roman" w:hAnsi="Times New Roman" w:cs="Times New Roman"/>
                <w:sz w:val="24"/>
                <w:szCs w:val="24"/>
              </w:rPr>
              <w:t xml:space="preserve">Introduction-sensation of </w:t>
            </w:r>
            <w:proofErr w:type="spellStart"/>
            <w:r w:rsidRPr="00C3772F">
              <w:rPr>
                <w:rFonts w:ascii="Times New Roman" w:eastAsia="Times New Roman" w:hAnsi="Times New Roman" w:cs="Times New Roman"/>
                <w:sz w:val="24"/>
                <w:szCs w:val="24"/>
              </w:rPr>
              <w:t>colour-colour</w:t>
            </w:r>
            <w:proofErr w:type="spellEnd"/>
            <w:r w:rsidRPr="00C3772F">
              <w:rPr>
                <w:rFonts w:ascii="Times New Roman" w:eastAsia="Times New Roman" w:hAnsi="Times New Roman" w:cs="Times New Roman"/>
                <w:sz w:val="24"/>
                <w:szCs w:val="24"/>
              </w:rPr>
              <w:t xml:space="preserve"> and constitution-nomenclature-basic operations in dyeing-classification of dyes according to the mode of application.-synthesis, reaction and applications of diphenyl methane dyes-triphenylmethane dyes-phthalein dyes- xanthene dyes-acridine dyes-Sulphur dyes-cyanine</w:t>
            </w:r>
            <w:r w:rsidRPr="00C3772F">
              <w:rPr>
                <w:rFonts w:ascii="Times New Roman" w:eastAsia="Times New Roman" w:hAnsi="Times New Roman" w:cs="Times New Roman"/>
                <w:spacing w:val="-4"/>
                <w:sz w:val="24"/>
                <w:szCs w:val="24"/>
              </w:rPr>
              <w:t xml:space="preserve"> </w:t>
            </w:r>
            <w:r w:rsidRPr="00C3772F">
              <w:rPr>
                <w:rFonts w:ascii="Times New Roman" w:eastAsia="Times New Roman" w:hAnsi="Times New Roman" w:cs="Times New Roman"/>
                <w:sz w:val="24"/>
                <w:szCs w:val="24"/>
              </w:rPr>
              <w:t>dyes.</w:t>
            </w:r>
          </w:p>
        </w:tc>
      </w:tr>
      <w:tr w:rsidR="00AF4433" w:rsidRPr="00C3772F" w:rsidTr="00F81A9D">
        <w:trPr>
          <w:trHeight w:val="143"/>
        </w:trPr>
        <w:tc>
          <w:tcPr>
            <w:tcW w:w="9738" w:type="dxa"/>
            <w:gridSpan w:val="15"/>
          </w:tcPr>
          <w:p w:rsidR="00AF4433" w:rsidRPr="00C3772F" w:rsidRDefault="00AF4433" w:rsidP="00AF4433">
            <w:pPr>
              <w:widowControl w:val="0"/>
              <w:autoSpaceDE w:val="0"/>
              <w:autoSpaceDN w:val="0"/>
              <w:spacing w:after="0"/>
              <w:ind w:right="158"/>
              <w:jc w:val="both"/>
              <w:rPr>
                <w:rFonts w:ascii="Times New Roman" w:eastAsia="Times New Roman" w:hAnsi="Times New Roman" w:cs="Times New Roman"/>
                <w:sz w:val="24"/>
                <w:szCs w:val="24"/>
              </w:rPr>
            </w:pPr>
          </w:p>
        </w:tc>
      </w:tr>
      <w:tr w:rsidR="00F81A9D" w:rsidRPr="00C3772F" w:rsidTr="00EC1895">
        <w:trPr>
          <w:trHeight w:val="143"/>
        </w:trPr>
        <w:tc>
          <w:tcPr>
            <w:tcW w:w="1638" w:type="dxa"/>
            <w:gridSpan w:val="4"/>
          </w:tcPr>
          <w:p w:rsidR="00F81A9D" w:rsidRPr="00AF4433" w:rsidRDefault="00AF4433" w:rsidP="00AF4433">
            <w:pPr>
              <w:spacing w:before="120" w:after="120"/>
              <w:rPr>
                <w:rFonts w:ascii="Arial" w:hAnsi="Arial" w:cs="Arial"/>
                <w:b/>
                <w:sz w:val="24"/>
                <w:szCs w:val="24"/>
              </w:rPr>
            </w:pPr>
            <w:r>
              <w:rPr>
                <w:rFonts w:ascii="Arial" w:hAnsi="Arial" w:cs="Arial"/>
                <w:b/>
                <w:sz w:val="24"/>
                <w:szCs w:val="24"/>
              </w:rPr>
              <w:t xml:space="preserve">Unit </w:t>
            </w:r>
            <w:r w:rsidR="00F81A9D" w:rsidRPr="00AF4433">
              <w:rPr>
                <w:rFonts w:ascii="Arial" w:hAnsi="Arial" w:cs="Arial"/>
                <w:b/>
                <w:sz w:val="24"/>
                <w:szCs w:val="24"/>
              </w:rPr>
              <w:t>4</w:t>
            </w:r>
          </w:p>
        </w:tc>
        <w:tc>
          <w:tcPr>
            <w:tcW w:w="6002" w:type="dxa"/>
            <w:gridSpan w:val="3"/>
          </w:tcPr>
          <w:p w:rsidR="00F81A9D" w:rsidRPr="00AF4433" w:rsidRDefault="00060C69" w:rsidP="00233896">
            <w:pPr>
              <w:widowControl w:val="0"/>
              <w:autoSpaceDE w:val="0"/>
              <w:autoSpaceDN w:val="0"/>
              <w:spacing w:before="120" w:after="120"/>
              <w:ind w:left="300" w:right="895"/>
              <w:jc w:val="center"/>
              <w:rPr>
                <w:rFonts w:ascii="Arial" w:hAnsi="Arial" w:cs="Arial"/>
                <w:b/>
                <w:sz w:val="24"/>
                <w:szCs w:val="24"/>
              </w:rPr>
            </w:pPr>
            <w:r w:rsidRPr="00AF4433">
              <w:rPr>
                <w:rFonts w:ascii="Arial" w:eastAsia="Times New Roman" w:hAnsi="Arial" w:cs="Arial"/>
                <w:b/>
                <w:sz w:val="24"/>
                <w:szCs w:val="24"/>
              </w:rPr>
              <w:t>Oils, Fats, Waxes and Soaps</w:t>
            </w:r>
          </w:p>
        </w:tc>
        <w:tc>
          <w:tcPr>
            <w:tcW w:w="2098" w:type="dxa"/>
            <w:gridSpan w:val="8"/>
          </w:tcPr>
          <w:p w:rsidR="00F81A9D" w:rsidRPr="00AF4433" w:rsidRDefault="00AF4433" w:rsidP="00AF4433">
            <w:pPr>
              <w:tabs>
                <w:tab w:val="center" w:pos="927"/>
                <w:tab w:val="right" w:pos="1854"/>
              </w:tabs>
              <w:spacing w:before="120" w:after="120"/>
              <w:jc w:val="center"/>
              <w:rPr>
                <w:rFonts w:ascii="Arial" w:hAnsi="Arial" w:cs="Arial"/>
                <w:b/>
                <w:sz w:val="24"/>
                <w:szCs w:val="24"/>
              </w:rPr>
            </w:pPr>
            <w:r>
              <w:rPr>
                <w:rFonts w:ascii="Arial" w:hAnsi="Arial" w:cs="Arial"/>
                <w:b/>
                <w:sz w:val="24"/>
                <w:szCs w:val="24"/>
              </w:rPr>
              <w:t>11</w:t>
            </w:r>
            <w:r w:rsidR="00F81A9D" w:rsidRPr="00AF4433">
              <w:rPr>
                <w:rFonts w:ascii="Arial" w:hAnsi="Arial" w:cs="Arial"/>
                <w:b/>
                <w:sz w:val="24"/>
                <w:szCs w:val="24"/>
              </w:rPr>
              <w:t xml:space="preserve"> hours</w:t>
            </w:r>
          </w:p>
        </w:tc>
      </w:tr>
      <w:tr w:rsidR="00F81A9D" w:rsidRPr="00C3772F" w:rsidTr="00F81A9D">
        <w:trPr>
          <w:trHeight w:val="143"/>
        </w:trPr>
        <w:tc>
          <w:tcPr>
            <w:tcW w:w="9738" w:type="dxa"/>
            <w:gridSpan w:val="15"/>
          </w:tcPr>
          <w:p w:rsidR="00F81A9D" w:rsidRPr="00C3772F" w:rsidRDefault="00060C69" w:rsidP="00AF4433">
            <w:pPr>
              <w:widowControl w:val="0"/>
              <w:tabs>
                <w:tab w:val="left" w:pos="9270"/>
              </w:tabs>
              <w:autoSpaceDE w:val="0"/>
              <w:autoSpaceDN w:val="0"/>
              <w:spacing w:before="120" w:after="120"/>
              <w:ind w:right="162"/>
              <w:jc w:val="both"/>
              <w:rPr>
                <w:rFonts w:ascii="Times New Roman" w:hAnsi="Times New Roman"/>
                <w:sz w:val="24"/>
                <w:szCs w:val="24"/>
              </w:rPr>
            </w:pPr>
            <w:r w:rsidRPr="00C3772F">
              <w:rPr>
                <w:rFonts w:ascii="Times New Roman" w:eastAsia="Times New Roman" w:hAnsi="Times New Roman" w:cs="Times New Roman"/>
                <w:sz w:val="24"/>
                <w:szCs w:val="24"/>
              </w:rPr>
              <w:t>Introduction-Distinction between oils and fats-properties and its classifications-animal fats and oils-difference between, animal, vegetable and mineral oils- isolation of essential oils and their uses-saponification value-ester value-acid value-iodine value-</w:t>
            </w:r>
            <w:proofErr w:type="spellStart"/>
            <w:r w:rsidRPr="00C3772F">
              <w:rPr>
                <w:rFonts w:ascii="Times New Roman" w:eastAsia="Times New Roman" w:hAnsi="Times New Roman" w:cs="Times New Roman"/>
                <w:sz w:val="24"/>
                <w:szCs w:val="24"/>
              </w:rPr>
              <w:t>wijs</w:t>
            </w:r>
            <w:proofErr w:type="spellEnd"/>
            <w:r w:rsidRPr="00C3772F">
              <w:rPr>
                <w:rFonts w:ascii="Times New Roman" w:eastAsia="Times New Roman" w:hAnsi="Times New Roman" w:cs="Times New Roman"/>
                <w:sz w:val="24"/>
                <w:szCs w:val="24"/>
              </w:rPr>
              <w:t xml:space="preserve"> method-Reichert </w:t>
            </w:r>
            <w:proofErr w:type="spellStart"/>
            <w:r w:rsidRPr="00C3772F">
              <w:rPr>
                <w:rFonts w:ascii="Times New Roman" w:eastAsia="Times New Roman" w:hAnsi="Times New Roman" w:cs="Times New Roman"/>
                <w:sz w:val="24"/>
                <w:szCs w:val="24"/>
              </w:rPr>
              <w:t>meissl</w:t>
            </w:r>
            <w:proofErr w:type="spellEnd"/>
            <w:r w:rsidRPr="00C3772F">
              <w:rPr>
                <w:rFonts w:ascii="Times New Roman" w:eastAsia="Times New Roman" w:hAnsi="Times New Roman" w:cs="Times New Roman"/>
                <w:sz w:val="24"/>
                <w:szCs w:val="24"/>
              </w:rPr>
              <w:t xml:space="preserve"> value-</w:t>
            </w:r>
            <w:proofErr w:type="spellStart"/>
            <w:r w:rsidRPr="00C3772F">
              <w:rPr>
                <w:rFonts w:ascii="Times New Roman" w:eastAsia="Times New Roman" w:hAnsi="Times New Roman" w:cs="Times New Roman"/>
                <w:sz w:val="24"/>
                <w:szCs w:val="24"/>
              </w:rPr>
              <w:t>Henher</w:t>
            </w:r>
            <w:proofErr w:type="spellEnd"/>
            <w:r w:rsidRPr="00C3772F">
              <w:rPr>
                <w:rFonts w:ascii="Times New Roman" w:eastAsia="Times New Roman" w:hAnsi="Times New Roman" w:cs="Times New Roman"/>
                <w:sz w:val="24"/>
                <w:szCs w:val="24"/>
              </w:rPr>
              <w:t xml:space="preserve"> value-</w:t>
            </w:r>
            <w:proofErr w:type="spellStart"/>
            <w:r w:rsidRPr="00C3772F">
              <w:rPr>
                <w:rFonts w:ascii="Times New Roman" w:eastAsia="Times New Roman" w:hAnsi="Times New Roman" w:cs="Times New Roman"/>
                <w:sz w:val="24"/>
                <w:szCs w:val="24"/>
              </w:rPr>
              <w:t>elaiden</w:t>
            </w:r>
            <w:proofErr w:type="spellEnd"/>
            <w:r w:rsidRPr="00C3772F">
              <w:rPr>
                <w:rFonts w:ascii="Times New Roman" w:eastAsia="Times New Roman" w:hAnsi="Times New Roman" w:cs="Times New Roman"/>
                <w:sz w:val="24"/>
                <w:szCs w:val="24"/>
              </w:rPr>
              <w:t xml:space="preserve"> test-hydrogenation of oils – Soap and its manufacture-general consideration in soap making –manufacture of toilet and transparent soaps-oil to be used for soap-cleansing action of soap.</w:t>
            </w:r>
          </w:p>
        </w:tc>
      </w:tr>
      <w:tr w:rsidR="00F81A9D" w:rsidRPr="00C3772F" w:rsidTr="00F81A9D">
        <w:trPr>
          <w:trHeight w:val="143"/>
        </w:trPr>
        <w:tc>
          <w:tcPr>
            <w:tcW w:w="9738" w:type="dxa"/>
            <w:gridSpan w:val="15"/>
          </w:tcPr>
          <w:p w:rsidR="00F81A9D" w:rsidRPr="00C3772F" w:rsidRDefault="00F81A9D" w:rsidP="00F81A9D">
            <w:pPr>
              <w:spacing w:after="0"/>
              <w:jc w:val="right"/>
              <w:rPr>
                <w:rFonts w:ascii="Times New Roman" w:hAnsi="Times New Roman"/>
                <w:b/>
                <w:sz w:val="24"/>
                <w:szCs w:val="24"/>
              </w:rPr>
            </w:pPr>
          </w:p>
        </w:tc>
      </w:tr>
      <w:tr w:rsidR="00F81A9D" w:rsidRPr="00C3772F" w:rsidTr="00EC1895">
        <w:trPr>
          <w:trHeight w:val="143"/>
        </w:trPr>
        <w:tc>
          <w:tcPr>
            <w:tcW w:w="1638" w:type="dxa"/>
            <w:gridSpan w:val="4"/>
          </w:tcPr>
          <w:p w:rsidR="00F81A9D" w:rsidRPr="00AF4433" w:rsidRDefault="00AF4433" w:rsidP="00AF4433">
            <w:pPr>
              <w:spacing w:before="120" w:after="120"/>
              <w:rPr>
                <w:rFonts w:ascii="Arial" w:hAnsi="Arial" w:cs="Arial"/>
                <w:b/>
                <w:sz w:val="24"/>
                <w:szCs w:val="24"/>
              </w:rPr>
            </w:pPr>
            <w:r>
              <w:rPr>
                <w:rFonts w:ascii="Arial" w:hAnsi="Arial" w:cs="Arial"/>
                <w:b/>
                <w:sz w:val="24"/>
                <w:szCs w:val="24"/>
              </w:rPr>
              <w:t xml:space="preserve">Unit </w:t>
            </w:r>
            <w:r w:rsidR="00F81A9D" w:rsidRPr="00AF4433">
              <w:rPr>
                <w:rFonts w:ascii="Arial" w:hAnsi="Arial" w:cs="Arial"/>
                <w:b/>
                <w:sz w:val="24"/>
                <w:szCs w:val="24"/>
              </w:rPr>
              <w:t>5</w:t>
            </w:r>
          </w:p>
        </w:tc>
        <w:tc>
          <w:tcPr>
            <w:tcW w:w="5968" w:type="dxa"/>
            <w:gridSpan w:val="2"/>
          </w:tcPr>
          <w:p w:rsidR="00F81A9D" w:rsidRPr="00AF4433" w:rsidRDefault="00AF4433" w:rsidP="00AF4433">
            <w:pPr>
              <w:widowControl w:val="0"/>
              <w:autoSpaceDE w:val="0"/>
              <w:autoSpaceDN w:val="0"/>
              <w:spacing w:before="120" w:after="120"/>
              <w:ind w:left="300" w:right="899"/>
              <w:jc w:val="center"/>
              <w:rPr>
                <w:rFonts w:ascii="Arial" w:hAnsi="Arial" w:cs="Arial"/>
                <w:b/>
                <w:sz w:val="24"/>
                <w:szCs w:val="24"/>
              </w:rPr>
            </w:pPr>
            <w:r>
              <w:rPr>
                <w:rFonts w:ascii="Arial" w:eastAsia="Times New Roman" w:hAnsi="Arial" w:cs="Arial"/>
                <w:b/>
                <w:sz w:val="24"/>
                <w:szCs w:val="24"/>
              </w:rPr>
              <w:t>Natural and Synthetic Polymer</w:t>
            </w:r>
          </w:p>
        </w:tc>
        <w:tc>
          <w:tcPr>
            <w:tcW w:w="2132" w:type="dxa"/>
            <w:gridSpan w:val="9"/>
          </w:tcPr>
          <w:p w:rsidR="00F81A9D" w:rsidRPr="00AF4433" w:rsidRDefault="00AF4433" w:rsidP="00AF4433">
            <w:pPr>
              <w:tabs>
                <w:tab w:val="center" w:pos="927"/>
                <w:tab w:val="right" w:pos="1854"/>
              </w:tabs>
              <w:spacing w:before="120" w:after="120"/>
              <w:jc w:val="center"/>
              <w:rPr>
                <w:rFonts w:ascii="Arial" w:hAnsi="Arial" w:cs="Arial"/>
                <w:b/>
                <w:sz w:val="24"/>
                <w:szCs w:val="24"/>
              </w:rPr>
            </w:pPr>
            <w:r>
              <w:rPr>
                <w:rFonts w:ascii="Arial" w:hAnsi="Arial" w:cs="Arial"/>
                <w:b/>
                <w:sz w:val="24"/>
                <w:szCs w:val="24"/>
              </w:rPr>
              <w:t>11</w:t>
            </w:r>
            <w:r w:rsidR="00F81A9D" w:rsidRPr="00AF4433">
              <w:rPr>
                <w:rFonts w:ascii="Arial" w:hAnsi="Arial" w:cs="Arial"/>
                <w:b/>
                <w:sz w:val="24"/>
                <w:szCs w:val="24"/>
              </w:rPr>
              <w:t xml:space="preserve"> hours</w:t>
            </w:r>
          </w:p>
        </w:tc>
      </w:tr>
      <w:tr w:rsidR="00F81A9D" w:rsidRPr="00C3772F" w:rsidTr="00F81A9D">
        <w:trPr>
          <w:trHeight w:val="143"/>
        </w:trPr>
        <w:tc>
          <w:tcPr>
            <w:tcW w:w="9738" w:type="dxa"/>
            <w:gridSpan w:val="15"/>
          </w:tcPr>
          <w:p w:rsidR="00560D62" w:rsidRPr="00C3772F" w:rsidRDefault="00060C69" w:rsidP="00AF4433">
            <w:pPr>
              <w:widowControl w:val="0"/>
              <w:autoSpaceDE w:val="0"/>
              <w:autoSpaceDN w:val="0"/>
              <w:spacing w:before="120" w:after="120"/>
              <w:ind w:right="162"/>
              <w:jc w:val="both"/>
              <w:rPr>
                <w:rFonts w:ascii="Times New Roman" w:hAnsi="Times New Roman"/>
                <w:sz w:val="24"/>
              </w:rPr>
            </w:pPr>
            <w:r w:rsidRPr="00C3772F">
              <w:rPr>
                <w:rFonts w:ascii="Times New Roman" w:eastAsia="Times New Roman" w:hAnsi="Times New Roman" w:cs="Times New Roman"/>
                <w:sz w:val="24"/>
                <w:szCs w:val="24"/>
              </w:rPr>
              <w:t>Introduction-types of polymerization and their utility, mechanism involved in preparation-thermoplastic and thermosetting polymers- phenolic resins, polyurethanes, epoxy resins, alkyl resins. Natural and synthetic rubber-types and their utility-polymer properties and structure.</w:t>
            </w:r>
          </w:p>
        </w:tc>
      </w:tr>
      <w:tr w:rsidR="00F81A9D" w:rsidRPr="00C3772F" w:rsidTr="00F81A9D">
        <w:trPr>
          <w:trHeight w:val="143"/>
        </w:trPr>
        <w:tc>
          <w:tcPr>
            <w:tcW w:w="9738" w:type="dxa"/>
            <w:gridSpan w:val="15"/>
          </w:tcPr>
          <w:p w:rsidR="00F81A9D" w:rsidRPr="00C3772F" w:rsidRDefault="00F81A9D" w:rsidP="00F81A9D">
            <w:pPr>
              <w:spacing w:after="0"/>
              <w:ind w:firstLine="34"/>
              <w:jc w:val="both"/>
              <w:rPr>
                <w:rFonts w:ascii="Times New Roman" w:hAnsi="Times New Roman"/>
                <w:sz w:val="24"/>
                <w:szCs w:val="24"/>
              </w:rPr>
            </w:pPr>
          </w:p>
        </w:tc>
      </w:tr>
      <w:tr w:rsidR="00F81A9D" w:rsidRPr="00C3772F" w:rsidTr="00EC1895">
        <w:trPr>
          <w:trHeight w:val="143"/>
        </w:trPr>
        <w:tc>
          <w:tcPr>
            <w:tcW w:w="1638" w:type="dxa"/>
            <w:gridSpan w:val="4"/>
          </w:tcPr>
          <w:p w:rsidR="00F81A9D" w:rsidRPr="00AF4433" w:rsidRDefault="00AF4433" w:rsidP="00AF4433">
            <w:pPr>
              <w:spacing w:before="120" w:after="120"/>
              <w:rPr>
                <w:rFonts w:ascii="Arial" w:hAnsi="Arial" w:cs="Arial"/>
                <w:b/>
                <w:sz w:val="24"/>
                <w:szCs w:val="24"/>
              </w:rPr>
            </w:pPr>
            <w:r>
              <w:rPr>
                <w:rFonts w:ascii="Arial" w:hAnsi="Arial" w:cs="Arial"/>
                <w:b/>
                <w:sz w:val="24"/>
                <w:szCs w:val="24"/>
              </w:rPr>
              <w:t xml:space="preserve">Unit </w:t>
            </w:r>
            <w:r w:rsidR="00F81A9D" w:rsidRPr="00AF4433">
              <w:rPr>
                <w:rFonts w:ascii="Arial" w:hAnsi="Arial" w:cs="Arial"/>
                <w:b/>
                <w:sz w:val="24"/>
                <w:szCs w:val="24"/>
              </w:rPr>
              <w:t>6</w:t>
            </w:r>
          </w:p>
        </w:tc>
        <w:tc>
          <w:tcPr>
            <w:tcW w:w="5968" w:type="dxa"/>
            <w:gridSpan w:val="2"/>
          </w:tcPr>
          <w:p w:rsidR="00F81A9D" w:rsidRPr="00AF4433" w:rsidRDefault="00060C69" w:rsidP="00EC1895">
            <w:pPr>
              <w:widowControl w:val="0"/>
              <w:shd w:val="clear" w:color="auto" w:fill="FFFFFF"/>
              <w:autoSpaceDE w:val="0"/>
              <w:autoSpaceDN w:val="0"/>
              <w:spacing w:before="120" w:after="120"/>
              <w:jc w:val="center"/>
              <w:outlineLvl w:val="0"/>
              <w:rPr>
                <w:rFonts w:ascii="Arial" w:hAnsi="Arial" w:cs="Arial"/>
                <w:b/>
                <w:sz w:val="24"/>
                <w:szCs w:val="24"/>
              </w:rPr>
            </w:pPr>
            <w:r w:rsidRPr="00AF4433">
              <w:rPr>
                <w:rFonts w:ascii="Arial" w:eastAsia="Times New Roman" w:hAnsi="Arial" w:cs="Arial"/>
                <w:b/>
                <w:bCs/>
                <w:sz w:val="24"/>
                <w:szCs w:val="24"/>
              </w:rPr>
              <w:t>Pulp and Paper Technology</w:t>
            </w:r>
            <w:r w:rsidR="00F81A9D" w:rsidRPr="00AF4433">
              <w:rPr>
                <w:rFonts w:ascii="Arial" w:hAnsi="Arial" w:cs="Arial"/>
                <w:sz w:val="24"/>
                <w:szCs w:val="24"/>
              </w:rPr>
              <w:t xml:space="preserve"> (not for examinations)</w:t>
            </w:r>
          </w:p>
        </w:tc>
        <w:tc>
          <w:tcPr>
            <w:tcW w:w="2132" w:type="dxa"/>
            <w:gridSpan w:val="9"/>
          </w:tcPr>
          <w:p w:rsidR="00F81A9D" w:rsidRPr="00AF4433" w:rsidRDefault="00F81A9D" w:rsidP="00AF4433">
            <w:pPr>
              <w:tabs>
                <w:tab w:val="center" w:pos="927"/>
                <w:tab w:val="right" w:pos="1854"/>
              </w:tabs>
              <w:spacing w:before="120" w:after="120"/>
              <w:jc w:val="center"/>
              <w:rPr>
                <w:rFonts w:ascii="Arial" w:hAnsi="Arial" w:cs="Arial"/>
                <w:b/>
                <w:sz w:val="24"/>
                <w:szCs w:val="24"/>
              </w:rPr>
            </w:pPr>
            <w:r w:rsidRPr="00AF4433">
              <w:rPr>
                <w:rFonts w:ascii="Arial" w:hAnsi="Arial" w:cs="Arial"/>
                <w:b/>
                <w:sz w:val="24"/>
                <w:szCs w:val="24"/>
              </w:rPr>
              <w:t>2 hours</w:t>
            </w:r>
          </w:p>
        </w:tc>
      </w:tr>
      <w:tr w:rsidR="00F81A9D" w:rsidRPr="00C3772F" w:rsidTr="00F81A9D">
        <w:trPr>
          <w:trHeight w:val="143"/>
        </w:trPr>
        <w:tc>
          <w:tcPr>
            <w:tcW w:w="9738" w:type="dxa"/>
            <w:gridSpan w:val="15"/>
          </w:tcPr>
          <w:p w:rsidR="00F81A9D" w:rsidRPr="00C3772F" w:rsidRDefault="00060C69" w:rsidP="00AF4433">
            <w:pPr>
              <w:widowControl w:val="0"/>
              <w:shd w:val="clear" w:color="auto" w:fill="FFFFFF"/>
              <w:autoSpaceDE w:val="0"/>
              <w:autoSpaceDN w:val="0"/>
              <w:spacing w:before="120" w:after="120"/>
              <w:ind w:right="158"/>
              <w:jc w:val="both"/>
              <w:outlineLvl w:val="0"/>
              <w:rPr>
                <w:rFonts w:ascii="Times New Roman" w:hAnsi="Times New Roman"/>
                <w:sz w:val="24"/>
                <w:szCs w:val="24"/>
              </w:rPr>
            </w:pPr>
            <w:r w:rsidRPr="00C3772F">
              <w:rPr>
                <w:rFonts w:ascii="Times New Roman" w:eastAsia="Times New Roman" w:hAnsi="Times New Roman" w:cs="Times New Roman"/>
                <w:bCs/>
                <w:sz w:val="24"/>
                <w:szCs w:val="24"/>
              </w:rPr>
              <w:t xml:space="preserve">Introduction of pulp and paper technology: Manufacture of pulp, types of manufacturer of pulp-sulphate or </w:t>
            </w:r>
            <w:proofErr w:type="spellStart"/>
            <w:r w:rsidRPr="00C3772F">
              <w:rPr>
                <w:rFonts w:ascii="Times New Roman" w:eastAsia="Times New Roman" w:hAnsi="Times New Roman" w:cs="Times New Roman"/>
                <w:bCs/>
                <w:sz w:val="24"/>
                <w:szCs w:val="24"/>
              </w:rPr>
              <w:t>kraft</w:t>
            </w:r>
            <w:proofErr w:type="spellEnd"/>
            <w:r w:rsidRPr="00C3772F">
              <w:rPr>
                <w:rFonts w:ascii="Times New Roman" w:eastAsia="Times New Roman" w:hAnsi="Times New Roman" w:cs="Times New Roman"/>
                <w:bCs/>
                <w:sz w:val="24"/>
                <w:szCs w:val="24"/>
              </w:rPr>
              <w:t xml:space="preserve"> pulp- soda pulp-</w:t>
            </w:r>
            <w:proofErr w:type="spellStart"/>
            <w:r w:rsidRPr="00C3772F">
              <w:rPr>
                <w:rFonts w:ascii="Times New Roman" w:eastAsia="Times New Roman" w:hAnsi="Times New Roman" w:cs="Times New Roman"/>
                <w:bCs/>
                <w:sz w:val="24"/>
                <w:szCs w:val="24"/>
              </w:rPr>
              <w:t>sulphite</w:t>
            </w:r>
            <w:proofErr w:type="spellEnd"/>
            <w:r w:rsidRPr="00C3772F">
              <w:rPr>
                <w:rFonts w:ascii="Times New Roman" w:eastAsia="Times New Roman" w:hAnsi="Times New Roman" w:cs="Times New Roman"/>
                <w:bCs/>
                <w:sz w:val="24"/>
                <w:szCs w:val="24"/>
              </w:rPr>
              <w:t xml:space="preserve"> pulp-Rag pulp. Beating, refining, filling, sizing and </w:t>
            </w:r>
            <w:proofErr w:type="spellStart"/>
            <w:r w:rsidRPr="00C3772F">
              <w:rPr>
                <w:rFonts w:ascii="Times New Roman" w:eastAsia="Times New Roman" w:hAnsi="Times New Roman" w:cs="Times New Roman"/>
                <w:bCs/>
                <w:sz w:val="24"/>
                <w:szCs w:val="24"/>
              </w:rPr>
              <w:t>colouring</w:t>
            </w:r>
            <w:proofErr w:type="spellEnd"/>
            <w:r w:rsidRPr="00C3772F">
              <w:rPr>
                <w:rFonts w:ascii="Times New Roman" w:eastAsia="Times New Roman" w:hAnsi="Times New Roman" w:cs="Times New Roman"/>
                <w:bCs/>
                <w:sz w:val="24"/>
                <w:szCs w:val="24"/>
              </w:rPr>
              <w:t>. Manufacture of paper-</w:t>
            </w:r>
            <w:proofErr w:type="spellStart"/>
            <w:r w:rsidRPr="00C3772F">
              <w:rPr>
                <w:rFonts w:ascii="Times New Roman" w:eastAsia="Times New Roman" w:hAnsi="Times New Roman" w:cs="Times New Roman"/>
                <w:bCs/>
                <w:sz w:val="24"/>
                <w:szCs w:val="24"/>
              </w:rPr>
              <w:t>calendering</w:t>
            </w:r>
            <w:proofErr w:type="spellEnd"/>
            <w:r w:rsidRPr="00C3772F">
              <w:rPr>
                <w:rFonts w:ascii="Times New Roman" w:eastAsia="Times New Roman" w:hAnsi="Times New Roman" w:cs="Times New Roman"/>
                <w:bCs/>
                <w:sz w:val="24"/>
                <w:szCs w:val="24"/>
              </w:rPr>
              <w:t>-Uses- clean technologies in agro based industries. Ecological problems of Indian pulp and paper industry.</w:t>
            </w:r>
          </w:p>
        </w:tc>
      </w:tr>
      <w:tr w:rsidR="00F81A9D" w:rsidRPr="00C3772F" w:rsidTr="00F81A9D">
        <w:trPr>
          <w:trHeight w:val="143"/>
        </w:trPr>
        <w:tc>
          <w:tcPr>
            <w:tcW w:w="9738" w:type="dxa"/>
            <w:gridSpan w:val="15"/>
          </w:tcPr>
          <w:p w:rsidR="00F81A9D" w:rsidRPr="00C3772F" w:rsidRDefault="00F81A9D" w:rsidP="00F81A9D">
            <w:pPr>
              <w:spacing w:after="0"/>
              <w:jc w:val="right"/>
              <w:rPr>
                <w:rFonts w:ascii="Times New Roman" w:hAnsi="Times New Roman"/>
                <w:b/>
                <w:sz w:val="24"/>
                <w:szCs w:val="24"/>
              </w:rPr>
            </w:pPr>
          </w:p>
        </w:tc>
      </w:tr>
      <w:tr w:rsidR="00F81A9D" w:rsidRPr="00C3772F" w:rsidTr="00EC1895">
        <w:trPr>
          <w:trHeight w:val="350"/>
        </w:trPr>
        <w:tc>
          <w:tcPr>
            <w:tcW w:w="1638" w:type="dxa"/>
            <w:gridSpan w:val="4"/>
          </w:tcPr>
          <w:p w:rsidR="00F81A9D" w:rsidRPr="00C3772F" w:rsidRDefault="00F81A9D" w:rsidP="00F81A9D">
            <w:pPr>
              <w:spacing w:after="0"/>
              <w:rPr>
                <w:rFonts w:ascii="Times New Roman" w:hAnsi="Times New Roman"/>
                <w:b/>
                <w:sz w:val="24"/>
                <w:szCs w:val="24"/>
              </w:rPr>
            </w:pPr>
          </w:p>
        </w:tc>
        <w:tc>
          <w:tcPr>
            <w:tcW w:w="5968" w:type="dxa"/>
            <w:gridSpan w:val="2"/>
          </w:tcPr>
          <w:p w:rsidR="00F81A9D" w:rsidRPr="00233896" w:rsidRDefault="00F81A9D" w:rsidP="00EC1895">
            <w:pPr>
              <w:spacing w:before="120" w:after="120"/>
              <w:jc w:val="right"/>
              <w:rPr>
                <w:rFonts w:ascii="Arial" w:hAnsi="Arial" w:cs="Arial"/>
                <w:b/>
                <w:sz w:val="24"/>
                <w:szCs w:val="24"/>
              </w:rPr>
            </w:pPr>
            <w:r w:rsidRPr="00233896">
              <w:rPr>
                <w:rFonts w:ascii="Arial" w:hAnsi="Arial" w:cs="Arial"/>
                <w:b/>
                <w:sz w:val="24"/>
                <w:szCs w:val="24"/>
              </w:rPr>
              <w:t>Total Lecture hours</w:t>
            </w:r>
          </w:p>
        </w:tc>
        <w:tc>
          <w:tcPr>
            <w:tcW w:w="2132" w:type="dxa"/>
            <w:gridSpan w:val="9"/>
          </w:tcPr>
          <w:p w:rsidR="00F81A9D" w:rsidRPr="00233896" w:rsidRDefault="00F81A9D" w:rsidP="00EC1895">
            <w:pPr>
              <w:spacing w:before="120" w:after="120"/>
              <w:jc w:val="center"/>
              <w:rPr>
                <w:rFonts w:ascii="Arial" w:hAnsi="Arial" w:cs="Arial"/>
                <w:b/>
                <w:sz w:val="24"/>
                <w:szCs w:val="24"/>
              </w:rPr>
            </w:pPr>
            <w:r w:rsidRPr="00233896">
              <w:rPr>
                <w:rFonts w:ascii="Arial" w:hAnsi="Arial" w:cs="Arial"/>
                <w:b/>
                <w:sz w:val="24"/>
                <w:szCs w:val="24"/>
              </w:rPr>
              <w:t>60 hours</w:t>
            </w:r>
          </w:p>
        </w:tc>
      </w:tr>
      <w:tr w:rsidR="00176862" w:rsidRPr="00C3772F" w:rsidTr="00F81A9D">
        <w:trPr>
          <w:trHeight w:val="368"/>
        </w:trPr>
        <w:tc>
          <w:tcPr>
            <w:tcW w:w="9738" w:type="dxa"/>
            <w:gridSpan w:val="15"/>
          </w:tcPr>
          <w:p w:rsidR="00176862" w:rsidRDefault="00176862" w:rsidP="00EC1895">
            <w:pPr>
              <w:spacing w:before="120" w:after="120"/>
              <w:rPr>
                <w:rFonts w:ascii="Times New Roman" w:hAnsi="Times New Roman"/>
                <w:b/>
                <w:sz w:val="24"/>
                <w:szCs w:val="24"/>
              </w:rPr>
            </w:pPr>
            <w:r>
              <w:rPr>
                <w:rFonts w:ascii="Times New Roman" w:hAnsi="Times New Roman"/>
                <w:b/>
                <w:sz w:val="24"/>
                <w:szCs w:val="24"/>
              </w:rPr>
              <w:t>Text Book</w:t>
            </w:r>
            <w:r w:rsidR="00DE28D6">
              <w:rPr>
                <w:rFonts w:ascii="Times New Roman" w:hAnsi="Times New Roman"/>
                <w:b/>
                <w:sz w:val="24"/>
                <w:szCs w:val="24"/>
              </w:rPr>
              <w:t>(s)</w:t>
            </w:r>
            <w:r>
              <w:rPr>
                <w:rFonts w:ascii="Times New Roman" w:hAnsi="Times New Roman"/>
                <w:b/>
                <w:sz w:val="24"/>
                <w:szCs w:val="24"/>
              </w:rPr>
              <w:t>:</w:t>
            </w:r>
          </w:p>
          <w:p w:rsidR="00176862" w:rsidRPr="00C3772F" w:rsidRDefault="00157347" w:rsidP="00EC1895">
            <w:pPr>
              <w:spacing w:before="120" w:after="120"/>
              <w:rPr>
                <w:rFonts w:ascii="Times New Roman" w:hAnsi="Times New Roman"/>
                <w:b/>
                <w:sz w:val="24"/>
                <w:szCs w:val="24"/>
              </w:rPr>
            </w:pPr>
            <w:r w:rsidRPr="00AF4433">
              <w:rPr>
                <w:rFonts w:ascii="Times New Roman" w:hAnsi="Times New Roman"/>
                <w:sz w:val="24"/>
                <w:szCs w:val="24"/>
              </w:rPr>
              <w:t>1.</w:t>
            </w:r>
            <w:r w:rsidRPr="00AF4433">
              <w:rPr>
                <w:rFonts w:ascii="Times New Roman" w:hAnsi="Times New Roman" w:cs="Times New Roman"/>
                <w:sz w:val="24"/>
                <w:szCs w:val="24"/>
              </w:rPr>
              <w:t xml:space="preserve"> Industrial Chemistry (</w:t>
            </w:r>
            <w:r w:rsidR="00EC1895">
              <w:rPr>
                <w:rFonts w:ascii="Times New Roman" w:hAnsi="Times New Roman" w:cs="Times New Roman"/>
                <w:sz w:val="24"/>
                <w:szCs w:val="24"/>
              </w:rPr>
              <w:t xml:space="preserve">Including Chemical Engineering) </w:t>
            </w:r>
            <w:proofErr w:type="spellStart"/>
            <w:r w:rsidRPr="00C3772F">
              <w:rPr>
                <w:rFonts w:ascii="Times New Roman" w:hAnsi="Times New Roman" w:cs="Times New Roman"/>
                <w:sz w:val="24"/>
                <w:szCs w:val="24"/>
              </w:rPr>
              <w:t>B.K.Sharma</w:t>
            </w:r>
            <w:proofErr w:type="spellEnd"/>
            <w:r w:rsidRPr="00C3772F">
              <w:rPr>
                <w:rFonts w:ascii="Times New Roman" w:hAnsi="Times New Roman" w:cs="Times New Roman"/>
                <w:sz w:val="24"/>
                <w:szCs w:val="24"/>
              </w:rPr>
              <w:t xml:space="preserve"> (10</w:t>
            </w:r>
            <w:r w:rsidRPr="00C3772F">
              <w:rPr>
                <w:rFonts w:ascii="Times New Roman" w:hAnsi="Times New Roman" w:cs="Times New Roman"/>
                <w:sz w:val="24"/>
                <w:szCs w:val="24"/>
                <w:vertAlign w:val="superscript"/>
              </w:rPr>
              <w:t>th</w:t>
            </w:r>
            <w:r w:rsidRPr="00C3772F">
              <w:rPr>
                <w:rFonts w:ascii="Times New Roman" w:hAnsi="Times New Roman" w:cs="Times New Roman"/>
                <w:sz w:val="24"/>
                <w:szCs w:val="24"/>
              </w:rPr>
              <w:t xml:space="preserve"> Edition, 1999)</w:t>
            </w:r>
          </w:p>
        </w:tc>
      </w:tr>
      <w:tr w:rsidR="00F81A9D" w:rsidRPr="00C3772F" w:rsidTr="00F81A9D">
        <w:trPr>
          <w:trHeight w:val="368"/>
        </w:trPr>
        <w:tc>
          <w:tcPr>
            <w:tcW w:w="9738" w:type="dxa"/>
            <w:gridSpan w:val="15"/>
          </w:tcPr>
          <w:p w:rsidR="00F81A9D" w:rsidRPr="00C3772F" w:rsidRDefault="00F81A9D" w:rsidP="00AF4433">
            <w:pPr>
              <w:spacing w:before="120" w:after="120"/>
              <w:rPr>
                <w:rFonts w:ascii="Times New Roman" w:hAnsi="Times New Roman"/>
                <w:b/>
                <w:sz w:val="24"/>
                <w:szCs w:val="24"/>
              </w:rPr>
            </w:pPr>
            <w:r w:rsidRPr="00C3772F">
              <w:rPr>
                <w:rFonts w:ascii="Times New Roman" w:hAnsi="Times New Roman"/>
                <w:b/>
                <w:sz w:val="24"/>
                <w:szCs w:val="24"/>
              </w:rPr>
              <w:t>Reference Books</w:t>
            </w:r>
          </w:p>
        </w:tc>
      </w:tr>
      <w:tr w:rsidR="00F81A9D" w:rsidRPr="00C3772F" w:rsidTr="00F81A9D">
        <w:trPr>
          <w:trHeight w:val="143"/>
        </w:trPr>
        <w:tc>
          <w:tcPr>
            <w:tcW w:w="449" w:type="dxa"/>
          </w:tcPr>
          <w:p w:rsidR="00F81A9D" w:rsidRPr="00C3772F" w:rsidRDefault="00F81A9D" w:rsidP="00AF4433">
            <w:pPr>
              <w:spacing w:before="120" w:after="120"/>
              <w:rPr>
                <w:rFonts w:ascii="Times New Roman" w:hAnsi="Times New Roman"/>
                <w:sz w:val="24"/>
                <w:szCs w:val="24"/>
              </w:rPr>
            </w:pPr>
            <w:r w:rsidRPr="00C3772F">
              <w:rPr>
                <w:rFonts w:ascii="Times New Roman" w:hAnsi="Times New Roman"/>
                <w:sz w:val="24"/>
                <w:szCs w:val="24"/>
              </w:rPr>
              <w:t>1</w:t>
            </w:r>
          </w:p>
        </w:tc>
        <w:tc>
          <w:tcPr>
            <w:tcW w:w="9289" w:type="dxa"/>
            <w:gridSpan w:val="14"/>
          </w:tcPr>
          <w:p w:rsidR="00F81A9D" w:rsidRPr="00AF4433" w:rsidRDefault="00F81A9D" w:rsidP="00233896">
            <w:pPr>
              <w:spacing w:before="120" w:after="120"/>
              <w:rPr>
                <w:rFonts w:ascii="Times New Roman" w:hAnsi="Times New Roman" w:cs="Times New Roman"/>
                <w:shd w:val="clear" w:color="auto" w:fill="FFFFFF"/>
              </w:rPr>
            </w:pPr>
            <w:r w:rsidRPr="00AF4433">
              <w:rPr>
                <w:rFonts w:ascii="Times New Roman" w:hAnsi="Times New Roman" w:cs="Times New Roman"/>
                <w:sz w:val="24"/>
                <w:szCs w:val="24"/>
              </w:rPr>
              <w:t>Industrial Chemistry (Inc</w:t>
            </w:r>
            <w:r w:rsidR="00EC1895">
              <w:rPr>
                <w:rFonts w:ascii="Times New Roman" w:hAnsi="Times New Roman" w:cs="Times New Roman"/>
                <w:sz w:val="24"/>
                <w:szCs w:val="24"/>
              </w:rPr>
              <w:t xml:space="preserve">luding Chemical Engineering) </w:t>
            </w:r>
            <w:r w:rsidRPr="00AF4433">
              <w:rPr>
                <w:rFonts w:ascii="Times New Roman" w:hAnsi="Times New Roman" w:cs="Times New Roman"/>
                <w:sz w:val="24"/>
                <w:szCs w:val="24"/>
              </w:rPr>
              <w:t>B.</w:t>
            </w:r>
            <w:r w:rsidR="00AF4433">
              <w:rPr>
                <w:rFonts w:ascii="Times New Roman" w:hAnsi="Times New Roman" w:cs="Times New Roman"/>
                <w:sz w:val="24"/>
                <w:szCs w:val="24"/>
              </w:rPr>
              <w:t xml:space="preserve"> </w:t>
            </w:r>
            <w:r w:rsidRPr="00AF4433">
              <w:rPr>
                <w:rFonts w:ascii="Times New Roman" w:hAnsi="Times New Roman" w:cs="Times New Roman"/>
                <w:sz w:val="24"/>
                <w:szCs w:val="24"/>
              </w:rPr>
              <w:t>K.</w:t>
            </w:r>
            <w:r w:rsidR="00AF4433">
              <w:rPr>
                <w:rFonts w:ascii="Times New Roman" w:hAnsi="Times New Roman" w:cs="Times New Roman"/>
                <w:sz w:val="24"/>
                <w:szCs w:val="24"/>
              </w:rPr>
              <w:t xml:space="preserve"> </w:t>
            </w:r>
            <w:r w:rsidRPr="00AF4433">
              <w:rPr>
                <w:rFonts w:ascii="Times New Roman" w:hAnsi="Times New Roman" w:cs="Times New Roman"/>
                <w:sz w:val="24"/>
                <w:szCs w:val="24"/>
              </w:rPr>
              <w:t>Sharma</w:t>
            </w:r>
            <w:r w:rsidR="00AF4433">
              <w:rPr>
                <w:rFonts w:ascii="Times New Roman" w:hAnsi="Times New Roman" w:cs="Times New Roman"/>
                <w:sz w:val="24"/>
                <w:szCs w:val="24"/>
              </w:rPr>
              <w:t xml:space="preserve"> </w:t>
            </w:r>
            <w:r w:rsidRPr="00AF4433">
              <w:rPr>
                <w:rFonts w:ascii="Times New Roman" w:hAnsi="Times New Roman" w:cs="Times New Roman"/>
                <w:sz w:val="24"/>
                <w:szCs w:val="24"/>
              </w:rPr>
              <w:t>(10</w:t>
            </w:r>
            <w:r w:rsidRPr="00AF4433">
              <w:rPr>
                <w:rFonts w:ascii="Times New Roman" w:hAnsi="Times New Roman" w:cs="Times New Roman"/>
                <w:sz w:val="24"/>
                <w:szCs w:val="24"/>
                <w:vertAlign w:val="superscript"/>
              </w:rPr>
              <w:t>th</w:t>
            </w:r>
            <w:r w:rsidRPr="00AF4433">
              <w:rPr>
                <w:rFonts w:ascii="Times New Roman" w:hAnsi="Times New Roman" w:cs="Times New Roman"/>
                <w:sz w:val="24"/>
                <w:szCs w:val="24"/>
              </w:rPr>
              <w:t xml:space="preserve"> Edition, 1999) </w:t>
            </w:r>
          </w:p>
        </w:tc>
      </w:tr>
      <w:tr w:rsidR="00F81A9D" w:rsidRPr="00C3772F" w:rsidTr="00F81A9D">
        <w:trPr>
          <w:trHeight w:val="416"/>
        </w:trPr>
        <w:tc>
          <w:tcPr>
            <w:tcW w:w="449" w:type="dxa"/>
          </w:tcPr>
          <w:p w:rsidR="00F81A9D" w:rsidRPr="00C3772F" w:rsidRDefault="00F81A9D" w:rsidP="00AF4433">
            <w:pPr>
              <w:spacing w:before="120" w:after="120"/>
              <w:rPr>
                <w:rFonts w:ascii="Times New Roman" w:hAnsi="Times New Roman"/>
                <w:sz w:val="24"/>
                <w:szCs w:val="24"/>
              </w:rPr>
            </w:pPr>
            <w:r w:rsidRPr="00C3772F">
              <w:rPr>
                <w:rFonts w:ascii="Times New Roman" w:hAnsi="Times New Roman"/>
                <w:sz w:val="24"/>
                <w:szCs w:val="24"/>
              </w:rPr>
              <w:t>2</w:t>
            </w:r>
          </w:p>
        </w:tc>
        <w:tc>
          <w:tcPr>
            <w:tcW w:w="9289" w:type="dxa"/>
            <w:gridSpan w:val="14"/>
          </w:tcPr>
          <w:p w:rsidR="00DD56C1" w:rsidRPr="00AF4433" w:rsidRDefault="00F81A9D" w:rsidP="00AF4433">
            <w:pPr>
              <w:spacing w:before="120" w:after="120"/>
              <w:jc w:val="both"/>
              <w:rPr>
                <w:rFonts w:ascii="Times New Roman" w:hAnsi="Times New Roman" w:cs="Times New Roman"/>
                <w:shd w:val="clear" w:color="auto" w:fill="FFFFFF"/>
              </w:rPr>
            </w:pPr>
            <w:r w:rsidRPr="00AF4433">
              <w:rPr>
                <w:rFonts w:ascii="Times New Roman" w:hAnsi="Times New Roman" w:cs="Times New Roman"/>
                <w:sz w:val="24"/>
                <w:szCs w:val="24"/>
              </w:rPr>
              <w:t>Outlines of Chemical Technology – For the 21</w:t>
            </w:r>
            <w:r w:rsidRPr="00AF4433">
              <w:rPr>
                <w:rFonts w:ascii="Times New Roman" w:hAnsi="Times New Roman" w:cs="Times New Roman"/>
                <w:sz w:val="24"/>
                <w:szCs w:val="24"/>
                <w:vertAlign w:val="superscript"/>
              </w:rPr>
              <w:t>st</w:t>
            </w:r>
            <w:r w:rsidRPr="00AF4433">
              <w:rPr>
                <w:rFonts w:ascii="Times New Roman" w:hAnsi="Times New Roman" w:cs="Times New Roman"/>
                <w:sz w:val="24"/>
                <w:szCs w:val="24"/>
              </w:rPr>
              <w:t xml:space="preserve"> Century – </w:t>
            </w:r>
            <w:proofErr w:type="spellStart"/>
            <w:r w:rsidRPr="00AF4433">
              <w:rPr>
                <w:rFonts w:ascii="Times New Roman" w:hAnsi="Times New Roman" w:cs="Times New Roman"/>
                <w:sz w:val="24"/>
                <w:szCs w:val="24"/>
              </w:rPr>
              <w:t>M.Gopala</w:t>
            </w:r>
            <w:proofErr w:type="spellEnd"/>
            <w:r w:rsidRPr="00AF4433">
              <w:rPr>
                <w:rFonts w:ascii="Times New Roman" w:hAnsi="Times New Roman" w:cs="Times New Roman"/>
                <w:sz w:val="24"/>
                <w:szCs w:val="24"/>
              </w:rPr>
              <w:t xml:space="preserve"> </w:t>
            </w:r>
            <w:proofErr w:type="spellStart"/>
            <w:r w:rsidRPr="00AF4433">
              <w:rPr>
                <w:rFonts w:ascii="Times New Roman" w:hAnsi="Times New Roman" w:cs="Times New Roman"/>
                <w:sz w:val="24"/>
                <w:szCs w:val="24"/>
              </w:rPr>
              <w:t>Rao</w:t>
            </w:r>
            <w:proofErr w:type="spellEnd"/>
            <w:r w:rsidRPr="00AF4433">
              <w:rPr>
                <w:rFonts w:ascii="Times New Roman" w:hAnsi="Times New Roman" w:cs="Times New Roman"/>
                <w:sz w:val="24"/>
                <w:szCs w:val="24"/>
              </w:rPr>
              <w:t xml:space="preserve"> &amp; Marshall Sittig </w:t>
            </w:r>
            <w:r w:rsidRPr="00AF4433">
              <w:rPr>
                <w:rFonts w:ascii="Times New Roman" w:hAnsi="Times New Roman" w:cs="Times New Roman"/>
                <w:sz w:val="24"/>
                <w:szCs w:val="24"/>
              </w:rPr>
              <w:lastRenderedPageBreak/>
              <w:t>(3</w:t>
            </w:r>
            <w:r w:rsidRPr="00AF4433">
              <w:rPr>
                <w:rFonts w:ascii="Times New Roman" w:hAnsi="Times New Roman" w:cs="Times New Roman"/>
                <w:sz w:val="24"/>
                <w:szCs w:val="24"/>
                <w:vertAlign w:val="superscript"/>
              </w:rPr>
              <w:t>rd</w:t>
            </w:r>
            <w:r w:rsidRPr="00AF4433">
              <w:rPr>
                <w:rFonts w:ascii="Times New Roman" w:hAnsi="Times New Roman" w:cs="Times New Roman"/>
                <w:sz w:val="24"/>
                <w:szCs w:val="24"/>
              </w:rPr>
              <w:t xml:space="preserve"> Edition, 1997</w:t>
            </w:r>
            <w:r w:rsidR="00DD56C1" w:rsidRPr="00AF4433">
              <w:rPr>
                <w:rFonts w:ascii="Times New Roman" w:hAnsi="Times New Roman" w:cs="Times New Roman"/>
                <w:sz w:val="24"/>
                <w:szCs w:val="24"/>
              </w:rPr>
              <w:t>)</w:t>
            </w:r>
          </w:p>
        </w:tc>
      </w:tr>
      <w:tr w:rsidR="00F81A9D" w:rsidRPr="00C3772F" w:rsidTr="00F81A9D">
        <w:trPr>
          <w:trHeight w:val="143"/>
        </w:trPr>
        <w:tc>
          <w:tcPr>
            <w:tcW w:w="9738" w:type="dxa"/>
            <w:gridSpan w:val="15"/>
          </w:tcPr>
          <w:p w:rsidR="00560D62" w:rsidRPr="00AF4433" w:rsidRDefault="00F81A9D" w:rsidP="00AF4433">
            <w:pPr>
              <w:widowControl w:val="0"/>
              <w:overflowPunct w:val="0"/>
              <w:autoSpaceDE w:val="0"/>
              <w:autoSpaceDN w:val="0"/>
              <w:adjustRightInd w:val="0"/>
              <w:spacing w:before="120" w:after="120"/>
              <w:jc w:val="both"/>
              <w:rPr>
                <w:rFonts w:ascii="Arial" w:hAnsi="Arial" w:cs="Arial"/>
                <w:shd w:val="clear" w:color="auto" w:fill="FFFFFF"/>
              </w:rPr>
            </w:pPr>
            <w:r w:rsidRPr="00AF4433">
              <w:rPr>
                <w:rFonts w:ascii="Arial" w:hAnsi="Arial" w:cs="Arial"/>
                <w:b/>
                <w:sz w:val="24"/>
                <w:szCs w:val="24"/>
              </w:rPr>
              <w:lastRenderedPageBreak/>
              <w:t>Related Online Contents [MOOC, SWAYAM, NPTEL, Websites etc.]</w:t>
            </w:r>
          </w:p>
        </w:tc>
      </w:tr>
      <w:tr w:rsidR="00F81A9D" w:rsidRPr="00C3772F" w:rsidTr="00F81A9D">
        <w:trPr>
          <w:trHeight w:val="143"/>
        </w:trPr>
        <w:tc>
          <w:tcPr>
            <w:tcW w:w="468" w:type="dxa"/>
            <w:gridSpan w:val="2"/>
          </w:tcPr>
          <w:p w:rsidR="00F81A9D" w:rsidRPr="00C3772F" w:rsidRDefault="00F81A9D" w:rsidP="00F81A9D">
            <w:pPr>
              <w:widowControl w:val="0"/>
              <w:overflowPunct w:val="0"/>
              <w:autoSpaceDE w:val="0"/>
              <w:autoSpaceDN w:val="0"/>
              <w:adjustRightInd w:val="0"/>
              <w:spacing w:after="0"/>
              <w:jc w:val="both"/>
              <w:rPr>
                <w:rFonts w:ascii="Times New Roman" w:hAnsi="Times New Roman"/>
                <w:sz w:val="24"/>
                <w:szCs w:val="24"/>
              </w:rPr>
            </w:pPr>
            <w:r w:rsidRPr="00C3772F">
              <w:rPr>
                <w:rFonts w:ascii="Times New Roman" w:hAnsi="Times New Roman"/>
                <w:sz w:val="24"/>
                <w:szCs w:val="24"/>
              </w:rPr>
              <w:t>1</w:t>
            </w:r>
          </w:p>
        </w:tc>
        <w:tc>
          <w:tcPr>
            <w:tcW w:w="9270" w:type="dxa"/>
            <w:gridSpan w:val="13"/>
          </w:tcPr>
          <w:p w:rsidR="00AF4433" w:rsidRPr="00C3772F" w:rsidRDefault="00EF3753" w:rsidP="00AF4433">
            <w:pPr>
              <w:widowControl w:val="0"/>
              <w:overflowPunct w:val="0"/>
              <w:autoSpaceDE w:val="0"/>
              <w:autoSpaceDN w:val="0"/>
              <w:adjustRightInd w:val="0"/>
              <w:spacing w:after="0"/>
              <w:jc w:val="both"/>
              <w:rPr>
                <w:rFonts w:ascii="Times New Roman" w:hAnsi="Times New Roman"/>
                <w:sz w:val="24"/>
                <w:szCs w:val="24"/>
              </w:rPr>
            </w:pPr>
            <w:hyperlink r:id="rId54" w:history="1">
              <w:r w:rsidR="00AF4433" w:rsidRPr="008642C0">
                <w:rPr>
                  <w:rStyle w:val="Hyperlink"/>
                  <w:rFonts w:ascii="Times New Roman" w:hAnsi="Times New Roman"/>
                  <w:sz w:val="24"/>
                  <w:szCs w:val="24"/>
                </w:rPr>
                <w:t>https://nptel.ac.in/courses/113/105/113105077/</w:t>
              </w:r>
            </w:hyperlink>
          </w:p>
        </w:tc>
      </w:tr>
      <w:tr w:rsidR="00F81A9D" w:rsidRPr="00C3772F" w:rsidTr="00F81A9D">
        <w:trPr>
          <w:trHeight w:val="143"/>
        </w:trPr>
        <w:tc>
          <w:tcPr>
            <w:tcW w:w="468" w:type="dxa"/>
            <w:gridSpan w:val="2"/>
          </w:tcPr>
          <w:p w:rsidR="00F81A9D" w:rsidRPr="00C3772F" w:rsidRDefault="00F81A9D" w:rsidP="00F81A9D">
            <w:pPr>
              <w:widowControl w:val="0"/>
              <w:overflowPunct w:val="0"/>
              <w:autoSpaceDE w:val="0"/>
              <w:autoSpaceDN w:val="0"/>
              <w:adjustRightInd w:val="0"/>
              <w:spacing w:after="0"/>
              <w:jc w:val="both"/>
              <w:rPr>
                <w:rFonts w:ascii="Times New Roman" w:hAnsi="Times New Roman"/>
                <w:sz w:val="24"/>
                <w:szCs w:val="24"/>
              </w:rPr>
            </w:pPr>
            <w:r w:rsidRPr="00C3772F">
              <w:rPr>
                <w:rFonts w:ascii="Times New Roman" w:hAnsi="Times New Roman"/>
                <w:sz w:val="24"/>
                <w:szCs w:val="24"/>
              </w:rPr>
              <w:t>2</w:t>
            </w:r>
          </w:p>
        </w:tc>
        <w:tc>
          <w:tcPr>
            <w:tcW w:w="9270" w:type="dxa"/>
            <w:gridSpan w:val="13"/>
          </w:tcPr>
          <w:p w:rsidR="00AF4433" w:rsidRPr="00C3772F" w:rsidRDefault="00EF3753" w:rsidP="00AF4433">
            <w:pPr>
              <w:widowControl w:val="0"/>
              <w:overflowPunct w:val="0"/>
              <w:autoSpaceDE w:val="0"/>
              <w:autoSpaceDN w:val="0"/>
              <w:adjustRightInd w:val="0"/>
              <w:spacing w:after="0"/>
              <w:jc w:val="both"/>
            </w:pPr>
            <w:hyperlink r:id="rId55" w:history="1">
              <w:r w:rsidR="00AF4433" w:rsidRPr="008642C0">
                <w:rPr>
                  <w:rStyle w:val="Hyperlink"/>
                </w:rPr>
                <w:t>https://nptel.ac.in/courses/116/104/116104044/</w:t>
              </w:r>
            </w:hyperlink>
          </w:p>
        </w:tc>
      </w:tr>
      <w:tr w:rsidR="00F81A9D" w:rsidRPr="00C3772F" w:rsidTr="00F81A9D">
        <w:trPr>
          <w:trHeight w:val="143"/>
        </w:trPr>
        <w:tc>
          <w:tcPr>
            <w:tcW w:w="9738" w:type="dxa"/>
            <w:gridSpan w:val="15"/>
          </w:tcPr>
          <w:p w:rsidR="00F81A9D" w:rsidRPr="00C3772F" w:rsidRDefault="00F81A9D" w:rsidP="00F81A9D">
            <w:pPr>
              <w:widowControl w:val="0"/>
              <w:overflowPunct w:val="0"/>
              <w:autoSpaceDE w:val="0"/>
              <w:autoSpaceDN w:val="0"/>
              <w:adjustRightInd w:val="0"/>
              <w:spacing w:after="0"/>
              <w:jc w:val="both"/>
              <w:rPr>
                <w:rFonts w:ascii="Times New Roman" w:hAnsi="Times New Roman"/>
                <w:sz w:val="24"/>
                <w:szCs w:val="24"/>
              </w:rPr>
            </w:pPr>
          </w:p>
        </w:tc>
      </w:tr>
      <w:tr w:rsidR="00F81A9D" w:rsidRPr="00C3772F" w:rsidTr="00F81A9D">
        <w:trPr>
          <w:trHeight w:val="143"/>
        </w:trPr>
        <w:tc>
          <w:tcPr>
            <w:tcW w:w="9738" w:type="dxa"/>
            <w:gridSpan w:val="15"/>
          </w:tcPr>
          <w:p w:rsidR="00F81A9D" w:rsidRPr="00C3772F" w:rsidRDefault="00F81A9D" w:rsidP="00DC4BE4">
            <w:pPr>
              <w:widowControl w:val="0"/>
              <w:overflowPunct w:val="0"/>
              <w:autoSpaceDE w:val="0"/>
              <w:autoSpaceDN w:val="0"/>
              <w:adjustRightInd w:val="0"/>
              <w:spacing w:before="120" w:after="120"/>
              <w:jc w:val="both"/>
              <w:rPr>
                <w:rFonts w:ascii="Times New Roman" w:hAnsi="Times New Roman"/>
                <w:sz w:val="24"/>
                <w:szCs w:val="24"/>
              </w:rPr>
            </w:pPr>
            <w:r w:rsidRPr="00C3772F">
              <w:rPr>
                <w:rFonts w:ascii="Times New Roman" w:hAnsi="Times New Roman"/>
                <w:sz w:val="24"/>
                <w:szCs w:val="24"/>
              </w:rPr>
              <w:t xml:space="preserve">Course Designed By: </w:t>
            </w:r>
            <w:r w:rsidR="00DD56C1" w:rsidRPr="00C3772F">
              <w:rPr>
                <w:rFonts w:ascii="Times New Roman" w:eastAsia="Times New Roman" w:hAnsi="Times New Roman" w:cs="Times New Roman"/>
                <w:sz w:val="24"/>
                <w:szCs w:val="24"/>
              </w:rPr>
              <w:t xml:space="preserve">Dr. </w:t>
            </w:r>
            <w:proofErr w:type="spellStart"/>
            <w:r w:rsidR="00DD56C1" w:rsidRPr="00C3772F">
              <w:rPr>
                <w:rFonts w:ascii="Times New Roman" w:eastAsia="Times New Roman" w:hAnsi="Times New Roman" w:cs="Times New Roman"/>
                <w:sz w:val="24"/>
                <w:szCs w:val="24"/>
              </w:rPr>
              <w:t>A.Kannan</w:t>
            </w:r>
            <w:proofErr w:type="spellEnd"/>
          </w:p>
        </w:tc>
      </w:tr>
    </w:tbl>
    <w:p w:rsidR="00DC4BE4" w:rsidRDefault="00DC4BE4" w:rsidP="00411104">
      <w:pPr>
        <w:rPr>
          <w:rFonts w:ascii="Arial" w:hAnsi="Arial" w:cs="Arial"/>
          <w:sz w:val="24"/>
          <w:szCs w:val="24"/>
        </w:rPr>
      </w:pPr>
    </w:p>
    <w:p w:rsidR="00411104" w:rsidRPr="00DC4BE4" w:rsidRDefault="00411104" w:rsidP="00411104">
      <w:pPr>
        <w:rPr>
          <w:rFonts w:ascii="Arial" w:hAnsi="Arial" w:cs="Arial"/>
          <w:b/>
          <w:sz w:val="24"/>
          <w:szCs w:val="24"/>
        </w:rPr>
      </w:pPr>
      <w:r w:rsidRPr="00DC4BE4">
        <w:rPr>
          <w:rFonts w:ascii="Arial" w:hAnsi="Arial" w:cs="Arial"/>
          <w:b/>
          <w:sz w:val="24"/>
          <w:szCs w:val="24"/>
        </w:rPr>
        <w:t xml:space="preserve">Mapping with </w:t>
      </w:r>
      <w:proofErr w:type="spellStart"/>
      <w:r w:rsidRPr="00DC4BE4">
        <w:rPr>
          <w:rFonts w:ascii="Arial" w:hAnsi="Arial" w:cs="Arial"/>
          <w:b/>
          <w:sz w:val="24"/>
          <w:szCs w:val="24"/>
        </w:rPr>
        <w:t>Programme</w:t>
      </w:r>
      <w:proofErr w:type="spellEnd"/>
      <w:r w:rsidRPr="00DC4BE4">
        <w:rPr>
          <w:rFonts w:ascii="Arial" w:hAnsi="Arial" w:cs="Arial"/>
          <w:b/>
          <w:sz w:val="24"/>
          <w:szCs w:val="24"/>
        </w:rPr>
        <w:t xml:space="preserve"> outcomes</w:t>
      </w:r>
    </w:p>
    <w:tbl>
      <w:tblPr>
        <w:tblW w:w="963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0"/>
        <w:gridCol w:w="1390"/>
        <w:gridCol w:w="1592"/>
        <w:gridCol w:w="1592"/>
        <w:gridCol w:w="1592"/>
        <w:gridCol w:w="1592"/>
        <w:gridCol w:w="972"/>
      </w:tblGrid>
      <w:tr w:rsidR="00233896" w:rsidRPr="00FB472D" w:rsidTr="0064031C">
        <w:trPr>
          <w:trHeight w:val="158"/>
        </w:trPr>
        <w:tc>
          <w:tcPr>
            <w:tcW w:w="900" w:type="dxa"/>
            <w:shd w:val="clear" w:color="auto" w:fill="auto"/>
            <w:vAlign w:val="center"/>
          </w:tcPr>
          <w:p w:rsidR="00233896" w:rsidRPr="00FB472D" w:rsidRDefault="00C66DBD" w:rsidP="0064031C">
            <w:pPr>
              <w:spacing w:after="0"/>
              <w:jc w:val="center"/>
              <w:rPr>
                <w:rFonts w:ascii="Times New Roman" w:hAnsi="Times New Roman" w:cs="Times New Roman"/>
                <w:b/>
                <w:sz w:val="24"/>
                <w:szCs w:val="24"/>
              </w:rPr>
            </w:pPr>
            <w:r>
              <w:rPr>
                <w:rFonts w:ascii="Times New Roman" w:hAnsi="Times New Roman" w:cs="Times New Roman"/>
                <w:b/>
                <w:sz w:val="24"/>
                <w:szCs w:val="24"/>
              </w:rPr>
              <w:t>C</w:t>
            </w:r>
            <w:r w:rsidR="00233896" w:rsidRPr="00FB472D">
              <w:rPr>
                <w:rFonts w:ascii="Times New Roman" w:hAnsi="Times New Roman" w:cs="Times New Roman"/>
                <w:b/>
                <w:sz w:val="24"/>
                <w:szCs w:val="24"/>
              </w:rPr>
              <w:t>O</w:t>
            </w:r>
            <w:r w:rsidR="00233896">
              <w:rPr>
                <w:rFonts w:ascii="Times New Roman" w:hAnsi="Times New Roman" w:cs="Times New Roman"/>
                <w:b/>
                <w:sz w:val="24"/>
                <w:szCs w:val="24"/>
              </w:rPr>
              <w:t>s</w:t>
            </w:r>
          </w:p>
        </w:tc>
        <w:tc>
          <w:tcPr>
            <w:tcW w:w="1390" w:type="dxa"/>
            <w:vMerge w:val="restart"/>
            <w:shd w:val="clear" w:color="auto" w:fill="auto"/>
            <w:vAlign w:val="center"/>
          </w:tcPr>
          <w:p w:rsidR="00233896" w:rsidRPr="00FB472D" w:rsidRDefault="00233896" w:rsidP="0064031C">
            <w:pPr>
              <w:spacing w:after="0"/>
              <w:jc w:val="center"/>
              <w:rPr>
                <w:rFonts w:ascii="Times New Roman" w:hAnsi="Times New Roman" w:cs="Times New Roman"/>
                <w:b/>
                <w:sz w:val="24"/>
                <w:szCs w:val="24"/>
              </w:rPr>
            </w:pPr>
            <w:r w:rsidRPr="00FB472D">
              <w:rPr>
                <w:rFonts w:ascii="Times New Roman" w:hAnsi="Times New Roman" w:cs="Times New Roman"/>
                <w:b/>
                <w:sz w:val="24"/>
                <w:szCs w:val="24"/>
              </w:rPr>
              <w:t>PO1</w:t>
            </w:r>
          </w:p>
        </w:tc>
        <w:tc>
          <w:tcPr>
            <w:tcW w:w="1592" w:type="dxa"/>
            <w:vMerge w:val="restart"/>
            <w:shd w:val="clear" w:color="auto" w:fill="auto"/>
            <w:vAlign w:val="center"/>
          </w:tcPr>
          <w:p w:rsidR="00233896" w:rsidRPr="00FB472D" w:rsidRDefault="00233896" w:rsidP="0064031C">
            <w:pPr>
              <w:spacing w:after="0"/>
              <w:jc w:val="center"/>
              <w:rPr>
                <w:rFonts w:ascii="Times New Roman" w:hAnsi="Times New Roman" w:cs="Times New Roman"/>
                <w:b/>
                <w:sz w:val="24"/>
                <w:szCs w:val="24"/>
              </w:rPr>
            </w:pPr>
            <w:r w:rsidRPr="00FB472D">
              <w:rPr>
                <w:rFonts w:ascii="Times New Roman" w:hAnsi="Times New Roman" w:cs="Times New Roman"/>
                <w:b/>
                <w:sz w:val="24"/>
                <w:szCs w:val="24"/>
              </w:rPr>
              <w:t>PO2</w:t>
            </w:r>
          </w:p>
        </w:tc>
        <w:tc>
          <w:tcPr>
            <w:tcW w:w="1592" w:type="dxa"/>
            <w:vMerge w:val="restart"/>
            <w:shd w:val="clear" w:color="auto" w:fill="auto"/>
            <w:vAlign w:val="center"/>
          </w:tcPr>
          <w:p w:rsidR="00233896" w:rsidRPr="00FB472D" w:rsidRDefault="00233896" w:rsidP="0064031C">
            <w:pPr>
              <w:spacing w:after="0"/>
              <w:jc w:val="center"/>
              <w:rPr>
                <w:rFonts w:ascii="Times New Roman" w:hAnsi="Times New Roman" w:cs="Times New Roman"/>
                <w:b/>
                <w:sz w:val="24"/>
                <w:szCs w:val="24"/>
              </w:rPr>
            </w:pPr>
            <w:r w:rsidRPr="00FB472D">
              <w:rPr>
                <w:rFonts w:ascii="Times New Roman" w:hAnsi="Times New Roman" w:cs="Times New Roman"/>
                <w:b/>
                <w:sz w:val="24"/>
                <w:szCs w:val="24"/>
              </w:rPr>
              <w:t>PO3</w:t>
            </w:r>
          </w:p>
        </w:tc>
        <w:tc>
          <w:tcPr>
            <w:tcW w:w="1592" w:type="dxa"/>
            <w:vMerge w:val="restart"/>
            <w:shd w:val="clear" w:color="auto" w:fill="auto"/>
            <w:vAlign w:val="center"/>
          </w:tcPr>
          <w:p w:rsidR="00233896" w:rsidRPr="00FB472D" w:rsidRDefault="00233896" w:rsidP="0064031C">
            <w:pPr>
              <w:spacing w:after="0"/>
              <w:jc w:val="center"/>
              <w:rPr>
                <w:rFonts w:ascii="Times New Roman" w:hAnsi="Times New Roman" w:cs="Times New Roman"/>
                <w:b/>
                <w:sz w:val="24"/>
                <w:szCs w:val="24"/>
              </w:rPr>
            </w:pPr>
            <w:r w:rsidRPr="00FB472D">
              <w:rPr>
                <w:rFonts w:ascii="Times New Roman" w:hAnsi="Times New Roman" w:cs="Times New Roman"/>
                <w:b/>
                <w:sz w:val="24"/>
                <w:szCs w:val="24"/>
              </w:rPr>
              <w:t>PO4</w:t>
            </w:r>
          </w:p>
        </w:tc>
        <w:tc>
          <w:tcPr>
            <w:tcW w:w="1592" w:type="dxa"/>
            <w:vMerge w:val="restart"/>
            <w:shd w:val="clear" w:color="auto" w:fill="auto"/>
            <w:vAlign w:val="center"/>
          </w:tcPr>
          <w:p w:rsidR="00233896" w:rsidRPr="00FB472D" w:rsidRDefault="00233896" w:rsidP="0064031C">
            <w:pPr>
              <w:spacing w:after="0"/>
              <w:jc w:val="center"/>
              <w:rPr>
                <w:rFonts w:ascii="Times New Roman" w:hAnsi="Times New Roman" w:cs="Times New Roman"/>
                <w:b/>
                <w:sz w:val="24"/>
                <w:szCs w:val="24"/>
              </w:rPr>
            </w:pPr>
            <w:r w:rsidRPr="00FB472D">
              <w:rPr>
                <w:rFonts w:ascii="Times New Roman" w:hAnsi="Times New Roman" w:cs="Times New Roman"/>
                <w:b/>
                <w:sz w:val="24"/>
                <w:szCs w:val="24"/>
              </w:rPr>
              <w:t>PO5</w:t>
            </w:r>
          </w:p>
        </w:tc>
        <w:tc>
          <w:tcPr>
            <w:tcW w:w="972" w:type="dxa"/>
            <w:vMerge w:val="restart"/>
            <w:vAlign w:val="center"/>
          </w:tcPr>
          <w:p w:rsidR="00233896" w:rsidRPr="00FB472D" w:rsidRDefault="00233896" w:rsidP="0064031C">
            <w:pPr>
              <w:spacing w:after="0"/>
              <w:jc w:val="center"/>
              <w:rPr>
                <w:rFonts w:ascii="Times New Roman" w:hAnsi="Times New Roman" w:cs="Times New Roman"/>
                <w:b/>
                <w:sz w:val="24"/>
                <w:szCs w:val="24"/>
              </w:rPr>
            </w:pPr>
            <w:r w:rsidRPr="00FB472D">
              <w:rPr>
                <w:rFonts w:ascii="Times New Roman" w:hAnsi="Times New Roman" w:cs="Times New Roman"/>
                <w:b/>
                <w:sz w:val="24"/>
                <w:szCs w:val="24"/>
              </w:rPr>
              <w:t>PO6</w:t>
            </w:r>
          </w:p>
        </w:tc>
      </w:tr>
      <w:tr w:rsidR="00233896" w:rsidRPr="00FB472D" w:rsidTr="0064031C">
        <w:trPr>
          <w:trHeight w:val="157"/>
        </w:trPr>
        <w:tc>
          <w:tcPr>
            <w:tcW w:w="900" w:type="dxa"/>
            <w:shd w:val="clear" w:color="auto" w:fill="auto"/>
            <w:vAlign w:val="center"/>
          </w:tcPr>
          <w:p w:rsidR="00233896" w:rsidRPr="00FB472D" w:rsidRDefault="00C66DBD" w:rsidP="0064031C">
            <w:pPr>
              <w:spacing w:after="0"/>
              <w:jc w:val="center"/>
              <w:rPr>
                <w:rFonts w:ascii="Times New Roman" w:hAnsi="Times New Roman" w:cs="Times New Roman"/>
                <w:b/>
                <w:sz w:val="24"/>
                <w:szCs w:val="24"/>
              </w:rPr>
            </w:pPr>
            <w:r>
              <w:rPr>
                <w:rFonts w:ascii="Times New Roman" w:hAnsi="Times New Roman" w:cs="Times New Roman"/>
                <w:b/>
                <w:sz w:val="24"/>
                <w:szCs w:val="24"/>
              </w:rPr>
              <w:t>P</w:t>
            </w:r>
            <w:r w:rsidR="00233896" w:rsidRPr="00FB472D">
              <w:rPr>
                <w:rFonts w:ascii="Times New Roman" w:hAnsi="Times New Roman" w:cs="Times New Roman"/>
                <w:b/>
                <w:sz w:val="24"/>
                <w:szCs w:val="24"/>
              </w:rPr>
              <w:t>Os</w:t>
            </w:r>
          </w:p>
        </w:tc>
        <w:tc>
          <w:tcPr>
            <w:tcW w:w="1390" w:type="dxa"/>
            <w:vMerge/>
            <w:shd w:val="clear" w:color="auto" w:fill="auto"/>
            <w:vAlign w:val="center"/>
          </w:tcPr>
          <w:p w:rsidR="00233896" w:rsidRPr="00FB472D" w:rsidRDefault="00233896" w:rsidP="0064031C">
            <w:pPr>
              <w:spacing w:after="0"/>
              <w:jc w:val="center"/>
              <w:rPr>
                <w:rFonts w:ascii="Times New Roman" w:hAnsi="Times New Roman" w:cs="Times New Roman"/>
                <w:b/>
                <w:sz w:val="24"/>
                <w:szCs w:val="24"/>
              </w:rPr>
            </w:pPr>
          </w:p>
        </w:tc>
        <w:tc>
          <w:tcPr>
            <w:tcW w:w="1592" w:type="dxa"/>
            <w:vMerge/>
            <w:shd w:val="clear" w:color="auto" w:fill="auto"/>
            <w:vAlign w:val="center"/>
          </w:tcPr>
          <w:p w:rsidR="00233896" w:rsidRPr="00FB472D" w:rsidRDefault="00233896" w:rsidP="0064031C">
            <w:pPr>
              <w:spacing w:after="0"/>
              <w:jc w:val="center"/>
              <w:rPr>
                <w:rFonts w:ascii="Times New Roman" w:hAnsi="Times New Roman" w:cs="Times New Roman"/>
                <w:b/>
                <w:sz w:val="24"/>
                <w:szCs w:val="24"/>
              </w:rPr>
            </w:pPr>
          </w:p>
        </w:tc>
        <w:tc>
          <w:tcPr>
            <w:tcW w:w="1592" w:type="dxa"/>
            <w:vMerge/>
            <w:shd w:val="clear" w:color="auto" w:fill="auto"/>
            <w:vAlign w:val="center"/>
          </w:tcPr>
          <w:p w:rsidR="00233896" w:rsidRPr="00FB472D" w:rsidRDefault="00233896" w:rsidP="0064031C">
            <w:pPr>
              <w:spacing w:after="0"/>
              <w:jc w:val="center"/>
              <w:rPr>
                <w:rFonts w:ascii="Times New Roman" w:hAnsi="Times New Roman" w:cs="Times New Roman"/>
                <w:b/>
                <w:sz w:val="24"/>
                <w:szCs w:val="24"/>
              </w:rPr>
            </w:pPr>
          </w:p>
        </w:tc>
        <w:tc>
          <w:tcPr>
            <w:tcW w:w="1592" w:type="dxa"/>
            <w:vMerge/>
            <w:shd w:val="clear" w:color="auto" w:fill="auto"/>
            <w:vAlign w:val="center"/>
          </w:tcPr>
          <w:p w:rsidR="00233896" w:rsidRPr="00FB472D" w:rsidRDefault="00233896" w:rsidP="0064031C">
            <w:pPr>
              <w:spacing w:after="0"/>
              <w:jc w:val="center"/>
              <w:rPr>
                <w:rFonts w:ascii="Times New Roman" w:hAnsi="Times New Roman" w:cs="Times New Roman"/>
                <w:b/>
                <w:sz w:val="24"/>
                <w:szCs w:val="24"/>
              </w:rPr>
            </w:pPr>
          </w:p>
        </w:tc>
        <w:tc>
          <w:tcPr>
            <w:tcW w:w="1592" w:type="dxa"/>
            <w:vMerge/>
            <w:shd w:val="clear" w:color="auto" w:fill="auto"/>
            <w:vAlign w:val="center"/>
          </w:tcPr>
          <w:p w:rsidR="00233896" w:rsidRPr="00FB472D" w:rsidRDefault="00233896" w:rsidP="0064031C">
            <w:pPr>
              <w:spacing w:after="0"/>
              <w:jc w:val="center"/>
              <w:rPr>
                <w:rFonts w:ascii="Times New Roman" w:hAnsi="Times New Roman" w:cs="Times New Roman"/>
                <w:b/>
                <w:sz w:val="24"/>
                <w:szCs w:val="24"/>
              </w:rPr>
            </w:pPr>
          </w:p>
        </w:tc>
        <w:tc>
          <w:tcPr>
            <w:tcW w:w="972" w:type="dxa"/>
            <w:vMerge/>
            <w:vAlign w:val="center"/>
          </w:tcPr>
          <w:p w:rsidR="00233896" w:rsidRPr="00FB472D" w:rsidRDefault="00233896" w:rsidP="0064031C">
            <w:pPr>
              <w:spacing w:after="0"/>
              <w:jc w:val="center"/>
              <w:rPr>
                <w:rFonts w:ascii="Times New Roman" w:hAnsi="Times New Roman" w:cs="Times New Roman"/>
                <w:b/>
                <w:sz w:val="24"/>
                <w:szCs w:val="24"/>
              </w:rPr>
            </w:pPr>
          </w:p>
        </w:tc>
      </w:tr>
      <w:tr w:rsidR="00233896" w:rsidRPr="00FB472D" w:rsidTr="0064031C">
        <w:trPr>
          <w:trHeight w:val="256"/>
        </w:trPr>
        <w:tc>
          <w:tcPr>
            <w:tcW w:w="900" w:type="dxa"/>
            <w:shd w:val="clear" w:color="auto" w:fill="auto"/>
            <w:vAlign w:val="center"/>
          </w:tcPr>
          <w:p w:rsidR="00233896" w:rsidRPr="00FB472D" w:rsidRDefault="00233896" w:rsidP="0064031C">
            <w:pPr>
              <w:spacing w:after="0"/>
              <w:jc w:val="center"/>
              <w:rPr>
                <w:rFonts w:ascii="Times New Roman" w:hAnsi="Times New Roman" w:cs="Times New Roman"/>
                <w:b/>
                <w:sz w:val="24"/>
                <w:szCs w:val="24"/>
              </w:rPr>
            </w:pPr>
            <w:r w:rsidRPr="00FB472D">
              <w:rPr>
                <w:rFonts w:ascii="Times New Roman" w:hAnsi="Times New Roman" w:cs="Times New Roman"/>
                <w:b/>
                <w:sz w:val="24"/>
                <w:szCs w:val="24"/>
              </w:rPr>
              <w:t>CO1</w:t>
            </w:r>
          </w:p>
        </w:tc>
        <w:tc>
          <w:tcPr>
            <w:tcW w:w="1390" w:type="dxa"/>
            <w:shd w:val="clear" w:color="auto" w:fill="auto"/>
            <w:vAlign w:val="center"/>
          </w:tcPr>
          <w:p w:rsidR="00233896" w:rsidRPr="00FB472D" w:rsidRDefault="00233896" w:rsidP="0064031C">
            <w:pPr>
              <w:spacing w:after="0"/>
              <w:jc w:val="center"/>
              <w:rPr>
                <w:rFonts w:ascii="Times New Roman" w:hAnsi="Times New Roman" w:cs="Times New Roman"/>
                <w:sz w:val="24"/>
                <w:szCs w:val="24"/>
              </w:rPr>
            </w:pPr>
            <w:r w:rsidRPr="00FB472D">
              <w:rPr>
                <w:rFonts w:ascii="Times New Roman" w:hAnsi="Times New Roman" w:cs="Times New Roman"/>
                <w:sz w:val="24"/>
                <w:szCs w:val="24"/>
              </w:rPr>
              <w:t>S</w:t>
            </w:r>
          </w:p>
        </w:tc>
        <w:tc>
          <w:tcPr>
            <w:tcW w:w="1592" w:type="dxa"/>
            <w:shd w:val="clear" w:color="auto" w:fill="auto"/>
            <w:vAlign w:val="center"/>
          </w:tcPr>
          <w:p w:rsidR="00233896" w:rsidRPr="00FB472D" w:rsidRDefault="00233896" w:rsidP="0064031C">
            <w:pPr>
              <w:spacing w:after="0"/>
              <w:jc w:val="center"/>
              <w:rPr>
                <w:rFonts w:ascii="Times New Roman" w:hAnsi="Times New Roman" w:cs="Times New Roman"/>
                <w:sz w:val="24"/>
                <w:szCs w:val="24"/>
              </w:rPr>
            </w:pPr>
            <w:r w:rsidRPr="00FB472D">
              <w:rPr>
                <w:rFonts w:ascii="Times New Roman" w:hAnsi="Times New Roman" w:cs="Times New Roman"/>
                <w:sz w:val="24"/>
                <w:szCs w:val="24"/>
              </w:rPr>
              <w:t>M</w:t>
            </w:r>
          </w:p>
        </w:tc>
        <w:tc>
          <w:tcPr>
            <w:tcW w:w="1592" w:type="dxa"/>
            <w:shd w:val="clear" w:color="auto" w:fill="auto"/>
            <w:vAlign w:val="center"/>
          </w:tcPr>
          <w:p w:rsidR="00233896" w:rsidRPr="00FB472D" w:rsidRDefault="00233896" w:rsidP="0064031C">
            <w:pPr>
              <w:spacing w:after="0"/>
              <w:jc w:val="center"/>
              <w:rPr>
                <w:rFonts w:ascii="Times New Roman" w:hAnsi="Times New Roman" w:cs="Times New Roman"/>
                <w:sz w:val="24"/>
                <w:szCs w:val="24"/>
              </w:rPr>
            </w:pPr>
            <w:r w:rsidRPr="00FB472D">
              <w:rPr>
                <w:rFonts w:ascii="Times New Roman" w:hAnsi="Times New Roman" w:cs="Times New Roman"/>
                <w:sz w:val="24"/>
                <w:szCs w:val="24"/>
              </w:rPr>
              <w:t>M</w:t>
            </w:r>
          </w:p>
        </w:tc>
        <w:tc>
          <w:tcPr>
            <w:tcW w:w="1592" w:type="dxa"/>
            <w:shd w:val="clear" w:color="auto" w:fill="auto"/>
            <w:vAlign w:val="center"/>
          </w:tcPr>
          <w:p w:rsidR="00233896" w:rsidRPr="00FB472D" w:rsidRDefault="00233896" w:rsidP="0064031C">
            <w:pPr>
              <w:spacing w:after="0"/>
              <w:jc w:val="center"/>
              <w:rPr>
                <w:rFonts w:ascii="Times New Roman" w:hAnsi="Times New Roman" w:cs="Times New Roman"/>
                <w:sz w:val="24"/>
                <w:szCs w:val="24"/>
              </w:rPr>
            </w:pPr>
            <w:r w:rsidRPr="00FB472D">
              <w:rPr>
                <w:rFonts w:ascii="Times New Roman" w:hAnsi="Times New Roman" w:cs="Times New Roman"/>
                <w:sz w:val="24"/>
                <w:szCs w:val="24"/>
              </w:rPr>
              <w:t>S</w:t>
            </w:r>
          </w:p>
        </w:tc>
        <w:tc>
          <w:tcPr>
            <w:tcW w:w="1592" w:type="dxa"/>
            <w:shd w:val="clear" w:color="auto" w:fill="auto"/>
            <w:vAlign w:val="center"/>
          </w:tcPr>
          <w:p w:rsidR="00233896" w:rsidRPr="00FB472D" w:rsidRDefault="00233896" w:rsidP="0064031C">
            <w:pPr>
              <w:spacing w:after="0"/>
              <w:jc w:val="center"/>
              <w:rPr>
                <w:rFonts w:ascii="Times New Roman" w:hAnsi="Times New Roman" w:cs="Times New Roman"/>
                <w:sz w:val="24"/>
                <w:szCs w:val="24"/>
              </w:rPr>
            </w:pPr>
            <w:r w:rsidRPr="00FB472D">
              <w:rPr>
                <w:rFonts w:ascii="Times New Roman" w:hAnsi="Times New Roman" w:cs="Times New Roman"/>
                <w:sz w:val="24"/>
                <w:szCs w:val="24"/>
              </w:rPr>
              <w:t>S</w:t>
            </w:r>
          </w:p>
        </w:tc>
        <w:tc>
          <w:tcPr>
            <w:tcW w:w="972" w:type="dxa"/>
            <w:vAlign w:val="center"/>
          </w:tcPr>
          <w:p w:rsidR="00233896" w:rsidRPr="00FB472D" w:rsidRDefault="00233896" w:rsidP="0064031C">
            <w:pPr>
              <w:spacing w:after="0"/>
              <w:jc w:val="center"/>
              <w:rPr>
                <w:rFonts w:ascii="Times New Roman" w:hAnsi="Times New Roman" w:cs="Times New Roman"/>
                <w:sz w:val="24"/>
                <w:szCs w:val="24"/>
              </w:rPr>
            </w:pPr>
            <w:r w:rsidRPr="00FB472D">
              <w:rPr>
                <w:rFonts w:ascii="Times New Roman" w:hAnsi="Times New Roman" w:cs="Times New Roman"/>
                <w:sz w:val="24"/>
                <w:szCs w:val="24"/>
              </w:rPr>
              <w:t>M</w:t>
            </w:r>
          </w:p>
        </w:tc>
      </w:tr>
      <w:tr w:rsidR="00233896" w:rsidRPr="00FB472D" w:rsidTr="0064031C">
        <w:trPr>
          <w:trHeight w:val="256"/>
        </w:trPr>
        <w:tc>
          <w:tcPr>
            <w:tcW w:w="900" w:type="dxa"/>
            <w:shd w:val="clear" w:color="auto" w:fill="auto"/>
            <w:vAlign w:val="center"/>
          </w:tcPr>
          <w:p w:rsidR="00233896" w:rsidRPr="00FB472D" w:rsidRDefault="00233896" w:rsidP="0064031C">
            <w:pPr>
              <w:spacing w:after="0"/>
              <w:jc w:val="center"/>
              <w:rPr>
                <w:rFonts w:ascii="Times New Roman" w:hAnsi="Times New Roman" w:cs="Times New Roman"/>
                <w:b/>
                <w:sz w:val="24"/>
                <w:szCs w:val="24"/>
              </w:rPr>
            </w:pPr>
            <w:r w:rsidRPr="00FB472D">
              <w:rPr>
                <w:rFonts w:ascii="Times New Roman" w:hAnsi="Times New Roman" w:cs="Times New Roman"/>
                <w:b/>
                <w:sz w:val="24"/>
                <w:szCs w:val="24"/>
              </w:rPr>
              <w:t>CO2</w:t>
            </w:r>
          </w:p>
        </w:tc>
        <w:tc>
          <w:tcPr>
            <w:tcW w:w="1390" w:type="dxa"/>
            <w:shd w:val="clear" w:color="auto" w:fill="auto"/>
            <w:vAlign w:val="center"/>
          </w:tcPr>
          <w:p w:rsidR="00233896" w:rsidRPr="00FB472D" w:rsidRDefault="00233896" w:rsidP="0064031C">
            <w:pPr>
              <w:spacing w:after="0"/>
              <w:jc w:val="center"/>
              <w:rPr>
                <w:rFonts w:ascii="Times New Roman" w:hAnsi="Times New Roman" w:cs="Times New Roman"/>
                <w:sz w:val="24"/>
                <w:szCs w:val="24"/>
              </w:rPr>
            </w:pPr>
            <w:r w:rsidRPr="00FB472D">
              <w:rPr>
                <w:rFonts w:ascii="Times New Roman" w:hAnsi="Times New Roman" w:cs="Times New Roman"/>
                <w:sz w:val="24"/>
                <w:szCs w:val="24"/>
              </w:rPr>
              <w:t>M</w:t>
            </w:r>
          </w:p>
        </w:tc>
        <w:tc>
          <w:tcPr>
            <w:tcW w:w="1592" w:type="dxa"/>
            <w:shd w:val="clear" w:color="auto" w:fill="auto"/>
            <w:vAlign w:val="center"/>
          </w:tcPr>
          <w:p w:rsidR="00233896" w:rsidRPr="00FB472D" w:rsidRDefault="00233896" w:rsidP="0064031C">
            <w:pPr>
              <w:spacing w:after="0"/>
              <w:jc w:val="center"/>
              <w:rPr>
                <w:rFonts w:ascii="Times New Roman" w:hAnsi="Times New Roman" w:cs="Times New Roman"/>
                <w:sz w:val="24"/>
                <w:szCs w:val="24"/>
              </w:rPr>
            </w:pPr>
            <w:r w:rsidRPr="00FB472D">
              <w:rPr>
                <w:rFonts w:ascii="Times New Roman" w:hAnsi="Times New Roman" w:cs="Times New Roman"/>
                <w:sz w:val="24"/>
                <w:szCs w:val="24"/>
              </w:rPr>
              <w:t>M</w:t>
            </w:r>
          </w:p>
        </w:tc>
        <w:tc>
          <w:tcPr>
            <w:tcW w:w="1592" w:type="dxa"/>
            <w:shd w:val="clear" w:color="auto" w:fill="auto"/>
            <w:vAlign w:val="center"/>
          </w:tcPr>
          <w:p w:rsidR="00233896" w:rsidRPr="00FB472D" w:rsidRDefault="00233896" w:rsidP="0064031C">
            <w:pPr>
              <w:spacing w:after="0"/>
              <w:jc w:val="center"/>
              <w:rPr>
                <w:rFonts w:ascii="Times New Roman" w:hAnsi="Times New Roman" w:cs="Times New Roman"/>
                <w:sz w:val="24"/>
                <w:szCs w:val="24"/>
              </w:rPr>
            </w:pPr>
            <w:r w:rsidRPr="00FB472D">
              <w:rPr>
                <w:rFonts w:ascii="Times New Roman" w:hAnsi="Times New Roman" w:cs="Times New Roman"/>
                <w:sz w:val="24"/>
                <w:szCs w:val="24"/>
              </w:rPr>
              <w:t>S</w:t>
            </w:r>
          </w:p>
        </w:tc>
        <w:tc>
          <w:tcPr>
            <w:tcW w:w="1592" w:type="dxa"/>
            <w:shd w:val="clear" w:color="auto" w:fill="auto"/>
            <w:vAlign w:val="center"/>
          </w:tcPr>
          <w:p w:rsidR="00233896" w:rsidRPr="00FB472D" w:rsidRDefault="00233896" w:rsidP="0064031C">
            <w:pPr>
              <w:spacing w:after="0"/>
              <w:jc w:val="center"/>
              <w:rPr>
                <w:rFonts w:ascii="Times New Roman" w:hAnsi="Times New Roman" w:cs="Times New Roman"/>
                <w:sz w:val="24"/>
                <w:szCs w:val="24"/>
              </w:rPr>
            </w:pPr>
            <w:r w:rsidRPr="00FB472D">
              <w:rPr>
                <w:rFonts w:ascii="Times New Roman" w:hAnsi="Times New Roman" w:cs="Times New Roman"/>
                <w:sz w:val="24"/>
                <w:szCs w:val="24"/>
              </w:rPr>
              <w:t>S</w:t>
            </w:r>
          </w:p>
        </w:tc>
        <w:tc>
          <w:tcPr>
            <w:tcW w:w="1592" w:type="dxa"/>
            <w:shd w:val="clear" w:color="auto" w:fill="auto"/>
            <w:vAlign w:val="center"/>
          </w:tcPr>
          <w:p w:rsidR="00233896" w:rsidRPr="00FB472D" w:rsidRDefault="00233896" w:rsidP="0064031C">
            <w:pPr>
              <w:spacing w:after="0"/>
              <w:jc w:val="center"/>
              <w:rPr>
                <w:rFonts w:ascii="Times New Roman" w:hAnsi="Times New Roman" w:cs="Times New Roman"/>
                <w:sz w:val="24"/>
                <w:szCs w:val="24"/>
              </w:rPr>
            </w:pPr>
            <w:r w:rsidRPr="00FB472D">
              <w:rPr>
                <w:rFonts w:ascii="Times New Roman" w:hAnsi="Times New Roman" w:cs="Times New Roman"/>
                <w:sz w:val="24"/>
                <w:szCs w:val="24"/>
              </w:rPr>
              <w:t>M</w:t>
            </w:r>
          </w:p>
        </w:tc>
        <w:tc>
          <w:tcPr>
            <w:tcW w:w="972" w:type="dxa"/>
            <w:vAlign w:val="center"/>
          </w:tcPr>
          <w:p w:rsidR="00233896" w:rsidRPr="00FB472D" w:rsidRDefault="00233896" w:rsidP="0064031C">
            <w:pPr>
              <w:spacing w:after="0"/>
              <w:jc w:val="center"/>
              <w:rPr>
                <w:rFonts w:ascii="Times New Roman" w:hAnsi="Times New Roman" w:cs="Times New Roman"/>
                <w:sz w:val="24"/>
                <w:szCs w:val="24"/>
              </w:rPr>
            </w:pPr>
            <w:r w:rsidRPr="00FB472D">
              <w:rPr>
                <w:rFonts w:ascii="Times New Roman" w:hAnsi="Times New Roman" w:cs="Times New Roman"/>
                <w:sz w:val="24"/>
                <w:szCs w:val="24"/>
              </w:rPr>
              <w:t>S</w:t>
            </w:r>
          </w:p>
        </w:tc>
      </w:tr>
      <w:tr w:rsidR="00233896" w:rsidRPr="00FB472D" w:rsidTr="0064031C">
        <w:trPr>
          <w:trHeight w:val="256"/>
        </w:trPr>
        <w:tc>
          <w:tcPr>
            <w:tcW w:w="900" w:type="dxa"/>
            <w:shd w:val="clear" w:color="auto" w:fill="auto"/>
            <w:vAlign w:val="center"/>
          </w:tcPr>
          <w:p w:rsidR="00233896" w:rsidRPr="00FB472D" w:rsidRDefault="00233896" w:rsidP="0064031C">
            <w:pPr>
              <w:spacing w:after="0"/>
              <w:jc w:val="center"/>
              <w:rPr>
                <w:rFonts w:ascii="Times New Roman" w:hAnsi="Times New Roman" w:cs="Times New Roman"/>
                <w:b/>
                <w:sz w:val="24"/>
                <w:szCs w:val="24"/>
              </w:rPr>
            </w:pPr>
            <w:r w:rsidRPr="00FB472D">
              <w:rPr>
                <w:rFonts w:ascii="Times New Roman" w:hAnsi="Times New Roman" w:cs="Times New Roman"/>
                <w:b/>
                <w:sz w:val="24"/>
                <w:szCs w:val="24"/>
              </w:rPr>
              <w:t>CO3</w:t>
            </w:r>
          </w:p>
        </w:tc>
        <w:tc>
          <w:tcPr>
            <w:tcW w:w="1390" w:type="dxa"/>
            <w:shd w:val="clear" w:color="auto" w:fill="auto"/>
            <w:vAlign w:val="center"/>
          </w:tcPr>
          <w:p w:rsidR="00233896" w:rsidRPr="00FB472D" w:rsidRDefault="00233896" w:rsidP="0064031C">
            <w:pPr>
              <w:spacing w:after="0"/>
              <w:jc w:val="center"/>
              <w:rPr>
                <w:rFonts w:ascii="Times New Roman" w:hAnsi="Times New Roman" w:cs="Times New Roman"/>
                <w:sz w:val="24"/>
                <w:szCs w:val="24"/>
              </w:rPr>
            </w:pPr>
            <w:r w:rsidRPr="00FB472D">
              <w:rPr>
                <w:rFonts w:ascii="Times New Roman" w:hAnsi="Times New Roman" w:cs="Times New Roman"/>
                <w:sz w:val="24"/>
                <w:szCs w:val="24"/>
              </w:rPr>
              <w:t>S</w:t>
            </w:r>
          </w:p>
        </w:tc>
        <w:tc>
          <w:tcPr>
            <w:tcW w:w="1592" w:type="dxa"/>
            <w:shd w:val="clear" w:color="auto" w:fill="auto"/>
            <w:vAlign w:val="center"/>
          </w:tcPr>
          <w:p w:rsidR="00233896" w:rsidRPr="00FB472D" w:rsidRDefault="00233896" w:rsidP="0064031C">
            <w:pPr>
              <w:spacing w:after="0"/>
              <w:jc w:val="center"/>
              <w:rPr>
                <w:rFonts w:ascii="Times New Roman" w:hAnsi="Times New Roman" w:cs="Times New Roman"/>
                <w:sz w:val="24"/>
                <w:szCs w:val="24"/>
              </w:rPr>
            </w:pPr>
            <w:r w:rsidRPr="00FB472D">
              <w:rPr>
                <w:rFonts w:ascii="Times New Roman" w:hAnsi="Times New Roman" w:cs="Times New Roman"/>
                <w:sz w:val="24"/>
                <w:szCs w:val="24"/>
              </w:rPr>
              <w:t>S</w:t>
            </w:r>
          </w:p>
        </w:tc>
        <w:tc>
          <w:tcPr>
            <w:tcW w:w="1592" w:type="dxa"/>
            <w:shd w:val="clear" w:color="auto" w:fill="auto"/>
            <w:vAlign w:val="center"/>
          </w:tcPr>
          <w:p w:rsidR="00233896" w:rsidRPr="00FB472D" w:rsidRDefault="00233896" w:rsidP="0064031C">
            <w:pPr>
              <w:spacing w:after="0"/>
              <w:jc w:val="center"/>
              <w:rPr>
                <w:rFonts w:ascii="Times New Roman" w:hAnsi="Times New Roman" w:cs="Times New Roman"/>
                <w:sz w:val="24"/>
                <w:szCs w:val="24"/>
              </w:rPr>
            </w:pPr>
            <w:r w:rsidRPr="00FB472D">
              <w:rPr>
                <w:rFonts w:ascii="Times New Roman" w:hAnsi="Times New Roman" w:cs="Times New Roman"/>
                <w:sz w:val="24"/>
                <w:szCs w:val="24"/>
              </w:rPr>
              <w:t>M</w:t>
            </w:r>
          </w:p>
        </w:tc>
        <w:tc>
          <w:tcPr>
            <w:tcW w:w="1592" w:type="dxa"/>
            <w:shd w:val="clear" w:color="auto" w:fill="auto"/>
            <w:vAlign w:val="center"/>
          </w:tcPr>
          <w:p w:rsidR="00233896" w:rsidRPr="00FB472D" w:rsidRDefault="00233896" w:rsidP="0064031C">
            <w:pPr>
              <w:spacing w:after="0"/>
              <w:jc w:val="center"/>
              <w:rPr>
                <w:rFonts w:ascii="Times New Roman" w:hAnsi="Times New Roman" w:cs="Times New Roman"/>
                <w:sz w:val="24"/>
                <w:szCs w:val="24"/>
              </w:rPr>
            </w:pPr>
            <w:r w:rsidRPr="00FB472D">
              <w:rPr>
                <w:rFonts w:ascii="Times New Roman" w:hAnsi="Times New Roman" w:cs="Times New Roman"/>
                <w:sz w:val="24"/>
                <w:szCs w:val="24"/>
              </w:rPr>
              <w:t>S</w:t>
            </w:r>
          </w:p>
        </w:tc>
        <w:tc>
          <w:tcPr>
            <w:tcW w:w="1592" w:type="dxa"/>
            <w:shd w:val="clear" w:color="auto" w:fill="auto"/>
            <w:vAlign w:val="center"/>
          </w:tcPr>
          <w:p w:rsidR="00233896" w:rsidRPr="00FB472D" w:rsidRDefault="00233896" w:rsidP="0064031C">
            <w:pPr>
              <w:spacing w:after="0"/>
              <w:jc w:val="center"/>
              <w:rPr>
                <w:rFonts w:ascii="Times New Roman" w:hAnsi="Times New Roman" w:cs="Times New Roman"/>
                <w:sz w:val="24"/>
                <w:szCs w:val="24"/>
              </w:rPr>
            </w:pPr>
            <w:r w:rsidRPr="00FB472D">
              <w:rPr>
                <w:rFonts w:ascii="Times New Roman" w:hAnsi="Times New Roman" w:cs="Times New Roman"/>
                <w:sz w:val="24"/>
                <w:szCs w:val="24"/>
              </w:rPr>
              <w:t>S</w:t>
            </w:r>
          </w:p>
        </w:tc>
        <w:tc>
          <w:tcPr>
            <w:tcW w:w="972" w:type="dxa"/>
            <w:vAlign w:val="center"/>
          </w:tcPr>
          <w:p w:rsidR="00233896" w:rsidRPr="00FB472D" w:rsidRDefault="00233896" w:rsidP="0064031C">
            <w:pPr>
              <w:spacing w:after="0"/>
              <w:jc w:val="center"/>
              <w:rPr>
                <w:rFonts w:ascii="Times New Roman" w:hAnsi="Times New Roman" w:cs="Times New Roman"/>
                <w:sz w:val="24"/>
                <w:szCs w:val="24"/>
              </w:rPr>
            </w:pPr>
            <w:r w:rsidRPr="00FB472D">
              <w:rPr>
                <w:rFonts w:ascii="Times New Roman" w:hAnsi="Times New Roman" w:cs="Times New Roman"/>
                <w:sz w:val="24"/>
                <w:szCs w:val="24"/>
              </w:rPr>
              <w:t>M</w:t>
            </w:r>
          </w:p>
        </w:tc>
      </w:tr>
    </w:tbl>
    <w:p w:rsidR="00C66DBD" w:rsidRPr="00C3772F" w:rsidRDefault="00C66DBD" w:rsidP="00C66DBD">
      <w:pPr>
        <w:rPr>
          <w:rFonts w:ascii="Times New Roman" w:hAnsi="Times New Roman" w:cs="Times New Roman"/>
          <w:b/>
          <w:sz w:val="24"/>
          <w:szCs w:val="24"/>
        </w:rPr>
      </w:pPr>
      <w:r w:rsidRPr="00C3772F">
        <w:rPr>
          <w:rFonts w:ascii="Times New Roman" w:hAnsi="Times New Roman" w:cs="Times New Roman"/>
          <w:b/>
          <w:sz w:val="24"/>
          <w:szCs w:val="24"/>
        </w:rPr>
        <w:t>*S-Strong; M-Medium; L-Low</w:t>
      </w:r>
    </w:p>
    <w:p w:rsidR="00DC4BE4" w:rsidRDefault="00DC4BE4" w:rsidP="00F81A9D"/>
    <w:p w:rsidR="00DC4BE4" w:rsidRDefault="00DC4BE4" w:rsidP="00F81A9D"/>
    <w:p w:rsidR="00DC4BE4" w:rsidRDefault="00DC4BE4" w:rsidP="00F81A9D"/>
    <w:p w:rsidR="00DC4BE4" w:rsidRDefault="00DC4BE4" w:rsidP="00F81A9D"/>
    <w:p w:rsidR="00DC4BE4" w:rsidRDefault="00DC4BE4" w:rsidP="00F81A9D"/>
    <w:p w:rsidR="00DC4BE4" w:rsidRDefault="00DC4BE4" w:rsidP="00F81A9D"/>
    <w:p w:rsidR="00DC4BE4" w:rsidRDefault="00DC4BE4" w:rsidP="00F81A9D"/>
    <w:p w:rsidR="00DC4BE4" w:rsidRDefault="00DC4BE4" w:rsidP="00F81A9D"/>
    <w:p w:rsidR="00DC4BE4" w:rsidRDefault="00DC4BE4" w:rsidP="00F81A9D"/>
    <w:p w:rsidR="00DC4BE4" w:rsidRDefault="00DC4BE4" w:rsidP="00F81A9D"/>
    <w:p w:rsidR="00DC4BE4" w:rsidRDefault="00DC4BE4" w:rsidP="00F81A9D"/>
    <w:p w:rsidR="00DC4BE4" w:rsidRDefault="00DC4BE4" w:rsidP="00F81A9D"/>
    <w:p w:rsidR="00DC4BE4" w:rsidRDefault="00DC4BE4" w:rsidP="00F81A9D"/>
    <w:p w:rsidR="00DC4BE4" w:rsidRDefault="00DC4BE4" w:rsidP="00F81A9D"/>
    <w:p w:rsidR="00C66DBD" w:rsidRDefault="00C66DBD" w:rsidP="00F81A9D"/>
    <w:p w:rsidR="00C66DBD" w:rsidRDefault="00C66DBD" w:rsidP="00F81A9D"/>
    <w:p w:rsidR="00C66DBD" w:rsidRPr="00C3772F" w:rsidRDefault="00C66DBD" w:rsidP="00F81A9D"/>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
        <w:gridCol w:w="19"/>
        <w:gridCol w:w="90"/>
        <w:gridCol w:w="1170"/>
        <w:gridCol w:w="1350"/>
        <w:gridCol w:w="4881"/>
        <w:gridCol w:w="34"/>
        <w:gridCol w:w="35"/>
        <w:gridCol w:w="230"/>
        <w:gridCol w:w="37"/>
        <w:gridCol w:w="453"/>
        <w:gridCol w:w="405"/>
        <w:gridCol w:w="135"/>
        <w:gridCol w:w="360"/>
        <w:gridCol w:w="443"/>
        <w:gridCol w:w="7"/>
      </w:tblGrid>
      <w:tr w:rsidR="00F81A9D" w:rsidRPr="00C3772F" w:rsidTr="00DC4BE4">
        <w:trPr>
          <w:trHeight w:val="464"/>
        </w:trPr>
        <w:tc>
          <w:tcPr>
            <w:tcW w:w="1728" w:type="dxa"/>
            <w:gridSpan w:val="4"/>
            <w:vAlign w:val="center"/>
          </w:tcPr>
          <w:p w:rsidR="00F81A9D" w:rsidRPr="00DC4BE4" w:rsidRDefault="00F81A9D" w:rsidP="00DC4BE4">
            <w:pPr>
              <w:spacing w:before="120" w:after="120"/>
              <w:ind w:left="-90" w:right="-18"/>
              <w:rPr>
                <w:rFonts w:ascii="Arial" w:hAnsi="Arial" w:cs="Arial"/>
                <w:b/>
                <w:sz w:val="24"/>
                <w:szCs w:val="24"/>
              </w:rPr>
            </w:pPr>
            <w:r w:rsidRPr="00DC4BE4">
              <w:rPr>
                <w:rFonts w:ascii="Arial" w:hAnsi="Arial" w:cs="Arial"/>
                <w:b/>
                <w:sz w:val="24"/>
                <w:szCs w:val="24"/>
              </w:rPr>
              <w:br w:type="page"/>
            </w:r>
            <w:r w:rsidRPr="00DC4BE4">
              <w:rPr>
                <w:rFonts w:ascii="Arial" w:hAnsi="Arial" w:cs="Arial"/>
                <w:sz w:val="24"/>
                <w:szCs w:val="24"/>
              </w:rPr>
              <w:br w:type="page"/>
            </w:r>
            <w:r w:rsidRPr="00DC4BE4">
              <w:rPr>
                <w:rFonts w:ascii="Arial" w:hAnsi="Arial" w:cs="Arial"/>
                <w:b/>
                <w:sz w:val="24"/>
                <w:szCs w:val="24"/>
              </w:rPr>
              <w:t>Course code</w:t>
            </w:r>
          </w:p>
        </w:tc>
        <w:tc>
          <w:tcPr>
            <w:tcW w:w="1350" w:type="dxa"/>
            <w:vAlign w:val="center"/>
          </w:tcPr>
          <w:p w:rsidR="00F81A9D" w:rsidRPr="00DC4BE4" w:rsidRDefault="00F81A9D" w:rsidP="00DC4BE4">
            <w:pPr>
              <w:spacing w:before="120" w:after="120"/>
              <w:ind w:left="-108"/>
              <w:jc w:val="center"/>
              <w:rPr>
                <w:rFonts w:ascii="Arial" w:hAnsi="Arial" w:cs="Arial"/>
                <w:b/>
                <w:sz w:val="24"/>
                <w:szCs w:val="24"/>
              </w:rPr>
            </w:pPr>
            <w:r w:rsidRPr="00DC4BE4">
              <w:rPr>
                <w:rFonts w:ascii="Arial" w:hAnsi="Arial" w:cs="Arial"/>
                <w:b/>
                <w:sz w:val="24"/>
                <w:szCs w:val="24"/>
              </w:rPr>
              <w:t>CHMA</w:t>
            </w:r>
            <w:r w:rsidR="00DD56C1" w:rsidRPr="00DC4BE4">
              <w:rPr>
                <w:rFonts w:ascii="Arial" w:hAnsi="Arial" w:cs="Arial"/>
                <w:b/>
                <w:sz w:val="24"/>
                <w:szCs w:val="24"/>
              </w:rPr>
              <w:t>3</w:t>
            </w:r>
            <w:r w:rsidRPr="00DC4BE4">
              <w:rPr>
                <w:rFonts w:ascii="Arial" w:hAnsi="Arial" w:cs="Arial"/>
                <w:b/>
                <w:sz w:val="24"/>
                <w:szCs w:val="24"/>
              </w:rPr>
              <w:t>EC</w:t>
            </w:r>
          </w:p>
        </w:tc>
        <w:tc>
          <w:tcPr>
            <w:tcW w:w="4950" w:type="dxa"/>
            <w:gridSpan w:val="3"/>
            <w:vAlign w:val="center"/>
          </w:tcPr>
          <w:p w:rsidR="00F81A9D" w:rsidRPr="00DC4BE4" w:rsidRDefault="00DD56C1" w:rsidP="00DC4BE4">
            <w:pPr>
              <w:spacing w:before="120" w:after="120"/>
              <w:jc w:val="center"/>
              <w:rPr>
                <w:rFonts w:ascii="Arial" w:hAnsi="Arial" w:cs="Arial"/>
                <w:b/>
                <w:bCs/>
                <w:sz w:val="24"/>
                <w:szCs w:val="24"/>
              </w:rPr>
            </w:pPr>
            <w:r w:rsidRPr="00DC4BE4">
              <w:rPr>
                <w:rFonts w:ascii="Arial" w:hAnsi="Arial" w:cs="Arial"/>
                <w:b/>
                <w:sz w:val="24"/>
                <w:szCs w:val="24"/>
              </w:rPr>
              <w:t xml:space="preserve">Elective </w:t>
            </w:r>
            <w:r w:rsidR="00245EAE">
              <w:rPr>
                <w:rFonts w:ascii="Arial" w:hAnsi="Arial" w:cs="Arial"/>
                <w:b/>
                <w:sz w:val="24"/>
                <w:szCs w:val="24"/>
              </w:rPr>
              <w:t xml:space="preserve">- </w:t>
            </w:r>
            <w:r w:rsidRPr="00DC4BE4">
              <w:rPr>
                <w:rFonts w:ascii="Arial" w:hAnsi="Arial" w:cs="Arial"/>
                <w:b/>
                <w:sz w:val="24"/>
                <w:szCs w:val="24"/>
              </w:rPr>
              <w:t>IX</w:t>
            </w:r>
          </w:p>
        </w:tc>
        <w:tc>
          <w:tcPr>
            <w:tcW w:w="720" w:type="dxa"/>
            <w:gridSpan w:val="3"/>
            <w:vAlign w:val="center"/>
          </w:tcPr>
          <w:p w:rsidR="00F81A9D" w:rsidRPr="00DC4BE4" w:rsidRDefault="00F81A9D" w:rsidP="00DC4BE4">
            <w:pPr>
              <w:spacing w:before="120" w:after="120"/>
              <w:jc w:val="center"/>
              <w:rPr>
                <w:rFonts w:ascii="Arial" w:hAnsi="Arial" w:cs="Arial"/>
                <w:b/>
                <w:sz w:val="24"/>
                <w:szCs w:val="24"/>
              </w:rPr>
            </w:pPr>
            <w:r w:rsidRPr="00DC4BE4">
              <w:rPr>
                <w:rFonts w:ascii="Arial" w:hAnsi="Arial" w:cs="Arial"/>
                <w:b/>
                <w:sz w:val="24"/>
                <w:szCs w:val="24"/>
              </w:rPr>
              <w:t>L</w:t>
            </w:r>
          </w:p>
        </w:tc>
        <w:tc>
          <w:tcPr>
            <w:tcW w:w="540" w:type="dxa"/>
            <w:gridSpan w:val="2"/>
            <w:vAlign w:val="center"/>
          </w:tcPr>
          <w:p w:rsidR="00F81A9D" w:rsidRPr="00DC4BE4" w:rsidRDefault="00F81A9D" w:rsidP="00DC4BE4">
            <w:pPr>
              <w:spacing w:before="120" w:after="120"/>
              <w:jc w:val="center"/>
              <w:rPr>
                <w:rFonts w:ascii="Arial" w:hAnsi="Arial" w:cs="Arial"/>
                <w:b/>
                <w:sz w:val="24"/>
                <w:szCs w:val="24"/>
              </w:rPr>
            </w:pPr>
            <w:r w:rsidRPr="00DC4BE4">
              <w:rPr>
                <w:rFonts w:ascii="Arial" w:hAnsi="Arial" w:cs="Arial"/>
                <w:b/>
                <w:sz w:val="24"/>
                <w:szCs w:val="24"/>
              </w:rPr>
              <w:t>T</w:t>
            </w:r>
          </w:p>
        </w:tc>
        <w:tc>
          <w:tcPr>
            <w:tcW w:w="360" w:type="dxa"/>
            <w:vAlign w:val="center"/>
          </w:tcPr>
          <w:p w:rsidR="00F81A9D" w:rsidRPr="00DC4BE4" w:rsidRDefault="00F81A9D" w:rsidP="00DC4BE4">
            <w:pPr>
              <w:spacing w:before="120" w:after="120"/>
              <w:jc w:val="center"/>
              <w:rPr>
                <w:rFonts w:ascii="Arial" w:hAnsi="Arial" w:cs="Arial"/>
                <w:b/>
                <w:sz w:val="24"/>
                <w:szCs w:val="24"/>
              </w:rPr>
            </w:pPr>
            <w:r w:rsidRPr="00DC4BE4">
              <w:rPr>
                <w:rFonts w:ascii="Arial" w:hAnsi="Arial" w:cs="Arial"/>
                <w:b/>
                <w:sz w:val="24"/>
                <w:szCs w:val="24"/>
              </w:rPr>
              <w:t>P</w:t>
            </w:r>
          </w:p>
        </w:tc>
        <w:tc>
          <w:tcPr>
            <w:tcW w:w="450" w:type="dxa"/>
            <w:gridSpan w:val="2"/>
            <w:vAlign w:val="center"/>
          </w:tcPr>
          <w:p w:rsidR="00F81A9D" w:rsidRPr="00DC4BE4" w:rsidRDefault="00F81A9D" w:rsidP="00DC4BE4">
            <w:pPr>
              <w:spacing w:before="120" w:after="120"/>
              <w:jc w:val="center"/>
              <w:rPr>
                <w:rFonts w:ascii="Arial" w:hAnsi="Arial" w:cs="Arial"/>
                <w:b/>
                <w:sz w:val="24"/>
                <w:szCs w:val="24"/>
              </w:rPr>
            </w:pPr>
            <w:r w:rsidRPr="00DC4BE4">
              <w:rPr>
                <w:rFonts w:ascii="Arial" w:hAnsi="Arial" w:cs="Arial"/>
                <w:b/>
                <w:sz w:val="24"/>
                <w:szCs w:val="24"/>
              </w:rPr>
              <w:t>C</w:t>
            </w:r>
          </w:p>
        </w:tc>
      </w:tr>
      <w:tr w:rsidR="00F81A9D" w:rsidRPr="00C3772F" w:rsidTr="00DC4BE4">
        <w:tc>
          <w:tcPr>
            <w:tcW w:w="3078" w:type="dxa"/>
            <w:gridSpan w:val="5"/>
            <w:vAlign w:val="center"/>
          </w:tcPr>
          <w:p w:rsidR="00F81A9D" w:rsidRPr="00DC4BE4" w:rsidRDefault="00F81A9D" w:rsidP="00DC4BE4">
            <w:pPr>
              <w:spacing w:before="120" w:after="120"/>
              <w:ind w:right="-108"/>
              <w:rPr>
                <w:rFonts w:ascii="Arial" w:hAnsi="Arial" w:cs="Arial"/>
                <w:b/>
                <w:sz w:val="24"/>
                <w:szCs w:val="24"/>
              </w:rPr>
            </w:pPr>
            <w:r w:rsidRPr="00DC4BE4">
              <w:rPr>
                <w:rFonts w:ascii="Arial" w:hAnsi="Arial" w:cs="Arial"/>
                <w:b/>
                <w:sz w:val="24"/>
                <w:szCs w:val="24"/>
              </w:rPr>
              <w:t>Elective</w:t>
            </w:r>
          </w:p>
        </w:tc>
        <w:tc>
          <w:tcPr>
            <w:tcW w:w="4950" w:type="dxa"/>
            <w:gridSpan w:val="3"/>
            <w:vAlign w:val="center"/>
          </w:tcPr>
          <w:p w:rsidR="00F81A9D" w:rsidRPr="00DC4BE4" w:rsidRDefault="00DD56C1" w:rsidP="00DC4BE4">
            <w:pPr>
              <w:spacing w:before="120" w:after="120"/>
              <w:jc w:val="center"/>
              <w:rPr>
                <w:rFonts w:ascii="Arial" w:hAnsi="Arial" w:cs="Arial"/>
                <w:sz w:val="24"/>
                <w:szCs w:val="24"/>
              </w:rPr>
            </w:pPr>
            <w:r w:rsidRPr="00DC4BE4">
              <w:rPr>
                <w:rFonts w:ascii="Arial" w:eastAsia="Times New Roman" w:hAnsi="Arial" w:cs="Arial"/>
                <w:b/>
                <w:sz w:val="24"/>
                <w:szCs w:val="24"/>
              </w:rPr>
              <w:t>Data Analytics using R</w:t>
            </w:r>
          </w:p>
        </w:tc>
        <w:tc>
          <w:tcPr>
            <w:tcW w:w="720" w:type="dxa"/>
            <w:gridSpan w:val="3"/>
            <w:vAlign w:val="center"/>
          </w:tcPr>
          <w:p w:rsidR="00F81A9D" w:rsidRPr="00DC4BE4" w:rsidRDefault="007E53E7" w:rsidP="00DC4BE4">
            <w:pPr>
              <w:spacing w:before="120" w:after="120"/>
              <w:jc w:val="center"/>
              <w:rPr>
                <w:rFonts w:ascii="Arial" w:hAnsi="Arial" w:cs="Arial"/>
                <w:b/>
                <w:sz w:val="24"/>
                <w:szCs w:val="24"/>
              </w:rPr>
            </w:pPr>
            <w:r w:rsidRPr="00DC4BE4">
              <w:rPr>
                <w:rFonts w:ascii="Arial" w:hAnsi="Arial" w:cs="Arial"/>
                <w:b/>
                <w:sz w:val="24"/>
                <w:szCs w:val="24"/>
              </w:rPr>
              <w:t>4</w:t>
            </w:r>
          </w:p>
        </w:tc>
        <w:tc>
          <w:tcPr>
            <w:tcW w:w="540" w:type="dxa"/>
            <w:gridSpan w:val="2"/>
            <w:vAlign w:val="center"/>
          </w:tcPr>
          <w:p w:rsidR="00F81A9D" w:rsidRPr="00DC4BE4" w:rsidRDefault="007E53E7" w:rsidP="00DC4BE4">
            <w:pPr>
              <w:spacing w:before="120" w:after="120"/>
              <w:jc w:val="center"/>
              <w:rPr>
                <w:rFonts w:ascii="Arial" w:hAnsi="Arial" w:cs="Arial"/>
                <w:b/>
                <w:sz w:val="24"/>
                <w:szCs w:val="24"/>
              </w:rPr>
            </w:pPr>
            <w:r w:rsidRPr="00DC4BE4">
              <w:rPr>
                <w:rFonts w:ascii="Arial" w:hAnsi="Arial" w:cs="Arial"/>
                <w:b/>
                <w:sz w:val="24"/>
                <w:szCs w:val="24"/>
              </w:rPr>
              <w:t>1</w:t>
            </w:r>
          </w:p>
        </w:tc>
        <w:tc>
          <w:tcPr>
            <w:tcW w:w="360" w:type="dxa"/>
            <w:vAlign w:val="center"/>
          </w:tcPr>
          <w:p w:rsidR="00F81A9D" w:rsidRPr="00DC4BE4" w:rsidRDefault="00F81A9D" w:rsidP="00DC4BE4">
            <w:pPr>
              <w:spacing w:before="120" w:after="120"/>
              <w:jc w:val="center"/>
              <w:rPr>
                <w:rFonts w:ascii="Arial" w:hAnsi="Arial" w:cs="Arial"/>
                <w:b/>
                <w:sz w:val="24"/>
                <w:szCs w:val="24"/>
              </w:rPr>
            </w:pPr>
            <w:r w:rsidRPr="00DC4BE4">
              <w:rPr>
                <w:rFonts w:ascii="Arial" w:hAnsi="Arial" w:cs="Arial"/>
                <w:b/>
                <w:sz w:val="24"/>
                <w:szCs w:val="24"/>
              </w:rPr>
              <w:t>0</w:t>
            </w:r>
          </w:p>
        </w:tc>
        <w:tc>
          <w:tcPr>
            <w:tcW w:w="450" w:type="dxa"/>
            <w:gridSpan w:val="2"/>
            <w:vAlign w:val="center"/>
          </w:tcPr>
          <w:p w:rsidR="00F81A9D" w:rsidRPr="00DC4BE4" w:rsidRDefault="00F81A9D" w:rsidP="00DC4BE4">
            <w:pPr>
              <w:spacing w:before="120" w:after="120"/>
              <w:jc w:val="center"/>
              <w:rPr>
                <w:rFonts w:ascii="Arial" w:hAnsi="Arial" w:cs="Arial"/>
                <w:b/>
                <w:sz w:val="24"/>
                <w:szCs w:val="24"/>
              </w:rPr>
            </w:pPr>
            <w:r w:rsidRPr="00DC4BE4">
              <w:rPr>
                <w:rFonts w:ascii="Arial" w:hAnsi="Arial" w:cs="Arial"/>
                <w:b/>
                <w:sz w:val="24"/>
                <w:szCs w:val="24"/>
              </w:rPr>
              <w:t>4</w:t>
            </w:r>
          </w:p>
        </w:tc>
      </w:tr>
      <w:tr w:rsidR="00F81A9D" w:rsidRPr="00C3772F" w:rsidTr="00DC4BE4">
        <w:trPr>
          <w:trHeight w:val="143"/>
        </w:trPr>
        <w:tc>
          <w:tcPr>
            <w:tcW w:w="3078" w:type="dxa"/>
            <w:gridSpan w:val="5"/>
            <w:vAlign w:val="center"/>
          </w:tcPr>
          <w:p w:rsidR="00F81A9D" w:rsidRPr="00DC4BE4" w:rsidRDefault="00F81A9D" w:rsidP="00DC4BE4">
            <w:pPr>
              <w:spacing w:before="120" w:after="120"/>
              <w:rPr>
                <w:rFonts w:ascii="Arial" w:hAnsi="Arial" w:cs="Arial"/>
                <w:b/>
                <w:sz w:val="24"/>
                <w:szCs w:val="24"/>
              </w:rPr>
            </w:pPr>
            <w:r w:rsidRPr="00DC4BE4">
              <w:rPr>
                <w:rFonts w:ascii="Arial" w:hAnsi="Arial" w:cs="Arial"/>
                <w:b/>
                <w:sz w:val="24"/>
                <w:szCs w:val="24"/>
              </w:rPr>
              <w:t>Pre-requisite</w:t>
            </w:r>
          </w:p>
        </w:tc>
        <w:tc>
          <w:tcPr>
            <w:tcW w:w="4950" w:type="dxa"/>
            <w:gridSpan w:val="3"/>
            <w:vAlign w:val="center"/>
          </w:tcPr>
          <w:p w:rsidR="00F81A9D" w:rsidRPr="00DC4BE4" w:rsidRDefault="00A42ED2" w:rsidP="00DC4BE4">
            <w:pPr>
              <w:spacing w:before="120" w:after="120"/>
              <w:rPr>
                <w:rFonts w:ascii="Arial" w:hAnsi="Arial" w:cs="Arial"/>
                <w:bCs/>
                <w:sz w:val="24"/>
                <w:szCs w:val="24"/>
              </w:rPr>
            </w:pPr>
            <w:r w:rsidRPr="00DC4BE4">
              <w:rPr>
                <w:rFonts w:ascii="Arial" w:hAnsi="Arial" w:cs="Arial"/>
                <w:bCs/>
                <w:sz w:val="24"/>
                <w:szCs w:val="24"/>
              </w:rPr>
              <w:t>Emphasis on statistical</w:t>
            </w:r>
            <w:r w:rsidR="00245EAE">
              <w:rPr>
                <w:rFonts w:ascii="Arial" w:hAnsi="Arial" w:cs="Arial"/>
                <w:bCs/>
                <w:sz w:val="24"/>
                <w:szCs w:val="24"/>
              </w:rPr>
              <w:t xml:space="preserve"> and</w:t>
            </w:r>
            <w:r w:rsidRPr="00DC4BE4">
              <w:rPr>
                <w:rFonts w:ascii="Arial" w:hAnsi="Arial" w:cs="Arial"/>
                <w:bCs/>
                <w:sz w:val="24"/>
                <w:szCs w:val="24"/>
              </w:rPr>
              <w:t xml:space="preserve"> analytical skills on computer language  </w:t>
            </w:r>
          </w:p>
        </w:tc>
        <w:tc>
          <w:tcPr>
            <w:tcW w:w="1125" w:type="dxa"/>
            <w:gridSpan w:val="4"/>
            <w:vAlign w:val="center"/>
          </w:tcPr>
          <w:p w:rsidR="00F81A9D" w:rsidRPr="00DC4BE4" w:rsidRDefault="00F81A9D" w:rsidP="00DC4BE4">
            <w:pPr>
              <w:spacing w:before="120" w:after="120"/>
              <w:ind w:left="-108" w:right="-63"/>
              <w:rPr>
                <w:rFonts w:ascii="Arial" w:hAnsi="Arial" w:cs="Arial"/>
                <w:b/>
                <w:bCs/>
                <w:sz w:val="24"/>
                <w:szCs w:val="24"/>
              </w:rPr>
            </w:pPr>
            <w:r w:rsidRPr="00DC4BE4">
              <w:rPr>
                <w:rFonts w:ascii="Arial" w:hAnsi="Arial" w:cs="Arial"/>
                <w:b/>
                <w:bCs/>
                <w:sz w:val="24"/>
                <w:szCs w:val="24"/>
              </w:rPr>
              <w:t>Syllabus Version</w:t>
            </w:r>
          </w:p>
        </w:tc>
        <w:tc>
          <w:tcPr>
            <w:tcW w:w="945" w:type="dxa"/>
            <w:gridSpan w:val="4"/>
            <w:vAlign w:val="center"/>
          </w:tcPr>
          <w:p w:rsidR="00F81A9D" w:rsidRPr="00DC4BE4" w:rsidRDefault="0099087F" w:rsidP="00DC4BE4">
            <w:pPr>
              <w:spacing w:before="120" w:after="120"/>
              <w:rPr>
                <w:rFonts w:ascii="Arial" w:hAnsi="Arial" w:cs="Arial"/>
                <w:b/>
                <w:bCs/>
                <w:sz w:val="24"/>
                <w:szCs w:val="24"/>
              </w:rPr>
            </w:pPr>
            <w:r w:rsidRPr="00DC4BE4">
              <w:rPr>
                <w:rFonts w:ascii="Arial" w:hAnsi="Arial" w:cs="Arial"/>
                <w:b/>
                <w:bCs/>
                <w:sz w:val="24"/>
                <w:szCs w:val="24"/>
              </w:rPr>
              <w:t>202</w:t>
            </w:r>
            <w:r w:rsidR="000C7C9E" w:rsidRPr="00DC4BE4">
              <w:rPr>
                <w:rFonts w:ascii="Arial" w:hAnsi="Arial" w:cs="Arial"/>
                <w:b/>
                <w:bCs/>
                <w:sz w:val="24"/>
                <w:szCs w:val="24"/>
              </w:rPr>
              <w:t>3</w:t>
            </w:r>
            <w:r w:rsidRPr="00DC4BE4">
              <w:rPr>
                <w:rFonts w:ascii="Arial" w:hAnsi="Arial" w:cs="Arial"/>
                <w:b/>
                <w:bCs/>
                <w:sz w:val="24"/>
                <w:szCs w:val="24"/>
              </w:rPr>
              <w:t>-202</w:t>
            </w:r>
            <w:r w:rsidR="000C7C9E" w:rsidRPr="00DC4BE4">
              <w:rPr>
                <w:rFonts w:ascii="Arial" w:hAnsi="Arial" w:cs="Arial"/>
                <w:b/>
                <w:bCs/>
                <w:sz w:val="24"/>
                <w:szCs w:val="24"/>
              </w:rPr>
              <w:t>4</w:t>
            </w:r>
          </w:p>
        </w:tc>
      </w:tr>
      <w:tr w:rsidR="00F81A9D" w:rsidRPr="00C3772F" w:rsidTr="00F81A9D">
        <w:trPr>
          <w:trHeight w:val="143"/>
        </w:trPr>
        <w:tc>
          <w:tcPr>
            <w:tcW w:w="10098" w:type="dxa"/>
            <w:gridSpan w:val="16"/>
            <w:vAlign w:val="center"/>
          </w:tcPr>
          <w:p w:rsidR="00F81A9D" w:rsidRPr="00DC4BE4" w:rsidRDefault="00F81A9D" w:rsidP="00DC4BE4">
            <w:pPr>
              <w:spacing w:before="120" w:after="120"/>
              <w:rPr>
                <w:rFonts w:ascii="Arial" w:hAnsi="Arial" w:cs="Arial"/>
                <w:b/>
                <w:sz w:val="24"/>
                <w:szCs w:val="24"/>
              </w:rPr>
            </w:pPr>
            <w:r w:rsidRPr="00DC4BE4">
              <w:rPr>
                <w:rFonts w:ascii="Arial" w:hAnsi="Arial" w:cs="Arial"/>
                <w:b/>
                <w:sz w:val="24"/>
                <w:szCs w:val="24"/>
              </w:rPr>
              <w:t>Course Objectives:</w:t>
            </w:r>
          </w:p>
        </w:tc>
      </w:tr>
      <w:tr w:rsidR="00F81A9D" w:rsidRPr="00C3772F" w:rsidTr="00F81A9D">
        <w:trPr>
          <w:trHeight w:val="143"/>
        </w:trPr>
        <w:tc>
          <w:tcPr>
            <w:tcW w:w="10098" w:type="dxa"/>
            <w:gridSpan w:val="16"/>
          </w:tcPr>
          <w:p w:rsidR="00F81A9D" w:rsidRPr="00DC4BE4" w:rsidRDefault="00F81A9D" w:rsidP="00DC4BE4">
            <w:pPr>
              <w:spacing w:before="120" w:after="120"/>
              <w:jc w:val="both"/>
              <w:rPr>
                <w:rFonts w:ascii="Times New Roman" w:hAnsi="Times New Roman" w:cs="Times New Roman"/>
                <w:bCs/>
                <w:sz w:val="24"/>
                <w:szCs w:val="24"/>
              </w:rPr>
            </w:pPr>
            <w:r w:rsidRPr="00DC4BE4">
              <w:rPr>
                <w:rFonts w:ascii="Times New Roman" w:hAnsi="Times New Roman" w:cs="Times New Roman"/>
                <w:bCs/>
                <w:sz w:val="24"/>
                <w:szCs w:val="24"/>
              </w:rPr>
              <w:t xml:space="preserve">The main objectives of this course are to: </w:t>
            </w:r>
          </w:p>
          <w:p w:rsidR="003B694A" w:rsidRPr="00DC4BE4" w:rsidRDefault="003B694A" w:rsidP="00DC4BE4">
            <w:pPr>
              <w:spacing w:before="120" w:after="120"/>
              <w:ind w:left="810" w:hanging="630"/>
              <w:jc w:val="both"/>
              <w:rPr>
                <w:rFonts w:ascii="Times New Roman" w:hAnsi="Times New Roman" w:cs="Times New Roman"/>
                <w:bCs/>
                <w:sz w:val="24"/>
                <w:szCs w:val="24"/>
              </w:rPr>
            </w:pPr>
            <w:r w:rsidRPr="00DC4BE4">
              <w:rPr>
                <w:rFonts w:ascii="Times New Roman" w:hAnsi="Times New Roman" w:cs="Times New Roman"/>
                <w:bCs/>
                <w:sz w:val="24"/>
                <w:szCs w:val="24"/>
              </w:rPr>
              <w:t>1. To introduce the concept of Data Analytics</w:t>
            </w:r>
          </w:p>
          <w:p w:rsidR="003B694A" w:rsidRPr="00DC4BE4" w:rsidRDefault="003B694A" w:rsidP="00DC4BE4">
            <w:pPr>
              <w:spacing w:before="120" w:after="120"/>
              <w:ind w:left="810" w:hanging="630"/>
              <w:jc w:val="both"/>
              <w:rPr>
                <w:rFonts w:ascii="Times New Roman" w:hAnsi="Times New Roman" w:cs="Times New Roman"/>
                <w:bCs/>
                <w:sz w:val="24"/>
                <w:szCs w:val="24"/>
              </w:rPr>
            </w:pPr>
            <w:r w:rsidRPr="00DC4BE4">
              <w:rPr>
                <w:rFonts w:ascii="Times New Roman" w:hAnsi="Times New Roman" w:cs="Times New Roman"/>
                <w:bCs/>
                <w:sz w:val="24"/>
                <w:szCs w:val="24"/>
              </w:rPr>
              <w:t>2. To understand the features of R</w:t>
            </w:r>
          </w:p>
          <w:p w:rsidR="00F81A9D" w:rsidRPr="00C3772F" w:rsidRDefault="00AB382A" w:rsidP="00DC4BE4">
            <w:pPr>
              <w:autoSpaceDE w:val="0"/>
              <w:autoSpaceDN w:val="0"/>
              <w:adjustRightInd w:val="0"/>
              <w:spacing w:before="120" w:after="120"/>
              <w:ind w:left="810" w:hanging="630"/>
              <w:jc w:val="both"/>
              <w:rPr>
                <w:bCs/>
                <w:sz w:val="24"/>
                <w:szCs w:val="24"/>
              </w:rPr>
            </w:pPr>
            <w:r w:rsidRPr="00DC4BE4">
              <w:rPr>
                <w:rFonts w:ascii="Times New Roman" w:hAnsi="Times New Roman" w:cs="Times New Roman"/>
                <w:color w:val="000000"/>
                <w:sz w:val="24"/>
                <w:szCs w:val="24"/>
              </w:rPr>
              <w:t>3. To utilize the concept of data analytics and R</w:t>
            </w:r>
          </w:p>
        </w:tc>
      </w:tr>
      <w:tr w:rsidR="00F81A9D" w:rsidRPr="00C3772F" w:rsidTr="00F81A9D">
        <w:trPr>
          <w:trHeight w:val="143"/>
        </w:trPr>
        <w:tc>
          <w:tcPr>
            <w:tcW w:w="10098" w:type="dxa"/>
            <w:gridSpan w:val="16"/>
          </w:tcPr>
          <w:p w:rsidR="00F81A9D" w:rsidRPr="00C3772F" w:rsidRDefault="00F81A9D" w:rsidP="00F81A9D">
            <w:pPr>
              <w:spacing w:after="0"/>
              <w:rPr>
                <w:rFonts w:ascii="Times New Roman" w:hAnsi="Times New Roman" w:cs="Times New Roman"/>
                <w:b/>
                <w:sz w:val="24"/>
                <w:szCs w:val="24"/>
              </w:rPr>
            </w:pPr>
          </w:p>
        </w:tc>
      </w:tr>
      <w:tr w:rsidR="00F81A9D" w:rsidRPr="00C3772F" w:rsidTr="00F81A9D">
        <w:trPr>
          <w:trHeight w:val="143"/>
        </w:trPr>
        <w:tc>
          <w:tcPr>
            <w:tcW w:w="10098" w:type="dxa"/>
            <w:gridSpan w:val="16"/>
          </w:tcPr>
          <w:p w:rsidR="00F81A9D" w:rsidRPr="00DC4BE4" w:rsidRDefault="00F81A9D" w:rsidP="00DC4BE4">
            <w:pPr>
              <w:spacing w:before="120" w:after="120"/>
              <w:rPr>
                <w:rFonts w:ascii="Arial" w:hAnsi="Arial" w:cs="Arial"/>
                <w:b/>
                <w:sz w:val="24"/>
                <w:szCs w:val="24"/>
              </w:rPr>
            </w:pPr>
            <w:r w:rsidRPr="00DC4BE4">
              <w:rPr>
                <w:rFonts w:ascii="Arial" w:hAnsi="Arial" w:cs="Arial"/>
                <w:b/>
                <w:sz w:val="24"/>
                <w:szCs w:val="24"/>
              </w:rPr>
              <w:t>Expected Course Outcomes:</w:t>
            </w:r>
          </w:p>
        </w:tc>
      </w:tr>
      <w:tr w:rsidR="00F81A9D" w:rsidRPr="00C3772F" w:rsidTr="00F81A9D">
        <w:trPr>
          <w:trHeight w:val="325"/>
        </w:trPr>
        <w:tc>
          <w:tcPr>
            <w:tcW w:w="10098" w:type="dxa"/>
            <w:gridSpan w:val="16"/>
          </w:tcPr>
          <w:p w:rsidR="00F81A9D" w:rsidRPr="00C3772F" w:rsidRDefault="00F81A9D" w:rsidP="00DC4BE4">
            <w:pPr>
              <w:spacing w:before="120" w:after="120"/>
              <w:rPr>
                <w:rFonts w:ascii="Times New Roman" w:hAnsi="Times New Roman" w:cs="Times New Roman"/>
                <w:sz w:val="24"/>
                <w:szCs w:val="24"/>
              </w:rPr>
            </w:pPr>
            <w:r w:rsidRPr="00C3772F">
              <w:rPr>
                <w:rFonts w:ascii="Times New Roman" w:hAnsi="Times New Roman" w:cs="Times New Roman"/>
                <w:sz w:val="24"/>
                <w:szCs w:val="24"/>
              </w:rPr>
              <w:t>On the successful completion of the course, student will be able to:</w:t>
            </w:r>
          </w:p>
        </w:tc>
      </w:tr>
      <w:tr w:rsidR="00F81A9D" w:rsidRPr="00C3772F" w:rsidTr="00F81A9D">
        <w:trPr>
          <w:trHeight w:val="322"/>
        </w:trPr>
        <w:tc>
          <w:tcPr>
            <w:tcW w:w="558" w:type="dxa"/>
            <w:gridSpan w:val="3"/>
          </w:tcPr>
          <w:p w:rsidR="00F81A9D" w:rsidRPr="00C3772F" w:rsidRDefault="00F81A9D" w:rsidP="00DC4BE4">
            <w:pPr>
              <w:spacing w:before="120" w:after="120"/>
              <w:rPr>
                <w:rFonts w:ascii="Times New Roman" w:hAnsi="Times New Roman" w:cs="Times New Roman"/>
                <w:sz w:val="24"/>
                <w:szCs w:val="24"/>
              </w:rPr>
            </w:pPr>
            <w:r w:rsidRPr="00C3772F">
              <w:rPr>
                <w:rFonts w:ascii="Times New Roman" w:hAnsi="Times New Roman" w:cs="Times New Roman"/>
                <w:sz w:val="24"/>
                <w:szCs w:val="24"/>
              </w:rPr>
              <w:t>1</w:t>
            </w:r>
          </w:p>
        </w:tc>
        <w:tc>
          <w:tcPr>
            <w:tcW w:w="8730" w:type="dxa"/>
            <w:gridSpan w:val="10"/>
          </w:tcPr>
          <w:p w:rsidR="00F81A9D" w:rsidRPr="00C3772F" w:rsidRDefault="00AB382A" w:rsidP="00DC4BE4">
            <w:pPr>
              <w:spacing w:before="120" w:after="120"/>
              <w:jc w:val="both"/>
              <w:rPr>
                <w:rFonts w:ascii="Times New Roman" w:hAnsi="Times New Roman" w:cs="Times New Roman"/>
                <w:sz w:val="24"/>
                <w:szCs w:val="24"/>
              </w:rPr>
            </w:pPr>
            <w:r w:rsidRPr="00C3772F">
              <w:rPr>
                <w:rFonts w:ascii="Times New Roman" w:hAnsi="Times New Roman" w:cs="Times New Roman"/>
                <w:sz w:val="24"/>
                <w:szCs w:val="24"/>
              </w:rPr>
              <w:t>Student get the knowledge about data analytics</w:t>
            </w:r>
          </w:p>
        </w:tc>
        <w:tc>
          <w:tcPr>
            <w:tcW w:w="810" w:type="dxa"/>
            <w:gridSpan w:val="3"/>
          </w:tcPr>
          <w:p w:rsidR="00F81A9D" w:rsidRPr="00DC4BE4" w:rsidRDefault="00F81A9D" w:rsidP="00DC4BE4">
            <w:pPr>
              <w:spacing w:before="120" w:after="120"/>
              <w:rPr>
                <w:rFonts w:ascii="Times New Roman" w:hAnsi="Times New Roman" w:cs="Times New Roman"/>
                <w:b/>
                <w:sz w:val="24"/>
                <w:szCs w:val="24"/>
              </w:rPr>
            </w:pPr>
            <w:r w:rsidRPr="00DC4BE4">
              <w:rPr>
                <w:rFonts w:ascii="Times New Roman" w:hAnsi="Times New Roman" w:cs="Times New Roman"/>
                <w:b/>
                <w:sz w:val="24"/>
                <w:szCs w:val="24"/>
              </w:rPr>
              <w:t>K2</w:t>
            </w:r>
          </w:p>
        </w:tc>
      </w:tr>
      <w:tr w:rsidR="00F81A9D" w:rsidRPr="00C3772F" w:rsidTr="00F81A9D">
        <w:trPr>
          <w:trHeight w:val="322"/>
        </w:trPr>
        <w:tc>
          <w:tcPr>
            <w:tcW w:w="558" w:type="dxa"/>
            <w:gridSpan w:val="3"/>
          </w:tcPr>
          <w:p w:rsidR="00F81A9D" w:rsidRPr="00C3772F" w:rsidRDefault="00F81A9D" w:rsidP="00DC4BE4">
            <w:pPr>
              <w:spacing w:before="120" w:after="120"/>
              <w:rPr>
                <w:rFonts w:ascii="Times New Roman" w:hAnsi="Times New Roman" w:cs="Times New Roman"/>
                <w:sz w:val="24"/>
                <w:szCs w:val="24"/>
              </w:rPr>
            </w:pPr>
            <w:r w:rsidRPr="00C3772F">
              <w:rPr>
                <w:rFonts w:ascii="Times New Roman" w:hAnsi="Times New Roman" w:cs="Times New Roman"/>
                <w:sz w:val="24"/>
                <w:szCs w:val="24"/>
              </w:rPr>
              <w:t>2</w:t>
            </w:r>
          </w:p>
        </w:tc>
        <w:tc>
          <w:tcPr>
            <w:tcW w:w="8730" w:type="dxa"/>
            <w:gridSpan w:val="10"/>
          </w:tcPr>
          <w:p w:rsidR="00F81A9D" w:rsidRPr="00C3772F" w:rsidRDefault="00AB382A" w:rsidP="00DC4BE4">
            <w:pPr>
              <w:spacing w:before="120" w:after="120"/>
              <w:rPr>
                <w:rFonts w:ascii="Times New Roman" w:hAnsi="Times New Roman" w:cs="Times New Roman"/>
                <w:sz w:val="24"/>
                <w:szCs w:val="24"/>
              </w:rPr>
            </w:pPr>
            <w:r w:rsidRPr="00C3772F">
              <w:rPr>
                <w:rFonts w:ascii="Times New Roman" w:hAnsi="Times New Roman" w:cs="Times New Roman"/>
                <w:sz w:val="24"/>
                <w:szCs w:val="24"/>
              </w:rPr>
              <w:t>Student can apply the concept of data analytics</w:t>
            </w:r>
          </w:p>
        </w:tc>
        <w:tc>
          <w:tcPr>
            <w:tcW w:w="810" w:type="dxa"/>
            <w:gridSpan w:val="3"/>
          </w:tcPr>
          <w:p w:rsidR="00F81A9D" w:rsidRPr="00DC4BE4" w:rsidRDefault="00F81A9D" w:rsidP="00DC4BE4">
            <w:pPr>
              <w:spacing w:before="120" w:after="120"/>
              <w:rPr>
                <w:rFonts w:ascii="Times New Roman" w:hAnsi="Times New Roman" w:cs="Times New Roman"/>
                <w:b/>
                <w:sz w:val="24"/>
                <w:szCs w:val="24"/>
              </w:rPr>
            </w:pPr>
            <w:r w:rsidRPr="00DC4BE4">
              <w:rPr>
                <w:rFonts w:ascii="Times New Roman" w:hAnsi="Times New Roman" w:cs="Times New Roman"/>
                <w:b/>
                <w:sz w:val="24"/>
                <w:szCs w:val="24"/>
              </w:rPr>
              <w:t>K3</w:t>
            </w:r>
          </w:p>
        </w:tc>
      </w:tr>
      <w:tr w:rsidR="00F81A9D" w:rsidRPr="00C3772F" w:rsidTr="00F81A9D">
        <w:trPr>
          <w:trHeight w:val="322"/>
        </w:trPr>
        <w:tc>
          <w:tcPr>
            <w:tcW w:w="558" w:type="dxa"/>
            <w:gridSpan w:val="3"/>
          </w:tcPr>
          <w:p w:rsidR="00F81A9D" w:rsidRPr="00C3772F" w:rsidRDefault="00F81A9D" w:rsidP="00DC4BE4">
            <w:pPr>
              <w:spacing w:before="120" w:after="120"/>
              <w:rPr>
                <w:rFonts w:ascii="Times New Roman" w:hAnsi="Times New Roman" w:cs="Times New Roman"/>
                <w:sz w:val="24"/>
                <w:szCs w:val="24"/>
              </w:rPr>
            </w:pPr>
            <w:r w:rsidRPr="00C3772F">
              <w:rPr>
                <w:rFonts w:ascii="Times New Roman" w:hAnsi="Times New Roman" w:cs="Times New Roman"/>
                <w:sz w:val="24"/>
                <w:szCs w:val="24"/>
              </w:rPr>
              <w:t>3</w:t>
            </w:r>
          </w:p>
        </w:tc>
        <w:tc>
          <w:tcPr>
            <w:tcW w:w="8730" w:type="dxa"/>
            <w:gridSpan w:val="10"/>
          </w:tcPr>
          <w:p w:rsidR="00F81A9D" w:rsidRPr="00C3772F" w:rsidRDefault="00AB382A" w:rsidP="00DC4BE4">
            <w:pPr>
              <w:spacing w:before="120" w:after="120"/>
              <w:rPr>
                <w:rFonts w:ascii="Times New Roman" w:hAnsi="Times New Roman" w:cs="Times New Roman"/>
                <w:sz w:val="24"/>
                <w:szCs w:val="24"/>
              </w:rPr>
            </w:pPr>
            <w:r w:rsidRPr="00C3772F">
              <w:rPr>
                <w:rFonts w:ascii="Times New Roman" w:hAnsi="Times New Roman" w:cs="Times New Roman"/>
                <w:sz w:val="24"/>
                <w:szCs w:val="24"/>
              </w:rPr>
              <w:t>Student can analyze new tools used in robotics</w:t>
            </w:r>
          </w:p>
        </w:tc>
        <w:tc>
          <w:tcPr>
            <w:tcW w:w="810" w:type="dxa"/>
            <w:gridSpan w:val="3"/>
          </w:tcPr>
          <w:p w:rsidR="00F81A9D" w:rsidRPr="00DC4BE4" w:rsidRDefault="00F81A9D" w:rsidP="00DC4BE4">
            <w:pPr>
              <w:spacing w:before="120" w:after="120"/>
              <w:rPr>
                <w:rFonts w:ascii="Times New Roman" w:hAnsi="Times New Roman" w:cs="Times New Roman"/>
                <w:b/>
                <w:sz w:val="24"/>
                <w:szCs w:val="24"/>
              </w:rPr>
            </w:pPr>
            <w:r w:rsidRPr="00DC4BE4">
              <w:rPr>
                <w:rFonts w:ascii="Times New Roman" w:hAnsi="Times New Roman" w:cs="Times New Roman"/>
                <w:b/>
                <w:sz w:val="24"/>
                <w:szCs w:val="24"/>
              </w:rPr>
              <w:t>K4</w:t>
            </w:r>
          </w:p>
        </w:tc>
      </w:tr>
      <w:tr w:rsidR="00F81A9D" w:rsidRPr="00C3772F" w:rsidTr="00F81A9D">
        <w:trPr>
          <w:trHeight w:val="322"/>
        </w:trPr>
        <w:tc>
          <w:tcPr>
            <w:tcW w:w="10098" w:type="dxa"/>
            <w:gridSpan w:val="16"/>
          </w:tcPr>
          <w:p w:rsidR="00F81A9D" w:rsidRPr="00DC4BE4" w:rsidRDefault="00F81A9D" w:rsidP="00DC4BE4">
            <w:pPr>
              <w:spacing w:before="120" w:after="120"/>
              <w:rPr>
                <w:rFonts w:ascii="Arial" w:hAnsi="Arial" w:cs="Arial"/>
                <w:sz w:val="24"/>
                <w:szCs w:val="24"/>
              </w:rPr>
            </w:pPr>
            <w:r w:rsidRPr="00DC4BE4">
              <w:rPr>
                <w:rFonts w:ascii="Arial" w:hAnsi="Arial" w:cs="Arial"/>
                <w:b/>
                <w:sz w:val="24"/>
                <w:szCs w:val="24"/>
              </w:rPr>
              <w:t>K1</w:t>
            </w:r>
            <w:r w:rsidRPr="00DC4BE4">
              <w:rPr>
                <w:rFonts w:ascii="Arial" w:hAnsi="Arial" w:cs="Arial"/>
                <w:sz w:val="24"/>
                <w:szCs w:val="24"/>
              </w:rPr>
              <w:t xml:space="preserve"> - Remember; </w:t>
            </w:r>
            <w:r w:rsidRPr="00DC4BE4">
              <w:rPr>
                <w:rFonts w:ascii="Arial" w:hAnsi="Arial" w:cs="Arial"/>
                <w:b/>
                <w:sz w:val="24"/>
                <w:szCs w:val="24"/>
              </w:rPr>
              <w:t>K2</w:t>
            </w:r>
            <w:r w:rsidRPr="00DC4BE4">
              <w:rPr>
                <w:rFonts w:ascii="Arial" w:hAnsi="Arial" w:cs="Arial"/>
                <w:sz w:val="24"/>
                <w:szCs w:val="24"/>
              </w:rPr>
              <w:t xml:space="preserve"> - Understand; </w:t>
            </w:r>
            <w:r w:rsidRPr="00DC4BE4">
              <w:rPr>
                <w:rFonts w:ascii="Arial" w:hAnsi="Arial" w:cs="Arial"/>
                <w:b/>
                <w:sz w:val="24"/>
                <w:szCs w:val="24"/>
              </w:rPr>
              <w:t>K3</w:t>
            </w:r>
            <w:r w:rsidRPr="00DC4BE4">
              <w:rPr>
                <w:rFonts w:ascii="Arial" w:hAnsi="Arial" w:cs="Arial"/>
                <w:sz w:val="24"/>
                <w:szCs w:val="24"/>
              </w:rPr>
              <w:t xml:space="preserve"> - Apply; </w:t>
            </w:r>
            <w:r w:rsidRPr="00DC4BE4">
              <w:rPr>
                <w:rFonts w:ascii="Arial" w:hAnsi="Arial" w:cs="Arial"/>
                <w:b/>
                <w:sz w:val="24"/>
                <w:szCs w:val="24"/>
              </w:rPr>
              <w:t>K4</w:t>
            </w:r>
            <w:r w:rsidRPr="00DC4BE4">
              <w:rPr>
                <w:rFonts w:ascii="Arial" w:hAnsi="Arial" w:cs="Arial"/>
                <w:sz w:val="24"/>
                <w:szCs w:val="24"/>
              </w:rPr>
              <w:t xml:space="preserve"> - Analyze; </w:t>
            </w:r>
            <w:r w:rsidRPr="00DC4BE4">
              <w:rPr>
                <w:rFonts w:ascii="Arial" w:hAnsi="Arial" w:cs="Arial"/>
                <w:b/>
                <w:sz w:val="24"/>
                <w:szCs w:val="24"/>
              </w:rPr>
              <w:t>K5</w:t>
            </w:r>
            <w:r w:rsidRPr="00DC4BE4">
              <w:rPr>
                <w:rFonts w:ascii="Arial" w:hAnsi="Arial" w:cs="Arial"/>
                <w:sz w:val="24"/>
                <w:szCs w:val="24"/>
              </w:rPr>
              <w:t xml:space="preserve"> - Evaluate; </w:t>
            </w:r>
            <w:r w:rsidRPr="00DC4BE4">
              <w:rPr>
                <w:rFonts w:ascii="Arial" w:hAnsi="Arial" w:cs="Arial"/>
                <w:b/>
                <w:sz w:val="24"/>
                <w:szCs w:val="24"/>
              </w:rPr>
              <w:t>K6</w:t>
            </w:r>
            <w:r w:rsidRPr="00DC4BE4">
              <w:rPr>
                <w:rFonts w:ascii="Arial" w:hAnsi="Arial" w:cs="Arial"/>
                <w:sz w:val="24"/>
                <w:szCs w:val="24"/>
              </w:rPr>
              <w:t xml:space="preserve"> - Create</w:t>
            </w:r>
          </w:p>
        </w:tc>
      </w:tr>
      <w:tr w:rsidR="00F81A9D" w:rsidRPr="00C3772F" w:rsidTr="00F81A9D">
        <w:trPr>
          <w:trHeight w:val="143"/>
        </w:trPr>
        <w:tc>
          <w:tcPr>
            <w:tcW w:w="10098" w:type="dxa"/>
            <w:gridSpan w:val="16"/>
          </w:tcPr>
          <w:p w:rsidR="00F81A9D" w:rsidRPr="00C3772F" w:rsidRDefault="00F81A9D" w:rsidP="00F81A9D">
            <w:pPr>
              <w:suppressAutoHyphens/>
              <w:spacing w:after="0"/>
              <w:jc w:val="both"/>
              <w:rPr>
                <w:rFonts w:ascii="Times New Roman" w:hAnsi="Times New Roman" w:cs="Times New Roman"/>
                <w:b/>
                <w:sz w:val="24"/>
                <w:szCs w:val="24"/>
              </w:rPr>
            </w:pPr>
          </w:p>
        </w:tc>
      </w:tr>
      <w:tr w:rsidR="00F81A9D" w:rsidRPr="00C3772F" w:rsidTr="00DC4BE4">
        <w:trPr>
          <w:gridAfter w:val="1"/>
          <w:wAfter w:w="7" w:type="dxa"/>
          <w:trHeight w:val="143"/>
        </w:trPr>
        <w:tc>
          <w:tcPr>
            <w:tcW w:w="1728" w:type="dxa"/>
            <w:gridSpan w:val="4"/>
          </w:tcPr>
          <w:p w:rsidR="00F81A9D" w:rsidRPr="00DC4BE4" w:rsidRDefault="00DC4BE4" w:rsidP="00DC4BE4">
            <w:pPr>
              <w:spacing w:before="120" w:after="120"/>
              <w:rPr>
                <w:rFonts w:ascii="Arial" w:hAnsi="Arial" w:cs="Arial"/>
                <w:b/>
                <w:sz w:val="24"/>
                <w:szCs w:val="24"/>
              </w:rPr>
            </w:pPr>
            <w:r>
              <w:rPr>
                <w:rFonts w:ascii="Arial" w:hAnsi="Arial" w:cs="Arial"/>
                <w:b/>
                <w:sz w:val="24"/>
                <w:szCs w:val="24"/>
              </w:rPr>
              <w:t xml:space="preserve">Unit </w:t>
            </w:r>
            <w:r w:rsidR="00F81A9D" w:rsidRPr="00DC4BE4">
              <w:rPr>
                <w:rFonts w:ascii="Arial" w:hAnsi="Arial" w:cs="Arial"/>
                <w:b/>
                <w:sz w:val="24"/>
                <w:szCs w:val="24"/>
              </w:rPr>
              <w:t>1</w:t>
            </w:r>
          </w:p>
        </w:tc>
        <w:tc>
          <w:tcPr>
            <w:tcW w:w="6567" w:type="dxa"/>
            <w:gridSpan w:val="6"/>
          </w:tcPr>
          <w:p w:rsidR="00F81A9D" w:rsidRPr="00DC4BE4" w:rsidRDefault="00F81A9D" w:rsidP="00DC4BE4">
            <w:pPr>
              <w:spacing w:before="120" w:after="120"/>
              <w:jc w:val="center"/>
              <w:rPr>
                <w:rFonts w:ascii="Arial" w:hAnsi="Arial" w:cs="Arial"/>
                <w:b/>
                <w:sz w:val="24"/>
                <w:szCs w:val="24"/>
              </w:rPr>
            </w:pPr>
          </w:p>
        </w:tc>
        <w:tc>
          <w:tcPr>
            <w:tcW w:w="1796" w:type="dxa"/>
            <w:gridSpan w:val="5"/>
          </w:tcPr>
          <w:p w:rsidR="00F81A9D" w:rsidRPr="00DC4BE4" w:rsidRDefault="00F81A9D" w:rsidP="00DC4BE4">
            <w:pPr>
              <w:spacing w:before="120" w:after="120"/>
              <w:jc w:val="center"/>
              <w:rPr>
                <w:rFonts w:ascii="Arial" w:hAnsi="Arial" w:cs="Arial"/>
                <w:b/>
                <w:sz w:val="24"/>
                <w:szCs w:val="24"/>
              </w:rPr>
            </w:pPr>
            <w:r w:rsidRPr="00DC4BE4">
              <w:rPr>
                <w:rFonts w:ascii="Arial" w:hAnsi="Arial" w:cs="Arial"/>
                <w:b/>
                <w:sz w:val="24"/>
                <w:szCs w:val="24"/>
              </w:rPr>
              <w:t>12 hours</w:t>
            </w:r>
          </w:p>
        </w:tc>
      </w:tr>
      <w:tr w:rsidR="00F81A9D" w:rsidRPr="00C3772F" w:rsidTr="00F81A9D">
        <w:trPr>
          <w:trHeight w:val="143"/>
        </w:trPr>
        <w:tc>
          <w:tcPr>
            <w:tcW w:w="10098" w:type="dxa"/>
            <w:gridSpan w:val="16"/>
          </w:tcPr>
          <w:p w:rsidR="00F81A9D" w:rsidRPr="00C3772F" w:rsidRDefault="00DD56C1" w:rsidP="00DC4BE4">
            <w:pPr>
              <w:autoSpaceDE w:val="0"/>
              <w:autoSpaceDN w:val="0"/>
              <w:adjustRightInd w:val="0"/>
              <w:spacing w:before="120" w:after="120"/>
              <w:jc w:val="both"/>
              <w:rPr>
                <w:rFonts w:ascii="Times New Roman" w:hAnsi="Times New Roman" w:cs="Times New Roman"/>
                <w:sz w:val="24"/>
                <w:szCs w:val="24"/>
              </w:rPr>
            </w:pPr>
            <w:r w:rsidRPr="00C3772F">
              <w:rPr>
                <w:rFonts w:ascii="Times New Roman" w:hAnsi="Times New Roman" w:cs="Times New Roman"/>
                <w:color w:val="000000"/>
                <w:sz w:val="24"/>
                <w:szCs w:val="24"/>
              </w:rPr>
              <w:t>Introduction Data Analytics – Data Analysis Vs Data Analytics – Data Analytics – Types - Data Analytics – Framework – Data Analytics – Tool - R language - Understanding R features - Installing R and RStudio – Packages and Library – Importing and Exporting Files: CSV File – JSON File – txt File –Excel File – Xml File - Command Line Vs. Scripts. - Data Pre-Processing – Missing Value – Omitting Null Values – Data Transformation – Data Selection – Data Integration.</w:t>
            </w:r>
            <w:r w:rsidR="00AB382A" w:rsidRPr="00C3772F">
              <w:rPr>
                <w:rFonts w:ascii="Times New Roman" w:hAnsi="Times New Roman" w:cs="Times New Roman"/>
                <w:sz w:val="24"/>
                <w:szCs w:val="24"/>
              </w:rPr>
              <w:t xml:space="preserve"> </w:t>
            </w:r>
          </w:p>
        </w:tc>
      </w:tr>
      <w:tr w:rsidR="00F81A9D" w:rsidRPr="00C3772F" w:rsidTr="00F81A9D">
        <w:trPr>
          <w:trHeight w:val="143"/>
        </w:trPr>
        <w:tc>
          <w:tcPr>
            <w:tcW w:w="10098" w:type="dxa"/>
            <w:gridSpan w:val="16"/>
          </w:tcPr>
          <w:p w:rsidR="00F81A9D" w:rsidRPr="00C3772F" w:rsidRDefault="00F81A9D" w:rsidP="00F81A9D">
            <w:pPr>
              <w:spacing w:after="0"/>
              <w:ind w:firstLine="34"/>
              <w:jc w:val="both"/>
              <w:rPr>
                <w:rFonts w:ascii="Times New Roman" w:hAnsi="Times New Roman" w:cs="Times New Roman"/>
                <w:sz w:val="24"/>
                <w:szCs w:val="24"/>
              </w:rPr>
            </w:pPr>
          </w:p>
        </w:tc>
      </w:tr>
      <w:tr w:rsidR="00F81A9D" w:rsidRPr="00C3772F" w:rsidTr="00DC4BE4">
        <w:trPr>
          <w:gridAfter w:val="1"/>
          <w:wAfter w:w="7" w:type="dxa"/>
          <w:trHeight w:val="143"/>
        </w:trPr>
        <w:tc>
          <w:tcPr>
            <w:tcW w:w="1728" w:type="dxa"/>
            <w:gridSpan w:val="4"/>
          </w:tcPr>
          <w:p w:rsidR="00F81A9D" w:rsidRPr="00DC4BE4" w:rsidRDefault="00DC4BE4" w:rsidP="00DC4BE4">
            <w:pPr>
              <w:spacing w:before="120" w:after="120"/>
              <w:rPr>
                <w:rFonts w:ascii="Arial" w:hAnsi="Arial" w:cs="Arial"/>
                <w:b/>
                <w:sz w:val="24"/>
                <w:szCs w:val="24"/>
              </w:rPr>
            </w:pPr>
            <w:r w:rsidRPr="00DC4BE4">
              <w:rPr>
                <w:rFonts w:ascii="Arial" w:hAnsi="Arial" w:cs="Arial"/>
                <w:b/>
                <w:sz w:val="24"/>
                <w:szCs w:val="24"/>
              </w:rPr>
              <w:t xml:space="preserve">Unit </w:t>
            </w:r>
            <w:r w:rsidR="00F81A9D" w:rsidRPr="00DC4BE4">
              <w:rPr>
                <w:rFonts w:ascii="Arial" w:hAnsi="Arial" w:cs="Arial"/>
                <w:b/>
                <w:sz w:val="24"/>
                <w:szCs w:val="24"/>
              </w:rPr>
              <w:t>2</w:t>
            </w:r>
          </w:p>
        </w:tc>
        <w:tc>
          <w:tcPr>
            <w:tcW w:w="6530" w:type="dxa"/>
            <w:gridSpan w:val="5"/>
          </w:tcPr>
          <w:p w:rsidR="00F81A9D" w:rsidRPr="00DC4BE4" w:rsidRDefault="00F81A9D" w:rsidP="00DC4BE4">
            <w:pPr>
              <w:autoSpaceDE w:val="0"/>
              <w:autoSpaceDN w:val="0"/>
              <w:adjustRightInd w:val="0"/>
              <w:spacing w:before="120" w:after="120"/>
              <w:jc w:val="center"/>
              <w:rPr>
                <w:rFonts w:ascii="Arial" w:hAnsi="Arial" w:cs="Arial"/>
                <w:b/>
                <w:sz w:val="24"/>
                <w:szCs w:val="24"/>
              </w:rPr>
            </w:pPr>
          </w:p>
        </w:tc>
        <w:tc>
          <w:tcPr>
            <w:tcW w:w="1833" w:type="dxa"/>
            <w:gridSpan w:val="6"/>
          </w:tcPr>
          <w:p w:rsidR="00F81A9D" w:rsidRPr="00DC4BE4" w:rsidRDefault="00DC4BE4" w:rsidP="00DC4BE4">
            <w:pPr>
              <w:spacing w:before="120" w:after="120"/>
              <w:jc w:val="center"/>
              <w:rPr>
                <w:rFonts w:ascii="Arial" w:hAnsi="Arial" w:cs="Arial"/>
                <w:b/>
                <w:sz w:val="24"/>
                <w:szCs w:val="24"/>
              </w:rPr>
            </w:pPr>
            <w:r w:rsidRPr="00DC4BE4">
              <w:rPr>
                <w:rFonts w:ascii="Arial" w:hAnsi="Arial" w:cs="Arial"/>
                <w:b/>
                <w:sz w:val="24"/>
                <w:szCs w:val="24"/>
              </w:rPr>
              <w:t xml:space="preserve">12 </w:t>
            </w:r>
            <w:r w:rsidR="00F81A9D" w:rsidRPr="00DC4BE4">
              <w:rPr>
                <w:rFonts w:ascii="Arial" w:hAnsi="Arial" w:cs="Arial"/>
                <w:b/>
                <w:sz w:val="24"/>
                <w:szCs w:val="24"/>
              </w:rPr>
              <w:t>hours</w:t>
            </w:r>
          </w:p>
        </w:tc>
      </w:tr>
      <w:tr w:rsidR="00F81A9D" w:rsidRPr="00C3772F" w:rsidTr="00F81A9D">
        <w:trPr>
          <w:trHeight w:val="143"/>
        </w:trPr>
        <w:tc>
          <w:tcPr>
            <w:tcW w:w="10098" w:type="dxa"/>
            <w:gridSpan w:val="16"/>
          </w:tcPr>
          <w:p w:rsidR="00F81A9D" w:rsidRPr="00C3772F" w:rsidRDefault="00DD56C1" w:rsidP="00DC4BE4">
            <w:pPr>
              <w:autoSpaceDE w:val="0"/>
              <w:autoSpaceDN w:val="0"/>
              <w:adjustRightInd w:val="0"/>
              <w:spacing w:before="120" w:after="120"/>
              <w:jc w:val="both"/>
              <w:rPr>
                <w:rFonts w:ascii="Times New Roman" w:hAnsi="Times New Roman" w:cs="Times New Roman"/>
                <w:sz w:val="24"/>
                <w:szCs w:val="24"/>
              </w:rPr>
            </w:pPr>
            <w:r w:rsidRPr="00C3772F">
              <w:rPr>
                <w:rFonts w:ascii="Times New Roman" w:hAnsi="Times New Roman" w:cs="Times New Roman"/>
                <w:color w:val="000000"/>
                <w:sz w:val="24"/>
                <w:szCs w:val="24"/>
              </w:rPr>
              <w:t xml:space="preserve">Understanding R features - Installing R and RStudio – Packages and Library – Importing and Exporting Files: CSV File – JSON File – txt File –Excel File – Xml File – Command Line Vs. Scripts Data Manipulation: Slicing - Subscripts and Indices – Data Subset – </w:t>
            </w:r>
            <w:proofErr w:type="spellStart"/>
            <w:r w:rsidRPr="00C3772F">
              <w:rPr>
                <w:rFonts w:ascii="Times New Roman" w:hAnsi="Times New Roman" w:cs="Times New Roman"/>
                <w:color w:val="000000"/>
                <w:sz w:val="24"/>
                <w:szCs w:val="24"/>
              </w:rPr>
              <w:t>Dplyr</w:t>
            </w:r>
            <w:proofErr w:type="spellEnd"/>
            <w:r w:rsidRPr="00C3772F">
              <w:rPr>
                <w:rFonts w:ascii="Times New Roman" w:hAnsi="Times New Roman" w:cs="Times New Roman"/>
                <w:color w:val="000000"/>
                <w:sz w:val="24"/>
                <w:szCs w:val="24"/>
              </w:rPr>
              <w:t xml:space="preserve"> Package: Select Function - </w:t>
            </w:r>
            <w:r w:rsidRPr="00C3772F">
              <w:rPr>
                <w:rFonts w:ascii="Times New Roman" w:hAnsi="Times New Roman" w:cs="Times New Roman"/>
                <w:color w:val="000000"/>
                <w:sz w:val="24"/>
                <w:szCs w:val="24"/>
              </w:rPr>
              <w:lastRenderedPageBreak/>
              <w:t>Filter Function - Mutate Function - Arrange Function.</w:t>
            </w:r>
          </w:p>
        </w:tc>
      </w:tr>
      <w:tr w:rsidR="00F81A9D" w:rsidRPr="00C3772F" w:rsidTr="00F81A9D">
        <w:trPr>
          <w:trHeight w:val="143"/>
        </w:trPr>
        <w:tc>
          <w:tcPr>
            <w:tcW w:w="10098" w:type="dxa"/>
            <w:gridSpan w:val="16"/>
          </w:tcPr>
          <w:p w:rsidR="00F81A9D" w:rsidRPr="00C3772F" w:rsidRDefault="00F81A9D" w:rsidP="00F81A9D">
            <w:pPr>
              <w:spacing w:after="0"/>
              <w:ind w:firstLine="34"/>
              <w:jc w:val="both"/>
              <w:rPr>
                <w:rFonts w:ascii="Times New Roman" w:hAnsi="Times New Roman" w:cs="Times New Roman"/>
                <w:sz w:val="24"/>
                <w:szCs w:val="24"/>
              </w:rPr>
            </w:pPr>
          </w:p>
        </w:tc>
      </w:tr>
      <w:tr w:rsidR="00F81A9D" w:rsidRPr="00C3772F" w:rsidTr="00DC4BE4">
        <w:trPr>
          <w:gridAfter w:val="1"/>
          <w:wAfter w:w="7" w:type="dxa"/>
          <w:trHeight w:val="143"/>
        </w:trPr>
        <w:tc>
          <w:tcPr>
            <w:tcW w:w="1728" w:type="dxa"/>
            <w:gridSpan w:val="4"/>
          </w:tcPr>
          <w:p w:rsidR="00F81A9D" w:rsidRPr="00DC4BE4" w:rsidRDefault="00DC4BE4" w:rsidP="00DC4BE4">
            <w:pPr>
              <w:spacing w:before="120" w:after="120"/>
              <w:rPr>
                <w:rFonts w:ascii="Arial" w:hAnsi="Arial" w:cs="Arial"/>
                <w:b/>
                <w:sz w:val="24"/>
                <w:szCs w:val="24"/>
              </w:rPr>
            </w:pPr>
            <w:r w:rsidRPr="00DC4BE4">
              <w:rPr>
                <w:rFonts w:ascii="Arial" w:hAnsi="Arial" w:cs="Arial"/>
                <w:b/>
                <w:sz w:val="24"/>
                <w:szCs w:val="24"/>
              </w:rPr>
              <w:t xml:space="preserve">Unit </w:t>
            </w:r>
            <w:r w:rsidR="00F81A9D" w:rsidRPr="00DC4BE4">
              <w:rPr>
                <w:rFonts w:ascii="Arial" w:hAnsi="Arial" w:cs="Arial"/>
                <w:b/>
                <w:sz w:val="24"/>
                <w:szCs w:val="24"/>
              </w:rPr>
              <w:t>3</w:t>
            </w:r>
          </w:p>
        </w:tc>
        <w:tc>
          <w:tcPr>
            <w:tcW w:w="6265" w:type="dxa"/>
            <w:gridSpan w:val="3"/>
          </w:tcPr>
          <w:p w:rsidR="00F81A9D" w:rsidRPr="00DC4BE4" w:rsidRDefault="00F81A9D" w:rsidP="00DC4BE4">
            <w:pPr>
              <w:autoSpaceDE w:val="0"/>
              <w:autoSpaceDN w:val="0"/>
              <w:adjustRightInd w:val="0"/>
              <w:spacing w:before="120" w:after="120"/>
              <w:jc w:val="center"/>
              <w:rPr>
                <w:rFonts w:ascii="Arial" w:hAnsi="Arial" w:cs="Arial"/>
                <w:b/>
                <w:sz w:val="24"/>
                <w:szCs w:val="24"/>
              </w:rPr>
            </w:pPr>
          </w:p>
        </w:tc>
        <w:tc>
          <w:tcPr>
            <w:tcW w:w="2098" w:type="dxa"/>
            <w:gridSpan w:val="8"/>
          </w:tcPr>
          <w:p w:rsidR="00F81A9D" w:rsidRPr="00DC4BE4" w:rsidRDefault="00DC4BE4" w:rsidP="00DC4BE4">
            <w:pPr>
              <w:spacing w:before="120" w:after="120"/>
              <w:jc w:val="center"/>
              <w:rPr>
                <w:rFonts w:ascii="Arial" w:hAnsi="Arial" w:cs="Arial"/>
                <w:b/>
                <w:sz w:val="24"/>
                <w:szCs w:val="24"/>
              </w:rPr>
            </w:pPr>
            <w:r w:rsidRPr="00DC4BE4">
              <w:rPr>
                <w:rFonts w:ascii="Arial" w:hAnsi="Arial" w:cs="Arial"/>
                <w:b/>
                <w:sz w:val="24"/>
                <w:szCs w:val="24"/>
              </w:rPr>
              <w:t xml:space="preserve">12 </w:t>
            </w:r>
            <w:r w:rsidR="00F81A9D" w:rsidRPr="00DC4BE4">
              <w:rPr>
                <w:rFonts w:ascii="Arial" w:hAnsi="Arial" w:cs="Arial"/>
                <w:b/>
                <w:sz w:val="24"/>
                <w:szCs w:val="24"/>
              </w:rPr>
              <w:t>hours</w:t>
            </w:r>
          </w:p>
        </w:tc>
      </w:tr>
      <w:tr w:rsidR="00F81A9D" w:rsidRPr="00C3772F" w:rsidTr="00F81A9D">
        <w:trPr>
          <w:trHeight w:val="143"/>
        </w:trPr>
        <w:tc>
          <w:tcPr>
            <w:tcW w:w="10098" w:type="dxa"/>
            <w:gridSpan w:val="16"/>
          </w:tcPr>
          <w:p w:rsidR="00F81A9D" w:rsidRPr="00C3772F" w:rsidRDefault="00245EAE" w:rsidP="00DC4BE4">
            <w:pPr>
              <w:autoSpaceDE w:val="0"/>
              <w:autoSpaceDN w:val="0"/>
              <w:adjustRightInd w:val="0"/>
              <w:spacing w:before="120" w:after="120"/>
              <w:jc w:val="both"/>
              <w:rPr>
                <w:rFonts w:ascii="Times New Roman" w:hAnsi="Times New Roman" w:cs="Times New Roman"/>
                <w:sz w:val="24"/>
                <w:szCs w:val="24"/>
              </w:rPr>
            </w:pPr>
            <w:r>
              <w:rPr>
                <w:rFonts w:ascii="Times New Roman" w:hAnsi="Times New Roman" w:cs="Times New Roman"/>
                <w:color w:val="000000"/>
                <w:sz w:val="24"/>
                <w:szCs w:val="24"/>
              </w:rPr>
              <w:t>Data Summarization and</w:t>
            </w:r>
            <w:r w:rsidR="00DD56C1" w:rsidRPr="00C3772F">
              <w:rPr>
                <w:rFonts w:ascii="Times New Roman" w:hAnsi="Times New Roman" w:cs="Times New Roman"/>
                <w:color w:val="000000"/>
                <w:sz w:val="24"/>
                <w:szCs w:val="24"/>
              </w:rPr>
              <w:t xml:space="preserve"> Visualization - Mean – Median – Mode - Variab</w:t>
            </w:r>
            <w:r w:rsidR="008F1874">
              <w:rPr>
                <w:rFonts w:ascii="Times New Roman" w:hAnsi="Times New Roman" w:cs="Times New Roman"/>
                <w:color w:val="000000"/>
                <w:sz w:val="24"/>
                <w:szCs w:val="24"/>
              </w:rPr>
              <w:t>i</w:t>
            </w:r>
            <w:r w:rsidR="00DD56C1" w:rsidRPr="00C3772F">
              <w:rPr>
                <w:rFonts w:ascii="Times New Roman" w:hAnsi="Times New Roman" w:cs="Times New Roman"/>
                <w:color w:val="000000"/>
                <w:sz w:val="24"/>
                <w:szCs w:val="24"/>
              </w:rPr>
              <w:t>lity Measures - Variance – Range - IQR – Standard Deviation – Sum of Squares –Identifying Outliers using IQR. Data Visualization – Introduction – Datasets – Exploratory Data Analytics – Univariate Analysis – Histogram - Bivariate Analysis - Box Plot – Multivariate Analysis - Scatter Plot - MASS Package - Categorical Variable –Bar Chart – Mosaic Plot.</w:t>
            </w:r>
          </w:p>
        </w:tc>
      </w:tr>
      <w:tr w:rsidR="00F81A9D" w:rsidRPr="00C3772F" w:rsidTr="00F81A9D">
        <w:trPr>
          <w:trHeight w:val="143"/>
        </w:trPr>
        <w:tc>
          <w:tcPr>
            <w:tcW w:w="10098" w:type="dxa"/>
            <w:gridSpan w:val="16"/>
          </w:tcPr>
          <w:p w:rsidR="00244CA7" w:rsidRPr="00C3772F" w:rsidRDefault="00244CA7" w:rsidP="00F81A9D">
            <w:pPr>
              <w:spacing w:after="0"/>
              <w:jc w:val="right"/>
              <w:rPr>
                <w:rFonts w:ascii="Times New Roman" w:hAnsi="Times New Roman" w:cs="Times New Roman"/>
                <w:b/>
                <w:sz w:val="24"/>
                <w:szCs w:val="24"/>
              </w:rPr>
            </w:pPr>
          </w:p>
        </w:tc>
      </w:tr>
      <w:tr w:rsidR="00F81A9D" w:rsidRPr="00C3772F" w:rsidTr="00DC4BE4">
        <w:trPr>
          <w:gridAfter w:val="1"/>
          <w:wAfter w:w="7" w:type="dxa"/>
          <w:trHeight w:val="143"/>
        </w:trPr>
        <w:tc>
          <w:tcPr>
            <w:tcW w:w="1728" w:type="dxa"/>
            <w:gridSpan w:val="4"/>
          </w:tcPr>
          <w:p w:rsidR="00F81A9D" w:rsidRPr="00DC4BE4" w:rsidRDefault="00DC4BE4" w:rsidP="00DC4BE4">
            <w:pPr>
              <w:spacing w:before="120" w:after="120"/>
              <w:rPr>
                <w:rFonts w:ascii="Arial" w:hAnsi="Arial" w:cs="Arial"/>
                <w:b/>
                <w:sz w:val="24"/>
                <w:szCs w:val="24"/>
              </w:rPr>
            </w:pPr>
            <w:r w:rsidRPr="00DC4BE4">
              <w:rPr>
                <w:rFonts w:ascii="Arial" w:hAnsi="Arial" w:cs="Arial"/>
                <w:b/>
                <w:sz w:val="24"/>
                <w:szCs w:val="24"/>
              </w:rPr>
              <w:t xml:space="preserve">Unit </w:t>
            </w:r>
            <w:r w:rsidR="00F81A9D" w:rsidRPr="00DC4BE4">
              <w:rPr>
                <w:rFonts w:ascii="Arial" w:hAnsi="Arial" w:cs="Arial"/>
                <w:b/>
                <w:sz w:val="24"/>
                <w:szCs w:val="24"/>
              </w:rPr>
              <w:t>4</w:t>
            </w:r>
          </w:p>
        </w:tc>
        <w:tc>
          <w:tcPr>
            <w:tcW w:w="6265" w:type="dxa"/>
            <w:gridSpan w:val="3"/>
          </w:tcPr>
          <w:p w:rsidR="00F81A9D" w:rsidRPr="00DC4BE4" w:rsidRDefault="00F81A9D" w:rsidP="00DC4BE4">
            <w:pPr>
              <w:autoSpaceDE w:val="0"/>
              <w:autoSpaceDN w:val="0"/>
              <w:adjustRightInd w:val="0"/>
              <w:spacing w:before="120" w:after="120"/>
              <w:jc w:val="center"/>
              <w:rPr>
                <w:rFonts w:ascii="Arial" w:hAnsi="Arial" w:cs="Arial"/>
                <w:b/>
                <w:sz w:val="24"/>
                <w:szCs w:val="24"/>
              </w:rPr>
            </w:pPr>
          </w:p>
        </w:tc>
        <w:tc>
          <w:tcPr>
            <w:tcW w:w="2098" w:type="dxa"/>
            <w:gridSpan w:val="8"/>
          </w:tcPr>
          <w:p w:rsidR="00F81A9D" w:rsidRPr="00DC4BE4" w:rsidRDefault="00DC4BE4" w:rsidP="00DC4BE4">
            <w:pPr>
              <w:tabs>
                <w:tab w:val="center" w:pos="927"/>
                <w:tab w:val="right" w:pos="1854"/>
              </w:tabs>
              <w:spacing w:before="120" w:after="120"/>
              <w:jc w:val="center"/>
              <w:rPr>
                <w:rFonts w:ascii="Arial" w:hAnsi="Arial" w:cs="Arial"/>
                <w:b/>
                <w:sz w:val="24"/>
                <w:szCs w:val="24"/>
              </w:rPr>
            </w:pPr>
            <w:r w:rsidRPr="00DC4BE4">
              <w:rPr>
                <w:rFonts w:ascii="Arial" w:hAnsi="Arial" w:cs="Arial"/>
                <w:b/>
                <w:sz w:val="24"/>
                <w:szCs w:val="24"/>
              </w:rPr>
              <w:t xml:space="preserve">12 </w:t>
            </w:r>
            <w:r w:rsidR="00F81A9D" w:rsidRPr="00DC4BE4">
              <w:rPr>
                <w:rFonts w:ascii="Arial" w:hAnsi="Arial" w:cs="Arial"/>
                <w:b/>
                <w:sz w:val="24"/>
                <w:szCs w:val="24"/>
              </w:rPr>
              <w:t>hours</w:t>
            </w:r>
          </w:p>
        </w:tc>
      </w:tr>
      <w:tr w:rsidR="00F81A9D" w:rsidRPr="00C3772F" w:rsidTr="00F81A9D">
        <w:trPr>
          <w:trHeight w:val="143"/>
        </w:trPr>
        <w:tc>
          <w:tcPr>
            <w:tcW w:w="10098" w:type="dxa"/>
            <w:gridSpan w:val="16"/>
          </w:tcPr>
          <w:p w:rsidR="00F81A9D" w:rsidRPr="00C3772F" w:rsidRDefault="00DD56C1" w:rsidP="00DC4BE4">
            <w:pPr>
              <w:autoSpaceDE w:val="0"/>
              <w:autoSpaceDN w:val="0"/>
              <w:adjustRightInd w:val="0"/>
              <w:spacing w:before="120" w:after="120"/>
              <w:jc w:val="both"/>
              <w:rPr>
                <w:rFonts w:ascii="Times New Roman" w:hAnsi="Times New Roman" w:cs="Times New Roman"/>
                <w:sz w:val="24"/>
                <w:szCs w:val="24"/>
              </w:rPr>
            </w:pPr>
            <w:r w:rsidRPr="00C3772F">
              <w:rPr>
                <w:rFonts w:ascii="Times New Roman" w:hAnsi="Times New Roman" w:cs="Times New Roman"/>
                <w:color w:val="000000"/>
                <w:sz w:val="24"/>
                <w:szCs w:val="24"/>
              </w:rPr>
              <w:t xml:space="preserve">Reporting Tool – </w:t>
            </w:r>
            <w:proofErr w:type="spellStart"/>
            <w:r w:rsidRPr="00C3772F">
              <w:rPr>
                <w:rFonts w:ascii="Times New Roman" w:hAnsi="Times New Roman" w:cs="Times New Roman"/>
                <w:color w:val="000000"/>
                <w:sz w:val="24"/>
                <w:szCs w:val="24"/>
              </w:rPr>
              <w:t>Analysing</w:t>
            </w:r>
            <w:proofErr w:type="spellEnd"/>
            <w:r w:rsidRPr="00C3772F">
              <w:rPr>
                <w:rFonts w:ascii="Times New Roman" w:hAnsi="Times New Roman" w:cs="Times New Roman"/>
                <w:color w:val="000000"/>
                <w:sz w:val="24"/>
                <w:szCs w:val="24"/>
              </w:rPr>
              <w:t xml:space="preserve"> Gathering Information – Story Telling – R Markdown – R Markdown Framework - </w:t>
            </w:r>
            <w:proofErr w:type="spellStart"/>
            <w:r w:rsidRPr="00C3772F">
              <w:rPr>
                <w:rFonts w:ascii="Times New Roman" w:hAnsi="Times New Roman" w:cs="Times New Roman"/>
                <w:color w:val="000000"/>
                <w:sz w:val="24"/>
                <w:szCs w:val="24"/>
              </w:rPr>
              <w:t>rmarkdown</w:t>
            </w:r>
            <w:proofErr w:type="spellEnd"/>
            <w:r w:rsidRPr="00C3772F">
              <w:rPr>
                <w:rFonts w:ascii="Times New Roman" w:hAnsi="Times New Roman" w:cs="Times New Roman"/>
                <w:color w:val="000000"/>
                <w:sz w:val="24"/>
                <w:szCs w:val="24"/>
              </w:rPr>
              <w:t xml:space="preserve"> package – Knit for Embedded Code: </w:t>
            </w:r>
            <w:proofErr w:type="spellStart"/>
            <w:r w:rsidRPr="00C3772F">
              <w:rPr>
                <w:rFonts w:ascii="Times New Roman" w:hAnsi="Times New Roman" w:cs="Times New Roman"/>
                <w:color w:val="000000"/>
                <w:sz w:val="24"/>
                <w:szCs w:val="24"/>
              </w:rPr>
              <w:t>knitr</w:t>
            </w:r>
            <w:proofErr w:type="spellEnd"/>
            <w:r w:rsidRPr="00C3772F">
              <w:rPr>
                <w:rFonts w:ascii="Times New Roman" w:hAnsi="Times New Roman" w:cs="Times New Roman"/>
                <w:color w:val="000000"/>
                <w:sz w:val="24"/>
                <w:szCs w:val="24"/>
              </w:rPr>
              <w:t xml:space="preserve"> package - Convert File:HTML, PDF, MS Word - Markdown Formatted Text - ShinyApp – shiny package: Built Shiny app – Control Widgets – Customize Reactions – Reactive Expressions - Customize Appearance - Deploy Shiny app.</w:t>
            </w:r>
          </w:p>
        </w:tc>
      </w:tr>
      <w:tr w:rsidR="00F81A9D" w:rsidRPr="00C3772F" w:rsidTr="00F81A9D">
        <w:trPr>
          <w:trHeight w:val="143"/>
        </w:trPr>
        <w:tc>
          <w:tcPr>
            <w:tcW w:w="10098" w:type="dxa"/>
            <w:gridSpan w:val="16"/>
          </w:tcPr>
          <w:p w:rsidR="00F81A9D" w:rsidRPr="00C3772F" w:rsidRDefault="00F81A9D" w:rsidP="00F81A9D">
            <w:pPr>
              <w:spacing w:after="0"/>
              <w:jc w:val="right"/>
              <w:rPr>
                <w:rFonts w:ascii="Times New Roman" w:hAnsi="Times New Roman" w:cs="Times New Roman"/>
                <w:b/>
                <w:sz w:val="24"/>
                <w:szCs w:val="24"/>
              </w:rPr>
            </w:pPr>
          </w:p>
        </w:tc>
      </w:tr>
      <w:tr w:rsidR="00F81A9D" w:rsidRPr="00C3772F" w:rsidTr="00DC4BE4">
        <w:trPr>
          <w:gridAfter w:val="1"/>
          <w:wAfter w:w="7" w:type="dxa"/>
          <w:trHeight w:val="143"/>
        </w:trPr>
        <w:tc>
          <w:tcPr>
            <w:tcW w:w="1728" w:type="dxa"/>
            <w:gridSpan w:val="4"/>
          </w:tcPr>
          <w:p w:rsidR="00F81A9D" w:rsidRPr="00DC4BE4" w:rsidRDefault="00F81A9D" w:rsidP="00DC4BE4">
            <w:pPr>
              <w:spacing w:before="120" w:after="120"/>
              <w:rPr>
                <w:rFonts w:ascii="Arial" w:hAnsi="Arial" w:cs="Arial"/>
                <w:b/>
                <w:sz w:val="24"/>
                <w:szCs w:val="24"/>
              </w:rPr>
            </w:pPr>
            <w:r w:rsidRPr="00DC4BE4">
              <w:rPr>
                <w:rFonts w:ascii="Arial" w:hAnsi="Arial" w:cs="Arial"/>
                <w:b/>
                <w:sz w:val="24"/>
                <w:szCs w:val="24"/>
              </w:rPr>
              <w:t>Unit</w:t>
            </w:r>
            <w:r w:rsidR="00DC4BE4" w:rsidRPr="00DC4BE4">
              <w:rPr>
                <w:rFonts w:ascii="Arial" w:hAnsi="Arial" w:cs="Arial"/>
                <w:b/>
                <w:sz w:val="24"/>
                <w:szCs w:val="24"/>
              </w:rPr>
              <w:t xml:space="preserve"> </w:t>
            </w:r>
            <w:r w:rsidRPr="00DC4BE4">
              <w:rPr>
                <w:rFonts w:ascii="Arial" w:hAnsi="Arial" w:cs="Arial"/>
                <w:b/>
                <w:sz w:val="24"/>
                <w:szCs w:val="24"/>
              </w:rPr>
              <w:t>5</w:t>
            </w:r>
          </w:p>
        </w:tc>
        <w:tc>
          <w:tcPr>
            <w:tcW w:w="6231" w:type="dxa"/>
            <w:gridSpan w:val="2"/>
          </w:tcPr>
          <w:p w:rsidR="00F81A9D" w:rsidRPr="00DC4BE4" w:rsidRDefault="00F81A9D" w:rsidP="00DC4BE4">
            <w:pPr>
              <w:autoSpaceDE w:val="0"/>
              <w:autoSpaceDN w:val="0"/>
              <w:adjustRightInd w:val="0"/>
              <w:spacing w:before="120" w:after="120"/>
              <w:jc w:val="center"/>
              <w:rPr>
                <w:rFonts w:ascii="Arial" w:hAnsi="Arial" w:cs="Arial"/>
                <w:b/>
                <w:sz w:val="24"/>
                <w:szCs w:val="24"/>
              </w:rPr>
            </w:pPr>
          </w:p>
        </w:tc>
        <w:tc>
          <w:tcPr>
            <w:tcW w:w="2132" w:type="dxa"/>
            <w:gridSpan w:val="9"/>
          </w:tcPr>
          <w:p w:rsidR="00F81A9D" w:rsidRPr="00DC4BE4" w:rsidRDefault="00DC4BE4" w:rsidP="00DC4BE4">
            <w:pPr>
              <w:tabs>
                <w:tab w:val="center" w:pos="927"/>
                <w:tab w:val="right" w:pos="1854"/>
              </w:tabs>
              <w:spacing w:before="120" w:after="120"/>
              <w:jc w:val="center"/>
              <w:rPr>
                <w:rFonts w:ascii="Arial" w:hAnsi="Arial" w:cs="Arial"/>
                <w:b/>
                <w:sz w:val="24"/>
                <w:szCs w:val="24"/>
              </w:rPr>
            </w:pPr>
            <w:r w:rsidRPr="00DC4BE4">
              <w:rPr>
                <w:rFonts w:ascii="Arial" w:hAnsi="Arial" w:cs="Arial"/>
                <w:b/>
                <w:sz w:val="24"/>
                <w:szCs w:val="24"/>
              </w:rPr>
              <w:t xml:space="preserve">12 </w:t>
            </w:r>
            <w:r w:rsidR="00F81A9D" w:rsidRPr="00DC4BE4">
              <w:rPr>
                <w:rFonts w:ascii="Arial" w:hAnsi="Arial" w:cs="Arial"/>
                <w:b/>
                <w:sz w:val="24"/>
                <w:szCs w:val="24"/>
              </w:rPr>
              <w:t>hours</w:t>
            </w:r>
          </w:p>
        </w:tc>
      </w:tr>
      <w:tr w:rsidR="00F81A9D" w:rsidRPr="00C3772F" w:rsidTr="00F81A9D">
        <w:trPr>
          <w:trHeight w:val="143"/>
        </w:trPr>
        <w:tc>
          <w:tcPr>
            <w:tcW w:w="10098" w:type="dxa"/>
            <w:gridSpan w:val="16"/>
          </w:tcPr>
          <w:p w:rsidR="00F81A9D" w:rsidRPr="00C3772F" w:rsidRDefault="00DD56C1" w:rsidP="00DC4BE4">
            <w:pPr>
              <w:autoSpaceDE w:val="0"/>
              <w:autoSpaceDN w:val="0"/>
              <w:adjustRightInd w:val="0"/>
              <w:spacing w:before="120" w:after="120"/>
              <w:jc w:val="both"/>
              <w:rPr>
                <w:rFonts w:ascii="Times New Roman" w:hAnsi="Times New Roman" w:cs="Times New Roman"/>
                <w:sz w:val="24"/>
                <w:szCs w:val="24"/>
              </w:rPr>
            </w:pPr>
            <w:r w:rsidRPr="00C3772F">
              <w:rPr>
                <w:rFonts w:ascii="Times New Roman" w:hAnsi="Times New Roman" w:cs="Times New Roman"/>
                <w:color w:val="000000"/>
                <w:sz w:val="24"/>
                <w:szCs w:val="24"/>
              </w:rPr>
              <w:t xml:space="preserve">Data Analytics Case Studies – Marketing – Logistic Management – Insurance – </w:t>
            </w:r>
            <w:proofErr w:type="spellStart"/>
            <w:r w:rsidRPr="00C3772F">
              <w:rPr>
                <w:rFonts w:ascii="Times New Roman" w:hAnsi="Times New Roman" w:cs="Times New Roman"/>
                <w:color w:val="000000"/>
                <w:sz w:val="24"/>
                <w:szCs w:val="24"/>
              </w:rPr>
              <w:t>Behavioural</w:t>
            </w:r>
            <w:proofErr w:type="spellEnd"/>
            <w:r w:rsidRPr="00C3772F">
              <w:rPr>
                <w:rFonts w:ascii="Times New Roman" w:hAnsi="Times New Roman" w:cs="Times New Roman"/>
                <w:color w:val="000000"/>
                <w:sz w:val="24"/>
                <w:szCs w:val="24"/>
              </w:rPr>
              <w:t xml:space="preserve"> Analytics – Data Analytics on Diamond Dataset</w:t>
            </w:r>
            <w:r w:rsidR="00AB382A" w:rsidRPr="00C3772F">
              <w:rPr>
                <w:rFonts w:ascii="Times New Roman" w:hAnsi="Times New Roman" w:cs="Times New Roman"/>
                <w:color w:val="000000"/>
                <w:sz w:val="24"/>
                <w:szCs w:val="24"/>
              </w:rPr>
              <w:t>.</w:t>
            </w:r>
          </w:p>
        </w:tc>
      </w:tr>
      <w:tr w:rsidR="00AB382A" w:rsidRPr="00C3772F" w:rsidTr="00AB382A">
        <w:trPr>
          <w:trHeight w:val="332"/>
        </w:trPr>
        <w:tc>
          <w:tcPr>
            <w:tcW w:w="10098" w:type="dxa"/>
            <w:gridSpan w:val="16"/>
          </w:tcPr>
          <w:p w:rsidR="00AB382A" w:rsidRPr="00C3772F" w:rsidRDefault="00AB382A" w:rsidP="00F81A9D">
            <w:pPr>
              <w:spacing w:after="0"/>
              <w:rPr>
                <w:rFonts w:ascii="Times New Roman" w:hAnsi="Times New Roman" w:cs="Times New Roman"/>
                <w:sz w:val="24"/>
                <w:szCs w:val="24"/>
              </w:rPr>
            </w:pPr>
          </w:p>
        </w:tc>
      </w:tr>
      <w:tr w:rsidR="00F81A9D" w:rsidRPr="00C3772F" w:rsidTr="00DC4BE4">
        <w:trPr>
          <w:gridAfter w:val="1"/>
          <w:wAfter w:w="7" w:type="dxa"/>
          <w:trHeight w:val="350"/>
        </w:trPr>
        <w:tc>
          <w:tcPr>
            <w:tcW w:w="1728" w:type="dxa"/>
            <w:gridSpan w:val="4"/>
          </w:tcPr>
          <w:p w:rsidR="00F81A9D" w:rsidRPr="00C3772F" w:rsidRDefault="00F81A9D" w:rsidP="00F81A9D">
            <w:pPr>
              <w:spacing w:after="0"/>
              <w:rPr>
                <w:rFonts w:ascii="Times New Roman" w:hAnsi="Times New Roman" w:cs="Times New Roman"/>
                <w:b/>
                <w:sz w:val="24"/>
                <w:szCs w:val="24"/>
              </w:rPr>
            </w:pPr>
          </w:p>
        </w:tc>
        <w:tc>
          <w:tcPr>
            <w:tcW w:w="6231" w:type="dxa"/>
            <w:gridSpan w:val="2"/>
          </w:tcPr>
          <w:p w:rsidR="00F81A9D" w:rsidRPr="00DC4BE4" w:rsidRDefault="00F81A9D" w:rsidP="00F81A9D">
            <w:pPr>
              <w:spacing w:after="0"/>
              <w:jc w:val="right"/>
              <w:rPr>
                <w:rFonts w:ascii="Arial" w:hAnsi="Arial" w:cs="Arial"/>
                <w:b/>
                <w:sz w:val="24"/>
                <w:szCs w:val="24"/>
              </w:rPr>
            </w:pPr>
            <w:r w:rsidRPr="00DC4BE4">
              <w:rPr>
                <w:rFonts w:ascii="Arial" w:hAnsi="Arial" w:cs="Arial"/>
                <w:b/>
                <w:sz w:val="24"/>
                <w:szCs w:val="24"/>
              </w:rPr>
              <w:t>Total Lecture hours</w:t>
            </w:r>
          </w:p>
        </w:tc>
        <w:tc>
          <w:tcPr>
            <w:tcW w:w="2132" w:type="dxa"/>
            <w:gridSpan w:val="9"/>
          </w:tcPr>
          <w:p w:rsidR="00F81A9D" w:rsidRPr="00DC4BE4" w:rsidRDefault="00DC4BE4" w:rsidP="00DC4BE4">
            <w:pPr>
              <w:spacing w:after="0"/>
              <w:jc w:val="center"/>
              <w:rPr>
                <w:rFonts w:ascii="Arial" w:hAnsi="Arial" w:cs="Arial"/>
                <w:b/>
                <w:sz w:val="24"/>
                <w:szCs w:val="24"/>
              </w:rPr>
            </w:pPr>
            <w:r>
              <w:rPr>
                <w:rFonts w:ascii="Arial" w:hAnsi="Arial" w:cs="Arial"/>
                <w:b/>
                <w:sz w:val="24"/>
                <w:szCs w:val="24"/>
              </w:rPr>
              <w:t xml:space="preserve">60 </w:t>
            </w:r>
            <w:r w:rsidR="00F81A9D" w:rsidRPr="00DC4BE4">
              <w:rPr>
                <w:rFonts w:ascii="Arial" w:hAnsi="Arial" w:cs="Arial"/>
                <w:b/>
                <w:sz w:val="24"/>
                <w:szCs w:val="24"/>
              </w:rPr>
              <w:t>hours</w:t>
            </w:r>
          </w:p>
        </w:tc>
      </w:tr>
      <w:tr w:rsidR="00F81A9D" w:rsidRPr="00C3772F" w:rsidTr="00F81A9D">
        <w:trPr>
          <w:trHeight w:val="143"/>
        </w:trPr>
        <w:tc>
          <w:tcPr>
            <w:tcW w:w="10098" w:type="dxa"/>
            <w:gridSpan w:val="16"/>
          </w:tcPr>
          <w:p w:rsidR="00F81A9D" w:rsidRPr="00C3772F" w:rsidRDefault="00F81A9D" w:rsidP="00F81A9D">
            <w:pPr>
              <w:spacing w:before="100" w:beforeAutospacing="1" w:afterAutospacing="1"/>
              <w:outlineLvl w:val="0"/>
              <w:rPr>
                <w:rFonts w:ascii="Times New Roman" w:hAnsi="Times New Roman" w:cs="Times New Roman"/>
                <w:sz w:val="24"/>
                <w:szCs w:val="24"/>
                <w:shd w:val="clear" w:color="auto" w:fill="FFFFFF"/>
              </w:rPr>
            </w:pPr>
          </w:p>
        </w:tc>
      </w:tr>
      <w:tr w:rsidR="00176862" w:rsidRPr="00C3772F" w:rsidTr="00F81A9D">
        <w:trPr>
          <w:trHeight w:val="368"/>
        </w:trPr>
        <w:tc>
          <w:tcPr>
            <w:tcW w:w="10098" w:type="dxa"/>
            <w:gridSpan w:val="16"/>
          </w:tcPr>
          <w:p w:rsidR="00176862" w:rsidRDefault="00176862" w:rsidP="00176862">
            <w:pPr>
              <w:spacing w:after="0" w:line="240" w:lineRule="auto"/>
              <w:contextualSpacing/>
              <w:rPr>
                <w:rFonts w:ascii="Times New Roman" w:hAnsi="Times New Roman"/>
                <w:b/>
                <w:sz w:val="24"/>
                <w:szCs w:val="24"/>
              </w:rPr>
            </w:pPr>
            <w:r>
              <w:rPr>
                <w:rFonts w:ascii="Times New Roman" w:hAnsi="Times New Roman"/>
                <w:b/>
                <w:sz w:val="24"/>
                <w:szCs w:val="24"/>
              </w:rPr>
              <w:t>Text Book</w:t>
            </w:r>
            <w:r w:rsidR="00DE28D6">
              <w:rPr>
                <w:rFonts w:ascii="Times New Roman" w:hAnsi="Times New Roman"/>
                <w:b/>
                <w:sz w:val="24"/>
                <w:szCs w:val="24"/>
              </w:rPr>
              <w:t>(</w:t>
            </w:r>
            <w:r w:rsidR="00157347">
              <w:rPr>
                <w:rFonts w:ascii="Times New Roman" w:hAnsi="Times New Roman"/>
                <w:b/>
                <w:sz w:val="24"/>
                <w:szCs w:val="24"/>
              </w:rPr>
              <w:t>s</w:t>
            </w:r>
            <w:r w:rsidR="00DE28D6">
              <w:rPr>
                <w:rFonts w:ascii="Times New Roman" w:hAnsi="Times New Roman"/>
                <w:b/>
                <w:sz w:val="24"/>
                <w:szCs w:val="24"/>
              </w:rPr>
              <w:t>)</w:t>
            </w:r>
            <w:r>
              <w:rPr>
                <w:rFonts w:ascii="Times New Roman" w:hAnsi="Times New Roman"/>
                <w:b/>
                <w:sz w:val="24"/>
                <w:szCs w:val="24"/>
              </w:rPr>
              <w:t>:</w:t>
            </w:r>
          </w:p>
          <w:p w:rsidR="00157347" w:rsidRPr="00C3772F" w:rsidRDefault="00157347" w:rsidP="00DC4BE4">
            <w:pPr>
              <w:autoSpaceDE w:val="0"/>
              <w:autoSpaceDN w:val="0"/>
              <w:adjustRightInd w:val="0"/>
              <w:spacing w:before="120" w:after="120"/>
              <w:jc w:val="both"/>
              <w:rPr>
                <w:rFonts w:ascii="Times New Roman" w:hAnsi="Times New Roman" w:cs="Times New Roman"/>
                <w:color w:val="000000"/>
                <w:sz w:val="24"/>
                <w:szCs w:val="24"/>
              </w:rPr>
            </w:pPr>
            <w:r>
              <w:rPr>
                <w:rFonts w:ascii="Times New Roman" w:hAnsi="Times New Roman"/>
                <w:b/>
                <w:sz w:val="24"/>
                <w:szCs w:val="24"/>
              </w:rPr>
              <w:t>1.</w:t>
            </w:r>
            <w:r w:rsidRPr="00C3772F">
              <w:rPr>
                <w:rFonts w:ascii="Times New Roman" w:hAnsi="Times New Roman" w:cs="Times New Roman"/>
                <w:color w:val="000000"/>
                <w:sz w:val="24"/>
                <w:szCs w:val="24"/>
              </w:rPr>
              <w:t xml:space="preserve"> Vignesh Prajapati, “Big Data Analytics with R and </w:t>
            </w:r>
            <w:proofErr w:type="spellStart"/>
            <w:r w:rsidRPr="00C3772F">
              <w:rPr>
                <w:rFonts w:ascii="Times New Roman" w:hAnsi="Times New Roman" w:cs="Times New Roman"/>
                <w:color w:val="000000"/>
                <w:sz w:val="24"/>
                <w:szCs w:val="24"/>
              </w:rPr>
              <w:t>Hadoop</w:t>
            </w:r>
            <w:proofErr w:type="spellEnd"/>
            <w:r w:rsidRPr="00C3772F">
              <w:rPr>
                <w:rFonts w:ascii="Times New Roman" w:hAnsi="Times New Roman" w:cs="Times New Roman"/>
                <w:color w:val="000000"/>
                <w:sz w:val="24"/>
                <w:szCs w:val="24"/>
              </w:rPr>
              <w:t xml:space="preserve">”, </w:t>
            </w:r>
            <w:proofErr w:type="spellStart"/>
            <w:r w:rsidRPr="00C3772F">
              <w:rPr>
                <w:rFonts w:ascii="Times New Roman" w:hAnsi="Times New Roman" w:cs="Times New Roman"/>
                <w:color w:val="000000"/>
                <w:sz w:val="24"/>
                <w:szCs w:val="24"/>
              </w:rPr>
              <w:t>Packt</w:t>
            </w:r>
            <w:proofErr w:type="spellEnd"/>
            <w:r w:rsidRPr="00C3772F">
              <w:rPr>
                <w:rFonts w:ascii="Times New Roman" w:hAnsi="Times New Roman" w:cs="Times New Roman"/>
                <w:color w:val="000000"/>
                <w:sz w:val="24"/>
                <w:szCs w:val="24"/>
              </w:rPr>
              <w:t xml:space="preserve"> Publishing, ISBN-</w:t>
            </w:r>
          </w:p>
          <w:p w:rsidR="00176862" w:rsidRPr="00C3772F" w:rsidRDefault="00157347" w:rsidP="00DC4BE4">
            <w:pPr>
              <w:spacing w:before="120" w:after="120"/>
              <w:contextualSpacing/>
              <w:rPr>
                <w:rFonts w:ascii="Times New Roman" w:hAnsi="Times New Roman" w:cs="Times New Roman"/>
                <w:b/>
                <w:sz w:val="24"/>
                <w:szCs w:val="24"/>
              </w:rPr>
            </w:pPr>
            <w:r w:rsidRPr="00C3772F">
              <w:rPr>
                <w:rFonts w:ascii="Times New Roman" w:hAnsi="Times New Roman" w:cs="Times New Roman"/>
                <w:color w:val="000000"/>
                <w:sz w:val="24"/>
                <w:szCs w:val="24"/>
              </w:rPr>
              <w:t>978-1-78216-328-2, 2013.</w:t>
            </w:r>
          </w:p>
        </w:tc>
      </w:tr>
      <w:tr w:rsidR="00F81A9D" w:rsidRPr="00C3772F" w:rsidTr="00F81A9D">
        <w:trPr>
          <w:trHeight w:val="368"/>
        </w:trPr>
        <w:tc>
          <w:tcPr>
            <w:tcW w:w="10098" w:type="dxa"/>
            <w:gridSpan w:val="16"/>
          </w:tcPr>
          <w:p w:rsidR="00F81A9D" w:rsidRPr="00C3772F" w:rsidRDefault="00F81A9D" w:rsidP="00DC4BE4">
            <w:pPr>
              <w:spacing w:before="120" w:after="120"/>
              <w:rPr>
                <w:rFonts w:ascii="Times New Roman" w:hAnsi="Times New Roman" w:cs="Times New Roman"/>
                <w:b/>
                <w:sz w:val="24"/>
                <w:szCs w:val="24"/>
              </w:rPr>
            </w:pPr>
            <w:r w:rsidRPr="00C3772F">
              <w:rPr>
                <w:rFonts w:ascii="Times New Roman" w:hAnsi="Times New Roman" w:cs="Times New Roman"/>
                <w:b/>
                <w:sz w:val="24"/>
                <w:szCs w:val="24"/>
              </w:rPr>
              <w:t>Reference Books</w:t>
            </w:r>
          </w:p>
        </w:tc>
      </w:tr>
      <w:tr w:rsidR="00F81A9D" w:rsidRPr="00C3772F" w:rsidTr="00F81A9D">
        <w:trPr>
          <w:trHeight w:val="143"/>
        </w:trPr>
        <w:tc>
          <w:tcPr>
            <w:tcW w:w="449" w:type="dxa"/>
          </w:tcPr>
          <w:p w:rsidR="00F81A9D" w:rsidRPr="00C3772F" w:rsidRDefault="00F81A9D" w:rsidP="00DC4BE4">
            <w:pPr>
              <w:spacing w:before="120" w:after="120"/>
              <w:rPr>
                <w:rFonts w:ascii="Times New Roman" w:hAnsi="Times New Roman" w:cs="Times New Roman"/>
                <w:sz w:val="24"/>
                <w:szCs w:val="24"/>
              </w:rPr>
            </w:pPr>
            <w:r w:rsidRPr="00C3772F">
              <w:rPr>
                <w:rFonts w:ascii="Times New Roman" w:hAnsi="Times New Roman" w:cs="Times New Roman"/>
                <w:sz w:val="24"/>
                <w:szCs w:val="24"/>
              </w:rPr>
              <w:t>1</w:t>
            </w:r>
          </w:p>
        </w:tc>
        <w:tc>
          <w:tcPr>
            <w:tcW w:w="9649" w:type="dxa"/>
            <w:gridSpan w:val="15"/>
          </w:tcPr>
          <w:p w:rsidR="00DD56C1" w:rsidRPr="00C3772F" w:rsidRDefault="00DD56C1" w:rsidP="00DC4BE4">
            <w:pPr>
              <w:autoSpaceDE w:val="0"/>
              <w:autoSpaceDN w:val="0"/>
              <w:adjustRightInd w:val="0"/>
              <w:spacing w:before="120" w:after="120"/>
              <w:jc w:val="both"/>
              <w:rPr>
                <w:rFonts w:ascii="Times New Roman" w:hAnsi="Times New Roman" w:cs="Times New Roman"/>
                <w:color w:val="000000"/>
                <w:sz w:val="24"/>
                <w:szCs w:val="24"/>
              </w:rPr>
            </w:pPr>
            <w:r w:rsidRPr="00C3772F">
              <w:rPr>
                <w:rFonts w:ascii="Times New Roman" w:hAnsi="Times New Roman" w:cs="Times New Roman"/>
                <w:color w:val="000000"/>
                <w:sz w:val="24"/>
                <w:szCs w:val="24"/>
              </w:rPr>
              <w:t xml:space="preserve">V. Bhuvaneswari, “Data Analytics with R Step by Step”, </w:t>
            </w:r>
            <w:proofErr w:type="spellStart"/>
            <w:r w:rsidRPr="00C3772F">
              <w:rPr>
                <w:rFonts w:ascii="Times New Roman" w:hAnsi="Times New Roman" w:cs="Times New Roman"/>
                <w:color w:val="000000"/>
                <w:sz w:val="24"/>
                <w:szCs w:val="24"/>
              </w:rPr>
              <w:t>Scitech</w:t>
            </w:r>
            <w:proofErr w:type="spellEnd"/>
            <w:r w:rsidRPr="00C3772F">
              <w:rPr>
                <w:rFonts w:ascii="Times New Roman" w:hAnsi="Times New Roman" w:cs="Times New Roman"/>
                <w:color w:val="000000"/>
                <w:sz w:val="24"/>
                <w:szCs w:val="24"/>
              </w:rPr>
              <w:t xml:space="preserve"> Publisher, ISBN –</w:t>
            </w:r>
          </w:p>
          <w:p w:rsidR="00F81A9D" w:rsidRPr="00C3772F" w:rsidRDefault="00DD56C1" w:rsidP="00DC4BE4">
            <w:pPr>
              <w:autoSpaceDE w:val="0"/>
              <w:autoSpaceDN w:val="0"/>
              <w:adjustRightInd w:val="0"/>
              <w:spacing w:before="120" w:after="120"/>
              <w:jc w:val="both"/>
              <w:rPr>
                <w:rFonts w:ascii="Times New Roman" w:hAnsi="Times New Roman" w:cs="Times New Roman"/>
                <w:sz w:val="24"/>
                <w:szCs w:val="24"/>
              </w:rPr>
            </w:pPr>
            <w:r w:rsidRPr="00C3772F">
              <w:rPr>
                <w:rFonts w:ascii="Times New Roman" w:hAnsi="Times New Roman" w:cs="Times New Roman"/>
                <w:color w:val="000000"/>
                <w:sz w:val="24"/>
                <w:szCs w:val="24"/>
              </w:rPr>
              <w:t>978-81- 929131-2-4, Edition 2016.</w:t>
            </w:r>
          </w:p>
        </w:tc>
      </w:tr>
      <w:tr w:rsidR="00DD56C1" w:rsidRPr="00C3772F" w:rsidTr="00F81A9D">
        <w:trPr>
          <w:trHeight w:val="143"/>
        </w:trPr>
        <w:tc>
          <w:tcPr>
            <w:tcW w:w="449" w:type="dxa"/>
          </w:tcPr>
          <w:p w:rsidR="00DD56C1" w:rsidRPr="00C3772F" w:rsidRDefault="00DD56C1" w:rsidP="00DC4BE4">
            <w:pPr>
              <w:spacing w:before="120" w:after="120"/>
              <w:rPr>
                <w:rFonts w:ascii="Times New Roman" w:hAnsi="Times New Roman" w:cs="Times New Roman"/>
                <w:sz w:val="24"/>
                <w:szCs w:val="24"/>
              </w:rPr>
            </w:pPr>
            <w:r w:rsidRPr="00C3772F">
              <w:rPr>
                <w:rFonts w:ascii="Times New Roman" w:hAnsi="Times New Roman" w:cs="Times New Roman"/>
                <w:sz w:val="24"/>
                <w:szCs w:val="24"/>
              </w:rPr>
              <w:t>2</w:t>
            </w:r>
          </w:p>
        </w:tc>
        <w:tc>
          <w:tcPr>
            <w:tcW w:w="9649" w:type="dxa"/>
            <w:gridSpan w:val="15"/>
          </w:tcPr>
          <w:p w:rsidR="00DD56C1" w:rsidRPr="00C3772F" w:rsidRDefault="00DD56C1" w:rsidP="00DC4BE4">
            <w:pPr>
              <w:autoSpaceDE w:val="0"/>
              <w:autoSpaceDN w:val="0"/>
              <w:adjustRightInd w:val="0"/>
              <w:spacing w:before="120" w:after="120"/>
              <w:jc w:val="both"/>
              <w:rPr>
                <w:rFonts w:ascii="Times New Roman" w:hAnsi="Times New Roman" w:cs="Times New Roman"/>
                <w:color w:val="000000"/>
                <w:sz w:val="24"/>
                <w:szCs w:val="24"/>
              </w:rPr>
            </w:pPr>
            <w:r w:rsidRPr="00C3772F">
              <w:rPr>
                <w:rFonts w:ascii="Times New Roman" w:hAnsi="Times New Roman" w:cs="Times New Roman"/>
                <w:color w:val="000000"/>
                <w:sz w:val="24"/>
                <w:szCs w:val="24"/>
              </w:rPr>
              <w:t xml:space="preserve">Roger </w:t>
            </w:r>
            <w:proofErr w:type="spellStart"/>
            <w:r w:rsidRPr="00C3772F">
              <w:rPr>
                <w:rFonts w:ascii="Times New Roman" w:hAnsi="Times New Roman" w:cs="Times New Roman"/>
                <w:color w:val="000000"/>
                <w:sz w:val="24"/>
                <w:szCs w:val="24"/>
              </w:rPr>
              <w:t>D.Peng</w:t>
            </w:r>
            <w:proofErr w:type="spellEnd"/>
            <w:r w:rsidRPr="00C3772F">
              <w:rPr>
                <w:rFonts w:ascii="Times New Roman" w:hAnsi="Times New Roman" w:cs="Times New Roman"/>
                <w:color w:val="000000"/>
                <w:sz w:val="24"/>
                <w:szCs w:val="24"/>
              </w:rPr>
              <w:t>, “R Programming for Data Science”, Lean Publishing, 2014.</w:t>
            </w:r>
          </w:p>
        </w:tc>
      </w:tr>
      <w:tr w:rsidR="00DD56C1" w:rsidRPr="00C3772F" w:rsidTr="00F81A9D">
        <w:trPr>
          <w:trHeight w:val="143"/>
        </w:trPr>
        <w:tc>
          <w:tcPr>
            <w:tcW w:w="449" w:type="dxa"/>
          </w:tcPr>
          <w:p w:rsidR="00DD56C1" w:rsidRPr="00C3772F" w:rsidRDefault="00157347" w:rsidP="00DC4BE4">
            <w:pPr>
              <w:spacing w:before="120" w:after="120"/>
              <w:rPr>
                <w:rFonts w:ascii="Times New Roman" w:hAnsi="Times New Roman" w:cs="Times New Roman"/>
                <w:sz w:val="24"/>
                <w:szCs w:val="24"/>
              </w:rPr>
            </w:pPr>
            <w:r>
              <w:rPr>
                <w:rFonts w:ascii="Times New Roman" w:hAnsi="Times New Roman" w:cs="Times New Roman"/>
                <w:sz w:val="24"/>
                <w:szCs w:val="24"/>
              </w:rPr>
              <w:t>3</w:t>
            </w:r>
          </w:p>
        </w:tc>
        <w:tc>
          <w:tcPr>
            <w:tcW w:w="9649" w:type="dxa"/>
            <w:gridSpan w:val="15"/>
          </w:tcPr>
          <w:p w:rsidR="00DD56C1" w:rsidRPr="00C3772F" w:rsidRDefault="00DD56C1" w:rsidP="00DC4BE4">
            <w:pPr>
              <w:autoSpaceDE w:val="0"/>
              <w:autoSpaceDN w:val="0"/>
              <w:adjustRightInd w:val="0"/>
              <w:spacing w:before="120" w:after="120"/>
              <w:jc w:val="both"/>
              <w:rPr>
                <w:rFonts w:ascii="Times New Roman" w:hAnsi="Times New Roman" w:cs="Times New Roman"/>
                <w:color w:val="000000"/>
                <w:sz w:val="24"/>
                <w:szCs w:val="24"/>
              </w:rPr>
            </w:pPr>
            <w:r w:rsidRPr="00C3772F">
              <w:rPr>
                <w:rFonts w:ascii="Times New Roman" w:hAnsi="Times New Roman" w:cs="Times New Roman"/>
                <w:color w:val="000000"/>
                <w:sz w:val="24"/>
                <w:szCs w:val="24"/>
              </w:rPr>
              <w:t xml:space="preserve">Sholom Weiss, et.al, “The Text Mining Handbook: Advanced Approaches in </w:t>
            </w:r>
            <w:proofErr w:type="spellStart"/>
            <w:r w:rsidRPr="00C3772F">
              <w:rPr>
                <w:rFonts w:ascii="Times New Roman" w:hAnsi="Times New Roman" w:cs="Times New Roman"/>
                <w:color w:val="000000"/>
                <w:sz w:val="24"/>
                <w:szCs w:val="24"/>
              </w:rPr>
              <w:t>Analysing</w:t>
            </w:r>
            <w:proofErr w:type="spellEnd"/>
          </w:p>
          <w:p w:rsidR="00DD56C1" w:rsidRPr="00C3772F" w:rsidRDefault="00DD56C1" w:rsidP="00DC4BE4">
            <w:pPr>
              <w:autoSpaceDE w:val="0"/>
              <w:autoSpaceDN w:val="0"/>
              <w:adjustRightInd w:val="0"/>
              <w:spacing w:before="120" w:after="120"/>
              <w:jc w:val="both"/>
              <w:rPr>
                <w:rFonts w:ascii="Times New Roman" w:hAnsi="Times New Roman" w:cs="Times New Roman"/>
                <w:color w:val="000000"/>
                <w:sz w:val="24"/>
                <w:szCs w:val="24"/>
              </w:rPr>
            </w:pPr>
            <w:r w:rsidRPr="00C3772F">
              <w:rPr>
                <w:rFonts w:ascii="Times New Roman" w:hAnsi="Times New Roman" w:cs="Times New Roman"/>
                <w:color w:val="000000"/>
                <w:sz w:val="24"/>
                <w:szCs w:val="24"/>
              </w:rPr>
              <w:t>Unstructured Data”, Springer, Paperback 2010.</w:t>
            </w:r>
          </w:p>
        </w:tc>
      </w:tr>
      <w:tr w:rsidR="00DD56C1" w:rsidRPr="00C3772F" w:rsidTr="00F81A9D">
        <w:trPr>
          <w:trHeight w:val="143"/>
        </w:trPr>
        <w:tc>
          <w:tcPr>
            <w:tcW w:w="449" w:type="dxa"/>
          </w:tcPr>
          <w:p w:rsidR="00DD56C1" w:rsidRPr="00C3772F" w:rsidRDefault="00157347" w:rsidP="00DC4BE4">
            <w:pPr>
              <w:spacing w:before="120" w:after="120"/>
              <w:rPr>
                <w:rFonts w:ascii="Times New Roman" w:hAnsi="Times New Roman" w:cs="Times New Roman"/>
                <w:sz w:val="24"/>
                <w:szCs w:val="24"/>
              </w:rPr>
            </w:pPr>
            <w:r>
              <w:rPr>
                <w:rFonts w:ascii="Times New Roman" w:hAnsi="Times New Roman" w:cs="Times New Roman"/>
                <w:sz w:val="24"/>
                <w:szCs w:val="24"/>
              </w:rPr>
              <w:t>4</w:t>
            </w:r>
          </w:p>
        </w:tc>
        <w:tc>
          <w:tcPr>
            <w:tcW w:w="9649" w:type="dxa"/>
            <w:gridSpan w:val="15"/>
          </w:tcPr>
          <w:p w:rsidR="00DD56C1" w:rsidRPr="00C3772F" w:rsidRDefault="00DD56C1" w:rsidP="00DC4BE4">
            <w:pPr>
              <w:autoSpaceDE w:val="0"/>
              <w:autoSpaceDN w:val="0"/>
              <w:adjustRightInd w:val="0"/>
              <w:spacing w:before="120" w:after="120"/>
              <w:jc w:val="both"/>
              <w:rPr>
                <w:rFonts w:ascii="Times New Roman" w:hAnsi="Times New Roman" w:cs="Times New Roman"/>
                <w:color w:val="000000"/>
                <w:sz w:val="24"/>
                <w:szCs w:val="24"/>
              </w:rPr>
            </w:pPr>
            <w:r w:rsidRPr="00C3772F">
              <w:rPr>
                <w:rFonts w:ascii="Times New Roman" w:hAnsi="Times New Roman" w:cs="Times New Roman"/>
                <w:color w:val="000000"/>
                <w:sz w:val="24"/>
                <w:szCs w:val="24"/>
              </w:rPr>
              <w:t>Emmanuel Paradis, “R for Beginners”, 2005.</w:t>
            </w:r>
          </w:p>
        </w:tc>
      </w:tr>
      <w:tr w:rsidR="00F81A9D" w:rsidRPr="00C3772F" w:rsidTr="00F81A9D">
        <w:trPr>
          <w:trHeight w:val="143"/>
        </w:trPr>
        <w:tc>
          <w:tcPr>
            <w:tcW w:w="10098" w:type="dxa"/>
            <w:gridSpan w:val="16"/>
          </w:tcPr>
          <w:p w:rsidR="00F81A9D" w:rsidRPr="00C3772F" w:rsidRDefault="00F81A9D" w:rsidP="00DD56C1">
            <w:pPr>
              <w:jc w:val="both"/>
              <w:rPr>
                <w:rFonts w:ascii="Times New Roman" w:hAnsi="Times New Roman" w:cs="Times New Roman"/>
                <w:sz w:val="24"/>
                <w:szCs w:val="24"/>
                <w:shd w:val="clear" w:color="auto" w:fill="FFFFFF"/>
              </w:rPr>
            </w:pPr>
          </w:p>
        </w:tc>
      </w:tr>
      <w:tr w:rsidR="00F81A9D" w:rsidRPr="00C3772F" w:rsidTr="00F81A9D">
        <w:trPr>
          <w:trHeight w:val="143"/>
        </w:trPr>
        <w:tc>
          <w:tcPr>
            <w:tcW w:w="10098" w:type="dxa"/>
            <w:gridSpan w:val="16"/>
          </w:tcPr>
          <w:p w:rsidR="00F81A9D" w:rsidRPr="00DC4BE4" w:rsidRDefault="00F81A9D" w:rsidP="00DC4BE4">
            <w:pPr>
              <w:widowControl w:val="0"/>
              <w:overflowPunct w:val="0"/>
              <w:autoSpaceDE w:val="0"/>
              <w:autoSpaceDN w:val="0"/>
              <w:adjustRightInd w:val="0"/>
              <w:spacing w:before="120" w:after="120"/>
              <w:jc w:val="both"/>
              <w:rPr>
                <w:rFonts w:ascii="Arial" w:hAnsi="Arial" w:cs="Arial"/>
                <w:sz w:val="24"/>
                <w:szCs w:val="24"/>
                <w:shd w:val="clear" w:color="auto" w:fill="FFFFFF"/>
              </w:rPr>
            </w:pPr>
            <w:r w:rsidRPr="00DC4BE4">
              <w:rPr>
                <w:rFonts w:ascii="Arial" w:hAnsi="Arial" w:cs="Arial"/>
                <w:b/>
                <w:sz w:val="24"/>
                <w:szCs w:val="24"/>
              </w:rPr>
              <w:t>Related Online Contents [MOOC, SWAYAM, NPTEL, Websites etc.]</w:t>
            </w:r>
          </w:p>
        </w:tc>
      </w:tr>
      <w:tr w:rsidR="00F81A9D" w:rsidRPr="00C3772F" w:rsidTr="00F81A9D">
        <w:trPr>
          <w:trHeight w:val="143"/>
        </w:trPr>
        <w:tc>
          <w:tcPr>
            <w:tcW w:w="468" w:type="dxa"/>
            <w:gridSpan w:val="2"/>
          </w:tcPr>
          <w:p w:rsidR="00F81A9D" w:rsidRPr="00C3772F" w:rsidRDefault="00F81A9D" w:rsidP="00F81A9D">
            <w:pPr>
              <w:widowControl w:val="0"/>
              <w:overflowPunct w:val="0"/>
              <w:autoSpaceDE w:val="0"/>
              <w:autoSpaceDN w:val="0"/>
              <w:adjustRightInd w:val="0"/>
              <w:spacing w:after="0"/>
              <w:jc w:val="both"/>
              <w:rPr>
                <w:rFonts w:ascii="Times New Roman" w:hAnsi="Times New Roman" w:cs="Times New Roman"/>
                <w:sz w:val="24"/>
                <w:szCs w:val="24"/>
              </w:rPr>
            </w:pPr>
            <w:r w:rsidRPr="00C3772F">
              <w:rPr>
                <w:rFonts w:ascii="Times New Roman" w:hAnsi="Times New Roman" w:cs="Times New Roman"/>
                <w:sz w:val="24"/>
                <w:szCs w:val="24"/>
              </w:rPr>
              <w:t>1</w:t>
            </w:r>
          </w:p>
        </w:tc>
        <w:tc>
          <w:tcPr>
            <w:tcW w:w="9630" w:type="dxa"/>
            <w:gridSpan w:val="14"/>
          </w:tcPr>
          <w:p w:rsidR="00F81A9D" w:rsidRPr="00C3772F" w:rsidRDefault="00A7566D" w:rsidP="00F81A9D">
            <w:pPr>
              <w:widowControl w:val="0"/>
              <w:overflowPunct w:val="0"/>
              <w:autoSpaceDE w:val="0"/>
              <w:autoSpaceDN w:val="0"/>
              <w:adjustRightInd w:val="0"/>
              <w:spacing w:after="0"/>
              <w:jc w:val="both"/>
              <w:rPr>
                <w:rFonts w:ascii="Times New Roman" w:hAnsi="Times New Roman" w:cs="Times New Roman"/>
                <w:sz w:val="24"/>
                <w:szCs w:val="24"/>
              </w:rPr>
            </w:pPr>
            <w:r w:rsidRPr="00C3772F">
              <w:rPr>
                <w:rFonts w:ascii="Times New Roman" w:hAnsi="Times New Roman" w:cs="Times New Roman"/>
                <w:sz w:val="24"/>
                <w:szCs w:val="24"/>
              </w:rPr>
              <w:t>https://nptel.ac.in/courses/106/107/106107220/</w:t>
            </w:r>
          </w:p>
        </w:tc>
      </w:tr>
      <w:tr w:rsidR="00C3772F" w:rsidRPr="00C3772F" w:rsidTr="00F81A9D">
        <w:trPr>
          <w:trHeight w:val="143"/>
        </w:trPr>
        <w:tc>
          <w:tcPr>
            <w:tcW w:w="468" w:type="dxa"/>
            <w:gridSpan w:val="2"/>
          </w:tcPr>
          <w:p w:rsidR="00C3772F" w:rsidRPr="00C3772F" w:rsidRDefault="00C3772F" w:rsidP="00F81A9D">
            <w:pPr>
              <w:widowControl w:val="0"/>
              <w:overflowPunct w:val="0"/>
              <w:autoSpaceDE w:val="0"/>
              <w:autoSpaceDN w:val="0"/>
              <w:adjustRightInd w:val="0"/>
              <w:spacing w:after="0"/>
              <w:jc w:val="both"/>
              <w:rPr>
                <w:rFonts w:ascii="Times New Roman" w:hAnsi="Times New Roman" w:cs="Times New Roman"/>
                <w:sz w:val="24"/>
                <w:szCs w:val="24"/>
              </w:rPr>
            </w:pPr>
            <w:r w:rsidRPr="00C3772F">
              <w:rPr>
                <w:rFonts w:ascii="Times New Roman" w:hAnsi="Times New Roman" w:cs="Times New Roman"/>
                <w:sz w:val="24"/>
                <w:szCs w:val="24"/>
              </w:rPr>
              <w:t>2</w:t>
            </w:r>
          </w:p>
        </w:tc>
        <w:tc>
          <w:tcPr>
            <w:tcW w:w="9630" w:type="dxa"/>
            <w:gridSpan w:val="14"/>
          </w:tcPr>
          <w:p w:rsidR="00C3772F" w:rsidRPr="00C3772F" w:rsidRDefault="00C3772F" w:rsidP="00F81A9D">
            <w:pPr>
              <w:widowControl w:val="0"/>
              <w:overflowPunct w:val="0"/>
              <w:autoSpaceDE w:val="0"/>
              <w:autoSpaceDN w:val="0"/>
              <w:adjustRightInd w:val="0"/>
              <w:spacing w:after="0"/>
              <w:jc w:val="both"/>
              <w:rPr>
                <w:rFonts w:ascii="Times New Roman" w:hAnsi="Times New Roman" w:cs="Times New Roman"/>
                <w:sz w:val="24"/>
                <w:szCs w:val="24"/>
              </w:rPr>
            </w:pPr>
            <w:r w:rsidRPr="00C3772F">
              <w:rPr>
                <w:rFonts w:ascii="Times New Roman" w:hAnsi="Times New Roman" w:cs="Times New Roman"/>
                <w:sz w:val="24"/>
                <w:szCs w:val="24"/>
              </w:rPr>
              <w:t>https://nptel.ac.in/courses/110/106/110106072/</w:t>
            </w:r>
          </w:p>
        </w:tc>
      </w:tr>
      <w:tr w:rsidR="00F81A9D" w:rsidRPr="00C3772F" w:rsidTr="00F81A9D">
        <w:trPr>
          <w:trHeight w:val="143"/>
        </w:trPr>
        <w:tc>
          <w:tcPr>
            <w:tcW w:w="10098" w:type="dxa"/>
            <w:gridSpan w:val="16"/>
          </w:tcPr>
          <w:p w:rsidR="00F81A9D" w:rsidRPr="00C3772F" w:rsidRDefault="00F81A9D" w:rsidP="00F81A9D">
            <w:pPr>
              <w:widowControl w:val="0"/>
              <w:overflowPunct w:val="0"/>
              <w:autoSpaceDE w:val="0"/>
              <w:autoSpaceDN w:val="0"/>
              <w:adjustRightInd w:val="0"/>
              <w:spacing w:after="0"/>
              <w:jc w:val="both"/>
              <w:rPr>
                <w:rFonts w:ascii="Times New Roman" w:hAnsi="Times New Roman" w:cs="Times New Roman"/>
                <w:sz w:val="24"/>
                <w:szCs w:val="24"/>
              </w:rPr>
            </w:pPr>
          </w:p>
        </w:tc>
      </w:tr>
      <w:tr w:rsidR="00F81A9D" w:rsidRPr="00C3772F" w:rsidTr="00F81A9D">
        <w:trPr>
          <w:trHeight w:val="143"/>
        </w:trPr>
        <w:tc>
          <w:tcPr>
            <w:tcW w:w="10098" w:type="dxa"/>
            <w:gridSpan w:val="16"/>
          </w:tcPr>
          <w:p w:rsidR="00F81A9D" w:rsidRPr="00C3772F" w:rsidRDefault="00F81A9D" w:rsidP="00DC4BE4">
            <w:pPr>
              <w:widowControl w:val="0"/>
              <w:overflowPunct w:val="0"/>
              <w:autoSpaceDE w:val="0"/>
              <w:autoSpaceDN w:val="0"/>
              <w:adjustRightInd w:val="0"/>
              <w:spacing w:before="120" w:after="120"/>
              <w:jc w:val="both"/>
              <w:rPr>
                <w:rFonts w:ascii="Times New Roman" w:hAnsi="Times New Roman" w:cs="Times New Roman"/>
                <w:sz w:val="24"/>
                <w:szCs w:val="24"/>
              </w:rPr>
            </w:pPr>
            <w:r w:rsidRPr="00C3772F">
              <w:rPr>
                <w:rFonts w:ascii="Times New Roman" w:hAnsi="Times New Roman" w:cs="Times New Roman"/>
                <w:sz w:val="24"/>
                <w:szCs w:val="24"/>
              </w:rPr>
              <w:t xml:space="preserve">Course Designed By: </w:t>
            </w:r>
          </w:p>
        </w:tc>
      </w:tr>
    </w:tbl>
    <w:tbl>
      <w:tblPr>
        <w:tblpPr w:leftFromText="180" w:rightFromText="180" w:vertAnchor="text" w:horzAnchor="margin" w:tblpY="771"/>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93"/>
        <w:gridCol w:w="1381"/>
        <w:gridCol w:w="1381"/>
        <w:gridCol w:w="1381"/>
        <w:gridCol w:w="1381"/>
        <w:gridCol w:w="1381"/>
        <w:gridCol w:w="1278"/>
      </w:tblGrid>
      <w:tr w:rsidR="00DC4BE4" w:rsidRPr="00C3772F" w:rsidTr="00411104">
        <w:trPr>
          <w:trHeight w:val="245"/>
        </w:trPr>
        <w:tc>
          <w:tcPr>
            <w:tcW w:w="1393" w:type="dxa"/>
            <w:shd w:val="clear" w:color="auto" w:fill="auto"/>
            <w:vAlign w:val="center"/>
          </w:tcPr>
          <w:p w:rsidR="00DC4BE4" w:rsidRPr="00C3772F" w:rsidRDefault="00DC4BE4" w:rsidP="00411104">
            <w:pPr>
              <w:spacing w:after="0"/>
              <w:jc w:val="center"/>
              <w:rPr>
                <w:rFonts w:ascii="Times New Roman" w:hAnsi="Times New Roman" w:cs="Times New Roman"/>
                <w:b/>
                <w:sz w:val="24"/>
                <w:szCs w:val="24"/>
              </w:rPr>
            </w:pPr>
            <w:r w:rsidRPr="00C3772F">
              <w:rPr>
                <w:rFonts w:ascii="Times New Roman" w:hAnsi="Times New Roman" w:cs="Times New Roman"/>
                <w:b/>
                <w:sz w:val="24"/>
                <w:szCs w:val="24"/>
              </w:rPr>
              <w:t>COs</w:t>
            </w:r>
          </w:p>
        </w:tc>
        <w:tc>
          <w:tcPr>
            <w:tcW w:w="1381" w:type="dxa"/>
            <w:vMerge w:val="restart"/>
            <w:shd w:val="clear" w:color="auto" w:fill="auto"/>
            <w:vAlign w:val="center"/>
          </w:tcPr>
          <w:p w:rsidR="00DC4BE4" w:rsidRPr="00C3772F" w:rsidRDefault="00DC4BE4" w:rsidP="00411104">
            <w:pPr>
              <w:spacing w:after="0"/>
              <w:jc w:val="center"/>
              <w:rPr>
                <w:rFonts w:ascii="Times New Roman" w:hAnsi="Times New Roman" w:cs="Times New Roman"/>
                <w:b/>
                <w:sz w:val="24"/>
                <w:szCs w:val="24"/>
              </w:rPr>
            </w:pPr>
            <w:r w:rsidRPr="00C3772F">
              <w:rPr>
                <w:rFonts w:ascii="Times New Roman" w:hAnsi="Times New Roman" w:cs="Times New Roman"/>
                <w:b/>
                <w:sz w:val="24"/>
                <w:szCs w:val="24"/>
              </w:rPr>
              <w:t>PO1</w:t>
            </w:r>
          </w:p>
        </w:tc>
        <w:tc>
          <w:tcPr>
            <w:tcW w:w="1381" w:type="dxa"/>
            <w:vMerge w:val="restart"/>
            <w:shd w:val="clear" w:color="auto" w:fill="auto"/>
            <w:vAlign w:val="center"/>
          </w:tcPr>
          <w:p w:rsidR="00DC4BE4" w:rsidRPr="00C3772F" w:rsidRDefault="00DC4BE4" w:rsidP="00411104">
            <w:pPr>
              <w:spacing w:after="0"/>
              <w:jc w:val="center"/>
              <w:rPr>
                <w:rFonts w:ascii="Times New Roman" w:hAnsi="Times New Roman" w:cs="Times New Roman"/>
                <w:b/>
                <w:sz w:val="24"/>
                <w:szCs w:val="24"/>
              </w:rPr>
            </w:pPr>
            <w:r w:rsidRPr="00C3772F">
              <w:rPr>
                <w:rFonts w:ascii="Times New Roman" w:hAnsi="Times New Roman" w:cs="Times New Roman"/>
                <w:b/>
                <w:sz w:val="24"/>
                <w:szCs w:val="24"/>
              </w:rPr>
              <w:t>PO2</w:t>
            </w:r>
          </w:p>
        </w:tc>
        <w:tc>
          <w:tcPr>
            <w:tcW w:w="1381" w:type="dxa"/>
            <w:vMerge w:val="restart"/>
            <w:shd w:val="clear" w:color="auto" w:fill="auto"/>
            <w:vAlign w:val="center"/>
          </w:tcPr>
          <w:p w:rsidR="00DC4BE4" w:rsidRPr="00C3772F" w:rsidRDefault="00DC4BE4" w:rsidP="00411104">
            <w:pPr>
              <w:spacing w:after="0"/>
              <w:jc w:val="center"/>
              <w:rPr>
                <w:rFonts w:ascii="Times New Roman" w:hAnsi="Times New Roman" w:cs="Times New Roman"/>
                <w:b/>
                <w:sz w:val="24"/>
                <w:szCs w:val="24"/>
              </w:rPr>
            </w:pPr>
            <w:r w:rsidRPr="00C3772F">
              <w:rPr>
                <w:rFonts w:ascii="Times New Roman" w:hAnsi="Times New Roman" w:cs="Times New Roman"/>
                <w:b/>
                <w:sz w:val="24"/>
                <w:szCs w:val="24"/>
              </w:rPr>
              <w:t>PO3</w:t>
            </w:r>
          </w:p>
        </w:tc>
        <w:tc>
          <w:tcPr>
            <w:tcW w:w="1381" w:type="dxa"/>
            <w:vMerge w:val="restart"/>
            <w:shd w:val="clear" w:color="auto" w:fill="auto"/>
            <w:vAlign w:val="center"/>
          </w:tcPr>
          <w:p w:rsidR="00DC4BE4" w:rsidRPr="00C3772F" w:rsidRDefault="00DC4BE4" w:rsidP="00411104">
            <w:pPr>
              <w:spacing w:after="0"/>
              <w:jc w:val="center"/>
              <w:rPr>
                <w:rFonts w:ascii="Times New Roman" w:hAnsi="Times New Roman" w:cs="Times New Roman"/>
                <w:b/>
                <w:sz w:val="24"/>
                <w:szCs w:val="24"/>
              </w:rPr>
            </w:pPr>
            <w:r w:rsidRPr="00C3772F">
              <w:rPr>
                <w:rFonts w:ascii="Times New Roman" w:hAnsi="Times New Roman" w:cs="Times New Roman"/>
                <w:b/>
                <w:sz w:val="24"/>
                <w:szCs w:val="24"/>
              </w:rPr>
              <w:t>PO4</w:t>
            </w:r>
          </w:p>
        </w:tc>
        <w:tc>
          <w:tcPr>
            <w:tcW w:w="1381" w:type="dxa"/>
            <w:vMerge w:val="restart"/>
            <w:shd w:val="clear" w:color="auto" w:fill="auto"/>
            <w:vAlign w:val="center"/>
          </w:tcPr>
          <w:p w:rsidR="00DC4BE4" w:rsidRPr="00C3772F" w:rsidRDefault="00DC4BE4" w:rsidP="00411104">
            <w:pPr>
              <w:spacing w:after="0"/>
              <w:jc w:val="center"/>
              <w:rPr>
                <w:rFonts w:ascii="Times New Roman" w:hAnsi="Times New Roman" w:cs="Times New Roman"/>
                <w:b/>
                <w:sz w:val="24"/>
                <w:szCs w:val="24"/>
              </w:rPr>
            </w:pPr>
            <w:r w:rsidRPr="00C3772F">
              <w:rPr>
                <w:rFonts w:ascii="Times New Roman" w:hAnsi="Times New Roman" w:cs="Times New Roman"/>
                <w:b/>
                <w:sz w:val="24"/>
                <w:szCs w:val="24"/>
              </w:rPr>
              <w:t>PO5</w:t>
            </w:r>
          </w:p>
        </w:tc>
        <w:tc>
          <w:tcPr>
            <w:tcW w:w="1278" w:type="dxa"/>
            <w:vMerge w:val="restart"/>
            <w:vAlign w:val="center"/>
          </w:tcPr>
          <w:p w:rsidR="00DC4BE4" w:rsidRPr="00C3772F" w:rsidRDefault="00DC4BE4" w:rsidP="00411104">
            <w:pPr>
              <w:spacing w:after="0"/>
              <w:jc w:val="center"/>
              <w:rPr>
                <w:rFonts w:ascii="Times New Roman" w:hAnsi="Times New Roman" w:cs="Times New Roman"/>
                <w:b/>
                <w:sz w:val="24"/>
                <w:szCs w:val="24"/>
              </w:rPr>
            </w:pPr>
            <w:r w:rsidRPr="00C3772F">
              <w:rPr>
                <w:rFonts w:ascii="Times New Roman" w:hAnsi="Times New Roman" w:cs="Times New Roman"/>
                <w:b/>
                <w:sz w:val="24"/>
                <w:szCs w:val="24"/>
              </w:rPr>
              <w:t>PO6</w:t>
            </w:r>
          </w:p>
        </w:tc>
      </w:tr>
      <w:tr w:rsidR="00DC4BE4" w:rsidRPr="00C3772F" w:rsidTr="00411104">
        <w:trPr>
          <w:trHeight w:val="245"/>
        </w:trPr>
        <w:tc>
          <w:tcPr>
            <w:tcW w:w="1393" w:type="dxa"/>
            <w:shd w:val="clear" w:color="auto" w:fill="auto"/>
            <w:vAlign w:val="center"/>
          </w:tcPr>
          <w:p w:rsidR="00DC4BE4" w:rsidRPr="00C3772F" w:rsidRDefault="00DC4BE4" w:rsidP="00411104">
            <w:pPr>
              <w:spacing w:after="0"/>
              <w:jc w:val="center"/>
              <w:rPr>
                <w:rFonts w:ascii="Times New Roman" w:hAnsi="Times New Roman" w:cs="Times New Roman"/>
                <w:b/>
                <w:sz w:val="24"/>
                <w:szCs w:val="24"/>
              </w:rPr>
            </w:pPr>
            <w:r>
              <w:rPr>
                <w:rFonts w:ascii="Times New Roman" w:hAnsi="Times New Roman" w:cs="Times New Roman"/>
                <w:b/>
                <w:sz w:val="24"/>
                <w:szCs w:val="24"/>
              </w:rPr>
              <w:t>POs</w:t>
            </w:r>
          </w:p>
        </w:tc>
        <w:tc>
          <w:tcPr>
            <w:tcW w:w="1381" w:type="dxa"/>
            <w:vMerge/>
            <w:shd w:val="clear" w:color="auto" w:fill="auto"/>
            <w:vAlign w:val="center"/>
          </w:tcPr>
          <w:p w:rsidR="00DC4BE4" w:rsidRPr="00C3772F" w:rsidRDefault="00DC4BE4" w:rsidP="00411104">
            <w:pPr>
              <w:spacing w:after="0"/>
              <w:jc w:val="center"/>
              <w:rPr>
                <w:rFonts w:ascii="Times New Roman" w:hAnsi="Times New Roman" w:cs="Times New Roman"/>
                <w:b/>
                <w:sz w:val="24"/>
                <w:szCs w:val="24"/>
              </w:rPr>
            </w:pPr>
          </w:p>
        </w:tc>
        <w:tc>
          <w:tcPr>
            <w:tcW w:w="1381" w:type="dxa"/>
            <w:vMerge/>
            <w:shd w:val="clear" w:color="auto" w:fill="auto"/>
            <w:vAlign w:val="center"/>
          </w:tcPr>
          <w:p w:rsidR="00DC4BE4" w:rsidRPr="00C3772F" w:rsidRDefault="00DC4BE4" w:rsidP="00411104">
            <w:pPr>
              <w:spacing w:after="0"/>
              <w:jc w:val="center"/>
              <w:rPr>
                <w:rFonts w:ascii="Times New Roman" w:hAnsi="Times New Roman" w:cs="Times New Roman"/>
                <w:b/>
                <w:sz w:val="24"/>
                <w:szCs w:val="24"/>
              </w:rPr>
            </w:pPr>
          </w:p>
        </w:tc>
        <w:tc>
          <w:tcPr>
            <w:tcW w:w="1381" w:type="dxa"/>
            <w:vMerge/>
            <w:shd w:val="clear" w:color="auto" w:fill="auto"/>
            <w:vAlign w:val="center"/>
          </w:tcPr>
          <w:p w:rsidR="00DC4BE4" w:rsidRPr="00C3772F" w:rsidRDefault="00DC4BE4" w:rsidP="00411104">
            <w:pPr>
              <w:spacing w:after="0"/>
              <w:jc w:val="center"/>
              <w:rPr>
                <w:rFonts w:ascii="Times New Roman" w:hAnsi="Times New Roman" w:cs="Times New Roman"/>
                <w:b/>
                <w:sz w:val="24"/>
                <w:szCs w:val="24"/>
              </w:rPr>
            </w:pPr>
          </w:p>
        </w:tc>
        <w:tc>
          <w:tcPr>
            <w:tcW w:w="1381" w:type="dxa"/>
            <w:vMerge/>
            <w:shd w:val="clear" w:color="auto" w:fill="auto"/>
            <w:vAlign w:val="center"/>
          </w:tcPr>
          <w:p w:rsidR="00DC4BE4" w:rsidRPr="00C3772F" w:rsidRDefault="00DC4BE4" w:rsidP="00411104">
            <w:pPr>
              <w:spacing w:after="0"/>
              <w:jc w:val="center"/>
              <w:rPr>
                <w:rFonts w:ascii="Times New Roman" w:hAnsi="Times New Roman" w:cs="Times New Roman"/>
                <w:b/>
                <w:sz w:val="24"/>
                <w:szCs w:val="24"/>
              </w:rPr>
            </w:pPr>
          </w:p>
        </w:tc>
        <w:tc>
          <w:tcPr>
            <w:tcW w:w="1381" w:type="dxa"/>
            <w:vMerge/>
            <w:shd w:val="clear" w:color="auto" w:fill="auto"/>
            <w:vAlign w:val="center"/>
          </w:tcPr>
          <w:p w:rsidR="00DC4BE4" w:rsidRPr="00C3772F" w:rsidRDefault="00DC4BE4" w:rsidP="00411104">
            <w:pPr>
              <w:spacing w:after="0"/>
              <w:jc w:val="center"/>
              <w:rPr>
                <w:rFonts w:ascii="Times New Roman" w:hAnsi="Times New Roman" w:cs="Times New Roman"/>
                <w:b/>
                <w:sz w:val="24"/>
                <w:szCs w:val="24"/>
              </w:rPr>
            </w:pPr>
          </w:p>
        </w:tc>
        <w:tc>
          <w:tcPr>
            <w:tcW w:w="1278" w:type="dxa"/>
            <w:vMerge/>
            <w:vAlign w:val="center"/>
          </w:tcPr>
          <w:p w:rsidR="00DC4BE4" w:rsidRPr="00C3772F" w:rsidRDefault="00DC4BE4" w:rsidP="00411104">
            <w:pPr>
              <w:spacing w:after="0"/>
              <w:jc w:val="center"/>
              <w:rPr>
                <w:rFonts w:ascii="Times New Roman" w:hAnsi="Times New Roman" w:cs="Times New Roman"/>
                <w:b/>
                <w:sz w:val="24"/>
                <w:szCs w:val="24"/>
              </w:rPr>
            </w:pPr>
          </w:p>
        </w:tc>
      </w:tr>
      <w:tr w:rsidR="009D291A" w:rsidRPr="00C3772F" w:rsidTr="00411104">
        <w:trPr>
          <w:trHeight w:val="256"/>
        </w:trPr>
        <w:tc>
          <w:tcPr>
            <w:tcW w:w="1393" w:type="dxa"/>
            <w:shd w:val="clear" w:color="auto" w:fill="auto"/>
            <w:vAlign w:val="center"/>
          </w:tcPr>
          <w:p w:rsidR="009D291A" w:rsidRPr="00C3772F" w:rsidRDefault="009D291A" w:rsidP="00411104">
            <w:pPr>
              <w:spacing w:after="0"/>
              <w:rPr>
                <w:rFonts w:ascii="Times New Roman" w:hAnsi="Times New Roman" w:cs="Times New Roman"/>
                <w:b/>
                <w:sz w:val="24"/>
                <w:szCs w:val="24"/>
              </w:rPr>
            </w:pPr>
            <w:r w:rsidRPr="00C3772F">
              <w:rPr>
                <w:rFonts w:ascii="Times New Roman" w:hAnsi="Times New Roman" w:cs="Times New Roman"/>
                <w:b/>
                <w:sz w:val="24"/>
                <w:szCs w:val="24"/>
              </w:rPr>
              <w:t>CO1</w:t>
            </w:r>
          </w:p>
        </w:tc>
        <w:tc>
          <w:tcPr>
            <w:tcW w:w="1381" w:type="dxa"/>
            <w:shd w:val="clear" w:color="auto" w:fill="auto"/>
            <w:vAlign w:val="center"/>
          </w:tcPr>
          <w:p w:rsidR="009D291A" w:rsidRPr="00C3772F" w:rsidRDefault="009D291A" w:rsidP="00411104">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381" w:type="dxa"/>
            <w:shd w:val="clear" w:color="auto" w:fill="auto"/>
            <w:vAlign w:val="center"/>
          </w:tcPr>
          <w:p w:rsidR="009D291A" w:rsidRPr="00C3772F" w:rsidRDefault="009D291A" w:rsidP="00411104">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381" w:type="dxa"/>
            <w:shd w:val="clear" w:color="auto" w:fill="auto"/>
            <w:vAlign w:val="center"/>
          </w:tcPr>
          <w:p w:rsidR="009D291A" w:rsidRPr="00C3772F" w:rsidRDefault="009D291A" w:rsidP="00411104">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381" w:type="dxa"/>
            <w:shd w:val="clear" w:color="auto" w:fill="auto"/>
            <w:vAlign w:val="center"/>
          </w:tcPr>
          <w:p w:rsidR="009D291A" w:rsidRPr="00C3772F" w:rsidRDefault="009D291A" w:rsidP="00411104">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381" w:type="dxa"/>
            <w:shd w:val="clear" w:color="auto" w:fill="auto"/>
            <w:vAlign w:val="center"/>
          </w:tcPr>
          <w:p w:rsidR="009D291A" w:rsidRPr="00C3772F" w:rsidRDefault="009D291A" w:rsidP="00411104">
            <w:pPr>
              <w:spacing w:after="0"/>
              <w:jc w:val="center"/>
              <w:rPr>
                <w:rFonts w:ascii="Times New Roman" w:hAnsi="Times New Roman" w:cs="Times New Roman"/>
                <w:sz w:val="24"/>
                <w:szCs w:val="24"/>
              </w:rPr>
            </w:pPr>
            <w:r w:rsidRPr="00C3772F">
              <w:rPr>
                <w:rFonts w:ascii="Times New Roman" w:hAnsi="Times New Roman" w:cs="Times New Roman"/>
                <w:sz w:val="24"/>
                <w:szCs w:val="24"/>
              </w:rPr>
              <w:t>M</w:t>
            </w:r>
          </w:p>
        </w:tc>
        <w:tc>
          <w:tcPr>
            <w:tcW w:w="1278" w:type="dxa"/>
            <w:vAlign w:val="center"/>
          </w:tcPr>
          <w:p w:rsidR="009D291A" w:rsidRPr="00C3772F" w:rsidRDefault="009D291A" w:rsidP="00411104">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r>
      <w:tr w:rsidR="009D291A" w:rsidRPr="00C3772F" w:rsidTr="00411104">
        <w:trPr>
          <w:trHeight w:val="256"/>
        </w:trPr>
        <w:tc>
          <w:tcPr>
            <w:tcW w:w="1393" w:type="dxa"/>
            <w:shd w:val="clear" w:color="auto" w:fill="auto"/>
            <w:vAlign w:val="center"/>
          </w:tcPr>
          <w:p w:rsidR="009D291A" w:rsidRPr="00C3772F" w:rsidRDefault="009D291A" w:rsidP="00411104">
            <w:pPr>
              <w:spacing w:after="0"/>
              <w:rPr>
                <w:rFonts w:ascii="Times New Roman" w:hAnsi="Times New Roman" w:cs="Times New Roman"/>
                <w:b/>
                <w:sz w:val="24"/>
                <w:szCs w:val="24"/>
              </w:rPr>
            </w:pPr>
            <w:r w:rsidRPr="00C3772F">
              <w:rPr>
                <w:rFonts w:ascii="Times New Roman" w:hAnsi="Times New Roman" w:cs="Times New Roman"/>
                <w:b/>
                <w:sz w:val="24"/>
                <w:szCs w:val="24"/>
              </w:rPr>
              <w:t>CO2</w:t>
            </w:r>
          </w:p>
        </w:tc>
        <w:tc>
          <w:tcPr>
            <w:tcW w:w="1381" w:type="dxa"/>
            <w:shd w:val="clear" w:color="auto" w:fill="auto"/>
            <w:vAlign w:val="center"/>
          </w:tcPr>
          <w:p w:rsidR="009D291A" w:rsidRPr="00C3772F" w:rsidRDefault="009D291A" w:rsidP="00411104">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381" w:type="dxa"/>
            <w:shd w:val="clear" w:color="auto" w:fill="auto"/>
            <w:vAlign w:val="center"/>
          </w:tcPr>
          <w:p w:rsidR="009D291A" w:rsidRPr="00C3772F" w:rsidRDefault="009D291A" w:rsidP="00411104">
            <w:pPr>
              <w:spacing w:after="0"/>
              <w:jc w:val="center"/>
              <w:rPr>
                <w:rFonts w:ascii="Times New Roman" w:hAnsi="Times New Roman" w:cs="Times New Roman"/>
                <w:sz w:val="24"/>
                <w:szCs w:val="24"/>
              </w:rPr>
            </w:pPr>
            <w:r w:rsidRPr="00C3772F">
              <w:rPr>
                <w:rFonts w:ascii="Times New Roman" w:hAnsi="Times New Roman" w:cs="Times New Roman"/>
                <w:sz w:val="24"/>
                <w:szCs w:val="24"/>
              </w:rPr>
              <w:t>M</w:t>
            </w:r>
          </w:p>
        </w:tc>
        <w:tc>
          <w:tcPr>
            <w:tcW w:w="1381" w:type="dxa"/>
            <w:shd w:val="clear" w:color="auto" w:fill="auto"/>
            <w:vAlign w:val="center"/>
          </w:tcPr>
          <w:p w:rsidR="009D291A" w:rsidRPr="00C3772F" w:rsidRDefault="009D291A" w:rsidP="00411104">
            <w:pPr>
              <w:spacing w:after="0"/>
              <w:jc w:val="center"/>
              <w:rPr>
                <w:rFonts w:ascii="Times New Roman" w:hAnsi="Times New Roman" w:cs="Times New Roman"/>
                <w:sz w:val="24"/>
                <w:szCs w:val="24"/>
              </w:rPr>
            </w:pPr>
            <w:r w:rsidRPr="00C3772F">
              <w:rPr>
                <w:rFonts w:ascii="Times New Roman" w:hAnsi="Times New Roman" w:cs="Times New Roman"/>
                <w:sz w:val="24"/>
                <w:szCs w:val="24"/>
              </w:rPr>
              <w:t>M</w:t>
            </w:r>
          </w:p>
        </w:tc>
        <w:tc>
          <w:tcPr>
            <w:tcW w:w="1381" w:type="dxa"/>
            <w:shd w:val="clear" w:color="auto" w:fill="auto"/>
            <w:vAlign w:val="center"/>
          </w:tcPr>
          <w:p w:rsidR="009D291A" w:rsidRPr="00C3772F" w:rsidRDefault="009D291A" w:rsidP="00411104">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381" w:type="dxa"/>
            <w:shd w:val="clear" w:color="auto" w:fill="auto"/>
            <w:vAlign w:val="center"/>
          </w:tcPr>
          <w:p w:rsidR="009D291A" w:rsidRPr="00C3772F" w:rsidRDefault="009D291A" w:rsidP="00411104">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278" w:type="dxa"/>
            <w:vAlign w:val="center"/>
          </w:tcPr>
          <w:p w:rsidR="009D291A" w:rsidRPr="00C3772F" w:rsidRDefault="009D291A" w:rsidP="00411104">
            <w:pPr>
              <w:spacing w:after="0"/>
              <w:jc w:val="center"/>
              <w:rPr>
                <w:rFonts w:ascii="Times New Roman" w:hAnsi="Times New Roman" w:cs="Times New Roman"/>
                <w:sz w:val="24"/>
                <w:szCs w:val="24"/>
              </w:rPr>
            </w:pPr>
            <w:r w:rsidRPr="00C3772F">
              <w:rPr>
                <w:rFonts w:ascii="Times New Roman" w:hAnsi="Times New Roman" w:cs="Times New Roman"/>
                <w:sz w:val="24"/>
                <w:szCs w:val="24"/>
              </w:rPr>
              <w:t>M</w:t>
            </w:r>
          </w:p>
        </w:tc>
      </w:tr>
      <w:tr w:rsidR="009D291A" w:rsidRPr="00C3772F" w:rsidTr="00411104">
        <w:trPr>
          <w:trHeight w:val="256"/>
        </w:trPr>
        <w:tc>
          <w:tcPr>
            <w:tcW w:w="1393" w:type="dxa"/>
            <w:shd w:val="clear" w:color="auto" w:fill="auto"/>
            <w:vAlign w:val="center"/>
          </w:tcPr>
          <w:p w:rsidR="009D291A" w:rsidRPr="00C3772F" w:rsidRDefault="009D291A" w:rsidP="00411104">
            <w:pPr>
              <w:spacing w:after="0"/>
              <w:rPr>
                <w:rFonts w:ascii="Times New Roman" w:hAnsi="Times New Roman" w:cs="Times New Roman"/>
                <w:b/>
                <w:sz w:val="24"/>
                <w:szCs w:val="24"/>
              </w:rPr>
            </w:pPr>
            <w:r w:rsidRPr="00C3772F">
              <w:rPr>
                <w:rFonts w:ascii="Times New Roman" w:hAnsi="Times New Roman" w:cs="Times New Roman"/>
                <w:b/>
                <w:sz w:val="24"/>
                <w:szCs w:val="24"/>
              </w:rPr>
              <w:t>CO3</w:t>
            </w:r>
          </w:p>
        </w:tc>
        <w:tc>
          <w:tcPr>
            <w:tcW w:w="1381" w:type="dxa"/>
            <w:shd w:val="clear" w:color="auto" w:fill="auto"/>
            <w:vAlign w:val="center"/>
          </w:tcPr>
          <w:p w:rsidR="009D291A" w:rsidRPr="00C3772F" w:rsidRDefault="009D291A" w:rsidP="00411104">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381" w:type="dxa"/>
            <w:shd w:val="clear" w:color="auto" w:fill="auto"/>
            <w:vAlign w:val="center"/>
          </w:tcPr>
          <w:p w:rsidR="009D291A" w:rsidRPr="00C3772F" w:rsidRDefault="009D291A" w:rsidP="00411104">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381" w:type="dxa"/>
            <w:shd w:val="clear" w:color="auto" w:fill="auto"/>
            <w:vAlign w:val="center"/>
          </w:tcPr>
          <w:p w:rsidR="009D291A" w:rsidRPr="00C3772F" w:rsidRDefault="009D291A" w:rsidP="00411104">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381" w:type="dxa"/>
            <w:shd w:val="clear" w:color="auto" w:fill="auto"/>
            <w:vAlign w:val="center"/>
          </w:tcPr>
          <w:p w:rsidR="009D291A" w:rsidRPr="00C3772F" w:rsidRDefault="009D291A" w:rsidP="00411104">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381" w:type="dxa"/>
            <w:shd w:val="clear" w:color="auto" w:fill="auto"/>
            <w:vAlign w:val="center"/>
          </w:tcPr>
          <w:p w:rsidR="009D291A" w:rsidRPr="00C3772F" w:rsidRDefault="009D291A" w:rsidP="00411104">
            <w:pPr>
              <w:spacing w:after="0"/>
              <w:jc w:val="center"/>
              <w:rPr>
                <w:rFonts w:ascii="Times New Roman" w:hAnsi="Times New Roman" w:cs="Times New Roman"/>
                <w:sz w:val="24"/>
                <w:szCs w:val="24"/>
              </w:rPr>
            </w:pPr>
            <w:r w:rsidRPr="00C3772F">
              <w:rPr>
                <w:rFonts w:ascii="Times New Roman" w:hAnsi="Times New Roman" w:cs="Times New Roman"/>
                <w:sz w:val="24"/>
                <w:szCs w:val="24"/>
              </w:rPr>
              <w:t>M</w:t>
            </w:r>
          </w:p>
        </w:tc>
        <w:tc>
          <w:tcPr>
            <w:tcW w:w="1278" w:type="dxa"/>
            <w:vAlign w:val="center"/>
          </w:tcPr>
          <w:p w:rsidR="009D291A" w:rsidRPr="00C3772F" w:rsidRDefault="009D291A" w:rsidP="00411104">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r>
    </w:tbl>
    <w:p w:rsidR="00411104" w:rsidRPr="00DC4BE4" w:rsidRDefault="00411104" w:rsidP="00411104">
      <w:pPr>
        <w:rPr>
          <w:rFonts w:ascii="Arial" w:hAnsi="Arial" w:cs="Arial"/>
          <w:b/>
          <w:sz w:val="24"/>
          <w:szCs w:val="24"/>
        </w:rPr>
      </w:pPr>
      <w:r w:rsidRPr="00DC4BE4">
        <w:rPr>
          <w:rFonts w:ascii="Arial" w:hAnsi="Arial" w:cs="Arial"/>
          <w:b/>
          <w:sz w:val="24"/>
          <w:szCs w:val="24"/>
        </w:rPr>
        <w:t xml:space="preserve">Mapping with </w:t>
      </w:r>
      <w:proofErr w:type="spellStart"/>
      <w:r w:rsidRPr="00DC4BE4">
        <w:rPr>
          <w:rFonts w:ascii="Arial" w:hAnsi="Arial" w:cs="Arial"/>
          <w:b/>
          <w:sz w:val="24"/>
          <w:szCs w:val="24"/>
        </w:rPr>
        <w:t>Programme</w:t>
      </w:r>
      <w:proofErr w:type="spellEnd"/>
      <w:r w:rsidRPr="00DC4BE4">
        <w:rPr>
          <w:rFonts w:ascii="Arial" w:hAnsi="Arial" w:cs="Arial"/>
          <w:b/>
          <w:sz w:val="24"/>
          <w:szCs w:val="24"/>
        </w:rPr>
        <w:t xml:space="preserve"> outcomes</w:t>
      </w:r>
    </w:p>
    <w:p w:rsidR="00F81A9D" w:rsidRPr="00C3772F" w:rsidRDefault="00411104" w:rsidP="00F81A9D">
      <w:pPr>
        <w:rPr>
          <w:rFonts w:ascii="Times New Roman" w:hAnsi="Times New Roman" w:cs="Times New Roman"/>
          <w:b/>
          <w:sz w:val="24"/>
          <w:szCs w:val="24"/>
        </w:rPr>
      </w:pPr>
      <w:r w:rsidRPr="00C3772F">
        <w:rPr>
          <w:rFonts w:ascii="Times New Roman" w:hAnsi="Times New Roman" w:cs="Times New Roman"/>
          <w:sz w:val="24"/>
          <w:szCs w:val="24"/>
        </w:rPr>
        <w:t>*S-Strong; M-Medium; L-Low</w:t>
      </w:r>
    </w:p>
    <w:p w:rsidR="009D291A" w:rsidRDefault="009D291A" w:rsidP="00F81A9D">
      <w:pPr>
        <w:rPr>
          <w:rFonts w:ascii="Times New Roman" w:hAnsi="Times New Roman" w:cs="Times New Roman"/>
          <w:b/>
          <w:sz w:val="24"/>
          <w:szCs w:val="24"/>
        </w:rPr>
      </w:pPr>
    </w:p>
    <w:p w:rsidR="00DC4BE4" w:rsidRDefault="00DC4BE4" w:rsidP="00F81A9D">
      <w:pPr>
        <w:rPr>
          <w:rFonts w:ascii="Times New Roman" w:hAnsi="Times New Roman" w:cs="Times New Roman"/>
          <w:b/>
          <w:sz w:val="24"/>
          <w:szCs w:val="24"/>
        </w:rPr>
      </w:pPr>
    </w:p>
    <w:p w:rsidR="00DC4BE4" w:rsidRDefault="00DC4BE4" w:rsidP="00F81A9D">
      <w:pPr>
        <w:rPr>
          <w:rFonts w:ascii="Times New Roman" w:hAnsi="Times New Roman" w:cs="Times New Roman"/>
          <w:b/>
          <w:sz w:val="24"/>
          <w:szCs w:val="24"/>
        </w:rPr>
      </w:pPr>
    </w:p>
    <w:p w:rsidR="00DC4BE4" w:rsidRDefault="00DC4BE4" w:rsidP="00F81A9D">
      <w:pPr>
        <w:rPr>
          <w:rFonts w:ascii="Times New Roman" w:hAnsi="Times New Roman" w:cs="Times New Roman"/>
          <w:b/>
          <w:sz w:val="24"/>
          <w:szCs w:val="24"/>
        </w:rPr>
      </w:pPr>
    </w:p>
    <w:p w:rsidR="00DC4BE4" w:rsidRDefault="00DC4BE4" w:rsidP="00F81A9D">
      <w:pPr>
        <w:rPr>
          <w:rFonts w:ascii="Times New Roman" w:hAnsi="Times New Roman" w:cs="Times New Roman"/>
          <w:b/>
          <w:sz w:val="24"/>
          <w:szCs w:val="24"/>
        </w:rPr>
      </w:pPr>
    </w:p>
    <w:p w:rsidR="00DC4BE4" w:rsidRDefault="00DC4BE4" w:rsidP="00F81A9D">
      <w:pPr>
        <w:rPr>
          <w:rFonts w:ascii="Times New Roman" w:hAnsi="Times New Roman" w:cs="Times New Roman"/>
          <w:b/>
          <w:sz w:val="24"/>
          <w:szCs w:val="24"/>
        </w:rPr>
      </w:pPr>
    </w:p>
    <w:p w:rsidR="00DC4BE4" w:rsidRDefault="00DC4BE4" w:rsidP="00F81A9D">
      <w:pPr>
        <w:rPr>
          <w:rFonts w:ascii="Times New Roman" w:hAnsi="Times New Roman" w:cs="Times New Roman"/>
          <w:b/>
          <w:sz w:val="24"/>
          <w:szCs w:val="24"/>
        </w:rPr>
      </w:pPr>
    </w:p>
    <w:p w:rsidR="00DC4BE4" w:rsidRDefault="00DC4BE4" w:rsidP="00F81A9D">
      <w:pPr>
        <w:rPr>
          <w:rFonts w:ascii="Times New Roman" w:hAnsi="Times New Roman" w:cs="Times New Roman"/>
          <w:b/>
          <w:sz w:val="24"/>
          <w:szCs w:val="24"/>
        </w:rPr>
      </w:pPr>
    </w:p>
    <w:p w:rsidR="00DC4BE4" w:rsidRDefault="00DC4BE4" w:rsidP="00F81A9D">
      <w:pPr>
        <w:rPr>
          <w:rFonts w:ascii="Times New Roman" w:hAnsi="Times New Roman" w:cs="Times New Roman"/>
          <w:b/>
          <w:sz w:val="24"/>
          <w:szCs w:val="24"/>
        </w:rPr>
      </w:pPr>
    </w:p>
    <w:p w:rsidR="00DC4BE4" w:rsidRDefault="00DC4BE4" w:rsidP="00F81A9D">
      <w:pPr>
        <w:rPr>
          <w:rFonts w:ascii="Times New Roman" w:hAnsi="Times New Roman" w:cs="Times New Roman"/>
          <w:b/>
          <w:sz w:val="24"/>
          <w:szCs w:val="24"/>
        </w:rPr>
      </w:pPr>
    </w:p>
    <w:p w:rsidR="00DC4BE4" w:rsidRDefault="00DC4BE4" w:rsidP="00F81A9D">
      <w:pPr>
        <w:rPr>
          <w:rFonts w:ascii="Times New Roman" w:hAnsi="Times New Roman" w:cs="Times New Roman"/>
          <w:b/>
          <w:sz w:val="24"/>
          <w:szCs w:val="24"/>
        </w:rPr>
      </w:pPr>
    </w:p>
    <w:p w:rsidR="00DC4BE4" w:rsidRDefault="00DC4BE4" w:rsidP="00F81A9D">
      <w:pPr>
        <w:rPr>
          <w:rFonts w:ascii="Times New Roman" w:hAnsi="Times New Roman" w:cs="Times New Roman"/>
          <w:b/>
          <w:sz w:val="24"/>
          <w:szCs w:val="24"/>
        </w:rPr>
      </w:pPr>
    </w:p>
    <w:p w:rsidR="00DC4BE4" w:rsidRDefault="00DC4BE4" w:rsidP="00F81A9D">
      <w:pPr>
        <w:rPr>
          <w:rFonts w:ascii="Times New Roman" w:hAnsi="Times New Roman" w:cs="Times New Roman"/>
          <w:b/>
          <w:sz w:val="24"/>
          <w:szCs w:val="24"/>
        </w:rPr>
      </w:pPr>
    </w:p>
    <w:p w:rsidR="00DC4BE4" w:rsidRDefault="00DC4BE4" w:rsidP="00F81A9D">
      <w:pPr>
        <w:rPr>
          <w:rFonts w:ascii="Times New Roman" w:hAnsi="Times New Roman" w:cs="Times New Roman"/>
          <w:b/>
          <w:sz w:val="24"/>
          <w:szCs w:val="24"/>
        </w:rPr>
      </w:pPr>
    </w:p>
    <w:p w:rsidR="00DC4BE4" w:rsidRDefault="00DC4BE4" w:rsidP="00F81A9D">
      <w:pPr>
        <w:rPr>
          <w:rFonts w:ascii="Times New Roman" w:hAnsi="Times New Roman" w:cs="Times New Roman"/>
          <w:b/>
          <w:sz w:val="24"/>
          <w:szCs w:val="24"/>
        </w:rPr>
      </w:pPr>
    </w:p>
    <w:p w:rsidR="00DC4BE4" w:rsidRPr="00C3772F" w:rsidRDefault="00DC4BE4" w:rsidP="00F81A9D">
      <w:pPr>
        <w:rPr>
          <w:rFonts w:ascii="Times New Roman" w:hAnsi="Times New Roman" w:cs="Times New Roman"/>
          <w:b/>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
        <w:gridCol w:w="109"/>
        <w:gridCol w:w="1170"/>
        <w:gridCol w:w="1440"/>
        <w:gridCol w:w="4521"/>
        <w:gridCol w:w="34"/>
        <w:gridCol w:w="125"/>
        <w:gridCol w:w="140"/>
        <w:gridCol w:w="37"/>
        <w:gridCol w:w="363"/>
        <w:gridCol w:w="495"/>
        <w:gridCol w:w="45"/>
        <w:gridCol w:w="540"/>
        <w:gridCol w:w="353"/>
        <w:gridCol w:w="7"/>
      </w:tblGrid>
      <w:tr w:rsidR="00F81A9D" w:rsidRPr="00C3772F" w:rsidTr="00DC4BE4">
        <w:trPr>
          <w:trHeight w:val="464"/>
        </w:trPr>
        <w:tc>
          <w:tcPr>
            <w:tcW w:w="1728" w:type="dxa"/>
            <w:gridSpan w:val="3"/>
            <w:vAlign w:val="center"/>
          </w:tcPr>
          <w:p w:rsidR="00F81A9D" w:rsidRPr="00DC4BE4" w:rsidRDefault="00F81A9D" w:rsidP="00DC4BE4">
            <w:pPr>
              <w:spacing w:before="120" w:after="120"/>
              <w:ind w:left="-90" w:right="-18"/>
              <w:jc w:val="center"/>
              <w:rPr>
                <w:rFonts w:ascii="Arial" w:hAnsi="Arial" w:cs="Arial"/>
                <w:b/>
                <w:sz w:val="24"/>
                <w:szCs w:val="24"/>
              </w:rPr>
            </w:pPr>
            <w:r w:rsidRPr="00DC4BE4">
              <w:rPr>
                <w:rFonts w:ascii="Arial" w:hAnsi="Arial" w:cs="Arial"/>
                <w:sz w:val="24"/>
                <w:szCs w:val="24"/>
              </w:rPr>
              <w:lastRenderedPageBreak/>
              <w:br w:type="page"/>
            </w:r>
            <w:r w:rsidRPr="00DC4BE4">
              <w:rPr>
                <w:rFonts w:ascii="Arial" w:hAnsi="Arial" w:cs="Arial"/>
                <w:b/>
                <w:sz w:val="24"/>
                <w:szCs w:val="24"/>
              </w:rPr>
              <w:t>Course code</w:t>
            </w:r>
          </w:p>
        </w:tc>
        <w:tc>
          <w:tcPr>
            <w:tcW w:w="1440" w:type="dxa"/>
            <w:vAlign w:val="center"/>
          </w:tcPr>
          <w:p w:rsidR="00F81A9D" w:rsidRPr="00DC4BE4" w:rsidRDefault="00F81A9D" w:rsidP="00DC4BE4">
            <w:pPr>
              <w:spacing w:before="120" w:after="120"/>
              <w:jc w:val="center"/>
              <w:rPr>
                <w:rFonts w:ascii="Arial" w:hAnsi="Arial" w:cs="Arial"/>
                <w:b/>
                <w:sz w:val="24"/>
                <w:szCs w:val="24"/>
              </w:rPr>
            </w:pPr>
            <w:r w:rsidRPr="00DC4BE4">
              <w:rPr>
                <w:rFonts w:ascii="Arial" w:eastAsia="Times New Roman" w:hAnsi="Arial" w:cs="Arial"/>
                <w:b/>
                <w:sz w:val="24"/>
                <w:szCs w:val="24"/>
              </w:rPr>
              <w:t>CHMA</w:t>
            </w:r>
            <w:r w:rsidR="00204220" w:rsidRPr="00DC4BE4">
              <w:rPr>
                <w:rFonts w:ascii="Arial" w:eastAsia="Times New Roman" w:hAnsi="Arial" w:cs="Arial"/>
                <w:b/>
                <w:sz w:val="24"/>
                <w:szCs w:val="24"/>
              </w:rPr>
              <w:t>3</w:t>
            </w:r>
            <w:r w:rsidRPr="00DC4BE4">
              <w:rPr>
                <w:rFonts w:ascii="Arial" w:eastAsia="Times New Roman" w:hAnsi="Arial" w:cs="Arial"/>
                <w:b/>
                <w:sz w:val="24"/>
                <w:szCs w:val="24"/>
              </w:rPr>
              <w:t>3P</w:t>
            </w:r>
          </w:p>
        </w:tc>
        <w:tc>
          <w:tcPr>
            <w:tcW w:w="4680" w:type="dxa"/>
            <w:gridSpan w:val="3"/>
            <w:vAlign w:val="center"/>
          </w:tcPr>
          <w:p w:rsidR="00F81A9D" w:rsidRPr="00DC4BE4" w:rsidRDefault="00AE45F5" w:rsidP="00DC4BE4">
            <w:pPr>
              <w:spacing w:before="120" w:after="120"/>
              <w:jc w:val="center"/>
              <w:rPr>
                <w:rFonts w:ascii="Arial" w:hAnsi="Arial" w:cs="Arial"/>
                <w:b/>
                <w:bCs/>
                <w:sz w:val="24"/>
                <w:szCs w:val="24"/>
              </w:rPr>
            </w:pPr>
            <w:r w:rsidRPr="00DC4BE4">
              <w:rPr>
                <w:rFonts w:ascii="Arial" w:hAnsi="Arial" w:cs="Arial"/>
                <w:b/>
                <w:sz w:val="24"/>
                <w:szCs w:val="24"/>
              </w:rPr>
              <w:t>PRACTICALS III</w:t>
            </w:r>
            <w:r w:rsidR="00DD56C1" w:rsidRPr="00DC4BE4">
              <w:rPr>
                <w:rFonts w:ascii="Arial" w:hAnsi="Arial" w:cs="Arial"/>
                <w:b/>
                <w:sz w:val="24"/>
                <w:szCs w:val="24"/>
              </w:rPr>
              <w:t xml:space="preserve"> </w:t>
            </w:r>
          </w:p>
        </w:tc>
        <w:tc>
          <w:tcPr>
            <w:tcW w:w="540" w:type="dxa"/>
            <w:gridSpan w:val="3"/>
            <w:vAlign w:val="center"/>
          </w:tcPr>
          <w:p w:rsidR="00F81A9D" w:rsidRPr="00DC4BE4" w:rsidRDefault="00F81A9D" w:rsidP="00DC4BE4">
            <w:pPr>
              <w:spacing w:before="120" w:after="120"/>
              <w:jc w:val="center"/>
              <w:rPr>
                <w:rFonts w:ascii="Arial" w:hAnsi="Arial" w:cs="Arial"/>
                <w:b/>
                <w:sz w:val="24"/>
                <w:szCs w:val="24"/>
              </w:rPr>
            </w:pPr>
            <w:r w:rsidRPr="00DC4BE4">
              <w:rPr>
                <w:rFonts w:ascii="Arial" w:hAnsi="Arial" w:cs="Arial"/>
                <w:b/>
                <w:sz w:val="24"/>
                <w:szCs w:val="24"/>
              </w:rPr>
              <w:t>L</w:t>
            </w:r>
          </w:p>
        </w:tc>
        <w:tc>
          <w:tcPr>
            <w:tcW w:w="540" w:type="dxa"/>
            <w:gridSpan w:val="2"/>
            <w:vAlign w:val="center"/>
          </w:tcPr>
          <w:p w:rsidR="00F81A9D" w:rsidRPr="00DC4BE4" w:rsidRDefault="00F81A9D" w:rsidP="00DC4BE4">
            <w:pPr>
              <w:spacing w:before="120" w:after="120"/>
              <w:jc w:val="center"/>
              <w:rPr>
                <w:rFonts w:ascii="Arial" w:hAnsi="Arial" w:cs="Arial"/>
                <w:b/>
                <w:sz w:val="24"/>
                <w:szCs w:val="24"/>
              </w:rPr>
            </w:pPr>
            <w:r w:rsidRPr="00DC4BE4">
              <w:rPr>
                <w:rFonts w:ascii="Arial" w:hAnsi="Arial" w:cs="Arial"/>
                <w:b/>
                <w:sz w:val="24"/>
                <w:szCs w:val="24"/>
              </w:rPr>
              <w:t>T</w:t>
            </w:r>
          </w:p>
        </w:tc>
        <w:tc>
          <w:tcPr>
            <w:tcW w:w="540" w:type="dxa"/>
            <w:vAlign w:val="center"/>
          </w:tcPr>
          <w:p w:rsidR="00F81A9D" w:rsidRPr="00DC4BE4" w:rsidRDefault="00F81A9D" w:rsidP="00DC4BE4">
            <w:pPr>
              <w:spacing w:before="120" w:after="120"/>
              <w:jc w:val="center"/>
              <w:rPr>
                <w:rFonts w:ascii="Arial" w:hAnsi="Arial" w:cs="Arial"/>
                <w:b/>
                <w:sz w:val="24"/>
                <w:szCs w:val="24"/>
              </w:rPr>
            </w:pPr>
            <w:r w:rsidRPr="00DC4BE4">
              <w:rPr>
                <w:rFonts w:ascii="Arial" w:hAnsi="Arial" w:cs="Arial"/>
                <w:b/>
                <w:sz w:val="24"/>
                <w:szCs w:val="24"/>
              </w:rPr>
              <w:t>P</w:t>
            </w:r>
          </w:p>
        </w:tc>
        <w:tc>
          <w:tcPr>
            <w:tcW w:w="360" w:type="dxa"/>
            <w:gridSpan w:val="2"/>
            <w:vAlign w:val="center"/>
          </w:tcPr>
          <w:p w:rsidR="00F81A9D" w:rsidRPr="00DC4BE4" w:rsidRDefault="00F81A9D" w:rsidP="00DC4BE4">
            <w:pPr>
              <w:spacing w:before="120" w:after="120"/>
              <w:jc w:val="center"/>
              <w:rPr>
                <w:rFonts w:ascii="Arial" w:hAnsi="Arial" w:cs="Arial"/>
                <w:b/>
                <w:sz w:val="24"/>
                <w:szCs w:val="24"/>
              </w:rPr>
            </w:pPr>
            <w:r w:rsidRPr="00DC4BE4">
              <w:rPr>
                <w:rFonts w:ascii="Arial" w:hAnsi="Arial" w:cs="Arial"/>
                <w:b/>
                <w:sz w:val="24"/>
                <w:szCs w:val="24"/>
              </w:rPr>
              <w:t>C</w:t>
            </w:r>
          </w:p>
        </w:tc>
      </w:tr>
      <w:tr w:rsidR="00F81A9D" w:rsidRPr="00C3772F" w:rsidTr="00DC4BE4">
        <w:tc>
          <w:tcPr>
            <w:tcW w:w="3168" w:type="dxa"/>
            <w:gridSpan w:val="4"/>
            <w:vAlign w:val="center"/>
          </w:tcPr>
          <w:p w:rsidR="00F81A9D" w:rsidRPr="00DC4BE4" w:rsidRDefault="00DD56C1" w:rsidP="00DC4BE4">
            <w:pPr>
              <w:spacing w:before="120" w:after="120"/>
              <w:ind w:right="-108"/>
              <w:rPr>
                <w:rFonts w:ascii="Arial" w:hAnsi="Arial" w:cs="Arial"/>
                <w:b/>
                <w:sz w:val="24"/>
                <w:szCs w:val="24"/>
              </w:rPr>
            </w:pPr>
            <w:r w:rsidRPr="00DC4BE4">
              <w:rPr>
                <w:rFonts w:ascii="Arial" w:hAnsi="Arial" w:cs="Arial"/>
                <w:b/>
                <w:sz w:val="24"/>
                <w:szCs w:val="24"/>
              </w:rPr>
              <w:t>PRACTICALS</w:t>
            </w:r>
          </w:p>
        </w:tc>
        <w:tc>
          <w:tcPr>
            <w:tcW w:w="4680" w:type="dxa"/>
            <w:gridSpan w:val="3"/>
            <w:vAlign w:val="center"/>
          </w:tcPr>
          <w:p w:rsidR="00F81A9D" w:rsidRPr="00DC4BE4" w:rsidRDefault="00AE45F5" w:rsidP="00DC4BE4">
            <w:pPr>
              <w:spacing w:before="120" w:after="120"/>
              <w:rPr>
                <w:rFonts w:ascii="Arial" w:hAnsi="Arial" w:cs="Arial"/>
                <w:sz w:val="24"/>
                <w:szCs w:val="24"/>
              </w:rPr>
            </w:pPr>
            <w:r w:rsidRPr="00DC4BE4">
              <w:rPr>
                <w:rFonts w:ascii="Arial" w:hAnsi="Arial" w:cs="Arial"/>
                <w:b/>
                <w:sz w:val="24"/>
                <w:szCs w:val="24"/>
              </w:rPr>
              <w:t>PHYSICAL CHEMISTRY PRACTICALS</w:t>
            </w:r>
          </w:p>
        </w:tc>
        <w:tc>
          <w:tcPr>
            <w:tcW w:w="540" w:type="dxa"/>
            <w:gridSpan w:val="3"/>
            <w:vAlign w:val="center"/>
          </w:tcPr>
          <w:p w:rsidR="00F81A9D" w:rsidRPr="00DC4BE4" w:rsidRDefault="007E53E7" w:rsidP="00DC4BE4">
            <w:pPr>
              <w:spacing w:before="120" w:after="120"/>
              <w:jc w:val="center"/>
              <w:rPr>
                <w:rFonts w:ascii="Arial" w:hAnsi="Arial" w:cs="Arial"/>
                <w:b/>
                <w:sz w:val="24"/>
                <w:szCs w:val="24"/>
              </w:rPr>
            </w:pPr>
            <w:r w:rsidRPr="00DC4BE4">
              <w:rPr>
                <w:rFonts w:ascii="Arial" w:hAnsi="Arial" w:cs="Arial"/>
                <w:b/>
                <w:sz w:val="24"/>
                <w:szCs w:val="24"/>
              </w:rPr>
              <w:t>0</w:t>
            </w:r>
          </w:p>
        </w:tc>
        <w:tc>
          <w:tcPr>
            <w:tcW w:w="540" w:type="dxa"/>
            <w:gridSpan w:val="2"/>
            <w:vAlign w:val="center"/>
          </w:tcPr>
          <w:p w:rsidR="00F81A9D" w:rsidRPr="00DC4BE4" w:rsidRDefault="007E53E7" w:rsidP="00DC4BE4">
            <w:pPr>
              <w:spacing w:before="120" w:after="120"/>
              <w:jc w:val="center"/>
              <w:rPr>
                <w:rFonts w:ascii="Arial" w:hAnsi="Arial" w:cs="Arial"/>
                <w:b/>
                <w:sz w:val="24"/>
                <w:szCs w:val="24"/>
              </w:rPr>
            </w:pPr>
            <w:r w:rsidRPr="00DC4BE4">
              <w:rPr>
                <w:rFonts w:ascii="Arial" w:hAnsi="Arial" w:cs="Arial"/>
                <w:b/>
                <w:sz w:val="24"/>
                <w:szCs w:val="24"/>
              </w:rPr>
              <w:t>0</w:t>
            </w:r>
          </w:p>
        </w:tc>
        <w:tc>
          <w:tcPr>
            <w:tcW w:w="540" w:type="dxa"/>
            <w:vAlign w:val="center"/>
          </w:tcPr>
          <w:p w:rsidR="00F81A9D" w:rsidRPr="00DC4BE4" w:rsidRDefault="007E53E7" w:rsidP="00DC4BE4">
            <w:pPr>
              <w:spacing w:before="120" w:after="120"/>
              <w:jc w:val="center"/>
              <w:rPr>
                <w:rFonts w:ascii="Arial" w:hAnsi="Arial" w:cs="Arial"/>
                <w:b/>
                <w:sz w:val="24"/>
                <w:szCs w:val="24"/>
              </w:rPr>
            </w:pPr>
            <w:r w:rsidRPr="00DC4BE4">
              <w:rPr>
                <w:rFonts w:ascii="Arial" w:hAnsi="Arial" w:cs="Arial"/>
                <w:b/>
                <w:sz w:val="24"/>
                <w:szCs w:val="24"/>
              </w:rPr>
              <w:t>6</w:t>
            </w:r>
          </w:p>
        </w:tc>
        <w:tc>
          <w:tcPr>
            <w:tcW w:w="360" w:type="dxa"/>
            <w:gridSpan w:val="2"/>
            <w:vAlign w:val="center"/>
          </w:tcPr>
          <w:p w:rsidR="00F81A9D" w:rsidRPr="00DC4BE4" w:rsidRDefault="00F81A9D" w:rsidP="00DC4BE4">
            <w:pPr>
              <w:spacing w:before="120" w:after="120"/>
              <w:jc w:val="center"/>
              <w:rPr>
                <w:rFonts w:ascii="Arial" w:hAnsi="Arial" w:cs="Arial"/>
                <w:b/>
                <w:sz w:val="24"/>
                <w:szCs w:val="24"/>
              </w:rPr>
            </w:pPr>
            <w:r w:rsidRPr="00DC4BE4">
              <w:rPr>
                <w:rFonts w:ascii="Arial" w:hAnsi="Arial" w:cs="Arial"/>
                <w:b/>
                <w:sz w:val="24"/>
                <w:szCs w:val="24"/>
              </w:rPr>
              <w:t>4</w:t>
            </w:r>
          </w:p>
        </w:tc>
      </w:tr>
      <w:tr w:rsidR="00F81A9D" w:rsidRPr="00C3772F" w:rsidTr="00DC4BE4">
        <w:trPr>
          <w:trHeight w:val="143"/>
        </w:trPr>
        <w:tc>
          <w:tcPr>
            <w:tcW w:w="3168" w:type="dxa"/>
            <w:gridSpan w:val="4"/>
            <w:vAlign w:val="center"/>
          </w:tcPr>
          <w:p w:rsidR="00F81A9D" w:rsidRPr="00DC4BE4" w:rsidRDefault="00F81A9D" w:rsidP="00DC4BE4">
            <w:pPr>
              <w:spacing w:before="120" w:after="120"/>
              <w:rPr>
                <w:rFonts w:ascii="Arial" w:hAnsi="Arial" w:cs="Arial"/>
                <w:b/>
                <w:sz w:val="24"/>
                <w:szCs w:val="24"/>
              </w:rPr>
            </w:pPr>
            <w:r w:rsidRPr="00DC4BE4">
              <w:rPr>
                <w:rFonts w:ascii="Arial" w:hAnsi="Arial" w:cs="Arial"/>
                <w:b/>
                <w:sz w:val="24"/>
                <w:szCs w:val="24"/>
              </w:rPr>
              <w:t>Pre-requisite</w:t>
            </w:r>
          </w:p>
        </w:tc>
        <w:tc>
          <w:tcPr>
            <w:tcW w:w="4680" w:type="dxa"/>
            <w:gridSpan w:val="3"/>
            <w:vAlign w:val="center"/>
          </w:tcPr>
          <w:p w:rsidR="00F81A9D" w:rsidRPr="00DC4BE4" w:rsidRDefault="003A7633" w:rsidP="00847271">
            <w:pPr>
              <w:spacing w:before="120" w:after="120"/>
              <w:rPr>
                <w:rFonts w:ascii="Arial" w:hAnsi="Arial" w:cs="Arial"/>
                <w:bCs/>
                <w:sz w:val="24"/>
                <w:szCs w:val="24"/>
              </w:rPr>
            </w:pPr>
            <w:r w:rsidRPr="00DC4BE4">
              <w:rPr>
                <w:rFonts w:ascii="Arial" w:hAnsi="Arial" w:cs="Arial"/>
                <w:bCs/>
                <w:sz w:val="24"/>
                <w:szCs w:val="24"/>
              </w:rPr>
              <w:t xml:space="preserve">Knowledge on phase transformations </w:t>
            </w:r>
            <w:r w:rsidR="00DC4BE4">
              <w:rPr>
                <w:rFonts w:ascii="Arial" w:hAnsi="Arial" w:cs="Arial"/>
                <w:bCs/>
                <w:sz w:val="24"/>
                <w:szCs w:val="24"/>
              </w:rPr>
              <w:t>and</w:t>
            </w:r>
            <w:r w:rsidRPr="00DC4BE4">
              <w:rPr>
                <w:rFonts w:ascii="Arial" w:hAnsi="Arial" w:cs="Arial"/>
                <w:bCs/>
                <w:sz w:val="24"/>
                <w:szCs w:val="24"/>
              </w:rPr>
              <w:t xml:space="preserve"> </w:t>
            </w:r>
            <w:proofErr w:type="spellStart"/>
            <w:r w:rsidRPr="00DC4BE4">
              <w:rPr>
                <w:rFonts w:ascii="Arial" w:hAnsi="Arial" w:cs="Arial"/>
                <w:bCs/>
                <w:sz w:val="24"/>
                <w:szCs w:val="24"/>
              </w:rPr>
              <w:t>titrimetry</w:t>
            </w:r>
            <w:proofErr w:type="spellEnd"/>
          </w:p>
        </w:tc>
        <w:tc>
          <w:tcPr>
            <w:tcW w:w="1035" w:type="dxa"/>
            <w:gridSpan w:val="4"/>
            <w:vAlign w:val="center"/>
          </w:tcPr>
          <w:p w:rsidR="00F81A9D" w:rsidRPr="00DC4BE4" w:rsidRDefault="00F81A9D" w:rsidP="00DC4BE4">
            <w:pPr>
              <w:spacing w:before="120" w:after="120"/>
              <w:ind w:left="-108" w:right="-63"/>
              <w:rPr>
                <w:rFonts w:ascii="Arial" w:hAnsi="Arial" w:cs="Arial"/>
                <w:b/>
                <w:bCs/>
                <w:sz w:val="24"/>
                <w:szCs w:val="24"/>
              </w:rPr>
            </w:pPr>
            <w:r w:rsidRPr="00DC4BE4">
              <w:rPr>
                <w:rFonts w:ascii="Arial" w:hAnsi="Arial" w:cs="Arial"/>
                <w:b/>
                <w:bCs/>
                <w:sz w:val="24"/>
                <w:szCs w:val="24"/>
              </w:rPr>
              <w:t>Syllabus Version</w:t>
            </w:r>
          </w:p>
        </w:tc>
        <w:tc>
          <w:tcPr>
            <w:tcW w:w="945" w:type="dxa"/>
            <w:gridSpan w:val="4"/>
            <w:vAlign w:val="center"/>
          </w:tcPr>
          <w:p w:rsidR="00F81A9D" w:rsidRPr="00DC4BE4" w:rsidRDefault="0099087F" w:rsidP="00DC4BE4">
            <w:pPr>
              <w:spacing w:before="120" w:after="120"/>
              <w:rPr>
                <w:rFonts w:ascii="Arial" w:hAnsi="Arial" w:cs="Arial"/>
                <w:b/>
                <w:bCs/>
                <w:sz w:val="24"/>
                <w:szCs w:val="24"/>
              </w:rPr>
            </w:pPr>
            <w:r w:rsidRPr="00DC4BE4">
              <w:rPr>
                <w:rFonts w:ascii="Arial" w:hAnsi="Arial" w:cs="Arial"/>
                <w:b/>
                <w:bCs/>
                <w:sz w:val="24"/>
                <w:szCs w:val="24"/>
              </w:rPr>
              <w:t>202</w:t>
            </w:r>
            <w:r w:rsidR="000C7C9E" w:rsidRPr="00DC4BE4">
              <w:rPr>
                <w:rFonts w:ascii="Arial" w:hAnsi="Arial" w:cs="Arial"/>
                <w:b/>
                <w:bCs/>
                <w:sz w:val="24"/>
                <w:szCs w:val="24"/>
              </w:rPr>
              <w:t>3</w:t>
            </w:r>
            <w:r w:rsidRPr="00DC4BE4">
              <w:rPr>
                <w:rFonts w:ascii="Arial" w:hAnsi="Arial" w:cs="Arial"/>
                <w:b/>
                <w:bCs/>
                <w:sz w:val="24"/>
                <w:szCs w:val="24"/>
              </w:rPr>
              <w:t>-202</w:t>
            </w:r>
            <w:r w:rsidR="000C7C9E" w:rsidRPr="00DC4BE4">
              <w:rPr>
                <w:rFonts w:ascii="Arial" w:hAnsi="Arial" w:cs="Arial"/>
                <w:b/>
                <w:bCs/>
                <w:sz w:val="24"/>
                <w:szCs w:val="24"/>
              </w:rPr>
              <w:t>4</w:t>
            </w:r>
          </w:p>
        </w:tc>
      </w:tr>
      <w:tr w:rsidR="00F81A9D" w:rsidRPr="00C3772F" w:rsidTr="00F81A9D">
        <w:trPr>
          <w:trHeight w:val="143"/>
        </w:trPr>
        <w:tc>
          <w:tcPr>
            <w:tcW w:w="9828" w:type="dxa"/>
            <w:gridSpan w:val="15"/>
            <w:vAlign w:val="center"/>
          </w:tcPr>
          <w:p w:rsidR="00F81A9D" w:rsidRPr="00DC4BE4" w:rsidRDefault="00DC4BE4" w:rsidP="00DC4BE4">
            <w:pPr>
              <w:spacing w:before="120" w:after="120"/>
              <w:contextualSpacing/>
              <w:rPr>
                <w:rFonts w:ascii="Arial" w:hAnsi="Arial" w:cs="Arial"/>
                <w:b/>
                <w:sz w:val="24"/>
                <w:szCs w:val="24"/>
              </w:rPr>
            </w:pPr>
            <w:r>
              <w:rPr>
                <w:rFonts w:ascii="Arial" w:hAnsi="Arial" w:cs="Arial"/>
                <w:b/>
                <w:sz w:val="24"/>
                <w:szCs w:val="24"/>
              </w:rPr>
              <w:t>Course Objectives</w:t>
            </w:r>
          </w:p>
        </w:tc>
      </w:tr>
      <w:tr w:rsidR="00F81A9D" w:rsidRPr="00C3772F" w:rsidTr="00F81A9D">
        <w:trPr>
          <w:trHeight w:val="143"/>
        </w:trPr>
        <w:tc>
          <w:tcPr>
            <w:tcW w:w="9828" w:type="dxa"/>
            <w:gridSpan w:val="15"/>
          </w:tcPr>
          <w:p w:rsidR="00F81A9D" w:rsidRPr="00C3772F" w:rsidRDefault="00F81A9D" w:rsidP="00DC4BE4">
            <w:pPr>
              <w:spacing w:before="120" w:after="120"/>
              <w:contextualSpacing/>
              <w:jc w:val="both"/>
              <w:rPr>
                <w:rFonts w:ascii="Times New Roman" w:hAnsi="Times New Roman" w:cs="Times New Roman"/>
                <w:bCs/>
                <w:sz w:val="24"/>
                <w:szCs w:val="24"/>
              </w:rPr>
            </w:pPr>
            <w:r w:rsidRPr="00C3772F">
              <w:rPr>
                <w:rFonts w:ascii="Times New Roman" w:hAnsi="Times New Roman" w:cs="Times New Roman"/>
                <w:bCs/>
                <w:sz w:val="24"/>
                <w:szCs w:val="24"/>
              </w:rPr>
              <w:t xml:space="preserve">The main objectives of this course are to: </w:t>
            </w:r>
          </w:p>
          <w:p w:rsidR="00DD56C1" w:rsidRPr="00C3772F" w:rsidRDefault="00DD56C1" w:rsidP="00DC4BE4">
            <w:pPr>
              <w:pStyle w:val="ListParagraph"/>
              <w:numPr>
                <w:ilvl w:val="0"/>
                <w:numId w:val="24"/>
              </w:numPr>
              <w:spacing w:before="120" w:after="120" w:line="276" w:lineRule="auto"/>
              <w:jc w:val="both"/>
              <w:rPr>
                <w:b/>
                <w:bCs/>
                <w:sz w:val="24"/>
                <w:szCs w:val="24"/>
              </w:rPr>
            </w:pPr>
            <w:r w:rsidRPr="00C3772F">
              <w:rPr>
                <w:bCs/>
                <w:sz w:val="24"/>
                <w:szCs w:val="24"/>
              </w:rPr>
              <w:t>To learn the practical knowledge about the chemical kinetics, conductivity and potentiometric titrations using lab scale experimental methods.</w:t>
            </w:r>
          </w:p>
          <w:p w:rsidR="00DC4BE4" w:rsidRPr="00DC4BE4" w:rsidRDefault="00DD56C1" w:rsidP="00DC4BE4">
            <w:pPr>
              <w:pStyle w:val="ListParagraph"/>
              <w:numPr>
                <w:ilvl w:val="0"/>
                <w:numId w:val="24"/>
              </w:numPr>
              <w:spacing w:before="120" w:after="120" w:line="276" w:lineRule="auto"/>
              <w:jc w:val="both"/>
              <w:rPr>
                <w:bCs/>
                <w:sz w:val="24"/>
                <w:szCs w:val="24"/>
              </w:rPr>
            </w:pPr>
            <w:r w:rsidRPr="00C3772F">
              <w:rPr>
                <w:sz w:val="24"/>
                <w:szCs w:val="24"/>
              </w:rPr>
              <w:t>To motivate the students to understand the basic principles of chemical kinetics, potentiometric and conductometric titrations.</w:t>
            </w:r>
          </w:p>
          <w:p w:rsidR="00F81A9D" w:rsidRPr="00C3772F" w:rsidRDefault="00DD56C1" w:rsidP="00DC4BE4">
            <w:pPr>
              <w:pStyle w:val="ListParagraph"/>
              <w:numPr>
                <w:ilvl w:val="0"/>
                <w:numId w:val="24"/>
              </w:numPr>
              <w:spacing w:before="120" w:after="120" w:line="276" w:lineRule="auto"/>
              <w:jc w:val="both"/>
              <w:rPr>
                <w:bCs/>
                <w:sz w:val="24"/>
                <w:szCs w:val="24"/>
              </w:rPr>
            </w:pPr>
            <w:r w:rsidRPr="00C3772F">
              <w:rPr>
                <w:bCs/>
                <w:sz w:val="24"/>
                <w:szCs w:val="24"/>
              </w:rPr>
              <w:t xml:space="preserve">To learn proper maintenance of record observations and data interpretation. </w:t>
            </w:r>
          </w:p>
        </w:tc>
      </w:tr>
      <w:tr w:rsidR="00F81A9D" w:rsidRPr="00C3772F" w:rsidTr="00F81A9D">
        <w:trPr>
          <w:trHeight w:val="143"/>
        </w:trPr>
        <w:tc>
          <w:tcPr>
            <w:tcW w:w="9828" w:type="dxa"/>
            <w:gridSpan w:val="15"/>
          </w:tcPr>
          <w:p w:rsidR="00F81A9D" w:rsidRPr="00C3772F" w:rsidRDefault="00F81A9D" w:rsidP="00F81A9D">
            <w:pPr>
              <w:spacing w:after="0" w:line="240" w:lineRule="auto"/>
              <w:contextualSpacing/>
              <w:rPr>
                <w:rFonts w:ascii="Times New Roman" w:hAnsi="Times New Roman" w:cs="Times New Roman"/>
                <w:b/>
                <w:sz w:val="24"/>
                <w:szCs w:val="24"/>
              </w:rPr>
            </w:pPr>
          </w:p>
        </w:tc>
      </w:tr>
      <w:tr w:rsidR="00F81A9D" w:rsidRPr="00C3772F" w:rsidTr="00F81A9D">
        <w:trPr>
          <w:trHeight w:val="143"/>
        </w:trPr>
        <w:tc>
          <w:tcPr>
            <w:tcW w:w="9828" w:type="dxa"/>
            <w:gridSpan w:val="15"/>
          </w:tcPr>
          <w:p w:rsidR="00F81A9D" w:rsidRPr="00DC4BE4" w:rsidRDefault="00DC4BE4" w:rsidP="00DC4BE4">
            <w:pPr>
              <w:spacing w:before="120" w:after="120"/>
              <w:rPr>
                <w:rFonts w:ascii="Arial" w:hAnsi="Arial" w:cs="Arial"/>
                <w:b/>
                <w:sz w:val="24"/>
                <w:szCs w:val="24"/>
              </w:rPr>
            </w:pPr>
            <w:r w:rsidRPr="00DC4BE4">
              <w:rPr>
                <w:rFonts w:ascii="Arial" w:hAnsi="Arial" w:cs="Arial"/>
                <w:b/>
                <w:sz w:val="24"/>
                <w:szCs w:val="24"/>
              </w:rPr>
              <w:t>Expected Course Outcomes</w:t>
            </w:r>
          </w:p>
        </w:tc>
      </w:tr>
      <w:tr w:rsidR="00F81A9D" w:rsidRPr="00C3772F" w:rsidTr="00F81A9D">
        <w:trPr>
          <w:trHeight w:val="325"/>
        </w:trPr>
        <w:tc>
          <w:tcPr>
            <w:tcW w:w="9828" w:type="dxa"/>
            <w:gridSpan w:val="15"/>
          </w:tcPr>
          <w:p w:rsidR="00F81A9D" w:rsidRPr="00DC4BE4" w:rsidRDefault="00F81A9D" w:rsidP="00DC4BE4">
            <w:pPr>
              <w:spacing w:before="120" w:after="120"/>
              <w:rPr>
                <w:rFonts w:ascii="Times New Roman" w:hAnsi="Times New Roman" w:cs="Times New Roman"/>
                <w:sz w:val="24"/>
                <w:szCs w:val="24"/>
              </w:rPr>
            </w:pPr>
            <w:r w:rsidRPr="00DC4BE4">
              <w:rPr>
                <w:rFonts w:ascii="Times New Roman" w:hAnsi="Times New Roman" w:cs="Times New Roman"/>
                <w:sz w:val="24"/>
                <w:szCs w:val="24"/>
              </w:rPr>
              <w:t>On the successful completion of the course, student will be able to:</w:t>
            </w:r>
          </w:p>
        </w:tc>
      </w:tr>
      <w:tr w:rsidR="00F81A9D" w:rsidRPr="00C3772F" w:rsidTr="00F81A9D">
        <w:trPr>
          <w:trHeight w:val="322"/>
        </w:trPr>
        <w:tc>
          <w:tcPr>
            <w:tcW w:w="558" w:type="dxa"/>
            <w:gridSpan w:val="2"/>
          </w:tcPr>
          <w:p w:rsidR="00F81A9D" w:rsidRPr="00DC4BE4" w:rsidRDefault="00F81A9D" w:rsidP="00DC4BE4">
            <w:pPr>
              <w:spacing w:before="120" w:after="120"/>
              <w:rPr>
                <w:rFonts w:ascii="Times New Roman" w:hAnsi="Times New Roman" w:cs="Times New Roman"/>
                <w:sz w:val="24"/>
                <w:szCs w:val="24"/>
              </w:rPr>
            </w:pPr>
            <w:r w:rsidRPr="00DC4BE4">
              <w:rPr>
                <w:rFonts w:ascii="Times New Roman" w:hAnsi="Times New Roman" w:cs="Times New Roman"/>
                <w:sz w:val="24"/>
                <w:szCs w:val="24"/>
              </w:rPr>
              <w:t>1</w:t>
            </w:r>
          </w:p>
        </w:tc>
        <w:tc>
          <w:tcPr>
            <w:tcW w:w="8370" w:type="dxa"/>
            <w:gridSpan w:val="10"/>
          </w:tcPr>
          <w:p w:rsidR="00F81A9D" w:rsidRPr="00DC4BE4" w:rsidRDefault="00DD56C1" w:rsidP="00DC4BE4">
            <w:pPr>
              <w:spacing w:before="120" w:after="120"/>
              <w:jc w:val="both"/>
              <w:rPr>
                <w:rFonts w:ascii="Times New Roman" w:eastAsia="Times New Roman" w:hAnsi="Times New Roman" w:cs="Times New Roman"/>
                <w:sz w:val="24"/>
                <w:szCs w:val="24"/>
              </w:rPr>
            </w:pPr>
            <w:r w:rsidRPr="00DC4BE4">
              <w:rPr>
                <w:rFonts w:ascii="Times New Roman" w:hAnsi="Times New Roman" w:cs="Times New Roman"/>
                <w:sz w:val="24"/>
                <w:szCs w:val="24"/>
              </w:rPr>
              <w:t xml:space="preserve">To validate the theory of electrochemistry and the measurement of electrical conductance through the practical seasons. </w:t>
            </w:r>
          </w:p>
        </w:tc>
        <w:tc>
          <w:tcPr>
            <w:tcW w:w="900" w:type="dxa"/>
            <w:gridSpan w:val="3"/>
          </w:tcPr>
          <w:p w:rsidR="00F81A9D" w:rsidRPr="00EC1895" w:rsidRDefault="00F81A9D" w:rsidP="00DC4BE4">
            <w:pPr>
              <w:spacing w:before="120" w:after="120"/>
              <w:rPr>
                <w:rFonts w:ascii="Times New Roman" w:hAnsi="Times New Roman" w:cs="Times New Roman"/>
                <w:b/>
                <w:sz w:val="24"/>
                <w:szCs w:val="24"/>
              </w:rPr>
            </w:pPr>
            <w:r w:rsidRPr="00EC1895">
              <w:rPr>
                <w:rFonts w:ascii="Times New Roman" w:hAnsi="Times New Roman" w:cs="Times New Roman"/>
                <w:b/>
                <w:sz w:val="24"/>
                <w:szCs w:val="24"/>
              </w:rPr>
              <w:t>K2</w:t>
            </w:r>
          </w:p>
        </w:tc>
      </w:tr>
      <w:tr w:rsidR="00F81A9D" w:rsidRPr="00C3772F" w:rsidTr="00F81A9D">
        <w:trPr>
          <w:trHeight w:val="322"/>
        </w:trPr>
        <w:tc>
          <w:tcPr>
            <w:tcW w:w="558" w:type="dxa"/>
            <w:gridSpan w:val="2"/>
          </w:tcPr>
          <w:p w:rsidR="00F81A9D" w:rsidRPr="00DC4BE4" w:rsidRDefault="00F81A9D" w:rsidP="00DC4BE4">
            <w:pPr>
              <w:spacing w:before="120" w:after="120"/>
              <w:rPr>
                <w:rFonts w:ascii="Times New Roman" w:hAnsi="Times New Roman" w:cs="Times New Roman"/>
                <w:sz w:val="24"/>
                <w:szCs w:val="24"/>
              </w:rPr>
            </w:pPr>
            <w:r w:rsidRPr="00DC4BE4">
              <w:rPr>
                <w:rFonts w:ascii="Times New Roman" w:hAnsi="Times New Roman" w:cs="Times New Roman"/>
                <w:sz w:val="24"/>
                <w:szCs w:val="24"/>
              </w:rPr>
              <w:t>2</w:t>
            </w:r>
          </w:p>
        </w:tc>
        <w:tc>
          <w:tcPr>
            <w:tcW w:w="8370" w:type="dxa"/>
            <w:gridSpan w:val="10"/>
          </w:tcPr>
          <w:p w:rsidR="00F81A9D" w:rsidRPr="00DC4BE4" w:rsidRDefault="00DD56C1" w:rsidP="00DC4BE4">
            <w:pPr>
              <w:spacing w:before="120" w:after="120"/>
              <w:jc w:val="both"/>
              <w:rPr>
                <w:rFonts w:ascii="Times New Roman" w:eastAsia="Times New Roman" w:hAnsi="Times New Roman" w:cs="Times New Roman"/>
                <w:sz w:val="24"/>
                <w:szCs w:val="24"/>
              </w:rPr>
            </w:pPr>
            <w:r w:rsidRPr="00DC4BE4">
              <w:rPr>
                <w:rFonts w:ascii="Times New Roman" w:hAnsi="Times New Roman" w:cs="Times New Roman"/>
                <w:sz w:val="24"/>
                <w:szCs w:val="24"/>
              </w:rPr>
              <w:t xml:space="preserve">To understand the basic concepts of conductometric and potentiometric titrations and the quantitative analysis of unknown solutions using the corresponding instruments. </w:t>
            </w:r>
          </w:p>
        </w:tc>
        <w:tc>
          <w:tcPr>
            <w:tcW w:w="900" w:type="dxa"/>
            <w:gridSpan w:val="3"/>
          </w:tcPr>
          <w:p w:rsidR="00F81A9D" w:rsidRPr="00EC1895" w:rsidRDefault="00F81A9D" w:rsidP="00DC4BE4">
            <w:pPr>
              <w:spacing w:before="120" w:after="120"/>
              <w:rPr>
                <w:rFonts w:ascii="Times New Roman" w:hAnsi="Times New Roman" w:cs="Times New Roman"/>
                <w:b/>
                <w:sz w:val="24"/>
                <w:szCs w:val="24"/>
              </w:rPr>
            </w:pPr>
            <w:r w:rsidRPr="00EC1895">
              <w:rPr>
                <w:rFonts w:ascii="Times New Roman" w:hAnsi="Times New Roman" w:cs="Times New Roman"/>
                <w:b/>
                <w:sz w:val="24"/>
                <w:szCs w:val="24"/>
              </w:rPr>
              <w:t>K3</w:t>
            </w:r>
          </w:p>
        </w:tc>
      </w:tr>
      <w:tr w:rsidR="00F81A9D" w:rsidRPr="00C3772F" w:rsidTr="00F81A9D">
        <w:trPr>
          <w:trHeight w:val="322"/>
        </w:trPr>
        <w:tc>
          <w:tcPr>
            <w:tcW w:w="558" w:type="dxa"/>
            <w:gridSpan w:val="2"/>
          </w:tcPr>
          <w:p w:rsidR="00F81A9D" w:rsidRPr="00DC4BE4" w:rsidRDefault="00F81A9D" w:rsidP="00DC4BE4">
            <w:pPr>
              <w:spacing w:before="120" w:after="120"/>
              <w:rPr>
                <w:rFonts w:ascii="Times New Roman" w:hAnsi="Times New Roman" w:cs="Times New Roman"/>
                <w:sz w:val="24"/>
                <w:szCs w:val="24"/>
              </w:rPr>
            </w:pPr>
            <w:r w:rsidRPr="00DC4BE4">
              <w:rPr>
                <w:rFonts w:ascii="Times New Roman" w:hAnsi="Times New Roman" w:cs="Times New Roman"/>
                <w:sz w:val="24"/>
                <w:szCs w:val="24"/>
              </w:rPr>
              <w:t>3</w:t>
            </w:r>
          </w:p>
        </w:tc>
        <w:tc>
          <w:tcPr>
            <w:tcW w:w="8370" w:type="dxa"/>
            <w:gridSpan w:val="10"/>
          </w:tcPr>
          <w:p w:rsidR="00F81A9D" w:rsidRPr="00DC4BE4" w:rsidRDefault="00DD56C1" w:rsidP="00DC4BE4">
            <w:pPr>
              <w:spacing w:before="120" w:after="120"/>
              <w:jc w:val="both"/>
              <w:rPr>
                <w:rFonts w:ascii="Times New Roman" w:eastAsia="Times New Roman" w:hAnsi="Times New Roman" w:cs="Times New Roman"/>
                <w:sz w:val="24"/>
                <w:szCs w:val="24"/>
              </w:rPr>
            </w:pPr>
            <w:r w:rsidRPr="00DC4BE4">
              <w:rPr>
                <w:rFonts w:ascii="Times New Roman" w:hAnsi="Times New Roman" w:cs="Times New Roman"/>
                <w:sz w:val="24"/>
                <w:szCs w:val="24"/>
              </w:rPr>
              <w:t xml:space="preserve">To know about the practical applications of chemical kinetics as well as to understand about the adsorption studies. </w:t>
            </w:r>
          </w:p>
        </w:tc>
        <w:tc>
          <w:tcPr>
            <w:tcW w:w="900" w:type="dxa"/>
            <w:gridSpan w:val="3"/>
          </w:tcPr>
          <w:p w:rsidR="00F81A9D" w:rsidRPr="00EC1895" w:rsidRDefault="00F81A9D" w:rsidP="00DC4BE4">
            <w:pPr>
              <w:spacing w:before="120" w:after="120"/>
              <w:rPr>
                <w:rFonts w:ascii="Times New Roman" w:hAnsi="Times New Roman" w:cs="Times New Roman"/>
                <w:b/>
                <w:sz w:val="24"/>
                <w:szCs w:val="24"/>
              </w:rPr>
            </w:pPr>
            <w:r w:rsidRPr="00EC1895">
              <w:rPr>
                <w:rFonts w:ascii="Times New Roman" w:hAnsi="Times New Roman" w:cs="Times New Roman"/>
                <w:b/>
                <w:sz w:val="24"/>
                <w:szCs w:val="24"/>
              </w:rPr>
              <w:t>K4</w:t>
            </w:r>
          </w:p>
        </w:tc>
      </w:tr>
      <w:tr w:rsidR="00F81A9D" w:rsidRPr="00C3772F" w:rsidTr="00F81A9D">
        <w:trPr>
          <w:trHeight w:val="322"/>
        </w:trPr>
        <w:tc>
          <w:tcPr>
            <w:tcW w:w="558" w:type="dxa"/>
            <w:gridSpan w:val="2"/>
          </w:tcPr>
          <w:p w:rsidR="00F81A9D" w:rsidRPr="00DC4BE4" w:rsidRDefault="00F81A9D" w:rsidP="00DC4BE4">
            <w:pPr>
              <w:spacing w:before="120" w:after="120"/>
              <w:rPr>
                <w:rFonts w:ascii="Times New Roman" w:hAnsi="Times New Roman" w:cs="Times New Roman"/>
                <w:sz w:val="24"/>
                <w:szCs w:val="24"/>
              </w:rPr>
            </w:pPr>
            <w:r w:rsidRPr="00DC4BE4">
              <w:rPr>
                <w:rFonts w:ascii="Times New Roman" w:hAnsi="Times New Roman" w:cs="Times New Roman"/>
                <w:sz w:val="24"/>
                <w:szCs w:val="24"/>
              </w:rPr>
              <w:t>4</w:t>
            </w:r>
          </w:p>
        </w:tc>
        <w:tc>
          <w:tcPr>
            <w:tcW w:w="8370" w:type="dxa"/>
            <w:gridSpan w:val="10"/>
          </w:tcPr>
          <w:p w:rsidR="00F81A9D" w:rsidRPr="00DC4BE4" w:rsidRDefault="00DD56C1" w:rsidP="00DC4BE4">
            <w:pPr>
              <w:widowControl w:val="0"/>
              <w:autoSpaceDE w:val="0"/>
              <w:autoSpaceDN w:val="0"/>
              <w:spacing w:before="120" w:after="120"/>
              <w:ind w:left="107"/>
              <w:jc w:val="both"/>
              <w:rPr>
                <w:rFonts w:ascii="Times New Roman" w:eastAsia="Times New Roman" w:hAnsi="Times New Roman" w:cs="Times New Roman"/>
                <w:sz w:val="24"/>
                <w:szCs w:val="24"/>
              </w:rPr>
            </w:pPr>
            <w:r w:rsidRPr="00DC4BE4">
              <w:rPr>
                <w:rFonts w:ascii="Times New Roman" w:hAnsi="Times New Roman" w:cs="Times New Roman"/>
                <w:sz w:val="24"/>
                <w:szCs w:val="24"/>
              </w:rPr>
              <w:t>To learn the measurement of cell potential, conductivity, pH etc., using various electrochemical instruments.</w:t>
            </w:r>
          </w:p>
        </w:tc>
        <w:tc>
          <w:tcPr>
            <w:tcW w:w="900" w:type="dxa"/>
            <w:gridSpan w:val="3"/>
          </w:tcPr>
          <w:p w:rsidR="00F81A9D" w:rsidRPr="00EC1895" w:rsidRDefault="00F81A9D" w:rsidP="00DC4BE4">
            <w:pPr>
              <w:spacing w:before="120" w:after="120"/>
              <w:rPr>
                <w:rFonts w:ascii="Times New Roman" w:hAnsi="Times New Roman" w:cs="Times New Roman"/>
                <w:b/>
                <w:sz w:val="24"/>
                <w:szCs w:val="24"/>
              </w:rPr>
            </w:pPr>
            <w:r w:rsidRPr="00EC1895">
              <w:rPr>
                <w:rFonts w:ascii="Times New Roman" w:hAnsi="Times New Roman" w:cs="Times New Roman"/>
                <w:b/>
                <w:sz w:val="24"/>
                <w:szCs w:val="24"/>
              </w:rPr>
              <w:t>K4</w:t>
            </w:r>
          </w:p>
        </w:tc>
      </w:tr>
      <w:tr w:rsidR="00F81A9D" w:rsidRPr="00C3772F" w:rsidTr="00F81A9D">
        <w:trPr>
          <w:trHeight w:val="322"/>
        </w:trPr>
        <w:tc>
          <w:tcPr>
            <w:tcW w:w="9828" w:type="dxa"/>
            <w:gridSpan w:val="15"/>
          </w:tcPr>
          <w:p w:rsidR="00F81A9D" w:rsidRPr="00DC4BE4" w:rsidRDefault="00F81A9D" w:rsidP="00DC4BE4">
            <w:pPr>
              <w:spacing w:before="120" w:after="120"/>
              <w:rPr>
                <w:rFonts w:ascii="Arial" w:hAnsi="Arial" w:cs="Arial"/>
                <w:sz w:val="24"/>
                <w:szCs w:val="24"/>
              </w:rPr>
            </w:pPr>
            <w:r w:rsidRPr="00DC4BE4">
              <w:rPr>
                <w:rFonts w:ascii="Arial" w:hAnsi="Arial" w:cs="Arial"/>
                <w:b/>
                <w:sz w:val="24"/>
                <w:szCs w:val="24"/>
              </w:rPr>
              <w:t>K1</w:t>
            </w:r>
            <w:r w:rsidRPr="00DC4BE4">
              <w:rPr>
                <w:rFonts w:ascii="Arial" w:hAnsi="Arial" w:cs="Arial"/>
                <w:sz w:val="24"/>
                <w:szCs w:val="24"/>
              </w:rPr>
              <w:t xml:space="preserve"> - Remember; </w:t>
            </w:r>
            <w:r w:rsidRPr="00DC4BE4">
              <w:rPr>
                <w:rFonts w:ascii="Arial" w:hAnsi="Arial" w:cs="Arial"/>
                <w:b/>
                <w:sz w:val="24"/>
                <w:szCs w:val="24"/>
              </w:rPr>
              <w:t>K2</w:t>
            </w:r>
            <w:r w:rsidRPr="00DC4BE4">
              <w:rPr>
                <w:rFonts w:ascii="Arial" w:hAnsi="Arial" w:cs="Arial"/>
                <w:sz w:val="24"/>
                <w:szCs w:val="24"/>
              </w:rPr>
              <w:t xml:space="preserve"> - Understand; </w:t>
            </w:r>
            <w:r w:rsidRPr="00DC4BE4">
              <w:rPr>
                <w:rFonts w:ascii="Arial" w:hAnsi="Arial" w:cs="Arial"/>
                <w:b/>
                <w:sz w:val="24"/>
                <w:szCs w:val="24"/>
              </w:rPr>
              <w:t>K3</w:t>
            </w:r>
            <w:r w:rsidRPr="00DC4BE4">
              <w:rPr>
                <w:rFonts w:ascii="Arial" w:hAnsi="Arial" w:cs="Arial"/>
                <w:sz w:val="24"/>
                <w:szCs w:val="24"/>
              </w:rPr>
              <w:t xml:space="preserve"> - Apply; </w:t>
            </w:r>
            <w:r w:rsidRPr="00DC4BE4">
              <w:rPr>
                <w:rFonts w:ascii="Arial" w:hAnsi="Arial" w:cs="Arial"/>
                <w:b/>
                <w:sz w:val="24"/>
                <w:szCs w:val="24"/>
              </w:rPr>
              <w:t>K4</w:t>
            </w:r>
            <w:r w:rsidRPr="00DC4BE4">
              <w:rPr>
                <w:rFonts w:ascii="Arial" w:hAnsi="Arial" w:cs="Arial"/>
                <w:sz w:val="24"/>
                <w:szCs w:val="24"/>
              </w:rPr>
              <w:t xml:space="preserve"> - Analyze; </w:t>
            </w:r>
            <w:r w:rsidRPr="00DC4BE4">
              <w:rPr>
                <w:rFonts w:ascii="Arial" w:hAnsi="Arial" w:cs="Arial"/>
                <w:b/>
                <w:sz w:val="24"/>
                <w:szCs w:val="24"/>
              </w:rPr>
              <w:t>K5</w:t>
            </w:r>
            <w:r w:rsidRPr="00DC4BE4">
              <w:rPr>
                <w:rFonts w:ascii="Arial" w:hAnsi="Arial" w:cs="Arial"/>
                <w:sz w:val="24"/>
                <w:szCs w:val="24"/>
              </w:rPr>
              <w:t xml:space="preserve"> - Evaluate; </w:t>
            </w:r>
            <w:r w:rsidRPr="00DC4BE4">
              <w:rPr>
                <w:rFonts w:ascii="Arial" w:hAnsi="Arial" w:cs="Arial"/>
                <w:b/>
                <w:sz w:val="24"/>
                <w:szCs w:val="24"/>
              </w:rPr>
              <w:t>K6</w:t>
            </w:r>
            <w:r w:rsidRPr="00DC4BE4">
              <w:rPr>
                <w:rFonts w:ascii="Arial" w:hAnsi="Arial" w:cs="Arial"/>
                <w:sz w:val="24"/>
                <w:szCs w:val="24"/>
              </w:rPr>
              <w:t xml:space="preserve"> - Create</w:t>
            </w:r>
          </w:p>
        </w:tc>
      </w:tr>
      <w:tr w:rsidR="00F81A9D" w:rsidRPr="00C3772F" w:rsidTr="00F81A9D">
        <w:trPr>
          <w:trHeight w:val="143"/>
        </w:trPr>
        <w:tc>
          <w:tcPr>
            <w:tcW w:w="9828" w:type="dxa"/>
            <w:gridSpan w:val="15"/>
          </w:tcPr>
          <w:p w:rsidR="00F81A9D" w:rsidRPr="00C3772F" w:rsidRDefault="00F81A9D" w:rsidP="00F81A9D">
            <w:pPr>
              <w:suppressAutoHyphens/>
              <w:spacing w:after="0" w:line="240" w:lineRule="auto"/>
              <w:contextualSpacing/>
              <w:jc w:val="both"/>
              <w:rPr>
                <w:rFonts w:ascii="Times New Roman" w:hAnsi="Times New Roman" w:cs="Times New Roman"/>
                <w:b/>
                <w:sz w:val="24"/>
                <w:szCs w:val="24"/>
              </w:rPr>
            </w:pPr>
          </w:p>
        </w:tc>
      </w:tr>
      <w:tr w:rsidR="00F81A9D" w:rsidRPr="00DC4BE4" w:rsidTr="00DC4BE4">
        <w:trPr>
          <w:gridAfter w:val="1"/>
          <w:wAfter w:w="7" w:type="dxa"/>
          <w:trHeight w:val="143"/>
        </w:trPr>
        <w:tc>
          <w:tcPr>
            <w:tcW w:w="1728" w:type="dxa"/>
            <w:gridSpan w:val="3"/>
          </w:tcPr>
          <w:p w:rsidR="00F81A9D" w:rsidRPr="00DC4BE4" w:rsidRDefault="00F81A9D" w:rsidP="00DC4BE4">
            <w:pPr>
              <w:spacing w:before="120" w:after="120"/>
              <w:contextualSpacing/>
              <w:rPr>
                <w:rFonts w:ascii="Times New Roman" w:hAnsi="Times New Roman" w:cs="Times New Roman"/>
                <w:b/>
                <w:sz w:val="24"/>
                <w:szCs w:val="24"/>
              </w:rPr>
            </w:pPr>
          </w:p>
        </w:tc>
        <w:tc>
          <w:tcPr>
            <w:tcW w:w="6297" w:type="dxa"/>
            <w:gridSpan w:val="6"/>
          </w:tcPr>
          <w:p w:rsidR="00F81A9D" w:rsidRPr="00DC4BE4" w:rsidRDefault="00DD56C1" w:rsidP="00EC1895">
            <w:pPr>
              <w:spacing w:before="120" w:after="120"/>
              <w:jc w:val="center"/>
              <w:rPr>
                <w:rFonts w:ascii="Times New Roman" w:hAnsi="Times New Roman" w:cs="Times New Roman"/>
                <w:b/>
                <w:sz w:val="24"/>
                <w:szCs w:val="24"/>
              </w:rPr>
            </w:pPr>
            <w:r w:rsidRPr="00DC4BE4">
              <w:rPr>
                <w:rFonts w:ascii="Times New Roman" w:hAnsi="Times New Roman" w:cs="Times New Roman"/>
                <w:b/>
                <w:sz w:val="24"/>
                <w:szCs w:val="24"/>
              </w:rPr>
              <w:t>Chemical kinetics (I and II order) - 5 Nos.</w:t>
            </w:r>
          </w:p>
        </w:tc>
        <w:tc>
          <w:tcPr>
            <w:tcW w:w="1796" w:type="dxa"/>
            <w:gridSpan w:val="5"/>
          </w:tcPr>
          <w:p w:rsidR="00F81A9D" w:rsidRPr="00DC4BE4" w:rsidRDefault="00F81A9D" w:rsidP="00EC1895">
            <w:pPr>
              <w:spacing w:before="120" w:after="120"/>
              <w:jc w:val="center"/>
              <w:rPr>
                <w:rFonts w:ascii="Times New Roman" w:hAnsi="Times New Roman" w:cs="Times New Roman"/>
                <w:b/>
                <w:sz w:val="24"/>
                <w:szCs w:val="24"/>
              </w:rPr>
            </w:pPr>
            <w:r w:rsidRPr="00DC4BE4">
              <w:rPr>
                <w:rFonts w:ascii="Times New Roman" w:hAnsi="Times New Roman" w:cs="Times New Roman"/>
                <w:b/>
                <w:sz w:val="24"/>
                <w:szCs w:val="24"/>
              </w:rPr>
              <w:t>15 hours</w:t>
            </w:r>
          </w:p>
        </w:tc>
      </w:tr>
      <w:tr w:rsidR="00F81A9D" w:rsidRPr="00C3772F" w:rsidTr="00F81A9D">
        <w:trPr>
          <w:trHeight w:val="143"/>
        </w:trPr>
        <w:tc>
          <w:tcPr>
            <w:tcW w:w="9828" w:type="dxa"/>
            <w:gridSpan w:val="15"/>
          </w:tcPr>
          <w:p w:rsidR="00DD56C1" w:rsidRPr="00DC4BE4" w:rsidRDefault="00DD56C1" w:rsidP="00DC4BE4">
            <w:pPr>
              <w:spacing w:before="120" w:after="120"/>
              <w:jc w:val="both"/>
              <w:rPr>
                <w:rFonts w:ascii="Times New Roman" w:hAnsi="Times New Roman" w:cs="Times New Roman"/>
                <w:sz w:val="24"/>
                <w:szCs w:val="24"/>
              </w:rPr>
            </w:pPr>
            <w:r w:rsidRPr="00DC4BE4">
              <w:rPr>
                <w:rFonts w:ascii="Times New Roman" w:hAnsi="Times New Roman" w:cs="Times New Roman"/>
                <w:sz w:val="24"/>
                <w:szCs w:val="24"/>
              </w:rPr>
              <w:t xml:space="preserve">Determination of rate constant of acid </w:t>
            </w:r>
            <w:proofErr w:type="spellStart"/>
            <w:r w:rsidRPr="00DC4BE4">
              <w:rPr>
                <w:rFonts w:ascii="Times New Roman" w:hAnsi="Times New Roman" w:cs="Times New Roman"/>
                <w:sz w:val="24"/>
                <w:szCs w:val="24"/>
              </w:rPr>
              <w:t>catalysed</w:t>
            </w:r>
            <w:proofErr w:type="spellEnd"/>
            <w:r w:rsidRPr="00DC4BE4">
              <w:rPr>
                <w:rFonts w:ascii="Times New Roman" w:hAnsi="Times New Roman" w:cs="Times New Roman"/>
                <w:sz w:val="24"/>
                <w:szCs w:val="24"/>
              </w:rPr>
              <w:t xml:space="preserve"> hydrolysis of an ester,</w:t>
            </w:r>
          </w:p>
          <w:p w:rsidR="00DC4BE4" w:rsidRDefault="00DD56C1" w:rsidP="00DC4BE4">
            <w:pPr>
              <w:spacing w:before="120" w:after="120"/>
              <w:jc w:val="both"/>
              <w:rPr>
                <w:rFonts w:ascii="Times New Roman" w:hAnsi="Times New Roman" w:cs="Times New Roman"/>
                <w:sz w:val="24"/>
                <w:szCs w:val="24"/>
              </w:rPr>
            </w:pPr>
            <w:r w:rsidRPr="00DC4BE4">
              <w:rPr>
                <w:rFonts w:ascii="Times New Roman" w:hAnsi="Times New Roman" w:cs="Times New Roman"/>
                <w:sz w:val="24"/>
                <w:szCs w:val="24"/>
              </w:rPr>
              <w:t>Determination of Arrhenius parameters, kinetics of per</w:t>
            </w:r>
            <w:r w:rsidR="00DC4BE4">
              <w:rPr>
                <w:rFonts w:ascii="Times New Roman" w:hAnsi="Times New Roman" w:cs="Times New Roman"/>
                <w:sz w:val="24"/>
                <w:szCs w:val="24"/>
              </w:rPr>
              <w:t>sulphate - iodine reaction,</w:t>
            </w:r>
          </w:p>
          <w:p w:rsidR="00F81A9D" w:rsidRPr="00DC4BE4" w:rsidRDefault="00DC4BE4" w:rsidP="00DC4BE4">
            <w:pPr>
              <w:spacing w:before="120" w:after="120"/>
              <w:jc w:val="both"/>
              <w:rPr>
                <w:rFonts w:ascii="Times New Roman" w:hAnsi="Times New Roman" w:cs="Times New Roman"/>
                <w:sz w:val="24"/>
                <w:szCs w:val="24"/>
              </w:rPr>
            </w:pPr>
            <w:r>
              <w:rPr>
                <w:rFonts w:ascii="Times New Roman" w:hAnsi="Times New Roman" w:cs="Times New Roman"/>
                <w:sz w:val="24"/>
                <w:szCs w:val="24"/>
              </w:rPr>
              <w:t>S</w:t>
            </w:r>
            <w:r w:rsidR="00DD56C1" w:rsidRPr="00DC4BE4">
              <w:rPr>
                <w:rFonts w:ascii="Times New Roman" w:hAnsi="Times New Roman" w:cs="Times New Roman"/>
                <w:sz w:val="24"/>
                <w:szCs w:val="24"/>
              </w:rPr>
              <w:t>tudy of primary salt effect, kinetics of iodination of acetone</w:t>
            </w:r>
          </w:p>
        </w:tc>
      </w:tr>
      <w:tr w:rsidR="00F81A9D" w:rsidRPr="00C3772F" w:rsidTr="00F81A9D">
        <w:trPr>
          <w:trHeight w:val="143"/>
        </w:trPr>
        <w:tc>
          <w:tcPr>
            <w:tcW w:w="9828" w:type="dxa"/>
            <w:gridSpan w:val="15"/>
          </w:tcPr>
          <w:p w:rsidR="00F81A9D" w:rsidRPr="00C3772F" w:rsidRDefault="00F81A9D" w:rsidP="00F81A9D">
            <w:pPr>
              <w:spacing w:after="0" w:line="240" w:lineRule="auto"/>
              <w:ind w:firstLine="34"/>
              <w:contextualSpacing/>
              <w:jc w:val="both"/>
              <w:rPr>
                <w:rFonts w:ascii="Times New Roman" w:hAnsi="Times New Roman" w:cs="Times New Roman"/>
                <w:sz w:val="24"/>
                <w:szCs w:val="24"/>
              </w:rPr>
            </w:pPr>
          </w:p>
        </w:tc>
      </w:tr>
      <w:tr w:rsidR="00F81A9D" w:rsidRPr="00DC4BE4" w:rsidTr="00DC4BE4">
        <w:trPr>
          <w:gridAfter w:val="1"/>
          <w:wAfter w:w="7" w:type="dxa"/>
          <w:trHeight w:val="143"/>
        </w:trPr>
        <w:tc>
          <w:tcPr>
            <w:tcW w:w="1728" w:type="dxa"/>
            <w:gridSpan w:val="3"/>
          </w:tcPr>
          <w:p w:rsidR="00F81A9D" w:rsidRPr="00DC4BE4" w:rsidRDefault="00F81A9D" w:rsidP="00DC4BE4">
            <w:pPr>
              <w:spacing w:before="120" w:after="120"/>
              <w:contextualSpacing/>
              <w:rPr>
                <w:rFonts w:ascii="Times New Roman" w:hAnsi="Times New Roman" w:cs="Times New Roman"/>
                <w:b/>
                <w:sz w:val="24"/>
                <w:szCs w:val="24"/>
              </w:rPr>
            </w:pPr>
          </w:p>
        </w:tc>
        <w:tc>
          <w:tcPr>
            <w:tcW w:w="6260" w:type="dxa"/>
            <w:gridSpan w:val="5"/>
          </w:tcPr>
          <w:p w:rsidR="00F81A9D" w:rsidRPr="00DC4BE4" w:rsidRDefault="00DD56C1" w:rsidP="00EC1895">
            <w:pPr>
              <w:widowControl w:val="0"/>
              <w:tabs>
                <w:tab w:val="left" w:pos="661"/>
              </w:tabs>
              <w:autoSpaceDE w:val="0"/>
              <w:autoSpaceDN w:val="0"/>
              <w:spacing w:before="120" w:after="120"/>
              <w:ind w:left="660"/>
              <w:jc w:val="both"/>
              <w:outlineLvl w:val="0"/>
              <w:rPr>
                <w:rFonts w:ascii="Times New Roman" w:hAnsi="Times New Roman" w:cs="Times New Roman"/>
                <w:b/>
                <w:sz w:val="24"/>
                <w:szCs w:val="24"/>
              </w:rPr>
            </w:pPr>
            <w:r w:rsidRPr="00DC4BE4">
              <w:rPr>
                <w:rFonts w:ascii="Times New Roman" w:hAnsi="Times New Roman" w:cs="Times New Roman"/>
                <w:b/>
                <w:sz w:val="24"/>
                <w:szCs w:val="24"/>
              </w:rPr>
              <w:t>Molecular weight determination - 1 No</w:t>
            </w:r>
          </w:p>
        </w:tc>
        <w:tc>
          <w:tcPr>
            <w:tcW w:w="1833" w:type="dxa"/>
            <w:gridSpan w:val="6"/>
          </w:tcPr>
          <w:p w:rsidR="00F81A9D" w:rsidRPr="00DC4BE4" w:rsidRDefault="00842A19" w:rsidP="00EC1895">
            <w:pPr>
              <w:spacing w:before="120" w:after="120"/>
              <w:jc w:val="center"/>
              <w:rPr>
                <w:rFonts w:ascii="Times New Roman" w:hAnsi="Times New Roman" w:cs="Times New Roman"/>
                <w:b/>
                <w:sz w:val="24"/>
                <w:szCs w:val="24"/>
              </w:rPr>
            </w:pPr>
            <w:r w:rsidRPr="00DC4BE4">
              <w:rPr>
                <w:rFonts w:ascii="Times New Roman" w:hAnsi="Times New Roman" w:cs="Times New Roman"/>
                <w:b/>
                <w:sz w:val="24"/>
                <w:szCs w:val="24"/>
              </w:rPr>
              <w:t>3</w:t>
            </w:r>
            <w:r w:rsidR="00F81A9D" w:rsidRPr="00DC4BE4">
              <w:rPr>
                <w:rFonts w:ascii="Times New Roman" w:hAnsi="Times New Roman" w:cs="Times New Roman"/>
                <w:b/>
                <w:sz w:val="24"/>
                <w:szCs w:val="24"/>
              </w:rPr>
              <w:t xml:space="preserve"> hours</w:t>
            </w:r>
          </w:p>
        </w:tc>
      </w:tr>
      <w:tr w:rsidR="00F81A9D" w:rsidRPr="00C3772F" w:rsidTr="00F81A9D">
        <w:trPr>
          <w:trHeight w:val="143"/>
        </w:trPr>
        <w:tc>
          <w:tcPr>
            <w:tcW w:w="9828" w:type="dxa"/>
            <w:gridSpan w:val="15"/>
          </w:tcPr>
          <w:p w:rsidR="00F81A9D" w:rsidRPr="00DC4BE4" w:rsidRDefault="00DD56C1" w:rsidP="00DC4BE4">
            <w:pPr>
              <w:spacing w:before="120" w:after="120"/>
              <w:ind w:left="360"/>
              <w:jc w:val="both"/>
              <w:rPr>
                <w:rFonts w:ascii="Times New Roman" w:hAnsi="Times New Roman" w:cs="Times New Roman"/>
                <w:sz w:val="24"/>
                <w:szCs w:val="24"/>
              </w:rPr>
            </w:pPr>
            <w:r w:rsidRPr="00DC4BE4">
              <w:rPr>
                <w:rFonts w:ascii="Times New Roman" w:hAnsi="Times New Roman" w:cs="Times New Roman"/>
                <w:sz w:val="24"/>
                <w:szCs w:val="24"/>
              </w:rPr>
              <w:lastRenderedPageBreak/>
              <w:t>Rast method</w:t>
            </w:r>
          </w:p>
        </w:tc>
      </w:tr>
      <w:tr w:rsidR="00F81A9D" w:rsidRPr="00C3772F" w:rsidTr="00F81A9D">
        <w:trPr>
          <w:trHeight w:val="143"/>
        </w:trPr>
        <w:tc>
          <w:tcPr>
            <w:tcW w:w="9828" w:type="dxa"/>
            <w:gridSpan w:val="15"/>
          </w:tcPr>
          <w:p w:rsidR="00F81A9D" w:rsidRPr="00C3772F" w:rsidRDefault="00F81A9D" w:rsidP="00F81A9D">
            <w:pPr>
              <w:spacing w:after="0" w:line="240" w:lineRule="auto"/>
              <w:ind w:firstLine="34"/>
              <w:contextualSpacing/>
              <w:jc w:val="both"/>
              <w:rPr>
                <w:rFonts w:ascii="Times New Roman" w:hAnsi="Times New Roman" w:cs="Times New Roman"/>
                <w:sz w:val="24"/>
                <w:szCs w:val="24"/>
              </w:rPr>
            </w:pPr>
          </w:p>
        </w:tc>
      </w:tr>
      <w:tr w:rsidR="00F81A9D" w:rsidRPr="00DC4BE4" w:rsidTr="00DC4BE4">
        <w:trPr>
          <w:gridAfter w:val="1"/>
          <w:wAfter w:w="7" w:type="dxa"/>
          <w:trHeight w:val="143"/>
        </w:trPr>
        <w:tc>
          <w:tcPr>
            <w:tcW w:w="1728" w:type="dxa"/>
            <w:gridSpan w:val="3"/>
          </w:tcPr>
          <w:p w:rsidR="00F81A9D" w:rsidRPr="00DC4BE4" w:rsidRDefault="00F81A9D" w:rsidP="00DC4BE4">
            <w:pPr>
              <w:spacing w:before="120" w:after="120"/>
              <w:rPr>
                <w:rFonts w:ascii="Times New Roman" w:hAnsi="Times New Roman" w:cs="Times New Roman"/>
                <w:b/>
                <w:sz w:val="24"/>
                <w:szCs w:val="24"/>
              </w:rPr>
            </w:pPr>
          </w:p>
        </w:tc>
        <w:tc>
          <w:tcPr>
            <w:tcW w:w="5995" w:type="dxa"/>
            <w:gridSpan w:val="3"/>
          </w:tcPr>
          <w:p w:rsidR="00F81A9D" w:rsidRPr="00DC4BE4" w:rsidRDefault="00DD56C1" w:rsidP="00EC1895">
            <w:pPr>
              <w:spacing w:before="120" w:after="120"/>
              <w:ind w:left="360"/>
              <w:jc w:val="center"/>
              <w:rPr>
                <w:rFonts w:ascii="Times New Roman" w:hAnsi="Times New Roman" w:cs="Times New Roman"/>
                <w:b/>
                <w:sz w:val="24"/>
                <w:szCs w:val="24"/>
              </w:rPr>
            </w:pPr>
            <w:r w:rsidRPr="00DC4BE4">
              <w:rPr>
                <w:rFonts w:ascii="Times New Roman" w:hAnsi="Times New Roman" w:cs="Times New Roman"/>
                <w:b/>
                <w:sz w:val="24"/>
                <w:szCs w:val="24"/>
              </w:rPr>
              <w:t>Phase study -</w:t>
            </w:r>
          </w:p>
        </w:tc>
        <w:tc>
          <w:tcPr>
            <w:tcW w:w="2098" w:type="dxa"/>
            <w:gridSpan w:val="8"/>
          </w:tcPr>
          <w:p w:rsidR="00F81A9D" w:rsidRPr="00DC4BE4" w:rsidRDefault="00842A19" w:rsidP="00DC4BE4">
            <w:pPr>
              <w:spacing w:before="120" w:after="120"/>
              <w:jc w:val="center"/>
              <w:rPr>
                <w:rFonts w:ascii="Times New Roman" w:hAnsi="Times New Roman" w:cs="Times New Roman"/>
                <w:b/>
                <w:sz w:val="24"/>
                <w:szCs w:val="24"/>
              </w:rPr>
            </w:pPr>
            <w:r w:rsidRPr="00DC4BE4">
              <w:rPr>
                <w:rFonts w:ascii="Times New Roman" w:hAnsi="Times New Roman" w:cs="Times New Roman"/>
                <w:b/>
                <w:sz w:val="24"/>
                <w:szCs w:val="24"/>
              </w:rPr>
              <w:t>3</w:t>
            </w:r>
            <w:r w:rsidR="00DC4BE4">
              <w:rPr>
                <w:rFonts w:ascii="Times New Roman" w:hAnsi="Times New Roman" w:cs="Times New Roman"/>
                <w:b/>
                <w:sz w:val="24"/>
                <w:szCs w:val="24"/>
              </w:rPr>
              <w:t xml:space="preserve"> </w:t>
            </w:r>
            <w:r w:rsidR="00F81A9D" w:rsidRPr="00DC4BE4">
              <w:rPr>
                <w:rFonts w:ascii="Times New Roman" w:hAnsi="Times New Roman" w:cs="Times New Roman"/>
                <w:b/>
                <w:sz w:val="24"/>
                <w:szCs w:val="24"/>
              </w:rPr>
              <w:t>hours</w:t>
            </w:r>
          </w:p>
        </w:tc>
      </w:tr>
      <w:tr w:rsidR="00F81A9D" w:rsidRPr="00C3772F" w:rsidTr="00DC4BE4">
        <w:trPr>
          <w:trHeight w:val="85"/>
        </w:trPr>
        <w:tc>
          <w:tcPr>
            <w:tcW w:w="9828" w:type="dxa"/>
            <w:gridSpan w:val="15"/>
          </w:tcPr>
          <w:p w:rsidR="00F81A9D" w:rsidRPr="00DC4BE4" w:rsidRDefault="00B45EBD" w:rsidP="00037034">
            <w:pPr>
              <w:widowControl w:val="0"/>
              <w:tabs>
                <w:tab w:val="left" w:pos="1380"/>
                <w:tab w:val="left" w:pos="1381"/>
              </w:tabs>
              <w:autoSpaceDE w:val="0"/>
              <w:autoSpaceDN w:val="0"/>
              <w:spacing w:before="120" w:after="120"/>
              <w:ind w:left="1380"/>
              <w:jc w:val="center"/>
              <w:rPr>
                <w:rFonts w:ascii="Times New Roman" w:eastAsia="Times New Roman" w:hAnsi="Times New Roman" w:cs="Times New Roman"/>
                <w:sz w:val="24"/>
                <w:szCs w:val="24"/>
                <w:lang w:eastAsia="en-IN"/>
              </w:rPr>
            </w:pPr>
            <w:r w:rsidRPr="00DC4BE4">
              <w:rPr>
                <w:rFonts w:ascii="Times New Roman" w:hAnsi="Times New Roman" w:cs="Times New Roman"/>
                <w:b/>
                <w:sz w:val="24"/>
                <w:szCs w:val="24"/>
              </w:rPr>
              <w:t>S</w:t>
            </w:r>
            <w:r w:rsidR="00DD56C1" w:rsidRPr="00DC4BE4">
              <w:rPr>
                <w:rFonts w:ascii="Times New Roman" w:hAnsi="Times New Roman" w:cs="Times New Roman"/>
                <w:b/>
                <w:sz w:val="24"/>
                <w:szCs w:val="24"/>
              </w:rPr>
              <w:t>imple eutectic system - 1 No.</w:t>
            </w:r>
          </w:p>
        </w:tc>
      </w:tr>
      <w:tr w:rsidR="00F81A9D" w:rsidRPr="00C3772F" w:rsidTr="00F81A9D">
        <w:trPr>
          <w:trHeight w:val="143"/>
        </w:trPr>
        <w:tc>
          <w:tcPr>
            <w:tcW w:w="9828" w:type="dxa"/>
            <w:gridSpan w:val="15"/>
          </w:tcPr>
          <w:p w:rsidR="00F81A9D" w:rsidRPr="00C3772F" w:rsidRDefault="00F81A9D" w:rsidP="00F81A9D">
            <w:pPr>
              <w:spacing w:after="0" w:line="240" w:lineRule="auto"/>
              <w:contextualSpacing/>
              <w:jc w:val="right"/>
              <w:rPr>
                <w:rFonts w:ascii="Times New Roman" w:hAnsi="Times New Roman" w:cs="Times New Roman"/>
                <w:b/>
                <w:sz w:val="24"/>
                <w:szCs w:val="24"/>
              </w:rPr>
            </w:pPr>
          </w:p>
        </w:tc>
      </w:tr>
      <w:tr w:rsidR="00F81A9D" w:rsidRPr="00C3772F" w:rsidTr="00DC4BE4">
        <w:trPr>
          <w:gridAfter w:val="1"/>
          <w:wAfter w:w="7" w:type="dxa"/>
          <w:trHeight w:val="143"/>
        </w:trPr>
        <w:tc>
          <w:tcPr>
            <w:tcW w:w="1728" w:type="dxa"/>
            <w:gridSpan w:val="3"/>
          </w:tcPr>
          <w:p w:rsidR="00F81A9D" w:rsidRPr="00DC4BE4" w:rsidRDefault="00F81A9D" w:rsidP="00DC4BE4">
            <w:pPr>
              <w:spacing w:before="120" w:after="120"/>
              <w:contextualSpacing/>
              <w:rPr>
                <w:rFonts w:ascii="Times New Roman" w:hAnsi="Times New Roman" w:cs="Times New Roman"/>
                <w:b/>
                <w:sz w:val="24"/>
                <w:szCs w:val="24"/>
              </w:rPr>
            </w:pPr>
          </w:p>
        </w:tc>
        <w:tc>
          <w:tcPr>
            <w:tcW w:w="5995" w:type="dxa"/>
            <w:gridSpan w:val="3"/>
          </w:tcPr>
          <w:p w:rsidR="00F81A9D" w:rsidRPr="00DC4BE4" w:rsidRDefault="00DD56C1" w:rsidP="00EC1895">
            <w:pPr>
              <w:spacing w:before="120" w:after="120"/>
              <w:ind w:left="360"/>
              <w:jc w:val="center"/>
              <w:rPr>
                <w:rFonts w:ascii="Times New Roman" w:hAnsi="Times New Roman" w:cs="Times New Roman"/>
                <w:b/>
                <w:sz w:val="24"/>
                <w:szCs w:val="24"/>
              </w:rPr>
            </w:pPr>
            <w:r w:rsidRPr="00DC4BE4">
              <w:rPr>
                <w:rFonts w:ascii="Times New Roman" w:hAnsi="Times New Roman" w:cs="Times New Roman"/>
                <w:b/>
                <w:sz w:val="24"/>
                <w:szCs w:val="24"/>
              </w:rPr>
              <w:t>Distribution coefficient - 2 Nos.</w:t>
            </w:r>
          </w:p>
        </w:tc>
        <w:tc>
          <w:tcPr>
            <w:tcW w:w="2098" w:type="dxa"/>
            <w:gridSpan w:val="8"/>
          </w:tcPr>
          <w:p w:rsidR="00F81A9D" w:rsidRPr="00DC4BE4" w:rsidRDefault="00842A19" w:rsidP="00DC4BE4">
            <w:pPr>
              <w:tabs>
                <w:tab w:val="center" w:pos="927"/>
                <w:tab w:val="right" w:pos="1854"/>
              </w:tabs>
              <w:spacing w:before="120" w:after="120"/>
              <w:contextualSpacing/>
              <w:jc w:val="center"/>
              <w:rPr>
                <w:rFonts w:ascii="Times New Roman" w:hAnsi="Times New Roman" w:cs="Times New Roman"/>
                <w:b/>
                <w:sz w:val="24"/>
                <w:szCs w:val="24"/>
              </w:rPr>
            </w:pPr>
            <w:r w:rsidRPr="00DC4BE4">
              <w:rPr>
                <w:rFonts w:ascii="Times New Roman" w:hAnsi="Times New Roman" w:cs="Times New Roman"/>
                <w:b/>
                <w:sz w:val="24"/>
                <w:szCs w:val="24"/>
              </w:rPr>
              <w:t>6</w:t>
            </w:r>
            <w:r w:rsidR="00DC4BE4">
              <w:rPr>
                <w:rFonts w:ascii="Times New Roman" w:hAnsi="Times New Roman" w:cs="Times New Roman"/>
                <w:b/>
                <w:sz w:val="24"/>
                <w:szCs w:val="24"/>
              </w:rPr>
              <w:t xml:space="preserve"> </w:t>
            </w:r>
            <w:r w:rsidR="00F81A9D" w:rsidRPr="00DC4BE4">
              <w:rPr>
                <w:rFonts w:ascii="Times New Roman" w:hAnsi="Times New Roman" w:cs="Times New Roman"/>
                <w:b/>
                <w:sz w:val="24"/>
                <w:szCs w:val="24"/>
              </w:rPr>
              <w:t>hours</w:t>
            </w:r>
          </w:p>
        </w:tc>
      </w:tr>
      <w:tr w:rsidR="00DD56C1" w:rsidRPr="00C3772F" w:rsidTr="00DD56C1">
        <w:trPr>
          <w:gridAfter w:val="1"/>
          <w:wAfter w:w="7" w:type="dxa"/>
          <w:trHeight w:val="143"/>
        </w:trPr>
        <w:tc>
          <w:tcPr>
            <w:tcW w:w="9821" w:type="dxa"/>
            <w:gridSpan w:val="14"/>
          </w:tcPr>
          <w:p w:rsidR="003D65EE" w:rsidRPr="00DC4BE4" w:rsidRDefault="00B45EBD" w:rsidP="00DC4BE4">
            <w:pPr>
              <w:tabs>
                <w:tab w:val="center" w:pos="927"/>
                <w:tab w:val="right" w:pos="1854"/>
              </w:tabs>
              <w:spacing w:before="120" w:after="120"/>
              <w:rPr>
                <w:rFonts w:ascii="Times New Roman" w:hAnsi="Times New Roman" w:cs="Times New Roman"/>
                <w:b/>
                <w:sz w:val="24"/>
                <w:szCs w:val="24"/>
              </w:rPr>
            </w:pPr>
            <w:r w:rsidRPr="00DC4BE4">
              <w:rPr>
                <w:rFonts w:ascii="Times New Roman" w:hAnsi="Times New Roman" w:cs="Times New Roman"/>
                <w:sz w:val="24"/>
                <w:szCs w:val="24"/>
              </w:rPr>
              <w:t>P</w:t>
            </w:r>
            <w:r w:rsidR="00DD56C1" w:rsidRPr="00DC4BE4">
              <w:rPr>
                <w:rFonts w:ascii="Times New Roman" w:hAnsi="Times New Roman" w:cs="Times New Roman"/>
                <w:sz w:val="24"/>
                <w:szCs w:val="24"/>
              </w:rPr>
              <w:t>artition coefficient of I</w:t>
            </w:r>
            <w:r w:rsidR="00DD56C1" w:rsidRPr="00DC4BE4">
              <w:rPr>
                <w:rFonts w:ascii="Times New Roman" w:hAnsi="Times New Roman" w:cs="Times New Roman"/>
                <w:sz w:val="24"/>
                <w:szCs w:val="24"/>
                <w:vertAlign w:val="subscript"/>
              </w:rPr>
              <w:t>2</w:t>
            </w:r>
            <w:r w:rsidR="00DD56C1" w:rsidRPr="00DC4BE4">
              <w:rPr>
                <w:rFonts w:ascii="Times New Roman" w:hAnsi="Times New Roman" w:cs="Times New Roman"/>
                <w:sz w:val="24"/>
                <w:szCs w:val="24"/>
              </w:rPr>
              <w:t>, the study of equilibrium of the reaction between KI and iodine</w:t>
            </w:r>
          </w:p>
        </w:tc>
      </w:tr>
      <w:tr w:rsidR="00DD56C1" w:rsidRPr="00C3772F" w:rsidTr="00DD56C1">
        <w:trPr>
          <w:gridAfter w:val="1"/>
          <w:wAfter w:w="7" w:type="dxa"/>
          <w:trHeight w:val="143"/>
        </w:trPr>
        <w:tc>
          <w:tcPr>
            <w:tcW w:w="9821" w:type="dxa"/>
            <w:gridSpan w:val="14"/>
          </w:tcPr>
          <w:p w:rsidR="00DD56C1" w:rsidRPr="00C3772F" w:rsidRDefault="00DD56C1" w:rsidP="00F81A9D">
            <w:pPr>
              <w:tabs>
                <w:tab w:val="center" w:pos="927"/>
                <w:tab w:val="right" w:pos="1854"/>
              </w:tabs>
              <w:spacing w:after="0" w:line="240" w:lineRule="auto"/>
              <w:contextualSpacing/>
              <w:jc w:val="right"/>
              <w:rPr>
                <w:rFonts w:ascii="Times New Roman" w:hAnsi="Times New Roman" w:cs="Times New Roman"/>
                <w:b/>
                <w:sz w:val="24"/>
                <w:szCs w:val="24"/>
              </w:rPr>
            </w:pPr>
          </w:p>
        </w:tc>
      </w:tr>
      <w:tr w:rsidR="00DD56C1" w:rsidRPr="00C3772F" w:rsidTr="00DC4BE4">
        <w:trPr>
          <w:gridAfter w:val="1"/>
          <w:wAfter w:w="7" w:type="dxa"/>
          <w:trHeight w:val="143"/>
        </w:trPr>
        <w:tc>
          <w:tcPr>
            <w:tcW w:w="1728" w:type="dxa"/>
            <w:gridSpan w:val="3"/>
          </w:tcPr>
          <w:p w:rsidR="00DD56C1" w:rsidRPr="00DC4BE4" w:rsidRDefault="00DD56C1" w:rsidP="00DC4BE4">
            <w:pPr>
              <w:spacing w:before="120" w:after="120"/>
              <w:contextualSpacing/>
              <w:rPr>
                <w:rFonts w:ascii="Times New Roman" w:hAnsi="Times New Roman" w:cs="Times New Roman"/>
                <w:b/>
                <w:sz w:val="24"/>
                <w:szCs w:val="24"/>
              </w:rPr>
            </w:pPr>
          </w:p>
        </w:tc>
        <w:tc>
          <w:tcPr>
            <w:tcW w:w="5995" w:type="dxa"/>
            <w:gridSpan w:val="3"/>
          </w:tcPr>
          <w:p w:rsidR="00DD56C1" w:rsidRPr="00DC4BE4" w:rsidRDefault="00DD56C1" w:rsidP="00EC1895">
            <w:pPr>
              <w:spacing w:before="120" w:after="120"/>
              <w:ind w:left="360"/>
              <w:jc w:val="center"/>
              <w:rPr>
                <w:rFonts w:ascii="Times New Roman" w:hAnsi="Times New Roman" w:cs="Times New Roman"/>
                <w:b/>
                <w:sz w:val="24"/>
                <w:szCs w:val="24"/>
              </w:rPr>
            </w:pPr>
            <w:r w:rsidRPr="00DC4BE4">
              <w:rPr>
                <w:rFonts w:ascii="Times New Roman" w:hAnsi="Times New Roman" w:cs="Times New Roman"/>
                <w:b/>
                <w:sz w:val="24"/>
                <w:szCs w:val="24"/>
              </w:rPr>
              <w:t>Conductivity experiments - 6 Nos.</w:t>
            </w:r>
          </w:p>
        </w:tc>
        <w:tc>
          <w:tcPr>
            <w:tcW w:w="2098" w:type="dxa"/>
            <w:gridSpan w:val="8"/>
          </w:tcPr>
          <w:p w:rsidR="00DD56C1" w:rsidRPr="00DC4BE4" w:rsidRDefault="00842A19" w:rsidP="00EC1895">
            <w:pPr>
              <w:tabs>
                <w:tab w:val="center" w:pos="927"/>
                <w:tab w:val="right" w:pos="1854"/>
              </w:tabs>
              <w:spacing w:before="120" w:after="120"/>
              <w:jc w:val="center"/>
              <w:rPr>
                <w:rFonts w:ascii="Times New Roman" w:hAnsi="Times New Roman" w:cs="Times New Roman"/>
                <w:b/>
                <w:sz w:val="24"/>
                <w:szCs w:val="24"/>
              </w:rPr>
            </w:pPr>
            <w:r w:rsidRPr="00DC4BE4">
              <w:rPr>
                <w:rFonts w:ascii="Times New Roman" w:hAnsi="Times New Roman" w:cs="Times New Roman"/>
                <w:b/>
                <w:sz w:val="24"/>
                <w:szCs w:val="24"/>
              </w:rPr>
              <w:t>15 hours</w:t>
            </w:r>
          </w:p>
        </w:tc>
      </w:tr>
      <w:tr w:rsidR="00DD56C1" w:rsidRPr="00C3772F" w:rsidTr="00DD56C1">
        <w:trPr>
          <w:gridAfter w:val="1"/>
          <w:wAfter w:w="7" w:type="dxa"/>
          <w:trHeight w:val="143"/>
        </w:trPr>
        <w:tc>
          <w:tcPr>
            <w:tcW w:w="9821" w:type="dxa"/>
            <w:gridSpan w:val="14"/>
          </w:tcPr>
          <w:p w:rsidR="00DD56C1" w:rsidRPr="00DC4BE4" w:rsidRDefault="00B45EBD" w:rsidP="00DC4BE4">
            <w:pPr>
              <w:spacing w:before="120" w:after="120"/>
              <w:ind w:right="72"/>
              <w:jc w:val="both"/>
              <w:rPr>
                <w:rFonts w:ascii="Times New Roman" w:hAnsi="Times New Roman" w:cs="Times New Roman"/>
                <w:b/>
                <w:sz w:val="24"/>
                <w:szCs w:val="24"/>
              </w:rPr>
            </w:pPr>
            <w:r w:rsidRPr="00DC4BE4">
              <w:rPr>
                <w:rFonts w:ascii="Times New Roman" w:hAnsi="Times New Roman" w:cs="Times New Roman"/>
                <w:sz w:val="24"/>
                <w:szCs w:val="24"/>
              </w:rPr>
              <w:t>A</w:t>
            </w:r>
            <w:r w:rsidR="00DD56C1" w:rsidRPr="00DC4BE4">
              <w:rPr>
                <w:rFonts w:ascii="Times New Roman" w:hAnsi="Times New Roman" w:cs="Times New Roman"/>
                <w:sz w:val="24"/>
                <w:szCs w:val="24"/>
              </w:rPr>
              <w:t xml:space="preserve">cid - base titration, mixture of acids vs NaOH, precipitation titrations, mixture of halides, Determination of dissociation constant, verification of Debye - </w:t>
            </w:r>
            <w:proofErr w:type="spellStart"/>
            <w:r w:rsidR="00DD56C1" w:rsidRPr="00DC4BE4">
              <w:rPr>
                <w:rFonts w:ascii="Times New Roman" w:hAnsi="Times New Roman" w:cs="Times New Roman"/>
                <w:sz w:val="24"/>
                <w:szCs w:val="24"/>
              </w:rPr>
              <w:t>Huckel</w:t>
            </w:r>
            <w:proofErr w:type="spellEnd"/>
            <w:r w:rsidR="00DD56C1" w:rsidRPr="00DC4BE4">
              <w:rPr>
                <w:rFonts w:ascii="Times New Roman" w:hAnsi="Times New Roman" w:cs="Times New Roman"/>
                <w:sz w:val="24"/>
                <w:szCs w:val="24"/>
              </w:rPr>
              <w:t xml:space="preserve"> </w:t>
            </w:r>
            <w:proofErr w:type="spellStart"/>
            <w:r w:rsidR="00DD56C1" w:rsidRPr="00DC4BE4">
              <w:rPr>
                <w:rFonts w:ascii="Times New Roman" w:hAnsi="Times New Roman" w:cs="Times New Roman"/>
                <w:sz w:val="24"/>
                <w:szCs w:val="24"/>
              </w:rPr>
              <w:t>Onsagar</w:t>
            </w:r>
            <w:proofErr w:type="spellEnd"/>
            <w:r w:rsidR="00DD56C1" w:rsidRPr="00DC4BE4">
              <w:rPr>
                <w:rFonts w:ascii="Times New Roman" w:hAnsi="Times New Roman" w:cs="Times New Roman"/>
                <w:sz w:val="24"/>
                <w:szCs w:val="24"/>
              </w:rPr>
              <w:t xml:space="preserve"> equation and </w:t>
            </w:r>
            <w:proofErr w:type="spellStart"/>
            <w:r w:rsidR="00DD56C1" w:rsidRPr="00DC4BE4">
              <w:rPr>
                <w:rFonts w:ascii="Times New Roman" w:hAnsi="Times New Roman" w:cs="Times New Roman"/>
                <w:sz w:val="24"/>
                <w:szCs w:val="24"/>
              </w:rPr>
              <w:t>Kohlraush</w:t>
            </w:r>
            <w:proofErr w:type="spellEnd"/>
            <w:r w:rsidR="00DD56C1" w:rsidRPr="00DC4BE4">
              <w:rPr>
                <w:rFonts w:ascii="Times New Roman" w:hAnsi="Times New Roman" w:cs="Times New Roman"/>
                <w:sz w:val="24"/>
                <w:szCs w:val="24"/>
              </w:rPr>
              <w:t xml:space="preserve"> law</w:t>
            </w:r>
          </w:p>
        </w:tc>
      </w:tr>
      <w:tr w:rsidR="00DD56C1" w:rsidRPr="00C3772F" w:rsidTr="00DD56C1">
        <w:trPr>
          <w:gridAfter w:val="1"/>
          <w:wAfter w:w="7" w:type="dxa"/>
          <w:trHeight w:val="143"/>
        </w:trPr>
        <w:tc>
          <w:tcPr>
            <w:tcW w:w="9821" w:type="dxa"/>
            <w:gridSpan w:val="14"/>
          </w:tcPr>
          <w:p w:rsidR="00DD56C1" w:rsidRPr="00C3772F" w:rsidRDefault="00DD56C1" w:rsidP="00F81A9D">
            <w:pPr>
              <w:tabs>
                <w:tab w:val="center" w:pos="927"/>
                <w:tab w:val="right" w:pos="1854"/>
              </w:tabs>
              <w:spacing w:after="0" w:line="240" w:lineRule="auto"/>
              <w:contextualSpacing/>
              <w:jc w:val="right"/>
              <w:rPr>
                <w:rFonts w:ascii="Times New Roman" w:hAnsi="Times New Roman" w:cs="Times New Roman"/>
                <w:b/>
                <w:sz w:val="24"/>
                <w:szCs w:val="24"/>
              </w:rPr>
            </w:pPr>
          </w:p>
        </w:tc>
      </w:tr>
      <w:tr w:rsidR="00DD56C1" w:rsidRPr="00C3772F" w:rsidTr="00DC4BE4">
        <w:trPr>
          <w:gridAfter w:val="1"/>
          <w:wAfter w:w="7" w:type="dxa"/>
          <w:trHeight w:val="70"/>
        </w:trPr>
        <w:tc>
          <w:tcPr>
            <w:tcW w:w="1728" w:type="dxa"/>
            <w:gridSpan w:val="3"/>
          </w:tcPr>
          <w:p w:rsidR="00DD56C1" w:rsidRPr="00DC4BE4" w:rsidRDefault="00DD56C1" w:rsidP="00DC4BE4">
            <w:pPr>
              <w:spacing w:before="120" w:after="120"/>
              <w:rPr>
                <w:rFonts w:ascii="Times New Roman" w:hAnsi="Times New Roman" w:cs="Times New Roman"/>
                <w:b/>
                <w:sz w:val="24"/>
                <w:szCs w:val="24"/>
              </w:rPr>
            </w:pPr>
          </w:p>
        </w:tc>
        <w:tc>
          <w:tcPr>
            <w:tcW w:w="5995" w:type="dxa"/>
            <w:gridSpan w:val="3"/>
          </w:tcPr>
          <w:p w:rsidR="00DD56C1" w:rsidRPr="00DC4BE4" w:rsidRDefault="00DD56C1" w:rsidP="00EC1895">
            <w:pPr>
              <w:spacing w:before="120" w:after="120"/>
              <w:ind w:left="360"/>
              <w:jc w:val="center"/>
              <w:rPr>
                <w:rFonts w:ascii="Times New Roman" w:hAnsi="Times New Roman" w:cs="Times New Roman"/>
                <w:b/>
                <w:sz w:val="24"/>
                <w:szCs w:val="24"/>
              </w:rPr>
            </w:pPr>
            <w:r w:rsidRPr="00DC4BE4">
              <w:rPr>
                <w:rFonts w:ascii="Times New Roman" w:hAnsi="Times New Roman" w:cs="Times New Roman"/>
                <w:b/>
                <w:sz w:val="24"/>
                <w:szCs w:val="24"/>
              </w:rPr>
              <w:t>Potentiometry - 5 Nos</w:t>
            </w:r>
          </w:p>
        </w:tc>
        <w:tc>
          <w:tcPr>
            <w:tcW w:w="2098" w:type="dxa"/>
            <w:gridSpan w:val="8"/>
          </w:tcPr>
          <w:p w:rsidR="00DD56C1" w:rsidRPr="00DC4BE4" w:rsidRDefault="00842A19" w:rsidP="00DC4BE4">
            <w:pPr>
              <w:tabs>
                <w:tab w:val="center" w:pos="927"/>
                <w:tab w:val="right" w:pos="1854"/>
              </w:tabs>
              <w:spacing w:before="120" w:after="120"/>
              <w:contextualSpacing/>
              <w:jc w:val="center"/>
              <w:rPr>
                <w:rFonts w:ascii="Times New Roman" w:hAnsi="Times New Roman" w:cs="Times New Roman"/>
                <w:b/>
                <w:sz w:val="24"/>
                <w:szCs w:val="24"/>
              </w:rPr>
            </w:pPr>
            <w:r w:rsidRPr="00DC4BE4">
              <w:rPr>
                <w:rFonts w:ascii="Times New Roman" w:hAnsi="Times New Roman" w:cs="Times New Roman"/>
                <w:b/>
                <w:sz w:val="24"/>
                <w:szCs w:val="24"/>
              </w:rPr>
              <w:t>12</w:t>
            </w:r>
            <w:r w:rsidR="00DC4BE4">
              <w:rPr>
                <w:rFonts w:ascii="Times New Roman" w:hAnsi="Times New Roman" w:cs="Times New Roman"/>
                <w:b/>
                <w:sz w:val="24"/>
                <w:szCs w:val="24"/>
              </w:rPr>
              <w:t xml:space="preserve"> </w:t>
            </w:r>
            <w:r w:rsidRPr="00DC4BE4">
              <w:rPr>
                <w:rFonts w:ascii="Times New Roman" w:hAnsi="Times New Roman" w:cs="Times New Roman"/>
                <w:b/>
                <w:sz w:val="24"/>
                <w:szCs w:val="24"/>
              </w:rPr>
              <w:t>hours</w:t>
            </w:r>
          </w:p>
        </w:tc>
      </w:tr>
      <w:tr w:rsidR="00DD56C1" w:rsidRPr="00C3772F" w:rsidTr="00DD56C1">
        <w:trPr>
          <w:gridAfter w:val="1"/>
          <w:wAfter w:w="7" w:type="dxa"/>
          <w:trHeight w:val="70"/>
        </w:trPr>
        <w:tc>
          <w:tcPr>
            <w:tcW w:w="9821" w:type="dxa"/>
            <w:gridSpan w:val="14"/>
          </w:tcPr>
          <w:p w:rsidR="00DD56C1" w:rsidRPr="00DC4BE4" w:rsidRDefault="00DD56C1" w:rsidP="00DC4BE4">
            <w:pPr>
              <w:numPr>
                <w:ilvl w:val="0"/>
                <w:numId w:val="25"/>
              </w:numPr>
              <w:spacing w:before="120" w:after="120"/>
              <w:jc w:val="both"/>
              <w:rPr>
                <w:rFonts w:ascii="Times New Roman" w:hAnsi="Times New Roman" w:cs="Times New Roman"/>
                <w:sz w:val="24"/>
                <w:szCs w:val="24"/>
              </w:rPr>
            </w:pPr>
            <w:r w:rsidRPr="00DC4BE4">
              <w:rPr>
                <w:rFonts w:ascii="Times New Roman" w:hAnsi="Times New Roman" w:cs="Times New Roman"/>
                <w:sz w:val="24"/>
                <w:szCs w:val="24"/>
              </w:rPr>
              <w:t>redox titrations</w:t>
            </w:r>
          </w:p>
          <w:p w:rsidR="00DD56C1" w:rsidRPr="00DC4BE4" w:rsidRDefault="00DD56C1" w:rsidP="00DC4BE4">
            <w:pPr>
              <w:numPr>
                <w:ilvl w:val="0"/>
                <w:numId w:val="25"/>
              </w:numPr>
              <w:spacing w:before="120" w:after="120"/>
              <w:jc w:val="both"/>
              <w:rPr>
                <w:rFonts w:ascii="Times New Roman" w:hAnsi="Times New Roman" w:cs="Times New Roman"/>
                <w:sz w:val="24"/>
                <w:szCs w:val="24"/>
              </w:rPr>
            </w:pPr>
            <w:r w:rsidRPr="00DC4BE4">
              <w:rPr>
                <w:rFonts w:ascii="Times New Roman" w:hAnsi="Times New Roman" w:cs="Times New Roman"/>
                <w:sz w:val="24"/>
                <w:szCs w:val="24"/>
              </w:rPr>
              <w:t>acid - base titrations</w:t>
            </w:r>
          </w:p>
          <w:p w:rsidR="00DD56C1" w:rsidRPr="00DC4BE4" w:rsidRDefault="00DD56C1" w:rsidP="00DC4BE4">
            <w:pPr>
              <w:numPr>
                <w:ilvl w:val="0"/>
                <w:numId w:val="25"/>
              </w:numPr>
              <w:spacing w:before="120" w:after="120"/>
              <w:jc w:val="both"/>
              <w:rPr>
                <w:rFonts w:ascii="Times New Roman" w:hAnsi="Times New Roman" w:cs="Times New Roman"/>
                <w:b/>
                <w:sz w:val="24"/>
                <w:szCs w:val="24"/>
              </w:rPr>
            </w:pPr>
            <w:r w:rsidRPr="00DC4BE4">
              <w:rPr>
                <w:rFonts w:ascii="Times New Roman" w:hAnsi="Times New Roman" w:cs="Times New Roman"/>
                <w:sz w:val="24"/>
                <w:szCs w:val="24"/>
              </w:rPr>
              <w:t>precipitation reactions</w:t>
            </w:r>
          </w:p>
        </w:tc>
      </w:tr>
      <w:tr w:rsidR="00DD56C1" w:rsidRPr="00C3772F" w:rsidTr="00DD56C1">
        <w:trPr>
          <w:gridAfter w:val="1"/>
          <w:wAfter w:w="7" w:type="dxa"/>
          <w:trHeight w:val="70"/>
        </w:trPr>
        <w:tc>
          <w:tcPr>
            <w:tcW w:w="9821" w:type="dxa"/>
            <w:gridSpan w:val="14"/>
          </w:tcPr>
          <w:p w:rsidR="00DD56C1" w:rsidRPr="00C3772F" w:rsidRDefault="00DD56C1" w:rsidP="00F81A9D">
            <w:pPr>
              <w:tabs>
                <w:tab w:val="center" w:pos="927"/>
                <w:tab w:val="right" w:pos="1854"/>
              </w:tabs>
              <w:spacing w:after="0" w:line="240" w:lineRule="auto"/>
              <w:contextualSpacing/>
              <w:jc w:val="right"/>
              <w:rPr>
                <w:rFonts w:ascii="Times New Roman" w:hAnsi="Times New Roman" w:cs="Times New Roman"/>
                <w:b/>
                <w:sz w:val="24"/>
                <w:szCs w:val="24"/>
              </w:rPr>
            </w:pPr>
          </w:p>
        </w:tc>
      </w:tr>
      <w:tr w:rsidR="00DD56C1" w:rsidRPr="00C3772F" w:rsidTr="00DC4BE4">
        <w:trPr>
          <w:gridAfter w:val="1"/>
          <w:wAfter w:w="7" w:type="dxa"/>
          <w:trHeight w:val="70"/>
        </w:trPr>
        <w:tc>
          <w:tcPr>
            <w:tcW w:w="1728" w:type="dxa"/>
            <w:gridSpan w:val="3"/>
          </w:tcPr>
          <w:p w:rsidR="00DD56C1" w:rsidRPr="00DC4BE4" w:rsidRDefault="00DD56C1" w:rsidP="00DC4BE4">
            <w:pPr>
              <w:spacing w:before="120" w:after="120"/>
              <w:contextualSpacing/>
              <w:rPr>
                <w:rFonts w:ascii="Times New Roman" w:hAnsi="Times New Roman" w:cs="Times New Roman"/>
                <w:b/>
                <w:sz w:val="24"/>
                <w:szCs w:val="24"/>
              </w:rPr>
            </w:pPr>
          </w:p>
        </w:tc>
        <w:tc>
          <w:tcPr>
            <w:tcW w:w="5995" w:type="dxa"/>
            <w:gridSpan w:val="3"/>
          </w:tcPr>
          <w:p w:rsidR="00DD56C1" w:rsidRPr="00DC4BE4" w:rsidRDefault="00DD56C1" w:rsidP="00DC4BE4">
            <w:pPr>
              <w:spacing w:before="120" w:after="120"/>
              <w:ind w:left="360"/>
              <w:jc w:val="both"/>
              <w:rPr>
                <w:rFonts w:ascii="Times New Roman" w:hAnsi="Times New Roman" w:cs="Times New Roman"/>
                <w:b/>
                <w:sz w:val="24"/>
                <w:szCs w:val="24"/>
              </w:rPr>
            </w:pPr>
            <w:r w:rsidRPr="00DC4BE4">
              <w:rPr>
                <w:rFonts w:ascii="Times New Roman" w:hAnsi="Times New Roman" w:cs="Times New Roman"/>
                <w:sz w:val="24"/>
                <w:szCs w:val="24"/>
              </w:rPr>
              <w:t xml:space="preserve">Validation of </w:t>
            </w:r>
            <w:r w:rsidRPr="00DC4BE4">
              <w:rPr>
                <w:rFonts w:ascii="Times New Roman" w:hAnsi="Times New Roman" w:cs="Times New Roman"/>
                <w:b/>
                <w:sz w:val="24"/>
                <w:szCs w:val="24"/>
              </w:rPr>
              <w:t>Freundlich adsorption isotherm.</w:t>
            </w:r>
          </w:p>
        </w:tc>
        <w:tc>
          <w:tcPr>
            <w:tcW w:w="2098" w:type="dxa"/>
            <w:gridSpan w:val="8"/>
          </w:tcPr>
          <w:p w:rsidR="00DD56C1" w:rsidRPr="00DC4BE4" w:rsidRDefault="00842A19" w:rsidP="00DC4BE4">
            <w:pPr>
              <w:tabs>
                <w:tab w:val="center" w:pos="927"/>
                <w:tab w:val="right" w:pos="1854"/>
              </w:tabs>
              <w:spacing w:before="120" w:after="120"/>
              <w:jc w:val="center"/>
              <w:rPr>
                <w:rFonts w:ascii="Times New Roman" w:hAnsi="Times New Roman" w:cs="Times New Roman"/>
                <w:b/>
                <w:sz w:val="24"/>
                <w:szCs w:val="24"/>
              </w:rPr>
            </w:pPr>
            <w:r w:rsidRPr="00DC4BE4">
              <w:rPr>
                <w:rFonts w:ascii="Times New Roman" w:hAnsi="Times New Roman" w:cs="Times New Roman"/>
                <w:b/>
                <w:sz w:val="24"/>
                <w:szCs w:val="24"/>
              </w:rPr>
              <w:t>3 hours</w:t>
            </w:r>
          </w:p>
        </w:tc>
      </w:tr>
      <w:tr w:rsidR="00DD56C1" w:rsidRPr="00C3772F" w:rsidTr="00DD56C1">
        <w:trPr>
          <w:gridAfter w:val="1"/>
          <w:wAfter w:w="7" w:type="dxa"/>
          <w:trHeight w:val="70"/>
        </w:trPr>
        <w:tc>
          <w:tcPr>
            <w:tcW w:w="9821" w:type="dxa"/>
            <w:gridSpan w:val="14"/>
          </w:tcPr>
          <w:p w:rsidR="00DD56C1" w:rsidRPr="00C3772F" w:rsidRDefault="00DD56C1" w:rsidP="00DC4BE4">
            <w:pPr>
              <w:tabs>
                <w:tab w:val="center" w:pos="927"/>
                <w:tab w:val="right" w:pos="1854"/>
              </w:tabs>
              <w:spacing w:after="0" w:line="240" w:lineRule="auto"/>
              <w:jc w:val="right"/>
              <w:rPr>
                <w:rFonts w:ascii="Times New Roman" w:hAnsi="Times New Roman" w:cs="Times New Roman"/>
                <w:b/>
                <w:sz w:val="24"/>
                <w:szCs w:val="24"/>
              </w:rPr>
            </w:pPr>
          </w:p>
        </w:tc>
      </w:tr>
      <w:tr w:rsidR="00DD56C1" w:rsidRPr="00C3772F" w:rsidTr="00DC4BE4">
        <w:trPr>
          <w:gridAfter w:val="1"/>
          <w:wAfter w:w="7" w:type="dxa"/>
          <w:trHeight w:val="70"/>
        </w:trPr>
        <w:tc>
          <w:tcPr>
            <w:tcW w:w="1728" w:type="dxa"/>
            <w:gridSpan w:val="3"/>
          </w:tcPr>
          <w:p w:rsidR="00DD56C1" w:rsidRPr="00DC4BE4" w:rsidRDefault="00DD56C1" w:rsidP="00DC4BE4">
            <w:pPr>
              <w:spacing w:before="120" w:after="120"/>
              <w:contextualSpacing/>
              <w:rPr>
                <w:rFonts w:ascii="Times New Roman" w:hAnsi="Times New Roman" w:cs="Times New Roman"/>
                <w:b/>
                <w:sz w:val="24"/>
                <w:szCs w:val="24"/>
              </w:rPr>
            </w:pPr>
          </w:p>
        </w:tc>
        <w:tc>
          <w:tcPr>
            <w:tcW w:w="5995" w:type="dxa"/>
            <w:gridSpan w:val="3"/>
          </w:tcPr>
          <w:p w:rsidR="00DD56C1" w:rsidRPr="00DC4BE4" w:rsidRDefault="00DD56C1" w:rsidP="00DC4BE4">
            <w:pPr>
              <w:spacing w:before="120" w:after="120"/>
              <w:ind w:left="360"/>
              <w:jc w:val="both"/>
              <w:rPr>
                <w:rFonts w:ascii="Times New Roman" w:hAnsi="Times New Roman" w:cs="Times New Roman"/>
                <w:b/>
                <w:sz w:val="24"/>
                <w:szCs w:val="24"/>
              </w:rPr>
            </w:pPr>
            <w:r w:rsidRPr="00DC4BE4">
              <w:rPr>
                <w:rFonts w:ascii="Times New Roman" w:hAnsi="Times New Roman" w:cs="Times New Roman"/>
                <w:sz w:val="24"/>
                <w:szCs w:val="24"/>
              </w:rPr>
              <w:t xml:space="preserve">Determination of unknown concentration of the given solution using </w:t>
            </w:r>
            <w:r w:rsidRPr="00DC4BE4">
              <w:rPr>
                <w:rFonts w:ascii="Times New Roman" w:hAnsi="Times New Roman" w:cs="Times New Roman"/>
                <w:b/>
                <w:sz w:val="24"/>
                <w:szCs w:val="24"/>
              </w:rPr>
              <w:t>photoelectric colorimeter.</w:t>
            </w:r>
          </w:p>
        </w:tc>
        <w:tc>
          <w:tcPr>
            <w:tcW w:w="2098" w:type="dxa"/>
            <w:gridSpan w:val="8"/>
          </w:tcPr>
          <w:p w:rsidR="00DD56C1" w:rsidRPr="00DC4BE4" w:rsidRDefault="00842A19" w:rsidP="00DC4BE4">
            <w:pPr>
              <w:tabs>
                <w:tab w:val="center" w:pos="927"/>
                <w:tab w:val="right" w:pos="1854"/>
              </w:tabs>
              <w:spacing w:before="120" w:after="120"/>
              <w:jc w:val="center"/>
              <w:rPr>
                <w:rFonts w:ascii="Times New Roman" w:hAnsi="Times New Roman" w:cs="Times New Roman"/>
                <w:b/>
                <w:sz w:val="24"/>
                <w:szCs w:val="24"/>
              </w:rPr>
            </w:pPr>
            <w:r w:rsidRPr="00DC4BE4">
              <w:rPr>
                <w:rFonts w:ascii="Times New Roman" w:hAnsi="Times New Roman" w:cs="Times New Roman"/>
                <w:b/>
                <w:sz w:val="24"/>
                <w:szCs w:val="24"/>
              </w:rPr>
              <w:t>3 hours</w:t>
            </w:r>
          </w:p>
        </w:tc>
      </w:tr>
      <w:tr w:rsidR="00DD56C1" w:rsidRPr="00C3772F" w:rsidTr="00DC4BE4">
        <w:trPr>
          <w:gridAfter w:val="1"/>
          <w:wAfter w:w="7" w:type="dxa"/>
          <w:trHeight w:val="440"/>
        </w:trPr>
        <w:tc>
          <w:tcPr>
            <w:tcW w:w="9821" w:type="dxa"/>
            <w:gridSpan w:val="14"/>
          </w:tcPr>
          <w:p w:rsidR="00DD56C1" w:rsidRPr="00C3772F" w:rsidRDefault="00DD56C1" w:rsidP="00F81A9D">
            <w:pPr>
              <w:tabs>
                <w:tab w:val="center" w:pos="927"/>
                <w:tab w:val="right" w:pos="1854"/>
              </w:tabs>
              <w:spacing w:after="0" w:line="240" w:lineRule="auto"/>
              <w:contextualSpacing/>
              <w:jc w:val="right"/>
              <w:rPr>
                <w:rFonts w:ascii="Times New Roman" w:hAnsi="Times New Roman" w:cs="Times New Roman"/>
                <w:b/>
                <w:sz w:val="24"/>
                <w:szCs w:val="24"/>
              </w:rPr>
            </w:pPr>
          </w:p>
        </w:tc>
      </w:tr>
      <w:tr w:rsidR="00F81A9D" w:rsidRPr="00C3772F" w:rsidTr="00F81A9D">
        <w:trPr>
          <w:trHeight w:val="143"/>
        </w:trPr>
        <w:tc>
          <w:tcPr>
            <w:tcW w:w="9828" w:type="dxa"/>
            <w:gridSpan w:val="15"/>
          </w:tcPr>
          <w:p w:rsidR="00F81A9D" w:rsidRPr="00C3772F" w:rsidRDefault="00F81A9D" w:rsidP="00F81A9D">
            <w:pPr>
              <w:spacing w:after="0" w:line="240" w:lineRule="auto"/>
              <w:contextualSpacing/>
              <w:jc w:val="right"/>
              <w:rPr>
                <w:rFonts w:ascii="Times New Roman" w:hAnsi="Times New Roman" w:cs="Times New Roman"/>
                <w:b/>
                <w:sz w:val="24"/>
                <w:szCs w:val="24"/>
              </w:rPr>
            </w:pPr>
          </w:p>
        </w:tc>
      </w:tr>
      <w:tr w:rsidR="00F81A9D" w:rsidRPr="00C3772F" w:rsidTr="00DC4BE4">
        <w:trPr>
          <w:gridAfter w:val="1"/>
          <w:wAfter w:w="7" w:type="dxa"/>
          <w:trHeight w:val="350"/>
        </w:trPr>
        <w:tc>
          <w:tcPr>
            <w:tcW w:w="1728" w:type="dxa"/>
            <w:gridSpan w:val="3"/>
          </w:tcPr>
          <w:p w:rsidR="00F81A9D" w:rsidRPr="00C3772F" w:rsidRDefault="00F81A9D" w:rsidP="00F81A9D">
            <w:pPr>
              <w:spacing w:after="0" w:line="240" w:lineRule="auto"/>
              <w:contextualSpacing/>
              <w:rPr>
                <w:rFonts w:ascii="Times New Roman" w:hAnsi="Times New Roman" w:cs="Times New Roman"/>
                <w:b/>
                <w:sz w:val="24"/>
                <w:szCs w:val="24"/>
              </w:rPr>
            </w:pPr>
          </w:p>
        </w:tc>
        <w:tc>
          <w:tcPr>
            <w:tcW w:w="5961" w:type="dxa"/>
            <w:gridSpan w:val="2"/>
          </w:tcPr>
          <w:p w:rsidR="00F81A9D" w:rsidRPr="00EC1895" w:rsidRDefault="00F81A9D" w:rsidP="00DC4BE4">
            <w:pPr>
              <w:spacing w:before="120" w:after="120"/>
              <w:contextualSpacing/>
              <w:jc w:val="right"/>
              <w:rPr>
                <w:rFonts w:ascii="Arial" w:hAnsi="Arial" w:cs="Arial"/>
                <w:b/>
                <w:sz w:val="24"/>
                <w:szCs w:val="24"/>
              </w:rPr>
            </w:pPr>
            <w:r w:rsidRPr="00EC1895">
              <w:rPr>
                <w:rFonts w:ascii="Arial" w:hAnsi="Arial" w:cs="Arial"/>
                <w:b/>
                <w:sz w:val="24"/>
                <w:szCs w:val="24"/>
              </w:rPr>
              <w:t>Total Lecture hours</w:t>
            </w:r>
          </w:p>
        </w:tc>
        <w:tc>
          <w:tcPr>
            <w:tcW w:w="2132" w:type="dxa"/>
            <w:gridSpan w:val="9"/>
          </w:tcPr>
          <w:p w:rsidR="00F81A9D" w:rsidRPr="00EC1895" w:rsidRDefault="00F81A9D" w:rsidP="00DC4BE4">
            <w:pPr>
              <w:spacing w:before="120" w:after="120"/>
              <w:contextualSpacing/>
              <w:jc w:val="center"/>
              <w:rPr>
                <w:rFonts w:ascii="Arial" w:hAnsi="Arial" w:cs="Arial"/>
                <w:b/>
                <w:sz w:val="24"/>
                <w:szCs w:val="24"/>
              </w:rPr>
            </w:pPr>
            <w:r w:rsidRPr="00EC1895">
              <w:rPr>
                <w:rFonts w:ascii="Arial" w:hAnsi="Arial" w:cs="Arial"/>
                <w:b/>
                <w:sz w:val="24"/>
                <w:szCs w:val="24"/>
              </w:rPr>
              <w:t>60 hours</w:t>
            </w:r>
          </w:p>
        </w:tc>
      </w:tr>
      <w:tr w:rsidR="00176862" w:rsidRPr="00C3772F" w:rsidTr="00F81A9D">
        <w:trPr>
          <w:trHeight w:val="368"/>
        </w:trPr>
        <w:tc>
          <w:tcPr>
            <w:tcW w:w="9828" w:type="dxa"/>
            <w:gridSpan w:val="15"/>
          </w:tcPr>
          <w:p w:rsidR="00176862" w:rsidRPr="00847271" w:rsidRDefault="00176862" w:rsidP="00EC1895">
            <w:pPr>
              <w:spacing w:before="120" w:after="120"/>
              <w:rPr>
                <w:rFonts w:ascii="Times New Roman" w:hAnsi="Times New Roman" w:cs="Times New Roman"/>
                <w:b/>
                <w:sz w:val="24"/>
                <w:szCs w:val="24"/>
              </w:rPr>
            </w:pPr>
            <w:r w:rsidRPr="00847271">
              <w:rPr>
                <w:rFonts w:ascii="Times New Roman" w:hAnsi="Times New Roman" w:cs="Times New Roman"/>
                <w:b/>
                <w:sz w:val="24"/>
                <w:szCs w:val="24"/>
              </w:rPr>
              <w:t>Text Book</w:t>
            </w:r>
            <w:r w:rsidR="00DE28D6" w:rsidRPr="00847271">
              <w:rPr>
                <w:rFonts w:ascii="Times New Roman" w:hAnsi="Times New Roman" w:cs="Times New Roman"/>
                <w:b/>
                <w:sz w:val="24"/>
                <w:szCs w:val="24"/>
              </w:rPr>
              <w:t>(s)</w:t>
            </w:r>
            <w:r w:rsidRPr="00847271">
              <w:rPr>
                <w:rFonts w:ascii="Times New Roman" w:hAnsi="Times New Roman" w:cs="Times New Roman"/>
                <w:b/>
                <w:sz w:val="24"/>
                <w:szCs w:val="24"/>
              </w:rPr>
              <w:t>:</w:t>
            </w:r>
          </w:p>
          <w:p w:rsidR="00176862" w:rsidRPr="00847271" w:rsidRDefault="00DE28D6" w:rsidP="00EC1895">
            <w:pPr>
              <w:spacing w:before="120" w:after="120"/>
              <w:rPr>
                <w:rFonts w:ascii="Times New Roman" w:hAnsi="Times New Roman" w:cs="Times New Roman"/>
                <w:b/>
                <w:sz w:val="24"/>
                <w:szCs w:val="24"/>
              </w:rPr>
            </w:pPr>
            <w:r w:rsidRPr="00847271">
              <w:rPr>
                <w:rFonts w:ascii="Times New Roman" w:hAnsi="Times New Roman" w:cs="Times New Roman"/>
                <w:sz w:val="24"/>
                <w:szCs w:val="24"/>
              </w:rPr>
              <w:t>1.</w:t>
            </w:r>
            <w:r w:rsidRPr="00847271">
              <w:rPr>
                <w:rFonts w:ascii="Times New Roman" w:hAnsi="Times New Roman" w:cs="Times New Roman"/>
                <w:color w:val="000000"/>
                <w:sz w:val="24"/>
                <w:szCs w:val="24"/>
                <w:shd w:val="clear" w:color="auto" w:fill="FFFFFF"/>
              </w:rPr>
              <w:t xml:space="preserve"> P.S. Sindhu “Practical in Physical Chemistry”, Macmillan, 2005</w:t>
            </w:r>
          </w:p>
        </w:tc>
      </w:tr>
      <w:tr w:rsidR="00F81A9D" w:rsidRPr="00C3772F" w:rsidTr="00F81A9D">
        <w:trPr>
          <w:trHeight w:val="368"/>
        </w:trPr>
        <w:tc>
          <w:tcPr>
            <w:tcW w:w="9828" w:type="dxa"/>
            <w:gridSpan w:val="15"/>
          </w:tcPr>
          <w:p w:rsidR="00F81A9D" w:rsidRPr="00DC4BE4" w:rsidRDefault="00F81A9D" w:rsidP="00EC1895">
            <w:pPr>
              <w:spacing w:before="120" w:after="120"/>
              <w:rPr>
                <w:rFonts w:ascii="Times New Roman" w:hAnsi="Times New Roman" w:cs="Times New Roman"/>
                <w:b/>
                <w:sz w:val="24"/>
                <w:szCs w:val="24"/>
              </w:rPr>
            </w:pPr>
            <w:r w:rsidRPr="00DC4BE4">
              <w:rPr>
                <w:rFonts w:ascii="Times New Roman" w:hAnsi="Times New Roman" w:cs="Times New Roman"/>
                <w:b/>
                <w:sz w:val="24"/>
                <w:szCs w:val="24"/>
              </w:rPr>
              <w:t>Reference Books</w:t>
            </w:r>
          </w:p>
        </w:tc>
      </w:tr>
      <w:tr w:rsidR="00F81A9D" w:rsidRPr="00C3772F" w:rsidTr="00F81A9D">
        <w:trPr>
          <w:trHeight w:val="416"/>
        </w:trPr>
        <w:tc>
          <w:tcPr>
            <w:tcW w:w="449" w:type="dxa"/>
          </w:tcPr>
          <w:p w:rsidR="00F81A9D" w:rsidRPr="00DC4BE4" w:rsidRDefault="00DE28D6" w:rsidP="00EC1895">
            <w:pPr>
              <w:spacing w:before="120" w:after="120"/>
              <w:rPr>
                <w:rFonts w:ascii="Times New Roman" w:hAnsi="Times New Roman" w:cs="Times New Roman"/>
                <w:sz w:val="24"/>
                <w:szCs w:val="24"/>
              </w:rPr>
            </w:pPr>
            <w:r w:rsidRPr="00DC4BE4">
              <w:rPr>
                <w:rFonts w:ascii="Times New Roman" w:hAnsi="Times New Roman" w:cs="Times New Roman"/>
                <w:sz w:val="24"/>
                <w:szCs w:val="24"/>
              </w:rPr>
              <w:t>1</w:t>
            </w:r>
          </w:p>
        </w:tc>
        <w:tc>
          <w:tcPr>
            <w:tcW w:w="9379" w:type="dxa"/>
            <w:gridSpan w:val="14"/>
          </w:tcPr>
          <w:p w:rsidR="00F81A9D" w:rsidRPr="00DC4BE4" w:rsidRDefault="00842A19" w:rsidP="00EC1895">
            <w:pPr>
              <w:spacing w:before="120" w:after="120"/>
              <w:ind w:left="360"/>
              <w:jc w:val="both"/>
              <w:rPr>
                <w:rFonts w:ascii="Times New Roman" w:hAnsi="Times New Roman" w:cs="Times New Roman"/>
                <w:sz w:val="24"/>
                <w:szCs w:val="24"/>
                <w:shd w:val="clear" w:color="auto" w:fill="FFFFFF"/>
              </w:rPr>
            </w:pPr>
            <w:r w:rsidRPr="00DC4BE4">
              <w:rPr>
                <w:rFonts w:ascii="Times New Roman" w:hAnsi="Times New Roman" w:cs="Times New Roman"/>
                <w:sz w:val="24"/>
                <w:szCs w:val="24"/>
              </w:rPr>
              <w:t xml:space="preserve">H.R. Crockford, J.W. Nowell, “Laboratory manual of Physical Chemistry”, John Wiley and Sons, Inc. </w:t>
            </w:r>
          </w:p>
        </w:tc>
      </w:tr>
      <w:tr w:rsidR="00F81A9D" w:rsidRPr="00C3772F" w:rsidTr="00F81A9D">
        <w:trPr>
          <w:trHeight w:val="143"/>
        </w:trPr>
        <w:tc>
          <w:tcPr>
            <w:tcW w:w="9828" w:type="dxa"/>
            <w:gridSpan w:val="15"/>
          </w:tcPr>
          <w:p w:rsidR="00F81A9D" w:rsidRPr="00C3772F" w:rsidRDefault="00F81A9D" w:rsidP="00F81A9D">
            <w:pPr>
              <w:widowControl w:val="0"/>
              <w:overflowPunct w:val="0"/>
              <w:autoSpaceDE w:val="0"/>
              <w:autoSpaceDN w:val="0"/>
              <w:adjustRightInd w:val="0"/>
              <w:spacing w:after="0" w:line="240" w:lineRule="auto"/>
              <w:contextualSpacing/>
              <w:jc w:val="both"/>
              <w:rPr>
                <w:rFonts w:ascii="Times New Roman" w:hAnsi="Times New Roman" w:cs="Times New Roman"/>
                <w:sz w:val="24"/>
                <w:szCs w:val="24"/>
              </w:rPr>
            </w:pPr>
          </w:p>
        </w:tc>
      </w:tr>
      <w:tr w:rsidR="00F81A9D" w:rsidRPr="00C3772F" w:rsidTr="00F81A9D">
        <w:trPr>
          <w:trHeight w:val="143"/>
        </w:trPr>
        <w:tc>
          <w:tcPr>
            <w:tcW w:w="9828" w:type="dxa"/>
            <w:gridSpan w:val="15"/>
          </w:tcPr>
          <w:p w:rsidR="00F81A9D" w:rsidRPr="00DC4BE4" w:rsidRDefault="00F81A9D" w:rsidP="00C74839">
            <w:pPr>
              <w:widowControl w:val="0"/>
              <w:overflowPunct w:val="0"/>
              <w:autoSpaceDE w:val="0"/>
              <w:autoSpaceDN w:val="0"/>
              <w:adjustRightInd w:val="0"/>
              <w:spacing w:before="120" w:after="120"/>
              <w:jc w:val="both"/>
              <w:rPr>
                <w:rFonts w:ascii="Times New Roman" w:hAnsi="Times New Roman" w:cs="Times New Roman"/>
                <w:sz w:val="24"/>
                <w:szCs w:val="24"/>
              </w:rPr>
            </w:pPr>
            <w:r w:rsidRPr="00DC4BE4">
              <w:rPr>
                <w:rFonts w:ascii="Times New Roman" w:hAnsi="Times New Roman" w:cs="Times New Roman"/>
                <w:sz w:val="24"/>
                <w:szCs w:val="24"/>
              </w:rPr>
              <w:lastRenderedPageBreak/>
              <w:t xml:space="preserve">Course Designed By: </w:t>
            </w:r>
            <w:r w:rsidR="00A843F9" w:rsidRPr="00DC4BE4">
              <w:rPr>
                <w:rFonts w:ascii="Times New Roman" w:hAnsi="Times New Roman" w:cs="Times New Roman"/>
                <w:sz w:val="24"/>
                <w:szCs w:val="24"/>
              </w:rPr>
              <w:t xml:space="preserve">Dr. T. Selvaraju &amp; </w:t>
            </w:r>
            <w:r w:rsidR="00842A19" w:rsidRPr="00DC4BE4">
              <w:rPr>
                <w:rFonts w:ascii="Times New Roman" w:hAnsi="Times New Roman" w:cs="Times New Roman"/>
                <w:sz w:val="24"/>
                <w:szCs w:val="24"/>
              </w:rPr>
              <w:t xml:space="preserve">Dr. S.N. Karthick </w:t>
            </w:r>
          </w:p>
        </w:tc>
      </w:tr>
    </w:tbl>
    <w:p w:rsidR="00F81A9D" w:rsidRPr="00C3772F" w:rsidRDefault="00F81A9D" w:rsidP="00F81A9D">
      <w:pPr>
        <w:spacing w:line="240" w:lineRule="auto"/>
        <w:contextualSpacing/>
        <w:rPr>
          <w:rFonts w:ascii="Times New Roman" w:hAnsi="Times New Roman" w:cs="Times New Roman"/>
          <w:b/>
          <w:sz w:val="24"/>
          <w:szCs w:val="24"/>
        </w:rPr>
      </w:pPr>
    </w:p>
    <w:p w:rsidR="00411104" w:rsidRPr="00C74839" w:rsidRDefault="00411104" w:rsidP="00411104">
      <w:pPr>
        <w:rPr>
          <w:rFonts w:ascii="Arial" w:hAnsi="Arial" w:cs="Arial"/>
          <w:b/>
          <w:sz w:val="24"/>
          <w:szCs w:val="24"/>
        </w:rPr>
      </w:pPr>
      <w:r w:rsidRPr="00C74839">
        <w:rPr>
          <w:rFonts w:ascii="Arial" w:hAnsi="Arial" w:cs="Arial"/>
          <w:b/>
          <w:sz w:val="24"/>
          <w:szCs w:val="24"/>
        </w:rPr>
        <w:t xml:space="preserve">Mapping with </w:t>
      </w:r>
      <w:proofErr w:type="spellStart"/>
      <w:r w:rsidRPr="00C74839">
        <w:rPr>
          <w:rFonts w:ascii="Arial" w:hAnsi="Arial" w:cs="Arial"/>
          <w:b/>
          <w:sz w:val="24"/>
          <w:szCs w:val="24"/>
        </w:rPr>
        <w:t>Programme</w:t>
      </w:r>
      <w:proofErr w:type="spellEnd"/>
      <w:r w:rsidRPr="00C74839">
        <w:rPr>
          <w:rFonts w:ascii="Arial" w:hAnsi="Arial" w:cs="Arial"/>
          <w:b/>
          <w:sz w:val="24"/>
          <w:szCs w:val="24"/>
        </w:rPr>
        <w:t xml:space="preserve"> outcomes</w:t>
      </w:r>
    </w:p>
    <w:tbl>
      <w:tblPr>
        <w:tblpPr w:leftFromText="180" w:rightFromText="180" w:vertAnchor="text" w:horzAnchor="margin" w:tblpY="50"/>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93"/>
        <w:gridCol w:w="1381"/>
        <w:gridCol w:w="1381"/>
        <w:gridCol w:w="1381"/>
        <w:gridCol w:w="1381"/>
        <w:gridCol w:w="1381"/>
        <w:gridCol w:w="1278"/>
      </w:tblGrid>
      <w:tr w:rsidR="00C74839" w:rsidRPr="00C3772F" w:rsidTr="00C74839">
        <w:trPr>
          <w:trHeight w:val="245"/>
        </w:trPr>
        <w:tc>
          <w:tcPr>
            <w:tcW w:w="1393" w:type="dxa"/>
            <w:shd w:val="clear" w:color="auto" w:fill="auto"/>
            <w:vAlign w:val="center"/>
          </w:tcPr>
          <w:p w:rsidR="00C74839" w:rsidRPr="00C3772F" w:rsidRDefault="00C74839" w:rsidP="00C74839">
            <w:pPr>
              <w:spacing w:after="0"/>
              <w:jc w:val="center"/>
              <w:rPr>
                <w:rFonts w:ascii="Times New Roman" w:hAnsi="Times New Roman" w:cs="Times New Roman"/>
                <w:b/>
                <w:sz w:val="24"/>
                <w:szCs w:val="24"/>
              </w:rPr>
            </w:pPr>
            <w:r w:rsidRPr="00C3772F">
              <w:rPr>
                <w:rFonts w:ascii="Times New Roman" w:hAnsi="Times New Roman" w:cs="Times New Roman"/>
                <w:b/>
                <w:sz w:val="24"/>
                <w:szCs w:val="24"/>
              </w:rPr>
              <w:t>COs</w:t>
            </w:r>
          </w:p>
        </w:tc>
        <w:tc>
          <w:tcPr>
            <w:tcW w:w="1381" w:type="dxa"/>
            <w:vMerge w:val="restart"/>
            <w:shd w:val="clear" w:color="auto" w:fill="auto"/>
            <w:vAlign w:val="center"/>
          </w:tcPr>
          <w:p w:rsidR="00C74839" w:rsidRPr="00C3772F" w:rsidRDefault="00C74839" w:rsidP="00C74839">
            <w:pPr>
              <w:spacing w:after="0"/>
              <w:jc w:val="center"/>
              <w:rPr>
                <w:rFonts w:ascii="Times New Roman" w:hAnsi="Times New Roman" w:cs="Times New Roman"/>
                <w:b/>
                <w:sz w:val="24"/>
                <w:szCs w:val="24"/>
              </w:rPr>
            </w:pPr>
            <w:r w:rsidRPr="00C3772F">
              <w:rPr>
                <w:rFonts w:ascii="Times New Roman" w:hAnsi="Times New Roman" w:cs="Times New Roman"/>
                <w:b/>
                <w:sz w:val="24"/>
                <w:szCs w:val="24"/>
              </w:rPr>
              <w:t>PO1</w:t>
            </w:r>
          </w:p>
        </w:tc>
        <w:tc>
          <w:tcPr>
            <w:tcW w:w="1381" w:type="dxa"/>
            <w:vMerge w:val="restart"/>
            <w:shd w:val="clear" w:color="auto" w:fill="auto"/>
            <w:vAlign w:val="center"/>
          </w:tcPr>
          <w:p w:rsidR="00C74839" w:rsidRPr="00C3772F" w:rsidRDefault="00C74839" w:rsidP="00C74839">
            <w:pPr>
              <w:spacing w:after="0"/>
              <w:jc w:val="center"/>
              <w:rPr>
                <w:rFonts w:ascii="Times New Roman" w:hAnsi="Times New Roman" w:cs="Times New Roman"/>
                <w:b/>
                <w:sz w:val="24"/>
                <w:szCs w:val="24"/>
              </w:rPr>
            </w:pPr>
            <w:r w:rsidRPr="00C3772F">
              <w:rPr>
                <w:rFonts w:ascii="Times New Roman" w:hAnsi="Times New Roman" w:cs="Times New Roman"/>
                <w:b/>
                <w:sz w:val="24"/>
                <w:szCs w:val="24"/>
              </w:rPr>
              <w:t>PO2</w:t>
            </w:r>
          </w:p>
        </w:tc>
        <w:tc>
          <w:tcPr>
            <w:tcW w:w="1381" w:type="dxa"/>
            <w:vMerge w:val="restart"/>
            <w:shd w:val="clear" w:color="auto" w:fill="auto"/>
            <w:vAlign w:val="center"/>
          </w:tcPr>
          <w:p w:rsidR="00C74839" w:rsidRPr="00C3772F" w:rsidRDefault="00C74839" w:rsidP="00C74839">
            <w:pPr>
              <w:spacing w:after="0"/>
              <w:jc w:val="center"/>
              <w:rPr>
                <w:rFonts w:ascii="Times New Roman" w:hAnsi="Times New Roman" w:cs="Times New Roman"/>
                <w:b/>
                <w:sz w:val="24"/>
                <w:szCs w:val="24"/>
              </w:rPr>
            </w:pPr>
            <w:r w:rsidRPr="00C3772F">
              <w:rPr>
                <w:rFonts w:ascii="Times New Roman" w:hAnsi="Times New Roman" w:cs="Times New Roman"/>
                <w:b/>
                <w:sz w:val="24"/>
                <w:szCs w:val="24"/>
              </w:rPr>
              <w:t>PO3</w:t>
            </w:r>
          </w:p>
        </w:tc>
        <w:tc>
          <w:tcPr>
            <w:tcW w:w="1381" w:type="dxa"/>
            <w:vMerge w:val="restart"/>
            <w:shd w:val="clear" w:color="auto" w:fill="auto"/>
            <w:vAlign w:val="center"/>
          </w:tcPr>
          <w:p w:rsidR="00C74839" w:rsidRPr="00C3772F" w:rsidRDefault="00C74839" w:rsidP="00C74839">
            <w:pPr>
              <w:spacing w:after="0"/>
              <w:jc w:val="center"/>
              <w:rPr>
                <w:rFonts w:ascii="Times New Roman" w:hAnsi="Times New Roman" w:cs="Times New Roman"/>
                <w:b/>
                <w:sz w:val="24"/>
                <w:szCs w:val="24"/>
              </w:rPr>
            </w:pPr>
            <w:r w:rsidRPr="00C3772F">
              <w:rPr>
                <w:rFonts w:ascii="Times New Roman" w:hAnsi="Times New Roman" w:cs="Times New Roman"/>
                <w:b/>
                <w:sz w:val="24"/>
                <w:szCs w:val="24"/>
              </w:rPr>
              <w:t>PO4</w:t>
            </w:r>
          </w:p>
        </w:tc>
        <w:tc>
          <w:tcPr>
            <w:tcW w:w="1381" w:type="dxa"/>
            <w:vMerge w:val="restart"/>
            <w:shd w:val="clear" w:color="auto" w:fill="auto"/>
            <w:vAlign w:val="center"/>
          </w:tcPr>
          <w:p w:rsidR="00C74839" w:rsidRPr="00C3772F" w:rsidRDefault="00C74839" w:rsidP="00C74839">
            <w:pPr>
              <w:spacing w:after="0"/>
              <w:jc w:val="center"/>
              <w:rPr>
                <w:rFonts w:ascii="Times New Roman" w:hAnsi="Times New Roman" w:cs="Times New Roman"/>
                <w:b/>
                <w:sz w:val="24"/>
                <w:szCs w:val="24"/>
              </w:rPr>
            </w:pPr>
            <w:r w:rsidRPr="00C3772F">
              <w:rPr>
                <w:rFonts w:ascii="Times New Roman" w:hAnsi="Times New Roman" w:cs="Times New Roman"/>
                <w:b/>
                <w:sz w:val="24"/>
                <w:szCs w:val="24"/>
              </w:rPr>
              <w:t>PO5</w:t>
            </w:r>
          </w:p>
        </w:tc>
        <w:tc>
          <w:tcPr>
            <w:tcW w:w="1278" w:type="dxa"/>
            <w:vMerge w:val="restart"/>
            <w:vAlign w:val="center"/>
          </w:tcPr>
          <w:p w:rsidR="00C74839" w:rsidRPr="00C3772F" w:rsidRDefault="00C74839" w:rsidP="00C74839">
            <w:pPr>
              <w:spacing w:after="0"/>
              <w:jc w:val="center"/>
              <w:rPr>
                <w:rFonts w:ascii="Times New Roman" w:hAnsi="Times New Roman" w:cs="Times New Roman"/>
                <w:b/>
                <w:sz w:val="24"/>
                <w:szCs w:val="24"/>
              </w:rPr>
            </w:pPr>
            <w:r w:rsidRPr="00C3772F">
              <w:rPr>
                <w:rFonts w:ascii="Times New Roman" w:hAnsi="Times New Roman" w:cs="Times New Roman"/>
                <w:b/>
                <w:sz w:val="24"/>
                <w:szCs w:val="24"/>
              </w:rPr>
              <w:t>PO6</w:t>
            </w:r>
          </w:p>
        </w:tc>
      </w:tr>
      <w:tr w:rsidR="00C74839" w:rsidRPr="00C3772F" w:rsidTr="00C74839">
        <w:trPr>
          <w:trHeight w:val="245"/>
        </w:trPr>
        <w:tc>
          <w:tcPr>
            <w:tcW w:w="1393" w:type="dxa"/>
            <w:shd w:val="clear" w:color="auto" w:fill="auto"/>
            <w:vAlign w:val="center"/>
          </w:tcPr>
          <w:p w:rsidR="00C74839" w:rsidRPr="00C3772F" w:rsidRDefault="00C74839" w:rsidP="00C74839">
            <w:pPr>
              <w:spacing w:after="0"/>
              <w:jc w:val="center"/>
              <w:rPr>
                <w:rFonts w:ascii="Times New Roman" w:hAnsi="Times New Roman" w:cs="Times New Roman"/>
                <w:b/>
                <w:sz w:val="24"/>
                <w:szCs w:val="24"/>
              </w:rPr>
            </w:pPr>
            <w:r>
              <w:rPr>
                <w:rFonts w:ascii="Times New Roman" w:hAnsi="Times New Roman" w:cs="Times New Roman"/>
                <w:b/>
                <w:sz w:val="24"/>
                <w:szCs w:val="24"/>
              </w:rPr>
              <w:t>POs</w:t>
            </w:r>
          </w:p>
        </w:tc>
        <w:tc>
          <w:tcPr>
            <w:tcW w:w="1381" w:type="dxa"/>
            <w:vMerge/>
            <w:shd w:val="clear" w:color="auto" w:fill="auto"/>
            <w:vAlign w:val="center"/>
          </w:tcPr>
          <w:p w:rsidR="00C74839" w:rsidRPr="00C3772F" w:rsidRDefault="00C74839" w:rsidP="00C74839">
            <w:pPr>
              <w:spacing w:after="0"/>
              <w:jc w:val="center"/>
              <w:rPr>
                <w:rFonts w:ascii="Times New Roman" w:hAnsi="Times New Roman" w:cs="Times New Roman"/>
                <w:b/>
                <w:sz w:val="24"/>
                <w:szCs w:val="24"/>
              </w:rPr>
            </w:pPr>
          </w:p>
        </w:tc>
        <w:tc>
          <w:tcPr>
            <w:tcW w:w="1381" w:type="dxa"/>
            <w:vMerge/>
            <w:shd w:val="clear" w:color="auto" w:fill="auto"/>
            <w:vAlign w:val="center"/>
          </w:tcPr>
          <w:p w:rsidR="00C74839" w:rsidRPr="00C3772F" w:rsidRDefault="00C74839" w:rsidP="00C74839">
            <w:pPr>
              <w:spacing w:after="0"/>
              <w:jc w:val="center"/>
              <w:rPr>
                <w:rFonts w:ascii="Times New Roman" w:hAnsi="Times New Roman" w:cs="Times New Roman"/>
                <w:b/>
                <w:sz w:val="24"/>
                <w:szCs w:val="24"/>
              </w:rPr>
            </w:pPr>
          </w:p>
        </w:tc>
        <w:tc>
          <w:tcPr>
            <w:tcW w:w="1381" w:type="dxa"/>
            <w:vMerge/>
            <w:shd w:val="clear" w:color="auto" w:fill="auto"/>
            <w:vAlign w:val="center"/>
          </w:tcPr>
          <w:p w:rsidR="00C74839" w:rsidRPr="00C3772F" w:rsidRDefault="00C74839" w:rsidP="00C74839">
            <w:pPr>
              <w:spacing w:after="0"/>
              <w:jc w:val="center"/>
              <w:rPr>
                <w:rFonts w:ascii="Times New Roman" w:hAnsi="Times New Roman" w:cs="Times New Roman"/>
                <w:b/>
                <w:sz w:val="24"/>
                <w:szCs w:val="24"/>
              </w:rPr>
            </w:pPr>
          </w:p>
        </w:tc>
        <w:tc>
          <w:tcPr>
            <w:tcW w:w="1381" w:type="dxa"/>
            <w:vMerge/>
            <w:shd w:val="clear" w:color="auto" w:fill="auto"/>
            <w:vAlign w:val="center"/>
          </w:tcPr>
          <w:p w:rsidR="00C74839" w:rsidRPr="00C3772F" w:rsidRDefault="00C74839" w:rsidP="00C74839">
            <w:pPr>
              <w:spacing w:after="0"/>
              <w:jc w:val="center"/>
              <w:rPr>
                <w:rFonts w:ascii="Times New Roman" w:hAnsi="Times New Roman" w:cs="Times New Roman"/>
                <w:b/>
                <w:sz w:val="24"/>
                <w:szCs w:val="24"/>
              </w:rPr>
            </w:pPr>
          </w:p>
        </w:tc>
        <w:tc>
          <w:tcPr>
            <w:tcW w:w="1381" w:type="dxa"/>
            <w:vMerge/>
            <w:shd w:val="clear" w:color="auto" w:fill="auto"/>
            <w:vAlign w:val="center"/>
          </w:tcPr>
          <w:p w:rsidR="00C74839" w:rsidRPr="00C3772F" w:rsidRDefault="00C74839" w:rsidP="00C74839">
            <w:pPr>
              <w:spacing w:after="0"/>
              <w:jc w:val="center"/>
              <w:rPr>
                <w:rFonts w:ascii="Times New Roman" w:hAnsi="Times New Roman" w:cs="Times New Roman"/>
                <w:b/>
                <w:sz w:val="24"/>
                <w:szCs w:val="24"/>
              </w:rPr>
            </w:pPr>
          </w:p>
        </w:tc>
        <w:tc>
          <w:tcPr>
            <w:tcW w:w="1278" w:type="dxa"/>
            <w:vMerge/>
            <w:vAlign w:val="center"/>
          </w:tcPr>
          <w:p w:rsidR="00C74839" w:rsidRPr="00C3772F" w:rsidRDefault="00C74839" w:rsidP="00C74839">
            <w:pPr>
              <w:spacing w:after="0"/>
              <w:jc w:val="center"/>
              <w:rPr>
                <w:rFonts w:ascii="Times New Roman" w:hAnsi="Times New Roman" w:cs="Times New Roman"/>
                <w:b/>
                <w:sz w:val="24"/>
                <w:szCs w:val="24"/>
              </w:rPr>
            </w:pPr>
          </w:p>
        </w:tc>
      </w:tr>
      <w:tr w:rsidR="00C74839" w:rsidRPr="00C3772F" w:rsidTr="00C74839">
        <w:trPr>
          <w:trHeight w:val="256"/>
        </w:trPr>
        <w:tc>
          <w:tcPr>
            <w:tcW w:w="1393" w:type="dxa"/>
            <w:shd w:val="clear" w:color="auto" w:fill="auto"/>
            <w:vAlign w:val="center"/>
          </w:tcPr>
          <w:p w:rsidR="00C74839" w:rsidRPr="00C3772F" w:rsidRDefault="00C74839" w:rsidP="00C74839">
            <w:pPr>
              <w:spacing w:after="0"/>
              <w:rPr>
                <w:rFonts w:ascii="Times New Roman" w:hAnsi="Times New Roman" w:cs="Times New Roman"/>
                <w:b/>
                <w:sz w:val="24"/>
                <w:szCs w:val="24"/>
              </w:rPr>
            </w:pPr>
            <w:r w:rsidRPr="00C3772F">
              <w:rPr>
                <w:rFonts w:ascii="Times New Roman" w:hAnsi="Times New Roman" w:cs="Times New Roman"/>
                <w:b/>
                <w:sz w:val="24"/>
                <w:szCs w:val="24"/>
              </w:rPr>
              <w:t>CO1</w:t>
            </w:r>
          </w:p>
        </w:tc>
        <w:tc>
          <w:tcPr>
            <w:tcW w:w="1381" w:type="dxa"/>
            <w:shd w:val="clear" w:color="auto" w:fill="auto"/>
            <w:vAlign w:val="center"/>
          </w:tcPr>
          <w:p w:rsidR="00C74839" w:rsidRPr="00C3772F" w:rsidRDefault="00C74839" w:rsidP="00C74839">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381" w:type="dxa"/>
            <w:shd w:val="clear" w:color="auto" w:fill="auto"/>
            <w:vAlign w:val="center"/>
          </w:tcPr>
          <w:p w:rsidR="00C74839" w:rsidRPr="00C3772F" w:rsidRDefault="00C74839" w:rsidP="00C74839">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381" w:type="dxa"/>
            <w:shd w:val="clear" w:color="auto" w:fill="auto"/>
            <w:vAlign w:val="center"/>
          </w:tcPr>
          <w:p w:rsidR="00C74839" w:rsidRPr="00C3772F" w:rsidRDefault="00C74839" w:rsidP="00C74839">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381" w:type="dxa"/>
            <w:shd w:val="clear" w:color="auto" w:fill="auto"/>
            <w:vAlign w:val="center"/>
          </w:tcPr>
          <w:p w:rsidR="00C74839" w:rsidRPr="00C3772F" w:rsidRDefault="00C74839" w:rsidP="00C74839">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381" w:type="dxa"/>
            <w:shd w:val="clear" w:color="auto" w:fill="auto"/>
            <w:vAlign w:val="center"/>
          </w:tcPr>
          <w:p w:rsidR="00C74839" w:rsidRPr="00C3772F" w:rsidRDefault="00C74839" w:rsidP="00C74839">
            <w:pPr>
              <w:spacing w:after="0"/>
              <w:jc w:val="center"/>
              <w:rPr>
                <w:rFonts w:ascii="Times New Roman" w:hAnsi="Times New Roman" w:cs="Times New Roman"/>
                <w:sz w:val="24"/>
                <w:szCs w:val="24"/>
              </w:rPr>
            </w:pPr>
            <w:r w:rsidRPr="00C3772F">
              <w:rPr>
                <w:rFonts w:ascii="Times New Roman" w:hAnsi="Times New Roman" w:cs="Times New Roman"/>
                <w:sz w:val="24"/>
                <w:szCs w:val="24"/>
              </w:rPr>
              <w:t>M</w:t>
            </w:r>
          </w:p>
        </w:tc>
        <w:tc>
          <w:tcPr>
            <w:tcW w:w="1278" w:type="dxa"/>
            <w:vAlign w:val="center"/>
          </w:tcPr>
          <w:p w:rsidR="00C74839" w:rsidRPr="00C3772F" w:rsidRDefault="00C74839" w:rsidP="00C74839">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r>
      <w:tr w:rsidR="00C74839" w:rsidRPr="00C3772F" w:rsidTr="00C74839">
        <w:trPr>
          <w:trHeight w:val="256"/>
        </w:trPr>
        <w:tc>
          <w:tcPr>
            <w:tcW w:w="1393" w:type="dxa"/>
            <w:shd w:val="clear" w:color="auto" w:fill="auto"/>
            <w:vAlign w:val="center"/>
          </w:tcPr>
          <w:p w:rsidR="00C74839" w:rsidRPr="00C3772F" w:rsidRDefault="00C74839" w:rsidP="00C74839">
            <w:pPr>
              <w:spacing w:after="0"/>
              <w:rPr>
                <w:rFonts w:ascii="Times New Roman" w:hAnsi="Times New Roman" w:cs="Times New Roman"/>
                <w:b/>
                <w:sz w:val="24"/>
                <w:szCs w:val="24"/>
              </w:rPr>
            </w:pPr>
            <w:r w:rsidRPr="00C3772F">
              <w:rPr>
                <w:rFonts w:ascii="Times New Roman" w:hAnsi="Times New Roman" w:cs="Times New Roman"/>
                <w:b/>
                <w:sz w:val="24"/>
                <w:szCs w:val="24"/>
              </w:rPr>
              <w:t>CO2</w:t>
            </w:r>
          </w:p>
        </w:tc>
        <w:tc>
          <w:tcPr>
            <w:tcW w:w="1381" w:type="dxa"/>
            <w:shd w:val="clear" w:color="auto" w:fill="auto"/>
            <w:vAlign w:val="center"/>
          </w:tcPr>
          <w:p w:rsidR="00C74839" w:rsidRPr="00C3772F" w:rsidRDefault="00C74839" w:rsidP="00C74839">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381" w:type="dxa"/>
            <w:shd w:val="clear" w:color="auto" w:fill="auto"/>
            <w:vAlign w:val="center"/>
          </w:tcPr>
          <w:p w:rsidR="00C74839" w:rsidRPr="00C3772F" w:rsidRDefault="00C74839" w:rsidP="00C74839">
            <w:pPr>
              <w:spacing w:after="0"/>
              <w:jc w:val="center"/>
              <w:rPr>
                <w:rFonts w:ascii="Times New Roman" w:hAnsi="Times New Roman" w:cs="Times New Roman"/>
                <w:sz w:val="24"/>
                <w:szCs w:val="24"/>
              </w:rPr>
            </w:pPr>
            <w:r w:rsidRPr="00C3772F">
              <w:rPr>
                <w:rFonts w:ascii="Times New Roman" w:hAnsi="Times New Roman" w:cs="Times New Roman"/>
                <w:sz w:val="24"/>
                <w:szCs w:val="24"/>
              </w:rPr>
              <w:t>M</w:t>
            </w:r>
          </w:p>
        </w:tc>
        <w:tc>
          <w:tcPr>
            <w:tcW w:w="1381" w:type="dxa"/>
            <w:shd w:val="clear" w:color="auto" w:fill="auto"/>
            <w:vAlign w:val="center"/>
          </w:tcPr>
          <w:p w:rsidR="00C74839" w:rsidRPr="00C3772F" w:rsidRDefault="00C74839" w:rsidP="00C74839">
            <w:pPr>
              <w:spacing w:after="0"/>
              <w:jc w:val="center"/>
              <w:rPr>
                <w:rFonts w:ascii="Times New Roman" w:hAnsi="Times New Roman" w:cs="Times New Roman"/>
                <w:sz w:val="24"/>
                <w:szCs w:val="24"/>
              </w:rPr>
            </w:pPr>
            <w:r w:rsidRPr="00C3772F">
              <w:rPr>
                <w:rFonts w:ascii="Times New Roman" w:hAnsi="Times New Roman" w:cs="Times New Roman"/>
                <w:sz w:val="24"/>
                <w:szCs w:val="24"/>
              </w:rPr>
              <w:t>M</w:t>
            </w:r>
          </w:p>
        </w:tc>
        <w:tc>
          <w:tcPr>
            <w:tcW w:w="1381" w:type="dxa"/>
            <w:shd w:val="clear" w:color="auto" w:fill="auto"/>
            <w:vAlign w:val="center"/>
          </w:tcPr>
          <w:p w:rsidR="00C74839" w:rsidRPr="00C3772F" w:rsidRDefault="00C74839" w:rsidP="00C74839">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381" w:type="dxa"/>
            <w:shd w:val="clear" w:color="auto" w:fill="auto"/>
            <w:vAlign w:val="center"/>
          </w:tcPr>
          <w:p w:rsidR="00C74839" w:rsidRPr="00C3772F" w:rsidRDefault="00C74839" w:rsidP="00C74839">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278" w:type="dxa"/>
            <w:vAlign w:val="center"/>
          </w:tcPr>
          <w:p w:rsidR="00C74839" w:rsidRPr="00C3772F" w:rsidRDefault="00C74839" w:rsidP="00C74839">
            <w:pPr>
              <w:spacing w:after="0"/>
              <w:jc w:val="center"/>
              <w:rPr>
                <w:rFonts w:ascii="Times New Roman" w:hAnsi="Times New Roman" w:cs="Times New Roman"/>
                <w:sz w:val="24"/>
                <w:szCs w:val="24"/>
              </w:rPr>
            </w:pPr>
            <w:r w:rsidRPr="00C3772F">
              <w:rPr>
                <w:rFonts w:ascii="Times New Roman" w:hAnsi="Times New Roman" w:cs="Times New Roman"/>
                <w:sz w:val="24"/>
                <w:szCs w:val="24"/>
              </w:rPr>
              <w:t>M</w:t>
            </w:r>
          </w:p>
        </w:tc>
      </w:tr>
      <w:tr w:rsidR="00C74839" w:rsidRPr="00C3772F" w:rsidTr="00C74839">
        <w:trPr>
          <w:trHeight w:val="256"/>
        </w:trPr>
        <w:tc>
          <w:tcPr>
            <w:tcW w:w="1393" w:type="dxa"/>
            <w:shd w:val="clear" w:color="auto" w:fill="auto"/>
            <w:vAlign w:val="center"/>
          </w:tcPr>
          <w:p w:rsidR="00C74839" w:rsidRPr="00C3772F" w:rsidRDefault="00C74839" w:rsidP="00C74839">
            <w:pPr>
              <w:spacing w:after="0"/>
              <w:rPr>
                <w:rFonts w:ascii="Times New Roman" w:hAnsi="Times New Roman" w:cs="Times New Roman"/>
                <w:b/>
                <w:sz w:val="24"/>
                <w:szCs w:val="24"/>
              </w:rPr>
            </w:pPr>
            <w:r w:rsidRPr="00C3772F">
              <w:rPr>
                <w:rFonts w:ascii="Times New Roman" w:hAnsi="Times New Roman" w:cs="Times New Roman"/>
                <w:b/>
                <w:sz w:val="24"/>
                <w:szCs w:val="24"/>
              </w:rPr>
              <w:t>CO3</w:t>
            </w:r>
          </w:p>
        </w:tc>
        <w:tc>
          <w:tcPr>
            <w:tcW w:w="1381" w:type="dxa"/>
            <w:shd w:val="clear" w:color="auto" w:fill="auto"/>
            <w:vAlign w:val="center"/>
          </w:tcPr>
          <w:p w:rsidR="00C74839" w:rsidRPr="00C3772F" w:rsidRDefault="00C74839" w:rsidP="00C74839">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381" w:type="dxa"/>
            <w:shd w:val="clear" w:color="auto" w:fill="auto"/>
            <w:vAlign w:val="center"/>
          </w:tcPr>
          <w:p w:rsidR="00C74839" w:rsidRPr="00C3772F" w:rsidRDefault="00C74839" w:rsidP="00C74839">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381" w:type="dxa"/>
            <w:shd w:val="clear" w:color="auto" w:fill="auto"/>
            <w:vAlign w:val="center"/>
          </w:tcPr>
          <w:p w:rsidR="00C74839" w:rsidRPr="00C3772F" w:rsidRDefault="00C74839" w:rsidP="00C74839">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381" w:type="dxa"/>
            <w:shd w:val="clear" w:color="auto" w:fill="auto"/>
            <w:vAlign w:val="center"/>
          </w:tcPr>
          <w:p w:rsidR="00C74839" w:rsidRPr="00C3772F" w:rsidRDefault="00C74839" w:rsidP="00C74839">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1381" w:type="dxa"/>
            <w:shd w:val="clear" w:color="auto" w:fill="auto"/>
            <w:vAlign w:val="center"/>
          </w:tcPr>
          <w:p w:rsidR="00C74839" w:rsidRPr="00C3772F" w:rsidRDefault="00C74839" w:rsidP="00C74839">
            <w:pPr>
              <w:spacing w:after="0"/>
              <w:jc w:val="center"/>
              <w:rPr>
                <w:rFonts w:ascii="Times New Roman" w:hAnsi="Times New Roman" w:cs="Times New Roman"/>
                <w:sz w:val="24"/>
                <w:szCs w:val="24"/>
              </w:rPr>
            </w:pPr>
            <w:r w:rsidRPr="00C3772F">
              <w:rPr>
                <w:rFonts w:ascii="Times New Roman" w:hAnsi="Times New Roman" w:cs="Times New Roman"/>
                <w:sz w:val="24"/>
                <w:szCs w:val="24"/>
              </w:rPr>
              <w:t>M</w:t>
            </w:r>
          </w:p>
        </w:tc>
        <w:tc>
          <w:tcPr>
            <w:tcW w:w="1278" w:type="dxa"/>
            <w:vAlign w:val="center"/>
          </w:tcPr>
          <w:p w:rsidR="00C74839" w:rsidRPr="00C3772F" w:rsidRDefault="00C74839" w:rsidP="00C74839">
            <w:pPr>
              <w:spacing w:after="0"/>
              <w:jc w:val="center"/>
              <w:rPr>
                <w:rFonts w:ascii="Times New Roman" w:hAnsi="Times New Roman" w:cs="Times New Roman"/>
                <w:sz w:val="24"/>
                <w:szCs w:val="24"/>
              </w:rPr>
            </w:pPr>
            <w:r w:rsidRPr="00C3772F">
              <w:rPr>
                <w:rFonts w:ascii="Times New Roman" w:hAnsi="Times New Roman" w:cs="Times New Roman"/>
                <w:sz w:val="24"/>
                <w:szCs w:val="24"/>
              </w:rPr>
              <w:t>S</w:t>
            </w:r>
          </w:p>
        </w:tc>
      </w:tr>
      <w:tr w:rsidR="00C74839" w:rsidRPr="00C3772F" w:rsidTr="00C74839">
        <w:trPr>
          <w:trHeight w:val="256"/>
        </w:trPr>
        <w:tc>
          <w:tcPr>
            <w:tcW w:w="1393" w:type="dxa"/>
            <w:shd w:val="clear" w:color="auto" w:fill="auto"/>
            <w:vAlign w:val="center"/>
          </w:tcPr>
          <w:p w:rsidR="00C74839" w:rsidRPr="00C3772F" w:rsidRDefault="00C74839" w:rsidP="00C74839">
            <w:pPr>
              <w:spacing w:after="0"/>
              <w:rPr>
                <w:rFonts w:ascii="Times New Roman" w:hAnsi="Times New Roman" w:cs="Times New Roman"/>
                <w:b/>
                <w:sz w:val="24"/>
                <w:szCs w:val="24"/>
              </w:rPr>
            </w:pPr>
            <w:r>
              <w:rPr>
                <w:rFonts w:ascii="Times New Roman" w:hAnsi="Times New Roman" w:cs="Times New Roman"/>
                <w:b/>
                <w:sz w:val="24"/>
                <w:szCs w:val="24"/>
              </w:rPr>
              <w:t>CO4</w:t>
            </w:r>
          </w:p>
        </w:tc>
        <w:tc>
          <w:tcPr>
            <w:tcW w:w="1381" w:type="dxa"/>
            <w:shd w:val="clear" w:color="auto" w:fill="auto"/>
            <w:vAlign w:val="center"/>
          </w:tcPr>
          <w:p w:rsidR="00C74839" w:rsidRPr="00C3772F" w:rsidRDefault="00C74839" w:rsidP="00C74839">
            <w:pPr>
              <w:widowControl w:val="0"/>
              <w:autoSpaceDE w:val="0"/>
              <w:autoSpaceDN w:val="0"/>
              <w:spacing w:after="0" w:line="258" w:lineRule="exact"/>
              <w:ind w:left="5"/>
              <w:jc w:val="center"/>
              <w:rPr>
                <w:rFonts w:ascii="Times New Roman" w:eastAsia="Times New Roman" w:hAnsi="Times New Roman" w:cs="Times New Roman"/>
                <w:sz w:val="24"/>
              </w:rPr>
            </w:pPr>
            <w:r w:rsidRPr="00C3772F">
              <w:rPr>
                <w:rFonts w:ascii="Times New Roman" w:eastAsia="Times New Roman" w:hAnsi="Times New Roman" w:cs="Times New Roman"/>
                <w:w w:val="99"/>
                <w:sz w:val="24"/>
              </w:rPr>
              <w:t>S</w:t>
            </w:r>
          </w:p>
        </w:tc>
        <w:tc>
          <w:tcPr>
            <w:tcW w:w="1381" w:type="dxa"/>
            <w:shd w:val="clear" w:color="auto" w:fill="auto"/>
            <w:vAlign w:val="center"/>
          </w:tcPr>
          <w:p w:rsidR="00C74839" w:rsidRPr="00C3772F" w:rsidRDefault="00C74839" w:rsidP="00C74839">
            <w:pPr>
              <w:widowControl w:val="0"/>
              <w:autoSpaceDE w:val="0"/>
              <w:autoSpaceDN w:val="0"/>
              <w:spacing w:after="0" w:line="258" w:lineRule="exact"/>
              <w:ind w:left="1"/>
              <w:jc w:val="center"/>
              <w:rPr>
                <w:rFonts w:ascii="Times New Roman" w:eastAsia="Times New Roman" w:hAnsi="Times New Roman" w:cs="Times New Roman"/>
                <w:sz w:val="24"/>
              </w:rPr>
            </w:pPr>
            <w:r w:rsidRPr="00C3772F">
              <w:rPr>
                <w:rFonts w:ascii="Times New Roman" w:eastAsia="Times New Roman" w:hAnsi="Times New Roman" w:cs="Times New Roman"/>
                <w:w w:val="99"/>
                <w:sz w:val="24"/>
              </w:rPr>
              <w:t>S</w:t>
            </w:r>
          </w:p>
        </w:tc>
        <w:tc>
          <w:tcPr>
            <w:tcW w:w="1381" w:type="dxa"/>
            <w:shd w:val="clear" w:color="auto" w:fill="auto"/>
            <w:vAlign w:val="center"/>
          </w:tcPr>
          <w:p w:rsidR="00C74839" w:rsidRPr="00C3772F" w:rsidRDefault="00C74839" w:rsidP="00C74839">
            <w:pPr>
              <w:widowControl w:val="0"/>
              <w:autoSpaceDE w:val="0"/>
              <w:autoSpaceDN w:val="0"/>
              <w:spacing w:after="0" w:line="258" w:lineRule="exact"/>
              <w:ind w:left="1"/>
              <w:jc w:val="center"/>
              <w:rPr>
                <w:rFonts w:ascii="Times New Roman" w:eastAsia="Times New Roman" w:hAnsi="Times New Roman" w:cs="Times New Roman"/>
                <w:sz w:val="24"/>
              </w:rPr>
            </w:pPr>
            <w:r w:rsidRPr="00C3772F">
              <w:rPr>
                <w:rFonts w:ascii="Times New Roman" w:eastAsia="Times New Roman" w:hAnsi="Times New Roman" w:cs="Times New Roman"/>
                <w:w w:val="99"/>
                <w:sz w:val="24"/>
              </w:rPr>
              <w:t>S</w:t>
            </w:r>
          </w:p>
        </w:tc>
        <w:tc>
          <w:tcPr>
            <w:tcW w:w="1381" w:type="dxa"/>
            <w:shd w:val="clear" w:color="auto" w:fill="auto"/>
            <w:vAlign w:val="center"/>
          </w:tcPr>
          <w:p w:rsidR="00C74839" w:rsidRPr="00C3772F" w:rsidRDefault="00C74839" w:rsidP="00C74839">
            <w:pPr>
              <w:widowControl w:val="0"/>
              <w:autoSpaceDE w:val="0"/>
              <w:autoSpaceDN w:val="0"/>
              <w:spacing w:after="0" w:line="258" w:lineRule="exact"/>
              <w:ind w:left="3"/>
              <w:jc w:val="center"/>
              <w:rPr>
                <w:rFonts w:ascii="Times New Roman" w:eastAsia="Times New Roman" w:hAnsi="Times New Roman" w:cs="Times New Roman"/>
                <w:sz w:val="24"/>
              </w:rPr>
            </w:pPr>
            <w:r w:rsidRPr="00C3772F">
              <w:rPr>
                <w:rFonts w:ascii="Times New Roman" w:eastAsia="Times New Roman" w:hAnsi="Times New Roman" w:cs="Times New Roman"/>
                <w:w w:val="99"/>
                <w:sz w:val="24"/>
              </w:rPr>
              <w:t>H</w:t>
            </w:r>
          </w:p>
        </w:tc>
        <w:tc>
          <w:tcPr>
            <w:tcW w:w="1381" w:type="dxa"/>
            <w:shd w:val="clear" w:color="auto" w:fill="auto"/>
            <w:vAlign w:val="center"/>
          </w:tcPr>
          <w:p w:rsidR="00C74839" w:rsidRPr="00C3772F" w:rsidRDefault="00C74839" w:rsidP="00C74839">
            <w:pPr>
              <w:widowControl w:val="0"/>
              <w:autoSpaceDE w:val="0"/>
              <w:autoSpaceDN w:val="0"/>
              <w:spacing w:after="0" w:line="258" w:lineRule="exact"/>
              <w:ind w:left="1"/>
              <w:jc w:val="center"/>
              <w:rPr>
                <w:rFonts w:ascii="Times New Roman" w:eastAsia="Times New Roman" w:hAnsi="Times New Roman" w:cs="Times New Roman"/>
                <w:sz w:val="24"/>
              </w:rPr>
            </w:pPr>
            <w:r w:rsidRPr="00C3772F">
              <w:rPr>
                <w:rFonts w:ascii="Times New Roman" w:eastAsia="Times New Roman" w:hAnsi="Times New Roman" w:cs="Times New Roman"/>
                <w:w w:val="99"/>
                <w:sz w:val="24"/>
              </w:rPr>
              <w:t>S</w:t>
            </w:r>
          </w:p>
        </w:tc>
        <w:tc>
          <w:tcPr>
            <w:tcW w:w="1278" w:type="dxa"/>
            <w:vAlign w:val="center"/>
          </w:tcPr>
          <w:p w:rsidR="00C74839" w:rsidRPr="00C3772F" w:rsidRDefault="00C74839" w:rsidP="00C74839">
            <w:pPr>
              <w:widowControl w:val="0"/>
              <w:autoSpaceDE w:val="0"/>
              <w:autoSpaceDN w:val="0"/>
              <w:spacing w:after="0" w:line="258" w:lineRule="exact"/>
              <w:ind w:left="1"/>
              <w:jc w:val="center"/>
              <w:rPr>
                <w:rFonts w:ascii="Times New Roman" w:eastAsia="Times New Roman" w:hAnsi="Times New Roman" w:cs="Times New Roman"/>
                <w:sz w:val="24"/>
              </w:rPr>
            </w:pPr>
            <w:r w:rsidRPr="00C3772F">
              <w:rPr>
                <w:rFonts w:ascii="Times New Roman" w:eastAsia="Times New Roman" w:hAnsi="Times New Roman" w:cs="Times New Roman"/>
                <w:w w:val="99"/>
                <w:sz w:val="24"/>
              </w:rPr>
              <w:t>S</w:t>
            </w:r>
          </w:p>
        </w:tc>
      </w:tr>
    </w:tbl>
    <w:p w:rsidR="00F81A9D" w:rsidRPr="00C3772F" w:rsidRDefault="00F81A9D" w:rsidP="00F81A9D">
      <w:pPr>
        <w:spacing w:line="240" w:lineRule="auto"/>
        <w:contextualSpacing/>
        <w:rPr>
          <w:rFonts w:ascii="Times New Roman" w:hAnsi="Times New Roman" w:cs="Times New Roman"/>
          <w:b/>
          <w:sz w:val="24"/>
          <w:szCs w:val="24"/>
        </w:rPr>
      </w:pPr>
      <w:r w:rsidRPr="00C3772F">
        <w:rPr>
          <w:rFonts w:ascii="Times New Roman" w:hAnsi="Times New Roman" w:cs="Times New Roman"/>
          <w:sz w:val="24"/>
          <w:szCs w:val="24"/>
        </w:rPr>
        <w:t>*S-Strong; M-Medium; L-Low</w:t>
      </w:r>
    </w:p>
    <w:p w:rsidR="00F81A9D" w:rsidRPr="00C3772F" w:rsidRDefault="00F81A9D" w:rsidP="00F81A9D">
      <w:pPr>
        <w:tabs>
          <w:tab w:val="left" w:pos="1650"/>
        </w:tabs>
        <w:rPr>
          <w:rFonts w:ascii="Times New Roman" w:hAnsi="Times New Roman" w:cs="Times New Roman"/>
          <w:sz w:val="24"/>
          <w:szCs w:val="24"/>
        </w:rPr>
      </w:pPr>
    </w:p>
    <w:p w:rsidR="00F81A9D" w:rsidRPr="00C3772F" w:rsidRDefault="00F81A9D" w:rsidP="00F81A9D">
      <w:pPr>
        <w:tabs>
          <w:tab w:val="left" w:pos="1650"/>
        </w:tabs>
        <w:rPr>
          <w:rFonts w:ascii="Times New Roman" w:hAnsi="Times New Roman" w:cs="Times New Roman"/>
          <w:sz w:val="24"/>
          <w:szCs w:val="24"/>
        </w:rPr>
      </w:pPr>
    </w:p>
    <w:p w:rsidR="00AB382A" w:rsidRDefault="00AB382A" w:rsidP="00F81A9D">
      <w:pPr>
        <w:tabs>
          <w:tab w:val="left" w:pos="1650"/>
        </w:tabs>
        <w:rPr>
          <w:rFonts w:ascii="Times New Roman" w:hAnsi="Times New Roman" w:cs="Times New Roman"/>
          <w:sz w:val="24"/>
          <w:szCs w:val="24"/>
        </w:rPr>
      </w:pPr>
    </w:p>
    <w:p w:rsidR="00C74839" w:rsidRDefault="00C74839" w:rsidP="00F81A9D">
      <w:pPr>
        <w:tabs>
          <w:tab w:val="left" w:pos="1650"/>
        </w:tabs>
        <w:rPr>
          <w:rFonts w:ascii="Times New Roman" w:hAnsi="Times New Roman" w:cs="Times New Roman"/>
          <w:sz w:val="24"/>
          <w:szCs w:val="24"/>
        </w:rPr>
      </w:pPr>
    </w:p>
    <w:p w:rsidR="00C74839" w:rsidRDefault="00C74839" w:rsidP="00F81A9D">
      <w:pPr>
        <w:tabs>
          <w:tab w:val="left" w:pos="1650"/>
        </w:tabs>
        <w:rPr>
          <w:rFonts w:ascii="Times New Roman" w:hAnsi="Times New Roman" w:cs="Times New Roman"/>
          <w:sz w:val="24"/>
          <w:szCs w:val="24"/>
        </w:rPr>
      </w:pPr>
    </w:p>
    <w:p w:rsidR="00C74839" w:rsidRDefault="00C74839" w:rsidP="00F81A9D">
      <w:pPr>
        <w:tabs>
          <w:tab w:val="left" w:pos="1650"/>
        </w:tabs>
        <w:rPr>
          <w:rFonts w:ascii="Times New Roman" w:hAnsi="Times New Roman" w:cs="Times New Roman"/>
          <w:sz w:val="24"/>
          <w:szCs w:val="24"/>
        </w:rPr>
      </w:pPr>
    </w:p>
    <w:p w:rsidR="00C74839" w:rsidRDefault="00C74839" w:rsidP="00F81A9D">
      <w:pPr>
        <w:tabs>
          <w:tab w:val="left" w:pos="1650"/>
        </w:tabs>
        <w:rPr>
          <w:rFonts w:ascii="Times New Roman" w:hAnsi="Times New Roman" w:cs="Times New Roman"/>
          <w:sz w:val="24"/>
          <w:szCs w:val="24"/>
        </w:rPr>
      </w:pPr>
    </w:p>
    <w:p w:rsidR="00C74839" w:rsidRDefault="00C74839" w:rsidP="00F81A9D">
      <w:pPr>
        <w:tabs>
          <w:tab w:val="left" w:pos="1650"/>
        </w:tabs>
        <w:rPr>
          <w:rFonts w:ascii="Times New Roman" w:hAnsi="Times New Roman" w:cs="Times New Roman"/>
          <w:sz w:val="24"/>
          <w:szCs w:val="24"/>
        </w:rPr>
      </w:pPr>
    </w:p>
    <w:p w:rsidR="00C74839" w:rsidRDefault="00C74839" w:rsidP="00F81A9D">
      <w:pPr>
        <w:tabs>
          <w:tab w:val="left" w:pos="1650"/>
        </w:tabs>
        <w:rPr>
          <w:rFonts w:ascii="Times New Roman" w:hAnsi="Times New Roman" w:cs="Times New Roman"/>
          <w:sz w:val="24"/>
          <w:szCs w:val="24"/>
        </w:rPr>
      </w:pPr>
    </w:p>
    <w:p w:rsidR="00C74839" w:rsidRDefault="00C74839" w:rsidP="00F81A9D">
      <w:pPr>
        <w:tabs>
          <w:tab w:val="left" w:pos="1650"/>
        </w:tabs>
        <w:rPr>
          <w:rFonts w:ascii="Times New Roman" w:hAnsi="Times New Roman" w:cs="Times New Roman"/>
          <w:sz w:val="24"/>
          <w:szCs w:val="24"/>
        </w:rPr>
      </w:pPr>
    </w:p>
    <w:p w:rsidR="00C74839" w:rsidRDefault="00C74839" w:rsidP="00F81A9D">
      <w:pPr>
        <w:tabs>
          <w:tab w:val="left" w:pos="1650"/>
        </w:tabs>
        <w:rPr>
          <w:rFonts w:ascii="Times New Roman" w:hAnsi="Times New Roman" w:cs="Times New Roman"/>
          <w:sz w:val="24"/>
          <w:szCs w:val="24"/>
        </w:rPr>
      </w:pPr>
    </w:p>
    <w:p w:rsidR="00C74839" w:rsidRDefault="00C74839" w:rsidP="00F81A9D">
      <w:pPr>
        <w:tabs>
          <w:tab w:val="left" w:pos="1650"/>
        </w:tabs>
        <w:rPr>
          <w:rFonts w:ascii="Times New Roman" w:hAnsi="Times New Roman" w:cs="Times New Roman"/>
          <w:sz w:val="24"/>
          <w:szCs w:val="24"/>
        </w:rPr>
      </w:pPr>
    </w:p>
    <w:p w:rsidR="00C74839" w:rsidRDefault="00C74839" w:rsidP="00F81A9D">
      <w:pPr>
        <w:tabs>
          <w:tab w:val="left" w:pos="1650"/>
        </w:tabs>
        <w:rPr>
          <w:rFonts w:ascii="Times New Roman" w:hAnsi="Times New Roman" w:cs="Times New Roman"/>
          <w:sz w:val="24"/>
          <w:szCs w:val="24"/>
        </w:rPr>
      </w:pPr>
    </w:p>
    <w:p w:rsidR="00C74839" w:rsidRDefault="00C74839" w:rsidP="00F81A9D">
      <w:pPr>
        <w:tabs>
          <w:tab w:val="left" w:pos="1650"/>
        </w:tabs>
        <w:rPr>
          <w:rFonts w:ascii="Times New Roman" w:hAnsi="Times New Roman" w:cs="Times New Roman"/>
          <w:sz w:val="24"/>
          <w:szCs w:val="24"/>
        </w:rPr>
      </w:pPr>
    </w:p>
    <w:p w:rsidR="00C74839" w:rsidRDefault="00C74839" w:rsidP="00F81A9D">
      <w:pPr>
        <w:tabs>
          <w:tab w:val="left" w:pos="1650"/>
        </w:tabs>
        <w:rPr>
          <w:rFonts w:ascii="Times New Roman" w:hAnsi="Times New Roman" w:cs="Times New Roman"/>
          <w:sz w:val="24"/>
          <w:szCs w:val="24"/>
        </w:rPr>
      </w:pPr>
    </w:p>
    <w:p w:rsidR="00C74839" w:rsidRDefault="00C74839" w:rsidP="00F81A9D">
      <w:pPr>
        <w:tabs>
          <w:tab w:val="left" w:pos="1650"/>
        </w:tabs>
        <w:rPr>
          <w:rFonts w:ascii="Times New Roman" w:hAnsi="Times New Roman" w:cs="Times New Roman"/>
          <w:sz w:val="24"/>
          <w:szCs w:val="24"/>
        </w:rPr>
      </w:pPr>
    </w:p>
    <w:p w:rsidR="00C74839" w:rsidRDefault="00C74839" w:rsidP="00F81A9D">
      <w:pPr>
        <w:tabs>
          <w:tab w:val="left" w:pos="1650"/>
        </w:tabs>
        <w:rPr>
          <w:rFonts w:ascii="Times New Roman" w:hAnsi="Times New Roman" w:cs="Times New Roman"/>
          <w:sz w:val="24"/>
          <w:szCs w:val="24"/>
        </w:rPr>
      </w:pPr>
    </w:p>
    <w:p w:rsidR="00C74839" w:rsidRDefault="00C74839" w:rsidP="00F81A9D">
      <w:pPr>
        <w:tabs>
          <w:tab w:val="left" w:pos="1650"/>
        </w:tabs>
        <w:rPr>
          <w:rFonts w:ascii="Times New Roman" w:hAnsi="Times New Roman" w:cs="Times New Roman"/>
          <w:sz w:val="24"/>
          <w:szCs w:val="24"/>
        </w:rPr>
      </w:pPr>
    </w:p>
    <w:p w:rsidR="00C74839" w:rsidRDefault="00C74839" w:rsidP="00F81A9D">
      <w:pPr>
        <w:tabs>
          <w:tab w:val="left" w:pos="1650"/>
        </w:tabs>
        <w:rPr>
          <w:rFonts w:ascii="Times New Roman" w:hAnsi="Times New Roman" w:cs="Times New Roman"/>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
        <w:gridCol w:w="19"/>
        <w:gridCol w:w="450"/>
        <w:gridCol w:w="720"/>
        <w:gridCol w:w="1530"/>
        <w:gridCol w:w="4438"/>
        <w:gridCol w:w="34"/>
        <w:gridCol w:w="28"/>
        <w:gridCol w:w="237"/>
        <w:gridCol w:w="37"/>
        <w:gridCol w:w="356"/>
        <w:gridCol w:w="495"/>
        <w:gridCol w:w="45"/>
        <w:gridCol w:w="450"/>
        <w:gridCol w:w="450"/>
      </w:tblGrid>
      <w:tr w:rsidR="00F81A9D" w:rsidRPr="00C3772F" w:rsidTr="00C66DBD">
        <w:trPr>
          <w:trHeight w:val="464"/>
        </w:trPr>
        <w:tc>
          <w:tcPr>
            <w:tcW w:w="1638" w:type="dxa"/>
            <w:gridSpan w:val="4"/>
            <w:vAlign w:val="center"/>
          </w:tcPr>
          <w:p w:rsidR="00F81A9D" w:rsidRPr="00C66DBD" w:rsidRDefault="00F81A9D" w:rsidP="00C66DBD">
            <w:pPr>
              <w:spacing w:before="120" w:after="120"/>
              <w:ind w:left="-90" w:right="-18"/>
              <w:jc w:val="center"/>
              <w:rPr>
                <w:rFonts w:ascii="Arial" w:hAnsi="Arial" w:cs="Arial"/>
                <w:b/>
                <w:sz w:val="24"/>
                <w:szCs w:val="24"/>
              </w:rPr>
            </w:pPr>
            <w:r w:rsidRPr="00C66DBD">
              <w:rPr>
                <w:rFonts w:ascii="Arial" w:hAnsi="Arial" w:cs="Arial"/>
                <w:sz w:val="24"/>
                <w:szCs w:val="24"/>
              </w:rPr>
              <w:lastRenderedPageBreak/>
              <w:br w:type="page"/>
            </w:r>
            <w:r w:rsidRPr="00C66DBD">
              <w:rPr>
                <w:rFonts w:ascii="Arial" w:hAnsi="Arial" w:cs="Arial"/>
                <w:b/>
                <w:sz w:val="24"/>
                <w:szCs w:val="24"/>
              </w:rPr>
              <w:t>Course code</w:t>
            </w:r>
          </w:p>
        </w:tc>
        <w:tc>
          <w:tcPr>
            <w:tcW w:w="1530" w:type="dxa"/>
            <w:vAlign w:val="center"/>
          </w:tcPr>
          <w:p w:rsidR="00F81A9D" w:rsidRPr="00C66DBD" w:rsidRDefault="00F81A9D" w:rsidP="00C66DBD">
            <w:pPr>
              <w:spacing w:before="120" w:after="120"/>
              <w:jc w:val="center"/>
              <w:rPr>
                <w:rFonts w:ascii="Arial" w:hAnsi="Arial" w:cs="Arial"/>
                <w:b/>
                <w:sz w:val="24"/>
                <w:szCs w:val="24"/>
              </w:rPr>
            </w:pPr>
            <w:r w:rsidRPr="00C66DBD">
              <w:rPr>
                <w:rFonts w:ascii="Arial" w:eastAsia="Times New Roman" w:hAnsi="Arial" w:cs="Arial"/>
                <w:b/>
                <w:sz w:val="24"/>
                <w:szCs w:val="24"/>
              </w:rPr>
              <w:t>GS</w:t>
            </w:r>
          </w:p>
        </w:tc>
        <w:tc>
          <w:tcPr>
            <w:tcW w:w="4500" w:type="dxa"/>
            <w:gridSpan w:val="3"/>
            <w:vAlign w:val="center"/>
          </w:tcPr>
          <w:p w:rsidR="00F81A9D" w:rsidRPr="00C66DBD" w:rsidRDefault="00842A19" w:rsidP="00C66DBD">
            <w:pPr>
              <w:spacing w:before="120" w:after="120"/>
              <w:jc w:val="center"/>
              <w:rPr>
                <w:rFonts w:ascii="Arial" w:hAnsi="Arial" w:cs="Arial"/>
                <w:b/>
                <w:bCs/>
                <w:sz w:val="24"/>
                <w:szCs w:val="24"/>
              </w:rPr>
            </w:pPr>
            <w:r w:rsidRPr="00C66DBD">
              <w:rPr>
                <w:rFonts w:ascii="Arial" w:eastAsia="Times New Roman" w:hAnsi="Arial" w:cs="Arial"/>
                <w:b/>
                <w:sz w:val="24"/>
                <w:szCs w:val="24"/>
              </w:rPr>
              <w:t>Supportive III</w:t>
            </w:r>
          </w:p>
        </w:tc>
        <w:tc>
          <w:tcPr>
            <w:tcW w:w="630" w:type="dxa"/>
            <w:gridSpan w:val="3"/>
            <w:vAlign w:val="center"/>
          </w:tcPr>
          <w:p w:rsidR="00F81A9D" w:rsidRPr="00C66DBD" w:rsidRDefault="00F81A9D" w:rsidP="00C66DBD">
            <w:pPr>
              <w:spacing w:before="120" w:after="120"/>
              <w:jc w:val="center"/>
              <w:rPr>
                <w:rFonts w:ascii="Arial" w:hAnsi="Arial" w:cs="Arial"/>
                <w:b/>
                <w:sz w:val="24"/>
                <w:szCs w:val="24"/>
              </w:rPr>
            </w:pPr>
            <w:r w:rsidRPr="00C66DBD">
              <w:rPr>
                <w:rFonts w:ascii="Arial" w:hAnsi="Arial" w:cs="Arial"/>
                <w:b/>
                <w:sz w:val="24"/>
                <w:szCs w:val="24"/>
              </w:rPr>
              <w:t>L</w:t>
            </w:r>
          </w:p>
        </w:tc>
        <w:tc>
          <w:tcPr>
            <w:tcW w:w="540" w:type="dxa"/>
            <w:gridSpan w:val="2"/>
            <w:vAlign w:val="center"/>
          </w:tcPr>
          <w:p w:rsidR="00F81A9D" w:rsidRPr="00C66DBD" w:rsidRDefault="00F81A9D" w:rsidP="00C66DBD">
            <w:pPr>
              <w:spacing w:before="120" w:after="120"/>
              <w:jc w:val="center"/>
              <w:rPr>
                <w:rFonts w:ascii="Arial" w:hAnsi="Arial" w:cs="Arial"/>
                <w:b/>
                <w:sz w:val="24"/>
                <w:szCs w:val="24"/>
              </w:rPr>
            </w:pPr>
            <w:r w:rsidRPr="00C66DBD">
              <w:rPr>
                <w:rFonts w:ascii="Arial" w:hAnsi="Arial" w:cs="Arial"/>
                <w:b/>
                <w:sz w:val="24"/>
                <w:szCs w:val="24"/>
              </w:rPr>
              <w:t>T</w:t>
            </w:r>
          </w:p>
        </w:tc>
        <w:tc>
          <w:tcPr>
            <w:tcW w:w="450" w:type="dxa"/>
            <w:vAlign w:val="center"/>
          </w:tcPr>
          <w:p w:rsidR="00F81A9D" w:rsidRPr="00C66DBD" w:rsidRDefault="00F81A9D" w:rsidP="00C66DBD">
            <w:pPr>
              <w:spacing w:before="120" w:after="120"/>
              <w:jc w:val="center"/>
              <w:rPr>
                <w:rFonts w:ascii="Arial" w:hAnsi="Arial" w:cs="Arial"/>
                <w:b/>
                <w:sz w:val="24"/>
                <w:szCs w:val="24"/>
              </w:rPr>
            </w:pPr>
            <w:r w:rsidRPr="00C66DBD">
              <w:rPr>
                <w:rFonts w:ascii="Arial" w:hAnsi="Arial" w:cs="Arial"/>
                <w:b/>
                <w:sz w:val="24"/>
                <w:szCs w:val="24"/>
              </w:rPr>
              <w:t>P</w:t>
            </w:r>
          </w:p>
        </w:tc>
        <w:tc>
          <w:tcPr>
            <w:tcW w:w="450" w:type="dxa"/>
            <w:vAlign w:val="center"/>
          </w:tcPr>
          <w:p w:rsidR="00F81A9D" w:rsidRPr="00C66DBD" w:rsidRDefault="00F81A9D" w:rsidP="00C66DBD">
            <w:pPr>
              <w:spacing w:before="120" w:after="120"/>
              <w:jc w:val="center"/>
              <w:rPr>
                <w:rFonts w:ascii="Arial" w:hAnsi="Arial" w:cs="Arial"/>
                <w:b/>
                <w:sz w:val="24"/>
                <w:szCs w:val="24"/>
              </w:rPr>
            </w:pPr>
            <w:r w:rsidRPr="00C66DBD">
              <w:rPr>
                <w:rFonts w:ascii="Arial" w:hAnsi="Arial" w:cs="Arial"/>
                <w:b/>
                <w:sz w:val="24"/>
                <w:szCs w:val="24"/>
              </w:rPr>
              <w:t>C</w:t>
            </w:r>
          </w:p>
        </w:tc>
      </w:tr>
      <w:tr w:rsidR="00F81A9D" w:rsidRPr="00C3772F" w:rsidTr="00C66DBD">
        <w:tc>
          <w:tcPr>
            <w:tcW w:w="3168" w:type="dxa"/>
            <w:gridSpan w:val="5"/>
            <w:vAlign w:val="center"/>
          </w:tcPr>
          <w:p w:rsidR="00F81A9D" w:rsidRPr="00C66DBD" w:rsidRDefault="00F81A9D" w:rsidP="00C66DBD">
            <w:pPr>
              <w:spacing w:before="120" w:after="120"/>
              <w:ind w:right="-108"/>
              <w:rPr>
                <w:rFonts w:ascii="Arial" w:hAnsi="Arial" w:cs="Arial"/>
                <w:b/>
                <w:sz w:val="24"/>
                <w:szCs w:val="24"/>
              </w:rPr>
            </w:pPr>
            <w:r w:rsidRPr="00C66DBD">
              <w:rPr>
                <w:rFonts w:ascii="Arial" w:hAnsi="Arial" w:cs="Arial"/>
                <w:b/>
                <w:sz w:val="24"/>
                <w:szCs w:val="24"/>
              </w:rPr>
              <w:t>Supportive</w:t>
            </w:r>
          </w:p>
        </w:tc>
        <w:tc>
          <w:tcPr>
            <w:tcW w:w="4500" w:type="dxa"/>
            <w:gridSpan w:val="3"/>
            <w:vAlign w:val="center"/>
          </w:tcPr>
          <w:p w:rsidR="00F81A9D" w:rsidRPr="00C66DBD" w:rsidRDefault="00842A19" w:rsidP="00C66DBD">
            <w:pPr>
              <w:spacing w:before="120" w:after="120"/>
              <w:jc w:val="center"/>
              <w:rPr>
                <w:rFonts w:ascii="Arial" w:hAnsi="Arial" w:cs="Arial"/>
                <w:sz w:val="24"/>
                <w:szCs w:val="24"/>
              </w:rPr>
            </w:pPr>
            <w:r w:rsidRPr="00C66DBD">
              <w:rPr>
                <w:rFonts w:ascii="Arial" w:hAnsi="Arial" w:cs="Arial"/>
                <w:b/>
                <w:sz w:val="24"/>
                <w:szCs w:val="24"/>
              </w:rPr>
              <w:t>CHEMISTRY OF ENVIRONMENT</w:t>
            </w:r>
          </w:p>
        </w:tc>
        <w:tc>
          <w:tcPr>
            <w:tcW w:w="630" w:type="dxa"/>
            <w:gridSpan w:val="3"/>
            <w:vAlign w:val="center"/>
          </w:tcPr>
          <w:p w:rsidR="00F81A9D" w:rsidRPr="00C66DBD" w:rsidRDefault="007E53E7" w:rsidP="00C66DBD">
            <w:pPr>
              <w:spacing w:before="120" w:after="120"/>
              <w:jc w:val="center"/>
              <w:rPr>
                <w:rFonts w:ascii="Arial" w:hAnsi="Arial" w:cs="Arial"/>
                <w:b/>
                <w:sz w:val="24"/>
                <w:szCs w:val="24"/>
              </w:rPr>
            </w:pPr>
            <w:r w:rsidRPr="00C66DBD">
              <w:rPr>
                <w:rFonts w:ascii="Arial" w:hAnsi="Arial" w:cs="Arial"/>
                <w:b/>
                <w:sz w:val="24"/>
                <w:szCs w:val="24"/>
              </w:rPr>
              <w:t>2</w:t>
            </w:r>
          </w:p>
        </w:tc>
        <w:tc>
          <w:tcPr>
            <w:tcW w:w="540" w:type="dxa"/>
            <w:gridSpan w:val="2"/>
            <w:vAlign w:val="center"/>
          </w:tcPr>
          <w:p w:rsidR="00F81A9D" w:rsidRPr="00C66DBD" w:rsidRDefault="007E53E7" w:rsidP="00C66DBD">
            <w:pPr>
              <w:spacing w:before="120" w:after="120"/>
              <w:jc w:val="center"/>
              <w:rPr>
                <w:rFonts w:ascii="Arial" w:hAnsi="Arial" w:cs="Arial"/>
                <w:b/>
                <w:sz w:val="24"/>
                <w:szCs w:val="24"/>
              </w:rPr>
            </w:pPr>
            <w:r w:rsidRPr="00C66DBD">
              <w:rPr>
                <w:rFonts w:ascii="Arial" w:hAnsi="Arial" w:cs="Arial"/>
                <w:b/>
                <w:sz w:val="24"/>
                <w:szCs w:val="24"/>
              </w:rPr>
              <w:t>0</w:t>
            </w:r>
          </w:p>
        </w:tc>
        <w:tc>
          <w:tcPr>
            <w:tcW w:w="450" w:type="dxa"/>
            <w:vAlign w:val="center"/>
          </w:tcPr>
          <w:p w:rsidR="00F81A9D" w:rsidRPr="00C66DBD" w:rsidRDefault="00F81A9D" w:rsidP="00C66DBD">
            <w:pPr>
              <w:spacing w:before="120" w:after="120"/>
              <w:jc w:val="center"/>
              <w:rPr>
                <w:rFonts w:ascii="Arial" w:hAnsi="Arial" w:cs="Arial"/>
                <w:b/>
                <w:sz w:val="24"/>
                <w:szCs w:val="24"/>
              </w:rPr>
            </w:pPr>
            <w:r w:rsidRPr="00C66DBD">
              <w:rPr>
                <w:rFonts w:ascii="Arial" w:hAnsi="Arial" w:cs="Arial"/>
                <w:b/>
                <w:sz w:val="24"/>
                <w:szCs w:val="24"/>
              </w:rPr>
              <w:t>0</w:t>
            </w:r>
          </w:p>
        </w:tc>
        <w:tc>
          <w:tcPr>
            <w:tcW w:w="450" w:type="dxa"/>
            <w:vAlign w:val="center"/>
          </w:tcPr>
          <w:p w:rsidR="00F81A9D" w:rsidRPr="00C66DBD" w:rsidRDefault="00F81A9D" w:rsidP="00C66DBD">
            <w:pPr>
              <w:spacing w:before="120" w:after="120"/>
              <w:jc w:val="center"/>
              <w:rPr>
                <w:rFonts w:ascii="Arial" w:hAnsi="Arial" w:cs="Arial"/>
                <w:b/>
                <w:sz w:val="24"/>
                <w:szCs w:val="24"/>
              </w:rPr>
            </w:pPr>
            <w:r w:rsidRPr="00C66DBD">
              <w:rPr>
                <w:rFonts w:ascii="Arial" w:hAnsi="Arial" w:cs="Arial"/>
                <w:b/>
                <w:sz w:val="24"/>
                <w:szCs w:val="24"/>
              </w:rPr>
              <w:t>2</w:t>
            </w:r>
          </w:p>
        </w:tc>
      </w:tr>
      <w:tr w:rsidR="00F81A9D" w:rsidRPr="00C3772F" w:rsidTr="00C66DBD">
        <w:trPr>
          <w:trHeight w:val="143"/>
        </w:trPr>
        <w:tc>
          <w:tcPr>
            <w:tcW w:w="3168" w:type="dxa"/>
            <w:gridSpan w:val="5"/>
            <w:vAlign w:val="center"/>
          </w:tcPr>
          <w:p w:rsidR="00F81A9D" w:rsidRPr="00C66DBD" w:rsidRDefault="00F81A9D" w:rsidP="00C66DBD">
            <w:pPr>
              <w:spacing w:before="120" w:after="120"/>
              <w:rPr>
                <w:rFonts w:ascii="Arial" w:hAnsi="Arial" w:cs="Arial"/>
                <w:b/>
                <w:sz w:val="24"/>
                <w:szCs w:val="24"/>
              </w:rPr>
            </w:pPr>
            <w:r w:rsidRPr="00C66DBD">
              <w:rPr>
                <w:rFonts w:ascii="Arial" w:hAnsi="Arial" w:cs="Arial"/>
                <w:b/>
                <w:sz w:val="24"/>
                <w:szCs w:val="24"/>
              </w:rPr>
              <w:t>Pre-requisite</w:t>
            </w:r>
          </w:p>
        </w:tc>
        <w:tc>
          <w:tcPr>
            <w:tcW w:w="4500" w:type="dxa"/>
            <w:gridSpan w:val="3"/>
            <w:vAlign w:val="center"/>
          </w:tcPr>
          <w:p w:rsidR="00F81A9D" w:rsidRPr="00C66DBD" w:rsidRDefault="00C66DBD" w:rsidP="00C66DBD">
            <w:pPr>
              <w:spacing w:before="120" w:after="120"/>
              <w:rPr>
                <w:rFonts w:ascii="Arial" w:hAnsi="Arial" w:cs="Arial"/>
                <w:bCs/>
                <w:sz w:val="24"/>
                <w:szCs w:val="24"/>
              </w:rPr>
            </w:pPr>
            <w:r>
              <w:rPr>
                <w:rFonts w:ascii="Arial" w:hAnsi="Arial" w:cs="Arial"/>
                <w:bCs/>
                <w:sz w:val="24"/>
                <w:szCs w:val="24"/>
              </w:rPr>
              <w:t xml:space="preserve">Basic idea about agriculture and </w:t>
            </w:r>
            <w:r w:rsidR="003A7633" w:rsidRPr="00C66DBD">
              <w:rPr>
                <w:rFonts w:ascii="Arial" w:hAnsi="Arial" w:cs="Arial"/>
                <w:bCs/>
                <w:sz w:val="24"/>
                <w:szCs w:val="24"/>
              </w:rPr>
              <w:t>dairy products</w:t>
            </w:r>
          </w:p>
        </w:tc>
        <w:tc>
          <w:tcPr>
            <w:tcW w:w="1125" w:type="dxa"/>
            <w:gridSpan w:val="4"/>
            <w:vAlign w:val="center"/>
          </w:tcPr>
          <w:p w:rsidR="00F81A9D" w:rsidRPr="00C66DBD" w:rsidRDefault="00F81A9D" w:rsidP="00C66DBD">
            <w:pPr>
              <w:spacing w:before="120" w:after="120"/>
              <w:ind w:left="-108" w:right="-63"/>
              <w:rPr>
                <w:rFonts w:ascii="Arial" w:hAnsi="Arial" w:cs="Arial"/>
                <w:b/>
                <w:bCs/>
                <w:sz w:val="24"/>
                <w:szCs w:val="24"/>
              </w:rPr>
            </w:pPr>
            <w:r w:rsidRPr="00C66DBD">
              <w:rPr>
                <w:rFonts w:ascii="Arial" w:hAnsi="Arial" w:cs="Arial"/>
                <w:b/>
                <w:bCs/>
                <w:sz w:val="24"/>
                <w:szCs w:val="24"/>
              </w:rPr>
              <w:t>Syllabus Version</w:t>
            </w:r>
          </w:p>
        </w:tc>
        <w:tc>
          <w:tcPr>
            <w:tcW w:w="945" w:type="dxa"/>
            <w:gridSpan w:val="3"/>
            <w:vAlign w:val="center"/>
          </w:tcPr>
          <w:p w:rsidR="00F81A9D" w:rsidRPr="00C66DBD" w:rsidRDefault="0099087F" w:rsidP="00C66DBD">
            <w:pPr>
              <w:spacing w:before="120" w:after="120"/>
              <w:rPr>
                <w:rFonts w:ascii="Arial" w:hAnsi="Arial" w:cs="Arial"/>
                <w:b/>
                <w:bCs/>
                <w:sz w:val="24"/>
                <w:szCs w:val="24"/>
              </w:rPr>
            </w:pPr>
            <w:r w:rsidRPr="00C66DBD">
              <w:rPr>
                <w:rFonts w:ascii="Arial" w:hAnsi="Arial" w:cs="Arial"/>
                <w:b/>
                <w:bCs/>
                <w:sz w:val="24"/>
                <w:szCs w:val="24"/>
              </w:rPr>
              <w:t>202</w:t>
            </w:r>
            <w:r w:rsidR="000C7C9E" w:rsidRPr="00C66DBD">
              <w:rPr>
                <w:rFonts w:ascii="Arial" w:hAnsi="Arial" w:cs="Arial"/>
                <w:b/>
                <w:bCs/>
                <w:sz w:val="24"/>
                <w:szCs w:val="24"/>
              </w:rPr>
              <w:t>3</w:t>
            </w:r>
            <w:r w:rsidRPr="00C66DBD">
              <w:rPr>
                <w:rFonts w:ascii="Arial" w:hAnsi="Arial" w:cs="Arial"/>
                <w:b/>
                <w:bCs/>
                <w:sz w:val="24"/>
                <w:szCs w:val="24"/>
              </w:rPr>
              <w:t>-202</w:t>
            </w:r>
            <w:r w:rsidR="000C7C9E" w:rsidRPr="00C66DBD">
              <w:rPr>
                <w:rFonts w:ascii="Arial" w:hAnsi="Arial" w:cs="Arial"/>
                <w:b/>
                <w:bCs/>
                <w:sz w:val="24"/>
                <w:szCs w:val="24"/>
              </w:rPr>
              <w:t>4</w:t>
            </w:r>
          </w:p>
        </w:tc>
      </w:tr>
      <w:tr w:rsidR="00F81A9D" w:rsidRPr="00C3772F" w:rsidTr="00F81A9D">
        <w:trPr>
          <w:trHeight w:val="143"/>
        </w:trPr>
        <w:tc>
          <w:tcPr>
            <w:tcW w:w="9738" w:type="dxa"/>
            <w:gridSpan w:val="15"/>
            <w:vAlign w:val="center"/>
          </w:tcPr>
          <w:p w:rsidR="00F81A9D" w:rsidRPr="00C66DBD" w:rsidRDefault="00C66DBD" w:rsidP="00C66DBD">
            <w:pPr>
              <w:spacing w:before="120" w:after="120"/>
              <w:rPr>
                <w:rFonts w:ascii="Arial" w:hAnsi="Arial" w:cs="Arial"/>
                <w:b/>
                <w:sz w:val="24"/>
                <w:szCs w:val="24"/>
              </w:rPr>
            </w:pPr>
            <w:r>
              <w:rPr>
                <w:rFonts w:ascii="Arial" w:hAnsi="Arial" w:cs="Arial"/>
                <w:b/>
                <w:sz w:val="24"/>
                <w:szCs w:val="24"/>
              </w:rPr>
              <w:t>Course Objectives</w:t>
            </w:r>
          </w:p>
        </w:tc>
      </w:tr>
      <w:tr w:rsidR="00F81A9D" w:rsidRPr="00C3772F" w:rsidTr="00F81A9D">
        <w:trPr>
          <w:trHeight w:val="143"/>
        </w:trPr>
        <w:tc>
          <w:tcPr>
            <w:tcW w:w="9738" w:type="dxa"/>
            <w:gridSpan w:val="15"/>
          </w:tcPr>
          <w:p w:rsidR="00F81A9D" w:rsidRPr="00C3772F" w:rsidRDefault="00F81A9D" w:rsidP="00C66DBD">
            <w:pPr>
              <w:spacing w:before="120" w:after="120"/>
              <w:jc w:val="both"/>
              <w:rPr>
                <w:rFonts w:ascii="Times New Roman" w:hAnsi="Times New Roman" w:cs="Times New Roman"/>
                <w:bCs/>
                <w:sz w:val="24"/>
                <w:szCs w:val="24"/>
              </w:rPr>
            </w:pPr>
            <w:r w:rsidRPr="00C3772F">
              <w:rPr>
                <w:rFonts w:ascii="Times New Roman" w:hAnsi="Times New Roman" w:cs="Times New Roman"/>
                <w:bCs/>
                <w:sz w:val="24"/>
                <w:szCs w:val="24"/>
              </w:rPr>
              <w:t>The main ob</w:t>
            </w:r>
            <w:r w:rsidR="00C66DBD">
              <w:rPr>
                <w:rFonts w:ascii="Times New Roman" w:hAnsi="Times New Roman" w:cs="Times New Roman"/>
                <w:bCs/>
                <w:sz w:val="24"/>
                <w:szCs w:val="24"/>
              </w:rPr>
              <w:t>jectives of this course are to</w:t>
            </w:r>
          </w:p>
          <w:p w:rsidR="00842A19" w:rsidRPr="00C3772F" w:rsidRDefault="00842A19" w:rsidP="00C66DBD">
            <w:pPr>
              <w:numPr>
                <w:ilvl w:val="0"/>
                <w:numId w:val="26"/>
              </w:numPr>
              <w:spacing w:before="120" w:after="120"/>
              <w:ind w:left="900" w:hanging="540"/>
              <w:jc w:val="both"/>
              <w:rPr>
                <w:rFonts w:ascii="Times New Roman" w:hAnsi="Times New Roman"/>
                <w:sz w:val="24"/>
                <w:szCs w:val="24"/>
              </w:rPr>
            </w:pPr>
            <w:r w:rsidRPr="00C3772F">
              <w:rPr>
                <w:rFonts w:ascii="Times New Roman" w:hAnsi="Times New Roman"/>
                <w:sz w:val="24"/>
                <w:szCs w:val="24"/>
              </w:rPr>
              <w:t>To acquire the basic concepts related to the chemistry for the effect of environment and the role of inorganic materials in biological applications</w:t>
            </w:r>
          </w:p>
          <w:p w:rsidR="00842A19" w:rsidRPr="00C3772F" w:rsidRDefault="00842A19" w:rsidP="00C66DBD">
            <w:pPr>
              <w:numPr>
                <w:ilvl w:val="0"/>
                <w:numId w:val="26"/>
              </w:numPr>
              <w:spacing w:before="120" w:after="120"/>
              <w:ind w:left="900" w:hanging="540"/>
              <w:jc w:val="both"/>
              <w:rPr>
                <w:rFonts w:ascii="Times New Roman" w:hAnsi="Times New Roman"/>
                <w:sz w:val="24"/>
                <w:szCs w:val="24"/>
              </w:rPr>
            </w:pPr>
            <w:r w:rsidRPr="00C3772F">
              <w:rPr>
                <w:rFonts w:ascii="Times New Roman" w:hAnsi="Times New Roman"/>
                <w:sz w:val="24"/>
                <w:szCs w:val="24"/>
              </w:rPr>
              <w:t>To understand the importance of different types, unique properties of the commercial products to the benefit of environment</w:t>
            </w:r>
          </w:p>
          <w:p w:rsidR="00842A19" w:rsidRPr="00C3772F" w:rsidRDefault="00842A19" w:rsidP="00C66DBD">
            <w:pPr>
              <w:numPr>
                <w:ilvl w:val="0"/>
                <w:numId w:val="26"/>
              </w:numPr>
              <w:spacing w:before="120" w:after="120"/>
              <w:ind w:left="900" w:hanging="540"/>
              <w:jc w:val="both"/>
              <w:rPr>
                <w:rFonts w:ascii="Times New Roman" w:hAnsi="Times New Roman"/>
                <w:sz w:val="24"/>
                <w:szCs w:val="24"/>
              </w:rPr>
            </w:pPr>
            <w:r w:rsidRPr="00C3772F">
              <w:rPr>
                <w:rFonts w:ascii="Times New Roman" w:hAnsi="Times New Roman"/>
                <w:sz w:val="24"/>
                <w:szCs w:val="24"/>
              </w:rPr>
              <w:t>To apply the basic concepts of chemistry in the manufacture of commercial products for the society</w:t>
            </w:r>
          </w:p>
          <w:p w:rsidR="00842A19" w:rsidRPr="00C3772F" w:rsidRDefault="00842A19" w:rsidP="00C66DBD">
            <w:pPr>
              <w:numPr>
                <w:ilvl w:val="0"/>
                <w:numId w:val="26"/>
              </w:numPr>
              <w:spacing w:before="120" w:after="120"/>
              <w:ind w:left="900" w:hanging="540"/>
              <w:jc w:val="both"/>
              <w:rPr>
                <w:rFonts w:ascii="Times New Roman" w:hAnsi="Times New Roman"/>
                <w:b/>
                <w:sz w:val="24"/>
                <w:szCs w:val="24"/>
              </w:rPr>
            </w:pPr>
            <w:r w:rsidRPr="00C3772F">
              <w:rPr>
                <w:rFonts w:ascii="Times New Roman" w:hAnsi="Times New Roman"/>
                <w:sz w:val="24"/>
                <w:szCs w:val="24"/>
              </w:rPr>
              <w:t>To find the efficiency and the utility of the byproducts derived from the basic concepts of chemistry</w:t>
            </w:r>
            <w:r w:rsidRPr="00C3772F">
              <w:rPr>
                <w:rFonts w:ascii="Times New Roman" w:hAnsi="Times New Roman"/>
                <w:bCs/>
                <w:sz w:val="24"/>
                <w:szCs w:val="24"/>
              </w:rPr>
              <w:t xml:space="preserve"> </w:t>
            </w:r>
            <w:proofErr w:type="gramStart"/>
            <w:r w:rsidRPr="00C3772F">
              <w:rPr>
                <w:rFonts w:ascii="Times New Roman" w:hAnsi="Times New Roman"/>
                <w:bCs/>
                <w:sz w:val="24"/>
                <w:szCs w:val="24"/>
              </w:rPr>
              <w:t>To</w:t>
            </w:r>
            <w:proofErr w:type="gramEnd"/>
            <w:r w:rsidRPr="00C3772F">
              <w:rPr>
                <w:rFonts w:ascii="Times New Roman" w:hAnsi="Times New Roman"/>
                <w:bCs/>
                <w:sz w:val="24"/>
                <w:szCs w:val="24"/>
              </w:rPr>
              <w:t xml:space="preserve"> have knowledge about the basic concepts of soil nutrients and effects, inorganic compounds, milk and oil.</w:t>
            </w:r>
          </w:p>
          <w:p w:rsidR="00F81A9D" w:rsidRPr="00C3772F" w:rsidRDefault="00842A19" w:rsidP="00C66DBD">
            <w:pPr>
              <w:pStyle w:val="ListParagraph"/>
              <w:numPr>
                <w:ilvl w:val="0"/>
                <w:numId w:val="26"/>
              </w:numPr>
              <w:spacing w:before="120" w:after="120" w:line="276" w:lineRule="auto"/>
              <w:ind w:left="900" w:hanging="540"/>
              <w:contextualSpacing w:val="0"/>
              <w:jc w:val="both"/>
              <w:rPr>
                <w:bCs/>
                <w:sz w:val="24"/>
                <w:szCs w:val="24"/>
              </w:rPr>
            </w:pPr>
            <w:r w:rsidRPr="00C3772F">
              <w:rPr>
                <w:bCs/>
                <w:sz w:val="24"/>
                <w:szCs w:val="24"/>
              </w:rPr>
              <w:t>To introduce the properties, structural elucidation, applications and the demerits of the products of the applied chemistry</w:t>
            </w:r>
            <w:r w:rsidRPr="00C3772F">
              <w:rPr>
                <w:sz w:val="24"/>
                <w:szCs w:val="24"/>
              </w:rPr>
              <w:t>.</w:t>
            </w:r>
          </w:p>
        </w:tc>
      </w:tr>
      <w:tr w:rsidR="00F81A9D" w:rsidRPr="00C3772F" w:rsidTr="00F81A9D">
        <w:trPr>
          <w:trHeight w:val="143"/>
        </w:trPr>
        <w:tc>
          <w:tcPr>
            <w:tcW w:w="9738" w:type="dxa"/>
            <w:gridSpan w:val="15"/>
          </w:tcPr>
          <w:p w:rsidR="00F81A9D" w:rsidRPr="00C3772F" w:rsidRDefault="00F81A9D" w:rsidP="00F81A9D">
            <w:pPr>
              <w:spacing w:after="0"/>
              <w:rPr>
                <w:rFonts w:ascii="Times New Roman" w:hAnsi="Times New Roman" w:cs="Times New Roman"/>
                <w:b/>
                <w:sz w:val="24"/>
                <w:szCs w:val="24"/>
              </w:rPr>
            </w:pPr>
          </w:p>
        </w:tc>
      </w:tr>
      <w:tr w:rsidR="00F81A9D" w:rsidRPr="00C3772F" w:rsidTr="00F81A9D">
        <w:trPr>
          <w:trHeight w:val="143"/>
        </w:trPr>
        <w:tc>
          <w:tcPr>
            <w:tcW w:w="9738" w:type="dxa"/>
            <w:gridSpan w:val="15"/>
          </w:tcPr>
          <w:p w:rsidR="00F81A9D" w:rsidRPr="00C3772F" w:rsidRDefault="00F81A9D" w:rsidP="00C66DBD">
            <w:pPr>
              <w:spacing w:before="120" w:after="120"/>
              <w:rPr>
                <w:rFonts w:ascii="Times New Roman" w:hAnsi="Times New Roman" w:cs="Times New Roman"/>
                <w:b/>
                <w:sz w:val="24"/>
                <w:szCs w:val="24"/>
              </w:rPr>
            </w:pPr>
            <w:r w:rsidRPr="00C3772F">
              <w:rPr>
                <w:rFonts w:ascii="Times New Roman" w:hAnsi="Times New Roman" w:cs="Times New Roman"/>
                <w:b/>
                <w:sz w:val="24"/>
                <w:szCs w:val="24"/>
              </w:rPr>
              <w:t>Expected Course</w:t>
            </w:r>
            <w:r w:rsidR="00C66DBD">
              <w:rPr>
                <w:rFonts w:ascii="Times New Roman" w:hAnsi="Times New Roman" w:cs="Times New Roman"/>
                <w:b/>
                <w:sz w:val="24"/>
                <w:szCs w:val="24"/>
              </w:rPr>
              <w:t xml:space="preserve"> Outcomes</w:t>
            </w:r>
          </w:p>
        </w:tc>
      </w:tr>
      <w:tr w:rsidR="00F81A9D" w:rsidRPr="00C3772F" w:rsidTr="00F81A9D">
        <w:trPr>
          <w:trHeight w:val="325"/>
        </w:trPr>
        <w:tc>
          <w:tcPr>
            <w:tcW w:w="9738" w:type="dxa"/>
            <w:gridSpan w:val="15"/>
          </w:tcPr>
          <w:p w:rsidR="00F81A9D" w:rsidRPr="00C3772F" w:rsidRDefault="00F81A9D" w:rsidP="00C66DBD">
            <w:pPr>
              <w:spacing w:before="120" w:after="120"/>
              <w:rPr>
                <w:rFonts w:ascii="Times New Roman" w:hAnsi="Times New Roman" w:cs="Times New Roman"/>
                <w:sz w:val="24"/>
                <w:szCs w:val="24"/>
              </w:rPr>
            </w:pPr>
            <w:r w:rsidRPr="00C3772F">
              <w:rPr>
                <w:rFonts w:ascii="Times New Roman" w:hAnsi="Times New Roman" w:cs="Times New Roman"/>
                <w:sz w:val="24"/>
                <w:szCs w:val="24"/>
              </w:rPr>
              <w:t xml:space="preserve">On the successful completion of the </w:t>
            </w:r>
            <w:r w:rsidR="00C66DBD">
              <w:rPr>
                <w:rFonts w:ascii="Times New Roman" w:hAnsi="Times New Roman" w:cs="Times New Roman"/>
                <w:sz w:val="24"/>
                <w:szCs w:val="24"/>
              </w:rPr>
              <w:t>course, student will be able to</w:t>
            </w:r>
          </w:p>
        </w:tc>
      </w:tr>
      <w:tr w:rsidR="00842A19" w:rsidRPr="00C3772F" w:rsidTr="00C66DBD">
        <w:trPr>
          <w:trHeight w:val="322"/>
        </w:trPr>
        <w:tc>
          <w:tcPr>
            <w:tcW w:w="918" w:type="dxa"/>
            <w:gridSpan w:val="3"/>
          </w:tcPr>
          <w:p w:rsidR="00842A19" w:rsidRPr="00C3772F" w:rsidRDefault="00842A19" w:rsidP="00C66DBD">
            <w:pPr>
              <w:spacing w:before="120" w:after="120"/>
              <w:rPr>
                <w:rFonts w:ascii="Times New Roman" w:hAnsi="Times New Roman" w:cs="Times New Roman"/>
                <w:sz w:val="24"/>
                <w:szCs w:val="24"/>
              </w:rPr>
            </w:pPr>
            <w:r w:rsidRPr="00C3772F">
              <w:rPr>
                <w:rFonts w:ascii="Times New Roman" w:hAnsi="Times New Roman" w:cs="Times New Roman"/>
                <w:sz w:val="24"/>
                <w:szCs w:val="24"/>
              </w:rPr>
              <w:t>1</w:t>
            </w:r>
          </w:p>
        </w:tc>
        <w:tc>
          <w:tcPr>
            <w:tcW w:w="7920" w:type="dxa"/>
            <w:gridSpan w:val="10"/>
          </w:tcPr>
          <w:p w:rsidR="00842A19" w:rsidRPr="00C3772F" w:rsidRDefault="00842A19" w:rsidP="00C66DBD">
            <w:pPr>
              <w:spacing w:before="120" w:after="120"/>
              <w:jc w:val="both"/>
              <w:rPr>
                <w:rFonts w:ascii="Times New Roman" w:hAnsi="Times New Roman"/>
                <w:sz w:val="24"/>
                <w:szCs w:val="24"/>
              </w:rPr>
            </w:pPr>
            <w:r w:rsidRPr="00C3772F">
              <w:rPr>
                <w:rFonts w:ascii="Times New Roman" w:hAnsi="Times New Roman"/>
                <w:sz w:val="24"/>
                <w:szCs w:val="24"/>
              </w:rPr>
              <w:t>To introduce the concepts, definition and importance of the environmental chemistry in the form of various products.</w:t>
            </w:r>
          </w:p>
        </w:tc>
        <w:tc>
          <w:tcPr>
            <w:tcW w:w="900" w:type="dxa"/>
            <w:gridSpan w:val="2"/>
          </w:tcPr>
          <w:p w:rsidR="00842A19" w:rsidRPr="00C66DBD" w:rsidRDefault="00842A19" w:rsidP="00C66DBD">
            <w:pPr>
              <w:spacing w:before="120" w:after="120"/>
              <w:rPr>
                <w:rFonts w:ascii="Times New Roman" w:hAnsi="Times New Roman" w:cs="Times New Roman"/>
                <w:b/>
                <w:sz w:val="24"/>
                <w:szCs w:val="24"/>
              </w:rPr>
            </w:pPr>
            <w:r w:rsidRPr="00C66DBD">
              <w:rPr>
                <w:rFonts w:ascii="Times New Roman" w:hAnsi="Times New Roman" w:cs="Times New Roman"/>
                <w:b/>
                <w:sz w:val="24"/>
                <w:szCs w:val="24"/>
              </w:rPr>
              <w:t>K2</w:t>
            </w:r>
          </w:p>
        </w:tc>
      </w:tr>
      <w:tr w:rsidR="00842A19" w:rsidRPr="00C3772F" w:rsidTr="00C66DBD">
        <w:trPr>
          <w:trHeight w:val="322"/>
        </w:trPr>
        <w:tc>
          <w:tcPr>
            <w:tcW w:w="918" w:type="dxa"/>
            <w:gridSpan w:val="3"/>
          </w:tcPr>
          <w:p w:rsidR="00842A19" w:rsidRPr="00C3772F" w:rsidRDefault="00842A19" w:rsidP="00C66DBD">
            <w:pPr>
              <w:spacing w:before="120" w:after="120"/>
              <w:rPr>
                <w:rFonts w:ascii="Times New Roman" w:hAnsi="Times New Roman" w:cs="Times New Roman"/>
                <w:sz w:val="24"/>
                <w:szCs w:val="24"/>
              </w:rPr>
            </w:pPr>
            <w:r w:rsidRPr="00C3772F">
              <w:rPr>
                <w:rFonts w:ascii="Times New Roman" w:hAnsi="Times New Roman" w:cs="Times New Roman"/>
                <w:sz w:val="24"/>
                <w:szCs w:val="24"/>
              </w:rPr>
              <w:t>2</w:t>
            </w:r>
          </w:p>
        </w:tc>
        <w:tc>
          <w:tcPr>
            <w:tcW w:w="7920" w:type="dxa"/>
            <w:gridSpan w:val="10"/>
          </w:tcPr>
          <w:p w:rsidR="00842A19" w:rsidRPr="00C3772F" w:rsidRDefault="00842A19" w:rsidP="00C66DBD">
            <w:pPr>
              <w:spacing w:before="120" w:after="120"/>
              <w:jc w:val="both"/>
              <w:rPr>
                <w:rFonts w:ascii="Times New Roman" w:hAnsi="Times New Roman"/>
                <w:sz w:val="24"/>
                <w:szCs w:val="24"/>
              </w:rPr>
            </w:pPr>
            <w:r w:rsidRPr="00C3772F">
              <w:rPr>
                <w:rFonts w:ascii="Times New Roman" w:hAnsi="Times New Roman"/>
                <w:sz w:val="24"/>
                <w:szCs w:val="24"/>
              </w:rPr>
              <w:t>To understand the occurrence, source, types, uses and demerits of the industrial products and the inorganic compounds</w:t>
            </w:r>
          </w:p>
        </w:tc>
        <w:tc>
          <w:tcPr>
            <w:tcW w:w="900" w:type="dxa"/>
            <w:gridSpan w:val="2"/>
          </w:tcPr>
          <w:p w:rsidR="00842A19" w:rsidRPr="00C66DBD" w:rsidRDefault="00842A19" w:rsidP="00C66DBD">
            <w:pPr>
              <w:spacing w:before="120" w:after="120"/>
              <w:rPr>
                <w:rFonts w:ascii="Times New Roman" w:hAnsi="Times New Roman" w:cs="Times New Roman"/>
                <w:b/>
                <w:sz w:val="24"/>
                <w:szCs w:val="24"/>
              </w:rPr>
            </w:pPr>
            <w:r w:rsidRPr="00C66DBD">
              <w:rPr>
                <w:rFonts w:ascii="Times New Roman" w:hAnsi="Times New Roman" w:cs="Times New Roman"/>
                <w:b/>
                <w:sz w:val="24"/>
                <w:szCs w:val="24"/>
              </w:rPr>
              <w:t>K4</w:t>
            </w:r>
          </w:p>
        </w:tc>
      </w:tr>
      <w:tr w:rsidR="00842A19" w:rsidRPr="00C3772F" w:rsidTr="00C66DBD">
        <w:trPr>
          <w:trHeight w:val="322"/>
        </w:trPr>
        <w:tc>
          <w:tcPr>
            <w:tcW w:w="918" w:type="dxa"/>
            <w:gridSpan w:val="3"/>
          </w:tcPr>
          <w:p w:rsidR="00842A19" w:rsidRPr="00C3772F" w:rsidRDefault="00842A19" w:rsidP="00C66DBD">
            <w:pPr>
              <w:spacing w:before="120" w:after="120"/>
              <w:rPr>
                <w:rFonts w:ascii="Times New Roman" w:hAnsi="Times New Roman" w:cs="Times New Roman"/>
                <w:sz w:val="24"/>
                <w:szCs w:val="24"/>
              </w:rPr>
            </w:pPr>
            <w:r w:rsidRPr="00C3772F">
              <w:rPr>
                <w:rFonts w:ascii="Times New Roman" w:hAnsi="Times New Roman" w:cs="Times New Roman"/>
                <w:sz w:val="24"/>
                <w:szCs w:val="24"/>
              </w:rPr>
              <w:t>3</w:t>
            </w:r>
          </w:p>
        </w:tc>
        <w:tc>
          <w:tcPr>
            <w:tcW w:w="7920" w:type="dxa"/>
            <w:gridSpan w:val="10"/>
          </w:tcPr>
          <w:p w:rsidR="00842A19" w:rsidRPr="00C3772F" w:rsidRDefault="00842A19" w:rsidP="00C66DBD">
            <w:pPr>
              <w:spacing w:before="120" w:after="120"/>
              <w:jc w:val="both"/>
              <w:rPr>
                <w:rFonts w:ascii="Times New Roman" w:hAnsi="Times New Roman"/>
                <w:sz w:val="24"/>
                <w:szCs w:val="24"/>
              </w:rPr>
            </w:pPr>
            <w:r w:rsidRPr="00C3772F">
              <w:rPr>
                <w:rFonts w:ascii="Times New Roman" w:hAnsi="Times New Roman"/>
                <w:sz w:val="24"/>
                <w:szCs w:val="24"/>
              </w:rPr>
              <w:t>To gain the knowledge of the implementation of fundamental chemistry concepts in the manufacture of commercial products and its impact to the environment</w:t>
            </w:r>
          </w:p>
        </w:tc>
        <w:tc>
          <w:tcPr>
            <w:tcW w:w="900" w:type="dxa"/>
            <w:gridSpan w:val="2"/>
          </w:tcPr>
          <w:p w:rsidR="00842A19" w:rsidRPr="00C66DBD" w:rsidRDefault="00842A19" w:rsidP="00C66DBD">
            <w:pPr>
              <w:spacing w:before="120" w:after="120"/>
              <w:rPr>
                <w:rFonts w:ascii="Times New Roman" w:hAnsi="Times New Roman" w:cs="Times New Roman"/>
                <w:b/>
                <w:sz w:val="24"/>
                <w:szCs w:val="24"/>
              </w:rPr>
            </w:pPr>
            <w:r w:rsidRPr="00C66DBD">
              <w:rPr>
                <w:rFonts w:ascii="Times New Roman" w:hAnsi="Times New Roman" w:cs="Times New Roman"/>
                <w:b/>
                <w:sz w:val="24"/>
                <w:szCs w:val="24"/>
              </w:rPr>
              <w:t>K3</w:t>
            </w:r>
          </w:p>
        </w:tc>
      </w:tr>
      <w:tr w:rsidR="00842A19" w:rsidRPr="00C3772F" w:rsidTr="00C66DBD">
        <w:trPr>
          <w:trHeight w:val="322"/>
        </w:trPr>
        <w:tc>
          <w:tcPr>
            <w:tcW w:w="918" w:type="dxa"/>
            <w:gridSpan w:val="3"/>
          </w:tcPr>
          <w:p w:rsidR="00842A19" w:rsidRPr="00C3772F" w:rsidRDefault="00842A19" w:rsidP="00C66DBD">
            <w:pPr>
              <w:spacing w:before="120" w:after="120"/>
              <w:rPr>
                <w:rFonts w:ascii="Times New Roman" w:hAnsi="Times New Roman" w:cs="Times New Roman"/>
                <w:sz w:val="24"/>
                <w:szCs w:val="24"/>
              </w:rPr>
            </w:pPr>
            <w:r w:rsidRPr="00C3772F">
              <w:rPr>
                <w:rFonts w:ascii="Times New Roman" w:hAnsi="Times New Roman" w:cs="Times New Roman"/>
                <w:sz w:val="24"/>
                <w:szCs w:val="24"/>
              </w:rPr>
              <w:t>4</w:t>
            </w:r>
          </w:p>
        </w:tc>
        <w:tc>
          <w:tcPr>
            <w:tcW w:w="7920" w:type="dxa"/>
            <w:gridSpan w:val="10"/>
          </w:tcPr>
          <w:p w:rsidR="00842A19" w:rsidRPr="00C3772F" w:rsidRDefault="00842A19" w:rsidP="00C66DBD">
            <w:pPr>
              <w:spacing w:before="120" w:after="120"/>
              <w:jc w:val="both"/>
              <w:rPr>
                <w:rFonts w:ascii="Times New Roman" w:hAnsi="Times New Roman"/>
                <w:sz w:val="24"/>
                <w:szCs w:val="24"/>
              </w:rPr>
            </w:pPr>
            <w:r w:rsidRPr="00C3772F">
              <w:rPr>
                <w:rFonts w:ascii="Times New Roman" w:hAnsi="Times New Roman"/>
                <w:sz w:val="24"/>
                <w:szCs w:val="24"/>
              </w:rPr>
              <w:t>To analyze the structural relationship of the commercial materials with the  effect of applications and the biological implications of inorganic compounds</w:t>
            </w:r>
          </w:p>
        </w:tc>
        <w:tc>
          <w:tcPr>
            <w:tcW w:w="900" w:type="dxa"/>
            <w:gridSpan w:val="2"/>
          </w:tcPr>
          <w:p w:rsidR="00842A19" w:rsidRPr="00C66DBD" w:rsidRDefault="00842A19" w:rsidP="00C66DBD">
            <w:pPr>
              <w:spacing w:before="120" w:after="120"/>
              <w:rPr>
                <w:rFonts w:ascii="Times New Roman" w:hAnsi="Times New Roman" w:cs="Times New Roman"/>
                <w:b/>
                <w:sz w:val="24"/>
                <w:szCs w:val="24"/>
              </w:rPr>
            </w:pPr>
            <w:r w:rsidRPr="00C66DBD">
              <w:rPr>
                <w:rFonts w:ascii="Times New Roman" w:hAnsi="Times New Roman" w:cs="Times New Roman"/>
                <w:b/>
                <w:sz w:val="24"/>
                <w:szCs w:val="24"/>
              </w:rPr>
              <w:t>K4</w:t>
            </w:r>
          </w:p>
        </w:tc>
      </w:tr>
      <w:tr w:rsidR="00F81A9D" w:rsidRPr="00C3772F" w:rsidTr="00F81A9D">
        <w:trPr>
          <w:trHeight w:val="322"/>
        </w:trPr>
        <w:tc>
          <w:tcPr>
            <w:tcW w:w="9738" w:type="dxa"/>
            <w:gridSpan w:val="15"/>
          </w:tcPr>
          <w:p w:rsidR="00F81A9D" w:rsidRPr="00C66DBD" w:rsidRDefault="00F81A9D" w:rsidP="00C66DBD">
            <w:pPr>
              <w:spacing w:before="120" w:after="120"/>
              <w:rPr>
                <w:rFonts w:ascii="Arial" w:hAnsi="Arial" w:cs="Arial"/>
                <w:sz w:val="24"/>
                <w:szCs w:val="24"/>
              </w:rPr>
            </w:pPr>
            <w:r w:rsidRPr="00C66DBD">
              <w:rPr>
                <w:rFonts w:ascii="Arial" w:hAnsi="Arial" w:cs="Arial"/>
                <w:b/>
                <w:sz w:val="24"/>
                <w:szCs w:val="24"/>
              </w:rPr>
              <w:t>K1</w:t>
            </w:r>
            <w:r w:rsidRPr="00C66DBD">
              <w:rPr>
                <w:rFonts w:ascii="Arial" w:hAnsi="Arial" w:cs="Arial"/>
                <w:sz w:val="24"/>
                <w:szCs w:val="24"/>
              </w:rPr>
              <w:t xml:space="preserve"> - Remember; </w:t>
            </w:r>
            <w:r w:rsidRPr="00C66DBD">
              <w:rPr>
                <w:rFonts w:ascii="Arial" w:hAnsi="Arial" w:cs="Arial"/>
                <w:b/>
                <w:sz w:val="24"/>
                <w:szCs w:val="24"/>
              </w:rPr>
              <w:t>K2</w:t>
            </w:r>
            <w:r w:rsidRPr="00C66DBD">
              <w:rPr>
                <w:rFonts w:ascii="Arial" w:hAnsi="Arial" w:cs="Arial"/>
                <w:sz w:val="24"/>
                <w:szCs w:val="24"/>
              </w:rPr>
              <w:t xml:space="preserve"> - Understand; </w:t>
            </w:r>
            <w:r w:rsidRPr="00C66DBD">
              <w:rPr>
                <w:rFonts w:ascii="Arial" w:hAnsi="Arial" w:cs="Arial"/>
                <w:b/>
                <w:sz w:val="24"/>
                <w:szCs w:val="24"/>
              </w:rPr>
              <w:t>K3</w:t>
            </w:r>
            <w:r w:rsidRPr="00C66DBD">
              <w:rPr>
                <w:rFonts w:ascii="Arial" w:hAnsi="Arial" w:cs="Arial"/>
                <w:sz w:val="24"/>
                <w:szCs w:val="24"/>
              </w:rPr>
              <w:t xml:space="preserve"> - Apply; </w:t>
            </w:r>
            <w:r w:rsidRPr="00C66DBD">
              <w:rPr>
                <w:rFonts w:ascii="Arial" w:hAnsi="Arial" w:cs="Arial"/>
                <w:b/>
                <w:sz w:val="24"/>
                <w:szCs w:val="24"/>
              </w:rPr>
              <w:t>K4</w:t>
            </w:r>
            <w:r w:rsidRPr="00C66DBD">
              <w:rPr>
                <w:rFonts w:ascii="Arial" w:hAnsi="Arial" w:cs="Arial"/>
                <w:sz w:val="24"/>
                <w:szCs w:val="24"/>
              </w:rPr>
              <w:t xml:space="preserve"> - Analyze; </w:t>
            </w:r>
            <w:r w:rsidRPr="00C66DBD">
              <w:rPr>
                <w:rFonts w:ascii="Arial" w:hAnsi="Arial" w:cs="Arial"/>
                <w:b/>
                <w:sz w:val="24"/>
                <w:szCs w:val="24"/>
              </w:rPr>
              <w:t>K5</w:t>
            </w:r>
            <w:r w:rsidRPr="00C66DBD">
              <w:rPr>
                <w:rFonts w:ascii="Arial" w:hAnsi="Arial" w:cs="Arial"/>
                <w:sz w:val="24"/>
                <w:szCs w:val="24"/>
              </w:rPr>
              <w:t xml:space="preserve"> - Evaluate; </w:t>
            </w:r>
            <w:r w:rsidRPr="00C66DBD">
              <w:rPr>
                <w:rFonts w:ascii="Arial" w:hAnsi="Arial" w:cs="Arial"/>
                <w:b/>
                <w:sz w:val="24"/>
                <w:szCs w:val="24"/>
              </w:rPr>
              <w:t>K6</w:t>
            </w:r>
            <w:r w:rsidRPr="00C66DBD">
              <w:rPr>
                <w:rFonts w:ascii="Arial" w:hAnsi="Arial" w:cs="Arial"/>
                <w:sz w:val="24"/>
                <w:szCs w:val="24"/>
              </w:rPr>
              <w:t xml:space="preserve"> - Create</w:t>
            </w:r>
          </w:p>
        </w:tc>
      </w:tr>
      <w:tr w:rsidR="00F81A9D" w:rsidRPr="00C3772F" w:rsidTr="00F81A9D">
        <w:trPr>
          <w:trHeight w:val="143"/>
        </w:trPr>
        <w:tc>
          <w:tcPr>
            <w:tcW w:w="9738" w:type="dxa"/>
            <w:gridSpan w:val="15"/>
          </w:tcPr>
          <w:p w:rsidR="00F81A9D" w:rsidRPr="00C3772F" w:rsidRDefault="00F81A9D" w:rsidP="00C66DBD">
            <w:pPr>
              <w:suppressAutoHyphens/>
              <w:spacing w:before="120" w:after="120"/>
              <w:jc w:val="both"/>
              <w:rPr>
                <w:rFonts w:ascii="Times New Roman" w:hAnsi="Times New Roman" w:cs="Times New Roman"/>
                <w:b/>
                <w:sz w:val="24"/>
                <w:szCs w:val="24"/>
              </w:rPr>
            </w:pPr>
          </w:p>
        </w:tc>
      </w:tr>
      <w:tr w:rsidR="00F81A9D" w:rsidRPr="00C3772F" w:rsidTr="00F81A9D">
        <w:trPr>
          <w:trHeight w:val="143"/>
        </w:trPr>
        <w:tc>
          <w:tcPr>
            <w:tcW w:w="1638" w:type="dxa"/>
            <w:gridSpan w:val="4"/>
          </w:tcPr>
          <w:p w:rsidR="00F81A9D" w:rsidRPr="00C66DBD" w:rsidRDefault="00C66DBD" w:rsidP="00C66DBD">
            <w:pPr>
              <w:spacing w:before="120" w:after="120"/>
              <w:rPr>
                <w:rFonts w:ascii="Arial" w:hAnsi="Arial" w:cs="Arial"/>
                <w:b/>
                <w:sz w:val="24"/>
                <w:szCs w:val="24"/>
              </w:rPr>
            </w:pPr>
            <w:r>
              <w:rPr>
                <w:rFonts w:ascii="Arial" w:hAnsi="Arial" w:cs="Arial"/>
                <w:b/>
                <w:sz w:val="24"/>
                <w:szCs w:val="24"/>
              </w:rPr>
              <w:t xml:space="preserve">Unit </w:t>
            </w:r>
            <w:r w:rsidR="00F81A9D" w:rsidRPr="00C66DBD">
              <w:rPr>
                <w:rFonts w:ascii="Arial" w:hAnsi="Arial" w:cs="Arial"/>
                <w:b/>
                <w:sz w:val="24"/>
                <w:szCs w:val="24"/>
              </w:rPr>
              <w:t>1</w:t>
            </w:r>
          </w:p>
        </w:tc>
        <w:tc>
          <w:tcPr>
            <w:tcW w:w="6304" w:type="dxa"/>
            <w:gridSpan w:val="6"/>
          </w:tcPr>
          <w:p w:rsidR="00F81A9D" w:rsidRPr="00C66DBD" w:rsidRDefault="00842A19" w:rsidP="00C66DBD">
            <w:pPr>
              <w:spacing w:before="120" w:after="120"/>
              <w:jc w:val="center"/>
              <w:rPr>
                <w:rFonts w:ascii="Arial" w:hAnsi="Arial" w:cs="Arial"/>
                <w:b/>
                <w:sz w:val="24"/>
                <w:szCs w:val="24"/>
              </w:rPr>
            </w:pPr>
            <w:r w:rsidRPr="00C66DBD">
              <w:rPr>
                <w:rFonts w:ascii="Arial" w:hAnsi="Arial" w:cs="Arial"/>
                <w:b/>
                <w:sz w:val="24"/>
                <w:szCs w:val="24"/>
              </w:rPr>
              <w:t>Impact of Soil</w:t>
            </w:r>
          </w:p>
        </w:tc>
        <w:tc>
          <w:tcPr>
            <w:tcW w:w="1796" w:type="dxa"/>
            <w:gridSpan w:val="5"/>
          </w:tcPr>
          <w:p w:rsidR="00F81A9D" w:rsidRPr="00C66DBD" w:rsidRDefault="00F81A9D" w:rsidP="00C66DBD">
            <w:pPr>
              <w:spacing w:before="120" w:after="120"/>
              <w:jc w:val="center"/>
              <w:rPr>
                <w:rFonts w:ascii="Arial" w:hAnsi="Arial" w:cs="Arial"/>
                <w:b/>
                <w:sz w:val="24"/>
                <w:szCs w:val="24"/>
              </w:rPr>
            </w:pPr>
            <w:r w:rsidRPr="00C66DBD">
              <w:rPr>
                <w:rFonts w:ascii="Arial" w:hAnsi="Arial" w:cs="Arial"/>
                <w:b/>
                <w:sz w:val="24"/>
                <w:szCs w:val="24"/>
              </w:rPr>
              <w:t>6 hours</w:t>
            </w:r>
          </w:p>
        </w:tc>
      </w:tr>
      <w:tr w:rsidR="00F81A9D" w:rsidRPr="00C3772F" w:rsidTr="00F81A9D">
        <w:trPr>
          <w:trHeight w:val="143"/>
        </w:trPr>
        <w:tc>
          <w:tcPr>
            <w:tcW w:w="9738" w:type="dxa"/>
            <w:gridSpan w:val="15"/>
          </w:tcPr>
          <w:p w:rsidR="00F81A9D" w:rsidRPr="00C3772F" w:rsidRDefault="00842A19" w:rsidP="00C66DBD">
            <w:pPr>
              <w:spacing w:before="120" w:after="120"/>
              <w:jc w:val="both"/>
              <w:rPr>
                <w:rFonts w:ascii="Times New Roman" w:hAnsi="Times New Roman" w:cs="Times New Roman"/>
                <w:sz w:val="24"/>
                <w:szCs w:val="24"/>
              </w:rPr>
            </w:pPr>
            <w:r w:rsidRPr="00C3772F">
              <w:rPr>
                <w:rFonts w:ascii="Times New Roman" w:hAnsi="Times New Roman"/>
                <w:sz w:val="24"/>
                <w:szCs w:val="24"/>
              </w:rPr>
              <w:t>Soil-Introduction-Definition-Classification of Soil- Environmental properties of Soil-Soil minerals-Soil contamination- Ecological and health effects of Soil contamination.</w:t>
            </w:r>
          </w:p>
        </w:tc>
      </w:tr>
      <w:tr w:rsidR="00F81A9D" w:rsidRPr="00C3772F" w:rsidTr="00F81A9D">
        <w:trPr>
          <w:trHeight w:val="143"/>
        </w:trPr>
        <w:tc>
          <w:tcPr>
            <w:tcW w:w="9738" w:type="dxa"/>
            <w:gridSpan w:val="15"/>
          </w:tcPr>
          <w:p w:rsidR="00F81A9D" w:rsidRPr="00C3772F" w:rsidRDefault="00F81A9D" w:rsidP="00C66DBD">
            <w:pPr>
              <w:spacing w:before="120" w:after="120"/>
              <w:ind w:firstLine="34"/>
              <w:jc w:val="both"/>
              <w:rPr>
                <w:rFonts w:ascii="Times New Roman" w:hAnsi="Times New Roman" w:cs="Times New Roman"/>
                <w:sz w:val="24"/>
                <w:szCs w:val="24"/>
              </w:rPr>
            </w:pPr>
          </w:p>
        </w:tc>
      </w:tr>
      <w:tr w:rsidR="00F81A9D" w:rsidRPr="00C3772F" w:rsidTr="00F81A9D">
        <w:trPr>
          <w:trHeight w:val="143"/>
        </w:trPr>
        <w:tc>
          <w:tcPr>
            <w:tcW w:w="1638" w:type="dxa"/>
            <w:gridSpan w:val="4"/>
          </w:tcPr>
          <w:p w:rsidR="00F81A9D" w:rsidRPr="00C66DBD" w:rsidRDefault="00C66DBD" w:rsidP="00C66DBD">
            <w:pPr>
              <w:spacing w:before="120" w:after="120"/>
              <w:rPr>
                <w:rFonts w:ascii="Arial" w:hAnsi="Arial" w:cs="Arial"/>
                <w:b/>
                <w:sz w:val="24"/>
                <w:szCs w:val="24"/>
              </w:rPr>
            </w:pPr>
            <w:r w:rsidRPr="00C66DBD">
              <w:rPr>
                <w:rFonts w:ascii="Arial" w:hAnsi="Arial" w:cs="Arial"/>
                <w:b/>
                <w:sz w:val="24"/>
                <w:szCs w:val="24"/>
              </w:rPr>
              <w:t xml:space="preserve">Unit </w:t>
            </w:r>
            <w:r w:rsidR="00F81A9D" w:rsidRPr="00C66DBD">
              <w:rPr>
                <w:rFonts w:ascii="Arial" w:hAnsi="Arial" w:cs="Arial"/>
                <w:b/>
                <w:sz w:val="24"/>
                <w:szCs w:val="24"/>
              </w:rPr>
              <w:t>2</w:t>
            </w:r>
          </w:p>
        </w:tc>
        <w:tc>
          <w:tcPr>
            <w:tcW w:w="6267" w:type="dxa"/>
            <w:gridSpan w:val="5"/>
          </w:tcPr>
          <w:p w:rsidR="00F81A9D" w:rsidRPr="00C66DBD" w:rsidRDefault="00842A19" w:rsidP="00C66DBD">
            <w:pPr>
              <w:spacing w:before="120" w:after="120"/>
              <w:jc w:val="center"/>
              <w:rPr>
                <w:rFonts w:ascii="Arial" w:hAnsi="Arial" w:cs="Arial"/>
                <w:b/>
                <w:sz w:val="24"/>
                <w:szCs w:val="24"/>
              </w:rPr>
            </w:pPr>
            <w:r w:rsidRPr="00C66DBD">
              <w:rPr>
                <w:rFonts w:ascii="Arial" w:hAnsi="Arial" w:cs="Arial"/>
                <w:b/>
                <w:sz w:val="24"/>
                <w:szCs w:val="24"/>
              </w:rPr>
              <w:t>Role of Medicinal Inorganic Compounds</w:t>
            </w:r>
          </w:p>
        </w:tc>
        <w:tc>
          <w:tcPr>
            <w:tcW w:w="1833" w:type="dxa"/>
            <w:gridSpan w:val="6"/>
          </w:tcPr>
          <w:p w:rsidR="00F81A9D" w:rsidRPr="00C66DBD" w:rsidRDefault="00F81A9D" w:rsidP="00C66DBD">
            <w:pPr>
              <w:spacing w:before="120" w:after="120"/>
              <w:jc w:val="center"/>
              <w:rPr>
                <w:rFonts w:ascii="Arial" w:hAnsi="Arial" w:cs="Arial"/>
                <w:b/>
                <w:sz w:val="24"/>
                <w:szCs w:val="24"/>
              </w:rPr>
            </w:pPr>
            <w:r w:rsidRPr="00C66DBD">
              <w:rPr>
                <w:rFonts w:ascii="Arial" w:hAnsi="Arial" w:cs="Arial"/>
                <w:b/>
                <w:sz w:val="24"/>
                <w:szCs w:val="24"/>
              </w:rPr>
              <w:t>6 hours</w:t>
            </w:r>
          </w:p>
        </w:tc>
      </w:tr>
      <w:tr w:rsidR="00F81A9D" w:rsidRPr="00C3772F" w:rsidTr="00F81A9D">
        <w:trPr>
          <w:trHeight w:val="143"/>
        </w:trPr>
        <w:tc>
          <w:tcPr>
            <w:tcW w:w="9738" w:type="dxa"/>
            <w:gridSpan w:val="15"/>
          </w:tcPr>
          <w:p w:rsidR="00F81A9D" w:rsidRPr="00C3772F" w:rsidRDefault="00842A19" w:rsidP="00C66DBD">
            <w:pPr>
              <w:spacing w:before="120" w:after="120"/>
              <w:jc w:val="both"/>
              <w:rPr>
                <w:rFonts w:ascii="Times New Roman" w:hAnsi="Times New Roman" w:cs="Times New Roman"/>
                <w:color w:val="000000"/>
                <w:sz w:val="24"/>
                <w:szCs w:val="24"/>
              </w:rPr>
            </w:pPr>
            <w:r w:rsidRPr="00C3772F">
              <w:rPr>
                <w:rFonts w:ascii="Times New Roman" w:hAnsi="Times New Roman"/>
                <w:sz w:val="24"/>
                <w:szCs w:val="24"/>
              </w:rPr>
              <w:t>Medicinal inorganic compounds-Alum, Phosphoric acid, Ferric ammonium citrate: Preparation, Properties and uses. Biological role of inorganic compounds-Sodium, Potassium, Calcium and Iodine: Sources, biological role and deficiency.</w:t>
            </w:r>
          </w:p>
        </w:tc>
      </w:tr>
      <w:tr w:rsidR="00F81A9D" w:rsidRPr="00C3772F" w:rsidTr="00F81A9D">
        <w:trPr>
          <w:trHeight w:val="143"/>
        </w:trPr>
        <w:tc>
          <w:tcPr>
            <w:tcW w:w="9738" w:type="dxa"/>
            <w:gridSpan w:val="15"/>
          </w:tcPr>
          <w:p w:rsidR="00F81A9D" w:rsidRPr="00C3772F" w:rsidRDefault="00F81A9D" w:rsidP="00C66DBD">
            <w:pPr>
              <w:spacing w:before="120" w:after="120"/>
              <w:ind w:firstLine="34"/>
              <w:jc w:val="both"/>
              <w:rPr>
                <w:rFonts w:ascii="Times New Roman" w:hAnsi="Times New Roman" w:cs="Times New Roman"/>
                <w:sz w:val="24"/>
                <w:szCs w:val="24"/>
              </w:rPr>
            </w:pPr>
          </w:p>
        </w:tc>
      </w:tr>
      <w:tr w:rsidR="00F81A9D" w:rsidRPr="00C3772F" w:rsidTr="00F81A9D">
        <w:trPr>
          <w:trHeight w:val="143"/>
        </w:trPr>
        <w:tc>
          <w:tcPr>
            <w:tcW w:w="1638" w:type="dxa"/>
            <w:gridSpan w:val="4"/>
          </w:tcPr>
          <w:p w:rsidR="00F81A9D" w:rsidRPr="00C66DBD" w:rsidRDefault="00F81A9D" w:rsidP="00C66DBD">
            <w:pPr>
              <w:spacing w:before="120" w:after="120"/>
              <w:rPr>
                <w:rFonts w:ascii="Arial" w:hAnsi="Arial" w:cs="Arial"/>
                <w:b/>
                <w:sz w:val="24"/>
                <w:szCs w:val="24"/>
              </w:rPr>
            </w:pPr>
            <w:r w:rsidRPr="00C66DBD">
              <w:rPr>
                <w:rFonts w:ascii="Arial" w:hAnsi="Arial" w:cs="Arial"/>
                <w:b/>
                <w:sz w:val="24"/>
                <w:szCs w:val="24"/>
              </w:rPr>
              <w:t>Unit</w:t>
            </w:r>
            <w:r w:rsidR="00C66DBD" w:rsidRPr="00C66DBD">
              <w:rPr>
                <w:rFonts w:ascii="Arial" w:hAnsi="Arial" w:cs="Arial"/>
                <w:b/>
                <w:sz w:val="24"/>
                <w:szCs w:val="24"/>
              </w:rPr>
              <w:t xml:space="preserve"> </w:t>
            </w:r>
            <w:r w:rsidRPr="00C66DBD">
              <w:rPr>
                <w:rFonts w:ascii="Arial" w:hAnsi="Arial" w:cs="Arial"/>
                <w:b/>
                <w:sz w:val="24"/>
                <w:szCs w:val="24"/>
              </w:rPr>
              <w:t>3</w:t>
            </w:r>
          </w:p>
        </w:tc>
        <w:tc>
          <w:tcPr>
            <w:tcW w:w="6002" w:type="dxa"/>
            <w:gridSpan w:val="3"/>
          </w:tcPr>
          <w:p w:rsidR="00F81A9D" w:rsidRPr="00C66DBD" w:rsidRDefault="00842A19" w:rsidP="00C66DBD">
            <w:pPr>
              <w:spacing w:before="120" w:after="120"/>
              <w:jc w:val="center"/>
              <w:rPr>
                <w:rFonts w:ascii="Arial" w:hAnsi="Arial" w:cs="Arial"/>
                <w:b/>
                <w:sz w:val="24"/>
                <w:szCs w:val="24"/>
              </w:rPr>
            </w:pPr>
            <w:r w:rsidRPr="00C66DBD">
              <w:rPr>
                <w:rFonts w:ascii="Arial" w:hAnsi="Arial" w:cs="Arial"/>
                <w:b/>
                <w:sz w:val="24"/>
                <w:szCs w:val="24"/>
              </w:rPr>
              <w:t>Milk</w:t>
            </w:r>
          </w:p>
        </w:tc>
        <w:tc>
          <w:tcPr>
            <w:tcW w:w="2098" w:type="dxa"/>
            <w:gridSpan w:val="8"/>
          </w:tcPr>
          <w:p w:rsidR="00F81A9D" w:rsidRPr="00C66DBD" w:rsidRDefault="00F81A9D" w:rsidP="00C66DBD">
            <w:pPr>
              <w:spacing w:before="120" w:after="120"/>
              <w:jc w:val="center"/>
              <w:rPr>
                <w:rFonts w:ascii="Arial" w:hAnsi="Arial" w:cs="Arial"/>
                <w:b/>
                <w:sz w:val="24"/>
                <w:szCs w:val="24"/>
              </w:rPr>
            </w:pPr>
            <w:r w:rsidRPr="00C66DBD">
              <w:rPr>
                <w:rFonts w:ascii="Arial" w:hAnsi="Arial" w:cs="Arial"/>
                <w:b/>
                <w:sz w:val="24"/>
                <w:szCs w:val="24"/>
              </w:rPr>
              <w:t>6 hours</w:t>
            </w:r>
          </w:p>
        </w:tc>
      </w:tr>
      <w:tr w:rsidR="00F81A9D" w:rsidRPr="00C3772F" w:rsidTr="00F81A9D">
        <w:trPr>
          <w:trHeight w:val="143"/>
        </w:trPr>
        <w:tc>
          <w:tcPr>
            <w:tcW w:w="9738" w:type="dxa"/>
            <w:gridSpan w:val="15"/>
          </w:tcPr>
          <w:p w:rsidR="00F81A9D" w:rsidRPr="00C3772F" w:rsidRDefault="00842A19" w:rsidP="00C66DBD">
            <w:pPr>
              <w:spacing w:before="120" w:after="120"/>
              <w:jc w:val="both"/>
              <w:rPr>
                <w:rFonts w:ascii="Times New Roman" w:hAnsi="Times New Roman" w:cs="Times New Roman"/>
                <w:color w:val="000000"/>
                <w:sz w:val="24"/>
                <w:szCs w:val="24"/>
              </w:rPr>
            </w:pPr>
            <w:r w:rsidRPr="00C3772F">
              <w:rPr>
                <w:rFonts w:ascii="Times New Roman" w:hAnsi="Times New Roman"/>
                <w:sz w:val="24"/>
                <w:szCs w:val="24"/>
              </w:rPr>
              <w:t xml:space="preserve">Milk- Composition of milk-Properties of milk- Effect of heat on milk- </w:t>
            </w:r>
            <w:proofErr w:type="spellStart"/>
            <w:r w:rsidRPr="00C3772F">
              <w:rPr>
                <w:rFonts w:ascii="Times New Roman" w:hAnsi="Times New Roman"/>
                <w:sz w:val="24"/>
                <w:szCs w:val="24"/>
              </w:rPr>
              <w:t>Pasteurisation</w:t>
            </w:r>
            <w:proofErr w:type="spellEnd"/>
            <w:r w:rsidRPr="00C3772F">
              <w:rPr>
                <w:rFonts w:ascii="Times New Roman" w:hAnsi="Times New Roman"/>
                <w:sz w:val="24"/>
                <w:szCs w:val="24"/>
              </w:rPr>
              <w:t xml:space="preserve">: Definition, process and its effects- </w:t>
            </w:r>
            <w:proofErr w:type="spellStart"/>
            <w:r w:rsidRPr="00C3772F">
              <w:rPr>
                <w:rFonts w:ascii="Times New Roman" w:hAnsi="Times New Roman"/>
                <w:sz w:val="24"/>
                <w:szCs w:val="24"/>
              </w:rPr>
              <w:t>Homogenisation</w:t>
            </w:r>
            <w:proofErr w:type="spellEnd"/>
            <w:r w:rsidRPr="00C3772F">
              <w:rPr>
                <w:rFonts w:ascii="Times New Roman" w:hAnsi="Times New Roman"/>
                <w:sz w:val="24"/>
                <w:szCs w:val="24"/>
              </w:rPr>
              <w:t>- Milk products- Ice cream.</w:t>
            </w:r>
          </w:p>
        </w:tc>
      </w:tr>
      <w:tr w:rsidR="00F81A9D" w:rsidRPr="00C3772F" w:rsidTr="00F81A9D">
        <w:trPr>
          <w:trHeight w:val="143"/>
        </w:trPr>
        <w:tc>
          <w:tcPr>
            <w:tcW w:w="9738" w:type="dxa"/>
            <w:gridSpan w:val="15"/>
          </w:tcPr>
          <w:p w:rsidR="00F81A9D" w:rsidRPr="00C3772F" w:rsidRDefault="00F81A9D" w:rsidP="00C66DBD">
            <w:pPr>
              <w:spacing w:before="120" w:after="120"/>
              <w:jc w:val="right"/>
              <w:rPr>
                <w:rFonts w:ascii="Times New Roman" w:hAnsi="Times New Roman" w:cs="Times New Roman"/>
                <w:b/>
                <w:sz w:val="24"/>
                <w:szCs w:val="24"/>
              </w:rPr>
            </w:pPr>
          </w:p>
        </w:tc>
      </w:tr>
      <w:tr w:rsidR="00F81A9D" w:rsidRPr="00C3772F" w:rsidTr="00F81A9D">
        <w:trPr>
          <w:trHeight w:val="143"/>
        </w:trPr>
        <w:tc>
          <w:tcPr>
            <w:tcW w:w="1638" w:type="dxa"/>
            <w:gridSpan w:val="4"/>
          </w:tcPr>
          <w:p w:rsidR="00F81A9D" w:rsidRPr="00C66DBD" w:rsidRDefault="00C66DBD" w:rsidP="00C66DBD">
            <w:pPr>
              <w:spacing w:before="120" w:after="120"/>
              <w:rPr>
                <w:rFonts w:ascii="Arial" w:hAnsi="Arial" w:cs="Arial"/>
                <w:b/>
                <w:sz w:val="24"/>
                <w:szCs w:val="24"/>
              </w:rPr>
            </w:pPr>
            <w:r w:rsidRPr="00C66DBD">
              <w:rPr>
                <w:rFonts w:ascii="Arial" w:hAnsi="Arial" w:cs="Arial"/>
                <w:b/>
                <w:sz w:val="24"/>
                <w:szCs w:val="24"/>
              </w:rPr>
              <w:t xml:space="preserve">Unit </w:t>
            </w:r>
            <w:r w:rsidR="00F81A9D" w:rsidRPr="00C66DBD">
              <w:rPr>
                <w:rFonts w:ascii="Arial" w:hAnsi="Arial" w:cs="Arial"/>
                <w:b/>
                <w:sz w:val="24"/>
                <w:szCs w:val="24"/>
              </w:rPr>
              <w:t>4</w:t>
            </w:r>
          </w:p>
        </w:tc>
        <w:tc>
          <w:tcPr>
            <w:tcW w:w="6002" w:type="dxa"/>
            <w:gridSpan w:val="3"/>
          </w:tcPr>
          <w:p w:rsidR="00F81A9D" w:rsidRPr="00C66DBD" w:rsidRDefault="00842A19" w:rsidP="00C66DBD">
            <w:pPr>
              <w:spacing w:before="120" w:after="120"/>
              <w:jc w:val="center"/>
              <w:rPr>
                <w:rFonts w:ascii="Arial" w:hAnsi="Arial" w:cs="Arial"/>
                <w:b/>
                <w:sz w:val="24"/>
                <w:szCs w:val="24"/>
              </w:rPr>
            </w:pPr>
            <w:r w:rsidRPr="00C66DBD">
              <w:rPr>
                <w:rFonts w:ascii="Arial" w:hAnsi="Arial" w:cs="Arial"/>
                <w:b/>
                <w:sz w:val="24"/>
                <w:szCs w:val="24"/>
              </w:rPr>
              <w:t>Introduction to Oil</w:t>
            </w:r>
          </w:p>
        </w:tc>
        <w:tc>
          <w:tcPr>
            <w:tcW w:w="2098" w:type="dxa"/>
            <w:gridSpan w:val="8"/>
          </w:tcPr>
          <w:p w:rsidR="00F81A9D" w:rsidRPr="00C66DBD" w:rsidRDefault="00F81A9D" w:rsidP="00C66DBD">
            <w:pPr>
              <w:tabs>
                <w:tab w:val="center" w:pos="927"/>
                <w:tab w:val="right" w:pos="1854"/>
              </w:tabs>
              <w:spacing w:before="120" w:after="120"/>
              <w:jc w:val="center"/>
              <w:rPr>
                <w:rFonts w:ascii="Arial" w:hAnsi="Arial" w:cs="Arial"/>
                <w:b/>
                <w:sz w:val="24"/>
                <w:szCs w:val="24"/>
              </w:rPr>
            </w:pPr>
            <w:r w:rsidRPr="00C66DBD">
              <w:rPr>
                <w:rFonts w:ascii="Arial" w:hAnsi="Arial" w:cs="Arial"/>
                <w:b/>
                <w:sz w:val="24"/>
                <w:szCs w:val="24"/>
              </w:rPr>
              <w:t>7 hours</w:t>
            </w:r>
          </w:p>
        </w:tc>
      </w:tr>
      <w:tr w:rsidR="00F81A9D" w:rsidRPr="00C3772F" w:rsidTr="00F81A9D">
        <w:trPr>
          <w:trHeight w:val="143"/>
        </w:trPr>
        <w:tc>
          <w:tcPr>
            <w:tcW w:w="9738" w:type="dxa"/>
            <w:gridSpan w:val="15"/>
          </w:tcPr>
          <w:p w:rsidR="00F81A9D" w:rsidRPr="00C3772F" w:rsidRDefault="00842A19" w:rsidP="00C66DBD">
            <w:pPr>
              <w:spacing w:before="120" w:after="120"/>
              <w:jc w:val="both"/>
              <w:rPr>
                <w:rFonts w:ascii="Times New Roman" w:hAnsi="Times New Roman" w:cs="Times New Roman"/>
                <w:sz w:val="24"/>
                <w:szCs w:val="24"/>
              </w:rPr>
            </w:pPr>
            <w:r w:rsidRPr="00C3772F">
              <w:rPr>
                <w:rFonts w:ascii="Times New Roman" w:hAnsi="Times New Roman"/>
                <w:sz w:val="24"/>
                <w:szCs w:val="24"/>
              </w:rPr>
              <w:t>Introduction- Oils- Definition, Classifications, Properties, and uses- Animal, Vegetable and Mineral oils- Fat-Definition- Functional properties- Types of Fat- Uses- Effect of fat on health.</w:t>
            </w:r>
          </w:p>
        </w:tc>
      </w:tr>
      <w:tr w:rsidR="00F81A9D" w:rsidRPr="00C3772F" w:rsidTr="00F81A9D">
        <w:trPr>
          <w:trHeight w:val="143"/>
        </w:trPr>
        <w:tc>
          <w:tcPr>
            <w:tcW w:w="9738" w:type="dxa"/>
            <w:gridSpan w:val="15"/>
          </w:tcPr>
          <w:p w:rsidR="00842A19" w:rsidRPr="00C3772F" w:rsidRDefault="00842A19" w:rsidP="00C66DBD">
            <w:pPr>
              <w:spacing w:before="120" w:after="120"/>
              <w:jc w:val="both"/>
              <w:rPr>
                <w:rFonts w:ascii="Times New Roman" w:hAnsi="Times New Roman"/>
                <w:sz w:val="24"/>
                <w:szCs w:val="24"/>
              </w:rPr>
            </w:pPr>
            <w:r w:rsidRPr="00C3772F">
              <w:rPr>
                <w:rFonts w:ascii="Times New Roman" w:hAnsi="Times New Roman"/>
                <w:b/>
                <w:sz w:val="24"/>
                <w:szCs w:val="24"/>
              </w:rPr>
              <w:t>Power Point Presentation</w:t>
            </w:r>
            <w:r w:rsidRPr="00C3772F">
              <w:rPr>
                <w:rFonts w:ascii="Times New Roman" w:hAnsi="Times New Roman"/>
                <w:sz w:val="24"/>
                <w:szCs w:val="24"/>
              </w:rPr>
              <w:t>: Environmental properties and contamination of soil</w:t>
            </w:r>
          </w:p>
          <w:p w:rsidR="00842A19" w:rsidRPr="00C3772F" w:rsidRDefault="00842A19" w:rsidP="00C66DBD">
            <w:pPr>
              <w:spacing w:before="120" w:after="120"/>
              <w:jc w:val="both"/>
              <w:rPr>
                <w:rFonts w:ascii="Times New Roman" w:hAnsi="Times New Roman"/>
                <w:sz w:val="24"/>
                <w:szCs w:val="24"/>
              </w:rPr>
            </w:pPr>
            <w:r w:rsidRPr="00C3772F">
              <w:rPr>
                <w:rFonts w:ascii="Times New Roman" w:hAnsi="Times New Roman"/>
                <w:b/>
                <w:sz w:val="24"/>
                <w:szCs w:val="24"/>
              </w:rPr>
              <w:t>Seminar</w:t>
            </w:r>
            <w:r w:rsidRPr="00C3772F">
              <w:rPr>
                <w:rFonts w:ascii="Times New Roman" w:hAnsi="Times New Roman"/>
                <w:sz w:val="24"/>
                <w:szCs w:val="24"/>
              </w:rPr>
              <w:t>: Medicinal Inorganic Compounds</w:t>
            </w:r>
          </w:p>
          <w:p w:rsidR="00F81A9D" w:rsidRPr="00C3772F" w:rsidRDefault="00842A19" w:rsidP="00C66DBD">
            <w:pPr>
              <w:spacing w:before="120" w:after="120"/>
              <w:jc w:val="both"/>
              <w:rPr>
                <w:rFonts w:ascii="Times New Roman" w:hAnsi="Times New Roman" w:cs="Times New Roman"/>
                <w:b/>
                <w:sz w:val="24"/>
                <w:szCs w:val="24"/>
              </w:rPr>
            </w:pPr>
            <w:r w:rsidRPr="00C3772F">
              <w:rPr>
                <w:rFonts w:ascii="Times New Roman" w:hAnsi="Times New Roman"/>
                <w:b/>
                <w:sz w:val="24"/>
                <w:szCs w:val="24"/>
              </w:rPr>
              <w:t>Assignment</w:t>
            </w:r>
            <w:r w:rsidRPr="00C3772F">
              <w:rPr>
                <w:rFonts w:ascii="Times New Roman" w:hAnsi="Times New Roman"/>
                <w:sz w:val="24"/>
                <w:szCs w:val="24"/>
              </w:rPr>
              <w:t>:  Milk and its importance</w:t>
            </w:r>
          </w:p>
        </w:tc>
      </w:tr>
      <w:tr w:rsidR="00F81A9D" w:rsidRPr="00C3772F" w:rsidTr="00F81A9D">
        <w:trPr>
          <w:trHeight w:val="143"/>
        </w:trPr>
        <w:tc>
          <w:tcPr>
            <w:tcW w:w="9738" w:type="dxa"/>
            <w:gridSpan w:val="15"/>
          </w:tcPr>
          <w:p w:rsidR="00F81A9D" w:rsidRPr="00C3772F" w:rsidRDefault="00F81A9D" w:rsidP="00C66DBD">
            <w:pPr>
              <w:spacing w:before="120" w:after="120"/>
              <w:jc w:val="right"/>
              <w:rPr>
                <w:rFonts w:ascii="Times New Roman" w:hAnsi="Times New Roman" w:cs="Times New Roman"/>
                <w:b/>
                <w:sz w:val="24"/>
                <w:szCs w:val="24"/>
              </w:rPr>
            </w:pPr>
          </w:p>
        </w:tc>
      </w:tr>
      <w:tr w:rsidR="00F81A9D" w:rsidRPr="00C3772F" w:rsidTr="00F81A9D">
        <w:trPr>
          <w:trHeight w:val="350"/>
        </w:trPr>
        <w:tc>
          <w:tcPr>
            <w:tcW w:w="1638" w:type="dxa"/>
            <w:gridSpan w:val="4"/>
          </w:tcPr>
          <w:p w:rsidR="00F81A9D" w:rsidRPr="00C3772F" w:rsidRDefault="00F81A9D" w:rsidP="00C66DBD">
            <w:pPr>
              <w:spacing w:before="120" w:after="120"/>
              <w:rPr>
                <w:rFonts w:ascii="Times New Roman" w:hAnsi="Times New Roman" w:cs="Times New Roman"/>
                <w:b/>
                <w:sz w:val="24"/>
                <w:szCs w:val="24"/>
              </w:rPr>
            </w:pPr>
          </w:p>
        </w:tc>
        <w:tc>
          <w:tcPr>
            <w:tcW w:w="5968" w:type="dxa"/>
            <w:gridSpan w:val="2"/>
          </w:tcPr>
          <w:p w:rsidR="00F81A9D" w:rsidRPr="00C66DBD" w:rsidRDefault="00F81A9D" w:rsidP="00C66DBD">
            <w:pPr>
              <w:spacing w:before="120" w:after="120"/>
              <w:jc w:val="right"/>
              <w:rPr>
                <w:rFonts w:ascii="Arial" w:hAnsi="Arial" w:cs="Arial"/>
                <w:b/>
                <w:sz w:val="24"/>
                <w:szCs w:val="24"/>
              </w:rPr>
            </w:pPr>
            <w:r w:rsidRPr="00C66DBD">
              <w:rPr>
                <w:rFonts w:ascii="Arial" w:hAnsi="Arial" w:cs="Arial"/>
                <w:b/>
                <w:sz w:val="24"/>
                <w:szCs w:val="24"/>
              </w:rPr>
              <w:t>Total Lecture hours</w:t>
            </w:r>
          </w:p>
        </w:tc>
        <w:tc>
          <w:tcPr>
            <w:tcW w:w="2132" w:type="dxa"/>
            <w:gridSpan w:val="9"/>
          </w:tcPr>
          <w:p w:rsidR="00F81A9D" w:rsidRPr="00C66DBD" w:rsidRDefault="00F81A9D" w:rsidP="00C66DBD">
            <w:pPr>
              <w:spacing w:before="120" w:after="120"/>
              <w:jc w:val="center"/>
              <w:rPr>
                <w:rFonts w:ascii="Arial" w:hAnsi="Arial" w:cs="Arial"/>
                <w:b/>
                <w:sz w:val="24"/>
                <w:szCs w:val="24"/>
              </w:rPr>
            </w:pPr>
            <w:r w:rsidRPr="00C66DBD">
              <w:rPr>
                <w:rFonts w:ascii="Arial" w:hAnsi="Arial" w:cs="Arial"/>
                <w:b/>
                <w:sz w:val="24"/>
                <w:szCs w:val="24"/>
              </w:rPr>
              <w:t>25 hours</w:t>
            </w:r>
          </w:p>
        </w:tc>
      </w:tr>
      <w:tr w:rsidR="00176862" w:rsidRPr="00C3772F" w:rsidTr="00F81A9D">
        <w:trPr>
          <w:trHeight w:val="368"/>
        </w:trPr>
        <w:tc>
          <w:tcPr>
            <w:tcW w:w="9738" w:type="dxa"/>
            <w:gridSpan w:val="15"/>
          </w:tcPr>
          <w:p w:rsidR="00176862" w:rsidRDefault="00EC7F81" w:rsidP="00C66DBD">
            <w:pPr>
              <w:spacing w:before="120" w:after="120"/>
              <w:rPr>
                <w:rFonts w:ascii="Times New Roman" w:hAnsi="Times New Roman"/>
                <w:b/>
                <w:sz w:val="24"/>
                <w:szCs w:val="24"/>
              </w:rPr>
            </w:pPr>
            <w:r w:rsidRPr="00BE51FC">
              <w:rPr>
                <w:rFonts w:ascii="Times New Roman" w:hAnsi="Times New Roman"/>
                <w:b/>
                <w:sz w:val="24"/>
                <w:szCs w:val="24"/>
              </w:rPr>
              <w:t>Text Book(s)</w:t>
            </w:r>
          </w:p>
          <w:p w:rsidR="00EC7F81" w:rsidRPr="00C3772F" w:rsidRDefault="00EC7F81" w:rsidP="00C66DBD">
            <w:pPr>
              <w:spacing w:before="120" w:after="120"/>
              <w:rPr>
                <w:rFonts w:ascii="Times New Roman" w:hAnsi="Times New Roman" w:cs="Times New Roman"/>
                <w:b/>
                <w:sz w:val="24"/>
                <w:szCs w:val="24"/>
              </w:rPr>
            </w:pPr>
            <w:r w:rsidRPr="00C66DBD">
              <w:rPr>
                <w:rFonts w:ascii="Times New Roman" w:hAnsi="Times New Roman"/>
                <w:sz w:val="24"/>
                <w:szCs w:val="24"/>
              </w:rPr>
              <w:t>1.</w:t>
            </w:r>
            <w:r w:rsidRPr="00C3772F">
              <w:rPr>
                <w:rFonts w:ascii="Times New Roman" w:hAnsi="Times New Roman"/>
                <w:sz w:val="24"/>
                <w:szCs w:val="24"/>
              </w:rPr>
              <w:t xml:space="preserve"> </w:t>
            </w:r>
            <w:proofErr w:type="spellStart"/>
            <w:r w:rsidRPr="00C3772F">
              <w:rPr>
                <w:rFonts w:ascii="Times New Roman" w:hAnsi="Times New Roman"/>
                <w:sz w:val="24"/>
                <w:szCs w:val="24"/>
              </w:rPr>
              <w:t>K.Bagavathi</w:t>
            </w:r>
            <w:proofErr w:type="spellEnd"/>
            <w:r w:rsidRPr="00C3772F">
              <w:rPr>
                <w:rFonts w:ascii="Times New Roman" w:hAnsi="Times New Roman"/>
                <w:sz w:val="24"/>
                <w:szCs w:val="24"/>
              </w:rPr>
              <w:t xml:space="preserve"> </w:t>
            </w:r>
            <w:proofErr w:type="spellStart"/>
            <w:r w:rsidRPr="00C3772F">
              <w:rPr>
                <w:rFonts w:ascii="Times New Roman" w:hAnsi="Times New Roman"/>
                <w:sz w:val="24"/>
                <w:szCs w:val="24"/>
              </w:rPr>
              <w:t>Sundari</w:t>
            </w:r>
            <w:proofErr w:type="spellEnd"/>
            <w:r w:rsidRPr="00C3772F">
              <w:rPr>
                <w:rFonts w:ascii="Times New Roman" w:hAnsi="Times New Roman"/>
                <w:sz w:val="24"/>
                <w:szCs w:val="24"/>
              </w:rPr>
              <w:t xml:space="preserve"> (2006), Applied Chemistry, MJP Publishers.</w:t>
            </w:r>
          </w:p>
        </w:tc>
      </w:tr>
      <w:tr w:rsidR="00F81A9D" w:rsidRPr="00C3772F" w:rsidTr="00F81A9D">
        <w:trPr>
          <w:trHeight w:val="368"/>
        </w:trPr>
        <w:tc>
          <w:tcPr>
            <w:tcW w:w="9738" w:type="dxa"/>
            <w:gridSpan w:val="15"/>
          </w:tcPr>
          <w:p w:rsidR="00F81A9D" w:rsidRPr="00C3772F" w:rsidRDefault="00F81A9D" w:rsidP="00C66DBD">
            <w:pPr>
              <w:spacing w:before="120" w:after="120"/>
              <w:rPr>
                <w:rFonts w:ascii="Times New Roman" w:hAnsi="Times New Roman" w:cs="Times New Roman"/>
                <w:b/>
                <w:sz w:val="24"/>
                <w:szCs w:val="24"/>
              </w:rPr>
            </w:pPr>
            <w:r w:rsidRPr="00C3772F">
              <w:rPr>
                <w:rFonts w:ascii="Times New Roman" w:hAnsi="Times New Roman" w:cs="Times New Roman"/>
                <w:b/>
                <w:sz w:val="24"/>
                <w:szCs w:val="24"/>
              </w:rPr>
              <w:t>Reference Books</w:t>
            </w:r>
          </w:p>
        </w:tc>
      </w:tr>
      <w:tr w:rsidR="00F81A9D" w:rsidRPr="00C3772F" w:rsidTr="00F81A9D">
        <w:trPr>
          <w:trHeight w:val="416"/>
        </w:trPr>
        <w:tc>
          <w:tcPr>
            <w:tcW w:w="449" w:type="dxa"/>
          </w:tcPr>
          <w:p w:rsidR="00F81A9D" w:rsidRPr="00C3772F" w:rsidRDefault="00EC7F81" w:rsidP="00C66DBD">
            <w:pPr>
              <w:spacing w:before="120" w:after="120"/>
              <w:rPr>
                <w:rFonts w:ascii="Times New Roman" w:hAnsi="Times New Roman" w:cs="Times New Roman"/>
                <w:sz w:val="24"/>
                <w:szCs w:val="24"/>
              </w:rPr>
            </w:pPr>
            <w:r>
              <w:rPr>
                <w:rFonts w:ascii="Times New Roman" w:hAnsi="Times New Roman" w:cs="Times New Roman"/>
                <w:sz w:val="24"/>
                <w:szCs w:val="24"/>
              </w:rPr>
              <w:t>1</w:t>
            </w:r>
          </w:p>
        </w:tc>
        <w:tc>
          <w:tcPr>
            <w:tcW w:w="9289" w:type="dxa"/>
            <w:gridSpan w:val="14"/>
          </w:tcPr>
          <w:p w:rsidR="00F81A9D" w:rsidRPr="00C3772F" w:rsidRDefault="00842A19" w:rsidP="00C66DBD">
            <w:pPr>
              <w:spacing w:before="120" w:after="120"/>
              <w:ind w:left="1" w:hanging="1"/>
              <w:jc w:val="both"/>
              <w:rPr>
                <w:rFonts w:ascii="Times New Roman" w:hAnsi="Times New Roman" w:cs="Times New Roman"/>
                <w:sz w:val="24"/>
                <w:szCs w:val="24"/>
                <w:shd w:val="clear" w:color="auto" w:fill="FFFFFF"/>
              </w:rPr>
            </w:pPr>
            <w:r w:rsidRPr="00C3772F">
              <w:rPr>
                <w:rFonts w:ascii="Times New Roman" w:hAnsi="Times New Roman"/>
                <w:sz w:val="24"/>
                <w:szCs w:val="24"/>
              </w:rPr>
              <w:t xml:space="preserve">Des </w:t>
            </w:r>
            <w:proofErr w:type="spellStart"/>
            <w:r w:rsidRPr="00C3772F">
              <w:rPr>
                <w:rFonts w:ascii="Times New Roman" w:hAnsi="Times New Roman"/>
                <w:sz w:val="24"/>
                <w:szCs w:val="24"/>
              </w:rPr>
              <w:t>W.Connell</w:t>
            </w:r>
            <w:proofErr w:type="spellEnd"/>
            <w:r w:rsidRPr="00C3772F">
              <w:rPr>
                <w:rFonts w:ascii="Times New Roman" w:hAnsi="Times New Roman"/>
                <w:sz w:val="24"/>
                <w:szCs w:val="24"/>
              </w:rPr>
              <w:t xml:space="preserve"> (2016). Basic Concepts of Environmental Chemistry, Second edition, Taylor &amp; Francis Group.</w:t>
            </w:r>
          </w:p>
        </w:tc>
      </w:tr>
      <w:tr w:rsidR="00F81A9D" w:rsidRPr="00C3772F" w:rsidTr="00F81A9D">
        <w:trPr>
          <w:trHeight w:val="416"/>
        </w:trPr>
        <w:tc>
          <w:tcPr>
            <w:tcW w:w="449" w:type="dxa"/>
          </w:tcPr>
          <w:p w:rsidR="00F81A9D" w:rsidRPr="00C3772F" w:rsidRDefault="00EC7F81" w:rsidP="00C66DBD">
            <w:pPr>
              <w:spacing w:before="120" w:after="120"/>
              <w:rPr>
                <w:rFonts w:ascii="Times New Roman" w:hAnsi="Times New Roman" w:cs="Times New Roman"/>
                <w:sz w:val="24"/>
                <w:szCs w:val="24"/>
              </w:rPr>
            </w:pPr>
            <w:r>
              <w:rPr>
                <w:rFonts w:ascii="Times New Roman" w:hAnsi="Times New Roman" w:cs="Times New Roman"/>
                <w:sz w:val="24"/>
                <w:szCs w:val="24"/>
              </w:rPr>
              <w:lastRenderedPageBreak/>
              <w:t>2</w:t>
            </w:r>
          </w:p>
        </w:tc>
        <w:tc>
          <w:tcPr>
            <w:tcW w:w="9289" w:type="dxa"/>
            <w:gridSpan w:val="14"/>
          </w:tcPr>
          <w:p w:rsidR="00F81A9D" w:rsidRPr="00C3772F" w:rsidRDefault="00842A19" w:rsidP="00C66DBD">
            <w:pPr>
              <w:spacing w:before="120" w:after="120"/>
              <w:jc w:val="both"/>
              <w:rPr>
                <w:sz w:val="24"/>
                <w:szCs w:val="24"/>
              </w:rPr>
            </w:pPr>
            <w:proofErr w:type="spellStart"/>
            <w:r w:rsidRPr="00C3772F">
              <w:rPr>
                <w:rFonts w:ascii="Times New Roman" w:hAnsi="Times New Roman"/>
                <w:sz w:val="24"/>
                <w:szCs w:val="24"/>
              </w:rPr>
              <w:t>Ley</w:t>
            </w:r>
            <w:proofErr w:type="spellEnd"/>
            <w:r w:rsidRPr="00C3772F">
              <w:rPr>
                <w:rFonts w:ascii="Times New Roman" w:hAnsi="Times New Roman"/>
                <w:sz w:val="24"/>
                <w:szCs w:val="24"/>
              </w:rPr>
              <w:t xml:space="preserve"> </w:t>
            </w:r>
            <w:proofErr w:type="spellStart"/>
            <w:r w:rsidRPr="00C3772F">
              <w:rPr>
                <w:rFonts w:ascii="Times New Roman" w:hAnsi="Times New Roman"/>
                <w:sz w:val="24"/>
                <w:szCs w:val="24"/>
              </w:rPr>
              <w:t>E.Manahan</w:t>
            </w:r>
            <w:proofErr w:type="spellEnd"/>
            <w:r w:rsidRPr="00C3772F">
              <w:rPr>
                <w:rFonts w:ascii="Times New Roman" w:hAnsi="Times New Roman"/>
                <w:sz w:val="24"/>
                <w:szCs w:val="24"/>
              </w:rPr>
              <w:t xml:space="preserve"> (2009), Fundamentals of Environmental Chemistry, Third Edition, CRC Press, Taylor &amp; Francis Group</w:t>
            </w:r>
          </w:p>
        </w:tc>
      </w:tr>
      <w:tr w:rsidR="00F81A9D" w:rsidRPr="00C3772F" w:rsidTr="00F81A9D">
        <w:trPr>
          <w:trHeight w:val="143"/>
        </w:trPr>
        <w:tc>
          <w:tcPr>
            <w:tcW w:w="9738" w:type="dxa"/>
            <w:gridSpan w:val="15"/>
          </w:tcPr>
          <w:p w:rsidR="00F81A9D" w:rsidRPr="00C3772F" w:rsidRDefault="00F81A9D" w:rsidP="00F81A9D">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p>
        </w:tc>
      </w:tr>
      <w:tr w:rsidR="00F81A9D" w:rsidRPr="00C3772F" w:rsidTr="00F81A9D">
        <w:trPr>
          <w:trHeight w:val="143"/>
        </w:trPr>
        <w:tc>
          <w:tcPr>
            <w:tcW w:w="9738" w:type="dxa"/>
            <w:gridSpan w:val="15"/>
          </w:tcPr>
          <w:p w:rsidR="00F81A9D" w:rsidRPr="00C3772F" w:rsidRDefault="00F81A9D" w:rsidP="00F81A9D">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r w:rsidRPr="00C3772F">
              <w:rPr>
                <w:rFonts w:ascii="Times New Roman" w:hAnsi="Times New Roman" w:cs="Times New Roman"/>
                <w:b/>
                <w:sz w:val="24"/>
                <w:szCs w:val="24"/>
              </w:rPr>
              <w:t>Related Online Contents [MOOC, SWAYAM, NPTEL, Websites etc.]</w:t>
            </w:r>
          </w:p>
        </w:tc>
      </w:tr>
      <w:tr w:rsidR="00F81A9D" w:rsidRPr="00C3772F" w:rsidTr="00F81A9D">
        <w:trPr>
          <w:trHeight w:val="143"/>
        </w:trPr>
        <w:tc>
          <w:tcPr>
            <w:tcW w:w="468" w:type="dxa"/>
            <w:gridSpan w:val="2"/>
          </w:tcPr>
          <w:p w:rsidR="00F81A9D" w:rsidRPr="00C3772F" w:rsidRDefault="00F81A9D" w:rsidP="00F81A9D">
            <w:pPr>
              <w:widowControl w:val="0"/>
              <w:overflowPunct w:val="0"/>
              <w:autoSpaceDE w:val="0"/>
              <w:autoSpaceDN w:val="0"/>
              <w:adjustRightInd w:val="0"/>
              <w:spacing w:after="0"/>
              <w:jc w:val="both"/>
              <w:rPr>
                <w:rFonts w:ascii="Times New Roman" w:hAnsi="Times New Roman" w:cs="Times New Roman"/>
                <w:color w:val="000000" w:themeColor="text1"/>
                <w:sz w:val="24"/>
                <w:szCs w:val="24"/>
              </w:rPr>
            </w:pPr>
            <w:r w:rsidRPr="00C3772F">
              <w:rPr>
                <w:rFonts w:ascii="Times New Roman" w:hAnsi="Times New Roman" w:cs="Times New Roman"/>
                <w:color w:val="000000" w:themeColor="text1"/>
                <w:sz w:val="24"/>
                <w:szCs w:val="24"/>
              </w:rPr>
              <w:t>1</w:t>
            </w:r>
          </w:p>
        </w:tc>
        <w:tc>
          <w:tcPr>
            <w:tcW w:w="9270" w:type="dxa"/>
            <w:gridSpan w:val="13"/>
          </w:tcPr>
          <w:p w:rsidR="00C66DBD" w:rsidRPr="00C3772F" w:rsidRDefault="00EF3753" w:rsidP="00C66DBD">
            <w:pPr>
              <w:spacing w:after="0"/>
              <w:rPr>
                <w:rFonts w:ascii="Times New Roman" w:hAnsi="Times New Roman" w:cs="Times New Roman"/>
                <w:color w:val="000000" w:themeColor="text1"/>
                <w:sz w:val="24"/>
                <w:szCs w:val="24"/>
              </w:rPr>
            </w:pPr>
            <w:hyperlink r:id="rId56" w:history="1">
              <w:r w:rsidR="00C66DBD" w:rsidRPr="003A663E">
                <w:rPr>
                  <w:rStyle w:val="Hyperlink"/>
                  <w:rFonts w:ascii="Times New Roman" w:hAnsi="Times New Roman" w:cs="Times New Roman"/>
                  <w:sz w:val="24"/>
                  <w:szCs w:val="24"/>
                </w:rPr>
                <w:t>https://nptel.ac.in/courses/105/105/105105200/</w:t>
              </w:r>
            </w:hyperlink>
          </w:p>
        </w:tc>
      </w:tr>
      <w:tr w:rsidR="00F81A9D" w:rsidRPr="00C3772F" w:rsidTr="00F81A9D">
        <w:trPr>
          <w:trHeight w:val="143"/>
        </w:trPr>
        <w:tc>
          <w:tcPr>
            <w:tcW w:w="468" w:type="dxa"/>
            <w:gridSpan w:val="2"/>
          </w:tcPr>
          <w:p w:rsidR="00F81A9D" w:rsidRPr="00C3772F" w:rsidRDefault="00F81A9D" w:rsidP="00F81A9D">
            <w:pPr>
              <w:widowControl w:val="0"/>
              <w:overflowPunct w:val="0"/>
              <w:autoSpaceDE w:val="0"/>
              <w:autoSpaceDN w:val="0"/>
              <w:adjustRightInd w:val="0"/>
              <w:spacing w:after="0"/>
              <w:jc w:val="both"/>
              <w:rPr>
                <w:rFonts w:ascii="Times New Roman" w:hAnsi="Times New Roman" w:cs="Times New Roman"/>
                <w:color w:val="000000" w:themeColor="text1"/>
                <w:sz w:val="24"/>
                <w:szCs w:val="24"/>
              </w:rPr>
            </w:pPr>
            <w:r w:rsidRPr="00C3772F">
              <w:rPr>
                <w:rFonts w:ascii="Times New Roman" w:hAnsi="Times New Roman" w:cs="Times New Roman"/>
                <w:color w:val="000000" w:themeColor="text1"/>
                <w:sz w:val="24"/>
                <w:szCs w:val="24"/>
              </w:rPr>
              <w:t>2</w:t>
            </w:r>
          </w:p>
        </w:tc>
        <w:tc>
          <w:tcPr>
            <w:tcW w:w="9270" w:type="dxa"/>
            <w:gridSpan w:val="13"/>
          </w:tcPr>
          <w:p w:rsidR="00C66DBD" w:rsidRPr="00C3772F" w:rsidRDefault="00EF3753" w:rsidP="00C66DBD">
            <w:pPr>
              <w:widowControl w:val="0"/>
              <w:overflowPunct w:val="0"/>
              <w:autoSpaceDE w:val="0"/>
              <w:autoSpaceDN w:val="0"/>
              <w:adjustRightInd w:val="0"/>
              <w:spacing w:after="0"/>
              <w:jc w:val="both"/>
              <w:rPr>
                <w:rFonts w:ascii="Times New Roman" w:hAnsi="Times New Roman" w:cs="Times New Roman"/>
                <w:color w:val="000000" w:themeColor="text1"/>
                <w:sz w:val="24"/>
                <w:szCs w:val="24"/>
              </w:rPr>
            </w:pPr>
            <w:hyperlink r:id="rId57" w:history="1">
              <w:r w:rsidR="00C66DBD" w:rsidRPr="003A663E">
                <w:rPr>
                  <w:rStyle w:val="Hyperlink"/>
                  <w:rFonts w:ascii="Times New Roman" w:hAnsi="Times New Roman" w:cs="Times New Roman"/>
                  <w:sz w:val="24"/>
                  <w:szCs w:val="24"/>
                </w:rPr>
                <w:t>https://nptel.ac.in/courses/104/106/104106106/</w:t>
              </w:r>
            </w:hyperlink>
          </w:p>
        </w:tc>
      </w:tr>
      <w:tr w:rsidR="00F81A9D" w:rsidRPr="00C3772F" w:rsidTr="00C66DBD">
        <w:trPr>
          <w:trHeight w:val="251"/>
        </w:trPr>
        <w:tc>
          <w:tcPr>
            <w:tcW w:w="9738" w:type="dxa"/>
            <w:gridSpan w:val="15"/>
          </w:tcPr>
          <w:p w:rsidR="00F81A9D" w:rsidRPr="00C3772F" w:rsidRDefault="00F81A9D" w:rsidP="00F81A9D">
            <w:pPr>
              <w:widowControl w:val="0"/>
              <w:overflowPunct w:val="0"/>
              <w:autoSpaceDE w:val="0"/>
              <w:autoSpaceDN w:val="0"/>
              <w:adjustRightInd w:val="0"/>
              <w:spacing w:after="0"/>
              <w:jc w:val="both"/>
              <w:rPr>
                <w:rFonts w:ascii="Times New Roman" w:hAnsi="Times New Roman" w:cs="Times New Roman"/>
                <w:sz w:val="24"/>
                <w:szCs w:val="24"/>
              </w:rPr>
            </w:pPr>
          </w:p>
        </w:tc>
      </w:tr>
      <w:tr w:rsidR="00F81A9D" w:rsidRPr="00C3772F" w:rsidTr="00F81A9D">
        <w:trPr>
          <w:trHeight w:val="143"/>
        </w:trPr>
        <w:tc>
          <w:tcPr>
            <w:tcW w:w="9738" w:type="dxa"/>
            <w:gridSpan w:val="15"/>
          </w:tcPr>
          <w:p w:rsidR="00F81A9D" w:rsidRPr="00C3772F" w:rsidRDefault="00F81A9D" w:rsidP="00C66DBD">
            <w:pPr>
              <w:widowControl w:val="0"/>
              <w:overflowPunct w:val="0"/>
              <w:autoSpaceDE w:val="0"/>
              <w:autoSpaceDN w:val="0"/>
              <w:adjustRightInd w:val="0"/>
              <w:spacing w:before="120" w:after="120"/>
              <w:jc w:val="both"/>
              <w:rPr>
                <w:rFonts w:ascii="Times New Roman" w:hAnsi="Times New Roman" w:cs="Times New Roman"/>
                <w:sz w:val="24"/>
                <w:szCs w:val="24"/>
              </w:rPr>
            </w:pPr>
            <w:r w:rsidRPr="00C3772F">
              <w:rPr>
                <w:rFonts w:ascii="Times New Roman" w:hAnsi="Times New Roman" w:cs="Times New Roman"/>
                <w:sz w:val="24"/>
                <w:szCs w:val="24"/>
              </w:rPr>
              <w:t xml:space="preserve">Course Designed By: </w:t>
            </w:r>
            <w:r w:rsidR="00842A19" w:rsidRPr="00C3772F">
              <w:rPr>
                <w:rFonts w:ascii="Times New Roman" w:hAnsi="Times New Roman" w:cs="Times New Roman"/>
                <w:sz w:val="24"/>
                <w:szCs w:val="24"/>
              </w:rPr>
              <w:t xml:space="preserve">Dr. </w:t>
            </w:r>
            <w:proofErr w:type="spellStart"/>
            <w:r w:rsidR="00842A19" w:rsidRPr="00C3772F">
              <w:rPr>
                <w:rFonts w:ascii="Times New Roman" w:hAnsi="Times New Roman" w:cs="Times New Roman"/>
                <w:sz w:val="24"/>
                <w:szCs w:val="24"/>
              </w:rPr>
              <w:t>I.Prabha</w:t>
            </w:r>
            <w:proofErr w:type="spellEnd"/>
          </w:p>
        </w:tc>
      </w:tr>
    </w:tbl>
    <w:p w:rsidR="00C66DBD" w:rsidRDefault="00C66DBD" w:rsidP="00411104">
      <w:pPr>
        <w:rPr>
          <w:rFonts w:ascii="Times New Roman" w:hAnsi="Times New Roman" w:cs="Times New Roman"/>
          <w:sz w:val="24"/>
          <w:szCs w:val="24"/>
        </w:rPr>
      </w:pPr>
    </w:p>
    <w:p w:rsidR="00411104" w:rsidRPr="00C66DBD" w:rsidRDefault="00411104" w:rsidP="00411104">
      <w:pPr>
        <w:rPr>
          <w:rFonts w:ascii="Arial" w:hAnsi="Arial" w:cs="Arial"/>
          <w:b/>
          <w:sz w:val="24"/>
          <w:szCs w:val="24"/>
        </w:rPr>
      </w:pPr>
      <w:r w:rsidRPr="00C66DBD">
        <w:rPr>
          <w:rFonts w:ascii="Arial" w:hAnsi="Arial" w:cs="Arial"/>
          <w:b/>
          <w:sz w:val="24"/>
          <w:szCs w:val="24"/>
        </w:rPr>
        <w:t xml:space="preserve">Mapping with </w:t>
      </w:r>
      <w:proofErr w:type="spellStart"/>
      <w:r w:rsidRPr="00C66DBD">
        <w:rPr>
          <w:rFonts w:ascii="Arial" w:hAnsi="Arial" w:cs="Arial"/>
          <w:b/>
          <w:sz w:val="24"/>
          <w:szCs w:val="24"/>
        </w:rPr>
        <w:t>Programme</w:t>
      </w:r>
      <w:proofErr w:type="spellEnd"/>
      <w:r w:rsidRPr="00C66DBD">
        <w:rPr>
          <w:rFonts w:ascii="Arial" w:hAnsi="Arial" w:cs="Arial"/>
          <w:b/>
          <w:sz w:val="24"/>
          <w:szCs w:val="24"/>
        </w:rPr>
        <w:t xml:space="preserve"> outcomes</w:t>
      </w:r>
    </w:p>
    <w:tbl>
      <w:tblPr>
        <w:tblStyle w:val="TableGrid"/>
        <w:tblW w:w="5000" w:type="pct"/>
        <w:tblLook w:val="04A0"/>
      </w:tblPr>
      <w:tblGrid>
        <w:gridCol w:w="1366"/>
        <w:gridCol w:w="1396"/>
        <w:gridCol w:w="1396"/>
        <w:gridCol w:w="1396"/>
        <w:gridCol w:w="1344"/>
        <w:gridCol w:w="1429"/>
        <w:gridCol w:w="1249"/>
      </w:tblGrid>
      <w:tr w:rsidR="00C66DBD" w:rsidRPr="00C3772F" w:rsidTr="00196689">
        <w:trPr>
          <w:trHeight w:val="299"/>
        </w:trPr>
        <w:tc>
          <w:tcPr>
            <w:tcW w:w="713" w:type="pct"/>
            <w:vAlign w:val="center"/>
          </w:tcPr>
          <w:p w:rsidR="00C66DBD" w:rsidRPr="00C3772F" w:rsidRDefault="00C66DBD" w:rsidP="00F81A9D">
            <w:pPr>
              <w:jc w:val="both"/>
              <w:rPr>
                <w:rFonts w:ascii="Times New Roman" w:hAnsi="Times New Roman" w:cs="Times New Roman"/>
                <w:sz w:val="24"/>
                <w:szCs w:val="24"/>
              </w:rPr>
            </w:pPr>
            <w:r w:rsidRPr="00C3772F">
              <w:rPr>
                <w:rFonts w:ascii="Times New Roman" w:hAnsi="Times New Roman" w:cs="Times New Roman"/>
                <w:sz w:val="24"/>
                <w:szCs w:val="24"/>
              </w:rPr>
              <w:t xml:space="preserve"> PO</w:t>
            </w:r>
          </w:p>
        </w:tc>
        <w:tc>
          <w:tcPr>
            <w:tcW w:w="729" w:type="pct"/>
            <w:vMerge w:val="restart"/>
            <w:vAlign w:val="center"/>
          </w:tcPr>
          <w:p w:rsidR="00C66DBD" w:rsidRPr="00C3772F" w:rsidRDefault="00C66DBD" w:rsidP="00F81A9D">
            <w:pPr>
              <w:jc w:val="both"/>
              <w:rPr>
                <w:rFonts w:ascii="Times New Roman" w:hAnsi="Times New Roman" w:cs="Times New Roman"/>
                <w:b/>
                <w:sz w:val="24"/>
                <w:szCs w:val="24"/>
              </w:rPr>
            </w:pPr>
            <w:r w:rsidRPr="00C3772F">
              <w:rPr>
                <w:rFonts w:ascii="Times New Roman" w:hAnsi="Times New Roman" w:cs="Times New Roman"/>
                <w:b/>
                <w:sz w:val="24"/>
                <w:szCs w:val="24"/>
              </w:rPr>
              <w:t>PO1</w:t>
            </w:r>
          </w:p>
        </w:tc>
        <w:tc>
          <w:tcPr>
            <w:tcW w:w="729" w:type="pct"/>
            <w:vMerge w:val="restart"/>
            <w:vAlign w:val="center"/>
          </w:tcPr>
          <w:p w:rsidR="00C66DBD" w:rsidRPr="00C3772F" w:rsidRDefault="00C66DBD" w:rsidP="009D291A">
            <w:pPr>
              <w:jc w:val="both"/>
              <w:rPr>
                <w:rFonts w:ascii="Times New Roman" w:hAnsi="Times New Roman" w:cs="Times New Roman"/>
                <w:b/>
                <w:sz w:val="24"/>
                <w:szCs w:val="24"/>
              </w:rPr>
            </w:pPr>
            <w:r w:rsidRPr="00C3772F">
              <w:rPr>
                <w:rFonts w:ascii="Times New Roman" w:hAnsi="Times New Roman" w:cs="Times New Roman"/>
                <w:b/>
                <w:sz w:val="24"/>
                <w:szCs w:val="24"/>
              </w:rPr>
              <w:t>PO2</w:t>
            </w:r>
          </w:p>
        </w:tc>
        <w:tc>
          <w:tcPr>
            <w:tcW w:w="729" w:type="pct"/>
            <w:vMerge w:val="restart"/>
            <w:vAlign w:val="center"/>
          </w:tcPr>
          <w:p w:rsidR="00C66DBD" w:rsidRPr="00C3772F" w:rsidRDefault="00C66DBD" w:rsidP="00F81A9D">
            <w:pPr>
              <w:jc w:val="both"/>
              <w:rPr>
                <w:rFonts w:ascii="Times New Roman" w:hAnsi="Times New Roman" w:cs="Times New Roman"/>
                <w:b/>
                <w:sz w:val="24"/>
                <w:szCs w:val="24"/>
              </w:rPr>
            </w:pPr>
            <w:r w:rsidRPr="00C3772F">
              <w:rPr>
                <w:rFonts w:ascii="Times New Roman" w:hAnsi="Times New Roman" w:cs="Times New Roman"/>
                <w:b/>
                <w:sz w:val="24"/>
                <w:szCs w:val="24"/>
              </w:rPr>
              <w:t>PO3</w:t>
            </w:r>
          </w:p>
        </w:tc>
        <w:tc>
          <w:tcPr>
            <w:tcW w:w="702" w:type="pct"/>
            <w:vMerge w:val="restart"/>
            <w:vAlign w:val="center"/>
          </w:tcPr>
          <w:p w:rsidR="00C66DBD" w:rsidRPr="00C3772F" w:rsidRDefault="00C66DBD" w:rsidP="00F81A9D">
            <w:pPr>
              <w:jc w:val="both"/>
              <w:rPr>
                <w:rFonts w:ascii="Times New Roman" w:hAnsi="Times New Roman" w:cs="Times New Roman"/>
                <w:b/>
                <w:sz w:val="24"/>
                <w:szCs w:val="24"/>
              </w:rPr>
            </w:pPr>
            <w:r w:rsidRPr="00C3772F">
              <w:rPr>
                <w:rFonts w:ascii="Times New Roman" w:hAnsi="Times New Roman" w:cs="Times New Roman"/>
                <w:b/>
                <w:sz w:val="24"/>
                <w:szCs w:val="24"/>
              </w:rPr>
              <w:t>PSO4</w:t>
            </w:r>
          </w:p>
        </w:tc>
        <w:tc>
          <w:tcPr>
            <w:tcW w:w="746" w:type="pct"/>
            <w:vMerge w:val="restart"/>
            <w:vAlign w:val="center"/>
          </w:tcPr>
          <w:p w:rsidR="00C66DBD" w:rsidRPr="00C3772F" w:rsidRDefault="00C66DBD" w:rsidP="009A5A40">
            <w:pPr>
              <w:jc w:val="both"/>
              <w:rPr>
                <w:rFonts w:ascii="Times New Roman" w:hAnsi="Times New Roman" w:cs="Times New Roman"/>
                <w:b/>
                <w:sz w:val="24"/>
                <w:szCs w:val="24"/>
              </w:rPr>
            </w:pPr>
            <w:r w:rsidRPr="00C3772F">
              <w:rPr>
                <w:rFonts w:ascii="Times New Roman" w:hAnsi="Times New Roman" w:cs="Times New Roman"/>
                <w:b/>
                <w:sz w:val="24"/>
                <w:szCs w:val="24"/>
              </w:rPr>
              <w:t>PO5</w:t>
            </w:r>
          </w:p>
        </w:tc>
        <w:tc>
          <w:tcPr>
            <w:tcW w:w="653" w:type="pct"/>
            <w:vMerge w:val="restart"/>
            <w:vAlign w:val="center"/>
          </w:tcPr>
          <w:p w:rsidR="00C66DBD" w:rsidRPr="00C3772F" w:rsidRDefault="00C66DBD" w:rsidP="009A5A40">
            <w:pPr>
              <w:jc w:val="both"/>
              <w:rPr>
                <w:rFonts w:ascii="Times New Roman" w:hAnsi="Times New Roman" w:cs="Times New Roman"/>
                <w:b/>
                <w:sz w:val="24"/>
                <w:szCs w:val="24"/>
              </w:rPr>
            </w:pPr>
            <w:r w:rsidRPr="00C3772F">
              <w:rPr>
                <w:rFonts w:ascii="Times New Roman" w:hAnsi="Times New Roman" w:cs="Times New Roman"/>
                <w:b/>
                <w:sz w:val="24"/>
                <w:szCs w:val="24"/>
              </w:rPr>
              <w:t>PO6</w:t>
            </w:r>
          </w:p>
        </w:tc>
      </w:tr>
      <w:tr w:rsidR="00C66DBD" w:rsidRPr="00C3772F" w:rsidTr="00196689">
        <w:trPr>
          <w:trHeight w:val="243"/>
        </w:trPr>
        <w:tc>
          <w:tcPr>
            <w:tcW w:w="713" w:type="pct"/>
            <w:vAlign w:val="center"/>
          </w:tcPr>
          <w:p w:rsidR="00C66DBD" w:rsidRPr="00C3772F" w:rsidRDefault="00C66DBD" w:rsidP="00F81A9D">
            <w:pPr>
              <w:jc w:val="both"/>
              <w:rPr>
                <w:rFonts w:ascii="Times New Roman" w:hAnsi="Times New Roman" w:cs="Times New Roman"/>
                <w:sz w:val="24"/>
                <w:szCs w:val="24"/>
              </w:rPr>
            </w:pPr>
            <w:r w:rsidRPr="00C3772F">
              <w:rPr>
                <w:rFonts w:ascii="Times New Roman" w:hAnsi="Times New Roman" w:cs="Times New Roman"/>
                <w:sz w:val="24"/>
                <w:szCs w:val="24"/>
              </w:rPr>
              <w:t>CO</w:t>
            </w:r>
          </w:p>
        </w:tc>
        <w:tc>
          <w:tcPr>
            <w:tcW w:w="729" w:type="pct"/>
            <w:vMerge/>
            <w:vAlign w:val="center"/>
          </w:tcPr>
          <w:p w:rsidR="00C66DBD" w:rsidRPr="00C3772F" w:rsidRDefault="00C66DBD" w:rsidP="00F81A9D">
            <w:pPr>
              <w:jc w:val="both"/>
              <w:rPr>
                <w:rFonts w:ascii="Times New Roman" w:hAnsi="Times New Roman" w:cs="Times New Roman"/>
                <w:b/>
                <w:sz w:val="24"/>
                <w:szCs w:val="24"/>
              </w:rPr>
            </w:pPr>
          </w:p>
        </w:tc>
        <w:tc>
          <w:tcPr>
            <w:tcW w:w="729" w:type="pct"/>
            <w:vMerge/>
            <w:vAlign w:val="center"/>
          </w:tcPr>
          <w:p w:rsidR="00C66DBD" w:rsidRPr="00C3772F" w:rsidRDefault="00C66DBD" w:rsidP="009D291A">
            <w:pPr>
              <w:jc w:val="both"/>
              <w:rPr>
                <w:rFonts w:ascii="Times New Roman" w:hAnsi="Times New Roman" w:cs="Times New Roman"/>
                <w:b/>
                <w:sz w:val="24"/>
                <w:szCs w:val="24"/>
              </w:rPr>
            </w:pPr>
          </w:p>
        </w:tc>
        <w:tc>
          <w:tcPr>
            <w:tcW w:w="729" w:type="pct"/>
            <w:vMerge/>
            <w:vAlign w:val="center"/>
          </w:tcPr>
          <w:p w:rsidR="00C66DBD" w:rsidRPr="00C3772F" w:rsidRDefault="00C66DBD" w:rsidP="00F81A9D">
            <w:pPr>
              <w:jc w:val="both"/>
              <w:rPr>
                <w:rFonts w:ascii="Times New Roman" w:hAnsi="Times New Roman" w:cs="Times New Roman"/>
                <w:b/>
                <w:sz w:val="24"/>
                <w:szCs w:val="24"/>
              </w:rPr>
            </w:pPr>
          </w:p>
        </w:tc>
        <w:tc>
          <w:tcPr>
            <w:tcW w:w="702" w:type="pct"/>
            <w:vMerge/>
            <w:vAlign w:val="center"/>
          </w:tcPr>
          <w:p w:rsidR="00C66DBD" w:rsidRPr="00C3772F" w:rsidRDefault="00C66DBD" w:rsidP="00F81A9D">
            <w:pPr>
              <w:jc w:val="both"/>
              <w:rPr>
                <w:rFonts w:ascii="Times New Roman" w:hAnsi="Times New Roman" w:cs="Times New Roman"/>
                <w:b/>
                <w:sz w:val="24"/>
                <w:szCs w:val="24"/>
              </w:rPr>
            </w:pPr>
          </w:p>
        </w:tc>
        <w:tc>
          <w:tcPr>
            <w:tcW w:w="746" w:type="pct"/>
            <w:vMerge/>
            <w:vAlign w:val="center"/>
          </w:tcPr>
          <w:p w:rsidR="00C66DBD" w:rsidRPr="00C3772F" w:rsidRDefault="00C66DBD" w:rsidP="009A5A40">
            <w:pPr>
              <w:jc w:val="both"/>
              <w:rPr>
                <w:rFonts w:ascii="Times New Roman" w:hAnsi="Times New Roman" w:cs="Times New Roman"/>
                <w:b/>
                <w:sz w:val="24"/>
                <w:szCs w:val="24"/>
              </w:rPr>
            </w:pPr>
          </w:p>
        </w:tc>
        <w:tc>
          <w:tcPr>
            <w:tcW w:w="653" w:type="pct"/>
            <w:vMerge/>
            <w:vAlign w:val="center"/>
          </w:tcPr>
          <w:p w:rsidR="00C66DBD" w:rsidRPr="00C3772F" w:rsidRDefault="00C66DBD" w:rsidP="009A5A40">
            <w:pPr>
              <w:jc w:val="both"/>
              <w:rPr>
                <w:rFonts w:ascii="Times New Roman" w:hAnsi="Times New Roman" w:cs="Times New Roman"/>
                <w:b/>
                <w:sz w:val="24"/>
                <w:szCs w:val="24"/>
              </w:rPr>
            </w:pPr>
          </w:p>
        </w:tc>
      </w:tr>
      <w:tr w:rsidR="009D291A" w:rsidRPr="00C3772F" w:rsidTr="00196689">
        <w:tc>
          <w:tcPr>
            <w:tcW w:w="713" w:type="pct"/>
            <w:vAlign w:val="center"/>
          </w:tcPr>
          <w:p w:rsidR="009D291A" w:rsidRPr="00C3772F" w:rsidRDefault="009D291A" w:rsidP="00F81A9D">
            <w:pPr>
              <w:jc w:val="both"/>
              <w:rPr>
                <w:rFonts w:ascii="Times New Roman" w:hAnsi="Times New Roman" w:cs="Times New Roman"/>
                <w:b/>
                <w:sz w:val="24"/>
                <w:szCs w:val="24"/>
              </w:rPr>
            </w:pPr>
            <w:r w:rsidRPr="00C3772F">
              <w:rPr>
                <w:rFonts w:ascii="Times New Roman" w:hAnsi="Times New Roman" w:cs="Times New Roman"/>
                <w:b/>
                <w:sz w:val="24"/>
                <w:szCs w:val="24"/>
              </w:rPr>
              <w:t>CO1</w:t>
            </w:r>
          </w:p>
        </w:tc>
        <w:tc>
          <w:tcPr>
            <w:tcW w:w="729" w:type="pct"/>
            <w:vAlign w:val="center"/>
          </w:tcPr>
          <w:p w:rsidR="009D291A" w:rsidRPr="00C3772F" w:rsidRDefault="009D291A" w:rsidP="00F81A9D">
            <w:pPr>
              <w:jc w:val="both"/>
              <w:rPr>
                <w:rFonts w:ascii="Times New Roman" w:hAnsi="Times New Roman" w:cs="Times New Roman"/>
                <w:sz w:val="24"/>
                <w:szCs w:val="24"/>
              </w:rPr>
            </w:pPr>
            <w:r w:rsidRPr="00C3772F">
              <w:rPr>
                <w:rFonts w:ascii="Times New Roman" w:hAnsi="Times New Roman" w:cs="Times New Roman"/>
                <w:sz w:val="24"/>
                <w:szCs w:val="24"/>
              </w:rPr>
              <w:t>M</w:t>
            </w:r>
          </w:p>
        </w:tc>
        <w:tc>
          <w:tcPr>
            <w:tcW w:w="729" w:type="pct"/>
            <w:vAlign w:val="center"/>
          </w:tcPr>
          <w:p w:rsidR="009D291A" w:rsidRPr="00C3772F" w:rsidRDefault="009D291A" w:rsidP="00F81A9D">
            <w:pPr>
              <w:jc w:val="both"/>
              <w:rPr>
                <w:rFonts w:ascii="Times New Roman" w:hAnsi="Times New Roman" w:cs="Times New Roman"/>
                <w:sz w:val="24"/>
                <w:szCs w:val="24"/>
              </w:rPr>
            </w:pPr>
            <w:r w:rsidRPr="00C3772F">
              <w:rPr>
                <w:rFonts w:ascii="Times New Roman" w:hAnsi="Times New Roman" w:cs="Times New Roman"/>
                <w:sz w:val="24"/>
                <w:szCs w:val="24"/>
              </w:rPr>
              <w:t>H</w:t>
            </w:r>
          </w:p>
        </w:tc>
        <w:tc>
          <w:tcPr>
            <w:tcW w:w="729" w:type="pct"/>
            <w:vAlign w:val="center"/>
          </w:tcPr>
          <w:p w:rsidR="009D291A" w:rsidRPr="00C3772F" w:rsidRDefault="009D291A" w:rsidP="00F81A9D">
            <w:pPr>
              <w:jc w:val="both"/>
              <w:rPr>
                <w:rFonts w:ascii="Times New Roman" w:hAnsi="Times New Roman" w:cs="Times New Roman"/>
                <w:sz w:val="24"/>
                <w:szCs w:val="24"/>
              </w:rPr>
            </w:pPr>
            <w:r w:rsidRPr="00C3772F">
              <w:rPr>
                <w:rFonts w:ascii="Times New Roman" w:hAnsi="Times New Roman" w:cs="Times New Roman"/>
                <w:sz w:val="24"/>
                <w:szCs w:val="24"/>
              </w:rPr>
              <w:t>S</w:t>
            </w:r>
          </w:p>
        </w:tc>
        <w:tc>
          <w:tcPr>
            <w:tcW w:w="702" w:type="pct"/>
            <w:vAlign w:val="center"/>
          </w:tcPr>
          <w:p w:rsidR="009D291A" w:rsidRPr="00C3772F" w:rsidRDefault="009D291A" w:rsidP="00F81A9D">
            <w:pPr>
              <w:jc w:val="both"/>
              <w:rPr>
                <w:rFonts w:ascii="Times New Roman" w:hAnsi="Times New Roman" w:cs="Times New Roman"/>
                <w:sz w:val="24"/>
                <w:szCs w:val="24"/>
              </w:rPr>
            </w:pPr>
            <w:r w:rsidRPr="00C3772F">
              <w:rPr>
                <w:rFonts w:ascii="Times New Roman" w:hAnsi="Times New Roman" w:cs="Times New Roman"/>
                <w:sz w:val="24"/>
                <w:szCs w:val="24"/>
              </w:rPr>
              <w:t>S</w:t>
            </w:r>
          </w:p>
        </w:tc>
        <w:tc>
          <w:tcPr>
            <w:tcW w:w="746" w:type="pct"/>
            <w:vAlign w:val="center"/>
          </w:tcPr>
          <w:p w:rsidR="009D291A" w:rsidRPr="00C3772F" w:rsidRDefault="009D291A" w:rsidP="009A5A40">
            <w:pPr>
              <w:jc w:val="both"/>
              <w:rPr>
                <w:rFonts w:ascii="Times New Roman" w:hAnsi="Times New Roman" w:cs="Times New Roman"/>
                <w:sz w:val="24"/>
                <w:szCs w:val="24"/>
              </w:rPr>
            </w:pPr>
            <w:r w:rsidRPr="00C3772F">
              <w:rPr>
                <w:rFonts w:ascii="Times New Roman" w:hAnsi="Times New Roman" w:cs="Times New Roman"/>
                <w:sz w:val="24"/>
                <w:szCs w:val="24"/>
              </w:rPr>
              <w:t>S</w:t>
            </w:r>
          </w:p>
        </w:tc>
        <w:tc>
          <w:tcPr>
            <w:tcW w:w="653" w:type="pct"/>
            <w:vAlign w:val="center"/>
          </w:tcPr>
          <w:p w:rsidR="009D291A" w:rsidRPr="00C3772F" w:rsidRDefault="009D291A" w:rsidP="009A5A40">
            <w:pPr>
              <w:jc w:val="both"/>
              <w:rPr>
                <w:rFonts w:ascii="Times New Roman" w:hAnsi="Times New Roman" w:cs="Times New Roman"/>
                <w:sz w:val="24"/>
                <w:szCs w:val="24"/>
              </w:rPr>
            </w:pPr>
            <w:r w:rsidRPr="00C3772F">
              <w:rPr>
                <w:rFonts w:ascii="Times New Roman" w:hAnsi="Times New Roman" w:cs="Times New Roman"/>
                <w:sz w:val="24"/>
                <w:szCs w:val="24"/>
              </w:rPr>
              <w:t>H</w:t>
            </w:r>
          </w:p>
        </w:tc>
      </w:tr>
      <w:tr w:rsidR="009D291A" w:rsidRPr="00C3772F" w:rsidTr="00196689">
        <w:tc>
          <w:tcPr>
            <w:tcW w:w="713" w:type="pct"/>
            <w:vAlign w:val="center"/>
          </w:tcPr>
          <w:p w:rsidR="009D291A" w:rsidRPr="00C3772F" w:rsidRDefault="009D291A" w:rsidP="00F81A9D">
            <w:pPr>
              <w:jc w:val="both"/>
              <w:rPr>
                <w:rFonts w:ascii="Times New Roman" w:hAnsi="Times New Roman" w:cs="Times New Roman"/>
                <w:b/>
                <w:sz w:val="24"/>
                <w:szCs w:val="24"/>
              </w:rPr>
            </w:pPr>
            <w:r w:rsidRPr="00C3772F">
              <w:rPr>
                <w:rFonts w:ascii="Times New Roman" w:hAnsi="Times New Roman" w:cs="Times New Roman"/>
                <w:b/>
                <w:sz w:val="24"/>
                <w:szCs w:val="24"/>
              </w:rPr>
              <w:t>CO2</w:t>
            </w:r>
          </w:p>
        </w:tc>
        <w:tc>
          <w:tcPr>
            <w:tcW w:w="729" w:type="pct"/>
            <w:vAlign w:val="center"/>
          </w:tcPr>
          <w:p w:rsidR="009D291A" w:rsidRPr="00C3772F" w:rsidRDefault="009D291A" w:rsidP="00F81A9D">
            <w:pPr>
              <w:jc w:val="both"/>
              <w:rPr>
                <w:rFonts w:ascii="Times New Roman" w:hAnsi="Times New Roman" w:cs="Times New Roman"/>
                <w:sz w:val="24"/>
                <w:szCs w:val="24"/>
              </w:rPr>
            </w:pPr>
            <w:r w:rsidRPr="00C3772F">
              <w:rPr>
                <w:rFonts w:ascii="Times New Roman" w:hAnsi="Times New Roman" w:cs="Times New Roman"/>
                <w:sz w:val="24"/>
                <w:szCs w:val="24"/>
              </w:rPr>
              <w:t>S</w:t>
            </w:r>
          </w:p>
        </w:tc>
        <w:tc>
          <w:tcPr>
            <w:tcW w:w="729" w:type="pct"/>
            <w:vAlign w:val="center"/>
          </w:tcPr>
          <w:p w:rsidR="009D291A" w:rsidRPr="00C3772F" w:rsidRDefault="009D291A" w:rsidP="00F81A9D">
            <w:pPr>
              <w:jc w:val="both"/>
              <w:rPr>
                <w:rFonts w:ascii="Times New Roman" w:hAnsi="Times New Roman" w:cs="Times New Roman"/>
                <w:sz w:val="24"/>
                <w:szCs w:val="24"/>
              </w:rPr>
            </w:pPr>
            <w:r w:rsidRPr="00C3772F">
              <w:rPr>
                <w:rFonts w:ascii="Times New Roman" w:hAnsi="Times New Roman" w:cs="Times New Roman"/>
                <w:sz w:val="24"/>
                <w:szCs w:val="24"/>
              </w:rPr>
              <w:t>S</w:t>
            </w:r>
          </w:p>
        </w:tc>
        <w:tc>
          <w:tcPr>
            <w:tcW w:w="729" w:type="pct"/>
            <w:vAlign w:val="center"/>
          </w:tcPr>
          <w:p w:rsidR="009D291A" w:rsidRPr="00C3772F" w:rsidRDefault="009D291A" w:rsidP="00F81A9D">
            <w:pPr>
              <w:jc w:val="both"/>
              <w:rPr>
                <w:rFonts w:ascii="Times New Roman" w:hAnsi="Times New Roman" w:cs="Times New Roman"/>
                <w:sz w:val="24"/>
                <w:szCs w:val="24"/>
              </w:rPr>
            </w:pPr>
            <w:r w:rsidRPr="00C3772F">
              <w:rPr>
                <w:rFonts w:ascii="Times New Roman" w:hAnsi="Times New Roman" w:cs="Times New Roman"/>
                <w:sz w:val="24"/>
                <w:szCs w:val="24"/>
              </w:rPr>
              <w:t>S</w:t>
            </w:r>
          </w:p>
        </w:tc>
        <w:tc>
          <w:tcPr>
            <w:tcW w:w="702" w:type="pct"/>
            <w:vAlign w:val="center"/>
          </w:tcPr>
          <w:p w:rsidR="009D291A" w:rsidRPr="00C3772F" w:rsidRDefault="009D291A" w:rsidP="00F81A9D">
            <w:pPr>
              <w:jc w:val="both"/>
              <w:rPr>
                <w:rFonts w:ascii="Times New Roman" w:hAnsi="Times New Roman" w:cs="Times New Roman"/>
                <w:sz w:val="24"/>
                <w:szCs w:val="24"/>
              </w:rPr>
            </w:pPr>
            <w:r w:rsidRPr="00C3772F">
              <w:rPr>
                <w:rFonts w:ascii="Times New Roman" w:hAnsi="Times New Roman" w:cs="Times New Roman"/>
                <w:sz w:val="24"/>
                <w:szCs w:val="24"/>
              </w:rPr>
              <w:t>S</w:t>
            </w:r>
          </w:p>
        </w:tc>
        <w:tc>
          <w:tcPr>
            <w:tcW w:w="746" w:type="pct"/>
            <w:vAlign w:val="center"/>
          </w:tcPr>
          <w:p w:rsidR="009D291A" w:rsidRPr="00C3772F" w:rsidRDefault="009D291A" w:rsidP="009A5A40">
            <w:pPr>
              <w:jc w:val="both"/>
              <w:rPr>
                <w:rFonts w:ascii="Times New Roman" w:hAnsi="Times New Roman" w:cs="Times New Roman"/>
                <w:sz w:val="24"/>
                <w:szCs w:val="24"/>
              </w:rPr>
            </w:pPr>
            <w:r w:rsidRPr="00C3772F">
              <w:rPr>
                <w:rFonts w:ascii="Times New Roman" w:hAnsi="Times New Roman" w:cs="Times New Roman"/>
                <w:sz w:val="24"/>
                <w:szCs w:val="24"/>
              </w:rPr>
              <w:t>S</w:t>
            </w:r>
          </w:p>
        </w:tc>
        <w:tc>
          <w:tcPr>
            <w:tcW w:w="653" w:type="pct"/>
            <w:vAlign w:val="center"/>
          </w:tcPr>
          <w:p w:rsidR="009D291A" w:rsidRPr="00C3772F" w:rsidRDefault="009D291A" w:rsidP="009A5A40">
            <w:pPr>
              <w:jc w:val="both"/>
              <w:rPr>
                <w:rFonts w:ascii="Times New Roman" w:hAnsi="Times New Roman" w:cs="Times New Roman"/>
                <w:sz w:val="24"/>
                <w:szCs w:val="24"/>
              </w:rPr>
            </w:pPr>
            <w:r w:rsidRPr="00C3772F">
              <w:rPr>
                <w:rFonts w:ascii="Times New Roman" w:hAnsi="Times New Roman" w:cs="Times New Roman"/>
                <w:sz w:val="24"/>
                <w:szCs w:val="24"/>
              </w:rPr>
              <w:t>S</w:t>
            </w:r>
          </w:p>
        </w:tc>
      </w:tr>
      <w:tr w:rsidR="009D291A" w:rsidRPr="00C3772F" w:rsidTr="00196689">
        <w:tc>
          <w:tcPr>
            <w:tcW w:w="713" w:type="pct"/>
            <w:vAlign w:val="center"/>
          </w:tcPr>
          <w:p w:rsidR="009D291A" w:rsidRPr="00C3772F" w:rsidRDefault="009D291A" w:rsidP="00F81A9D">
            <w:pPr>
              <w:jc w:val="both"/>
              <w:rPr>
                <w:rFonts w:ascii="Times New Roman" w:hAnsi="Times New Roman" w:cs="Times New Roman"/>
                <w:b/>
                <w:sz w:val="24"/>
                <w:szCs w:val="24"/>
              </w:rPr>
            </w:pPr>
            <w:r w:rsidRPr="00C3772F">
              <w:rPr>
                <w:rFonts w:ascii="Times New Roman" w:hAnsi="Times New Roman" w:cs="Times New Roman"/>
                <w:b/>
                <w:sz w:val="24"/>
                <w:szCs w:val="24"/>
              </w:rPr>
              <w:t>CO3</w:t>
            </w:r>
          </w:p>
        </w:tc>
        <w:tc>
          <w:tcPr>
            <w:tcW w:w="729" w:type="pct"/>
            <w:vAlign w:val="center"/>
          </w:tcPr>
          <w:p w:rsidR="009D291A" w:rsidRPr="00C3772F" w:rsidRDefault="009D291A" w:rsidP="00F81A9D">
            <w:pPr>
              <w:jc w:val="both"/>
              <w:rPr>
                <w:rFonts w:ascii="Times New Roman" w:hAnsi="Times New Roman" w:cs="Times New Roman"/>
                <w:sz w:val="24"/>
                <w:szCs w:val="24"/>
              </w:rPr>
            </w:pPr>
            <w:r w:rsidRPr="00C3772F">
              <w:rPr>
                <w:rFonts w:ascii="Times New Roman" w:hAnsi="Times New Roman" w:cs="Times New Roman"/>
                <w:sz w:val="24"/>
                <w:szCs w:val="24"/>
              </w:rPr>
              <w:t>M</w:t>
            </w:r>
          </w:p>
        </w:tc>
        <w:tc>
          <w:tcPr>
            <w:tcW w:w="729" w:type="pct"/>
            <w:vAlign w:val="center"/>
          </w:tcPr>
          <w:p w:rsidR="009D291A" w:rsidRPr="00C3772F" w:rsidRDefault="009D291A" w:rsidP="00F81A9D">
            <w:pPr>
              <w:jc w:val="both"/>
              <w:rPr>
                <w:rFonts w:ascii="Times New Roman" w:hAnsi="Times New Roman" w:cs="Times New Roman"/>
                <w:sz w:val="24"/>
                <w:szCs w:val="24"/>
              </w:rPr>
            </w:pPr>
            <w:r w:rsidRPr="00C3772F">
              <w:rPr>
                <w:rFonts w:ascii="Times New Roman" w:hAnsi="Times New Roman" w:cs="Times New Roman"/>
                <w:sz w:val="24"/>
                <w:szCs w:val="24"/>
              </w:rPr>
              <w:t>S</w:t>
            </w:r>
          </w:p>
        </w:tc>
        <w:tc>
          <w:tcPr>
            <w:tcW w:w="729" w:type="pct"/>
            <w:vAlign w:val="center"/>
          </w:tcPr>
          <w:p w:rsidR="009D291A" w:rsidRPr="00C3772F" w:rsidRDefault="009D291A" w:rsidP="00F81A9D">
            <w:pPr>
              <w:jc w:val="both"/>
              <w:rPr>
                <w:rFonts w:ascii="Times New Roman" w:hAnsi="Times New Roman" w:cs="Times New Roman"/>
                <w:sz w:val="24"/>
                <w:szCs w:val="24"/>
              </w:rPr>
            </w:pPr>
            <w:r w:rsidRPr="00C3772F">
              <w:rPr>
                <w:rFonts w:ascii="Times New Roman" w:hAnsi="Times New Roman" w:cs="Times New Roman"/>
                <w:sz w:val="24"/>
                <w:szCs w:val="24"/>
              </w:rPr>
              <w:t>S</w:t>
            </w:r>
          </w:p>
        </w:tc>
        <w:tc>
          <w:tcPr>
            <w:tcW w:w="702" w:type="pct"/>
            <w:vAlign w:val="center"/>
          </w:tcPr>
          <w:p w:rsidR="009D291A" w:rsidRPr="00C3772F" w:rsidRDefault="009D291A" w:rsidP="00F81A9D">
            <w:pPr>
              <w:jc w:val="both"/>
              <w:rPr>
                <w:rFonts w:ascii="Times New Roman" w:hAnsi="Times New Roman" w:cs="Times New Roman"/>
                <w:sz w:val="24"/>
                <w:szCs w:val="24"/>
              </w:rPr>
            </w:pPr>
            <w:r w:rsidRPr="00C3772F">
              <w:rPr>
                <w:rFonts w:ascii="Times New Roman" w:hAnsi="Times New Roman" w:cs="Times New Roman"/>
                <w:sz w:val="24"/>
                <w:szCs w:val="24"/>
              </w:rPr>
              <w:t>H</w:t>
            </w:r>
          </w:p>
        </w:tc>
        <w:tc>
          <w:tcPr>
            <w:tcW w:w="746" w:type="pct"/>
            <w:vAlign w:val="center"/>
          </w:tcPr>
          <w:p w:rsidR="009D291A" w:rsidRPr="00C3772F" w:rsidRDefault="009D291A" w:rsidP="009A5A40">
            <w:pPr>
              <w:jc w:val="both"/>
              <w:rPr>
                <w:rFonts w:ascii="Times New Roman" w:hAnsi="Times New Roman" w:cs="Times New Roman"/>
                <w:sz w:val="24"/>
                <w:szCs w:val="24"/>
              </w:rPr>
            </w:pPr>
            <w:r w:rsidRPr="00C3772F">
              <w:rPr>
                <w:rFonts w:ascii="Times New Roman" w:hAnsi="Times New Roman" w:cs="Times New Roman"/>
                <w:sz w:val="24"/>
                <w:szCs w:val="24"/>
              </w:rPr>
              <w:t>S</w:t>
            </w:r>
          </w:p>
        </w:tc>
        <w:tc>
          <w:tcPr>
            <w:tcW w:w="653" w:type="pct"/>
            <w:vAlign w:val="center"/>
          </w:tcPr>
          <w:p w:rsidR="009D291A" w:rsidRPr="00C3772F" w:rsidRDefault="009D291A" w:rsidP="009A5A40">
            <w:pPr>
              <w:jc w:val="both"/>
              <w:rPr>
                <w:rFonts w:ascii="Times New Roman" w:hAnsi="Times New Roman" w:cs="Times New Roman"/>
                <w:sz w:val="24"/>
                <w:szCs w:val="24"/>
              </w:rPr>
            </w:pPr>
            <w:r w:rsidRPr="00C3772F">
              <w:rPr>
                <w:rFonts w:ascii="Times New Roman" w:hAnsi="Times New Roman" w:cs="Times New Roman"/>
                <w:sz w:val="24"/>
                <w:szCs w:val="24"/>
              </w:rPr>
              <w:t>S</w:t>
            </w:r>
          </w:p>
        </w:tc>
      </w:tr>
      <w:tr w:rsidR="009D291A" w:rsidRPr="00C3772F" w:rsidTr="00196689">
        <w:tc>
          <w:tcPr>
            <w:tcW w:w="713" w:type="pct"/>
            <w:vAlign w:val="center"/>
          </w:tcPr>
          <w:p w:rsidR="009D291A" w:rsidRPr="00C3772F" w:rsidRDefault="009D291A" w:rsidP="00F81A9D">
            <w:pPr>
              <w:jc w:val="both"/>
              <w:rPr>
                <w:rFonts w:ascii="Times New Roman" w:hAnsi="Times New Roman" w:cs="Times New Roman"/>
                <w:b/>
                <w:sz w:val="24"/>
                <w:szCs w:val="24"/>
              </w:rPr>
            </w:pPr>
            <w:r w:rsidRPr="00C3772F">
              <w:rPr>
                <w:rFonts w:ascii="Times New Roman" w:hAnsi="Times New Roman" w:cs="Times New Roman"/>
                <w:b/>
                <w:sz w:val="24"/>
                <w:szCs w:val="24"/>
              </w:rPr>
              <w:t>CO4</w:t>
            </w:r>
          </w:p>
        </w:tc>
        <w:tc>
          <w:tcPr>
            <w:tcW w:w="729" w:type="pct"/>
            <w:vAlign w:val="center"/>
          </w:tcPr>
          <w:p w:rsidR="009D291A" w:rsidRPr="00C3772F" w:rsidRDefault="009D291A" w:rsidP="00F81A9D">
            <w:pPr>
              <w:jc w:val="both"/>
              <w:rPr>
                <w:rFonts w:ascii="Times New Roman" w:hAnsi="Times New Roman" w:cs="Times New Roman"/>
                <w:sz w:val="24"/>
                <w:szCs w:val="24"/>
              </w:rPr>
            </w:pPr>
            <w:r w:rsidRPr="00C3772F">
              <w:rPr>
                <w:rFonts w:ascii="Times New Roman" w:hAnsi="Times New Roman" w:cs="Times New Roman"/>
                <w:sz w:val="24"/>
                <w:szCs w:val="24"/>
              </w:rPr>
              <w:t>S</w:t>
            </w:r>
          </w:p>
        </w:tc>
        <w:tc>
          <w:tcPr>
            <w:tcW w:w="729" w:type="pct"/>
            <w:vAlign w:val="center"/>
          </w:tcPr>
          <w:p w:rsidR="009D291A" w:rsidRPr="00C3772F" w:rsidRDefault="009D291A" w:rsidP="00F81A9D">
            <w:pPr>
              <w:jc w:val="both"/>
              <w:rPr>
                <w:rFonts w:ascii="Times New Roman" w:hAnsi="Times New Roman" w:cs="Times New Roman"/>
                <w:sz w:val="24"/>
                <w:szCs w:val="24"/>
              </w:rPr>
            </w:pPr>
            <w:r w:rsidRPr="00C3772F">
              <w:rPr>
                <w:rFonts w:ascii="Times New Roman" w:hAnsi="Times New Roman" w:cs="Times New Roman"/>
                <w:sz w:val="24"/>
                <w:szCs w:val="24"/>
              </w:rPr>
              <w:t>S</w:t>
            </w:r>
          </w:p>
        </w:tc>
        <w:tc>
          <w:tcPr>
            <w:tcW w:w="729" w:type="pct"/>
            <w:vAlign w:val="center"/>
          </w:tcPr>
          <w:p w:rsidR="009D291A" w:rsidRPr="00C3772F" w:rsidRDefault="009D291A" w:rsidP="00F81A9D">
            <w:pPr>
              <w:jc w:val="both"/>
              <w:rPr>
                <w:rFonts w:ascii="Times New Roman" w:hAnsi="Times New Roman" w:cs="Times New Roman"/>
                <w:sz w:val="24"/>
                <w:szCs w:val="24"/>
              </w:rPr>
            </w:pPr>
            <w:r w:rsidRPr="00C3772F">
              <w:rPr>
                <w:rFonts w:ascii="Times New Roman" w:hAnsi="Times New Roman" w:cs="Times New Roman"/>
                <w:sz w:val="24"/>
                <w:szCs w:val="24"/>
              </w:rPr>
              <w:t>S</w:t>
            </w:r>
          </w:p>
        </w:tc>
        <w:tc>
          <w:tcPr>
            <w:tcW w:w="702" w:type="pct"/>
            <w:vAlign w:val="center"/>
          </w:tcPr>
          <w:p w:rsidR="009D291A" w:rsidRPr="00C3772F" w:rsidRDefault="009D291A" w:rsidP="00F81A9D">
            <w:pPr>
              <w:jc w:val="both"/>
              <w:rPr>
                <w:rFonts w:ascii="Times New Roman" w:hAnsi="Times New Roman" w:cs="Times New Roman"/>
                <w:sz w:val="24"/>
                <w:szCs w:val="24"/>
              </w:rPr>
            </w:pPr>
            <w:r w:rsidRPr="00C3772F">
              <w:rPr>
                <w:rFonts w:ascii="Times New Roman" w:hAnsi="Times New Roman" w:cs="Times New Roman"/>
                <w:sz w:val="24"/>
                <w:szCs w:val="24"/>
              </w:rPr>
              <w:t>H</w:t>
            </w:r>
          </w:p>
        </w:tc>
        <w:tc>
          <w:tcPr>
            <w:tcW w:w="746" w:type="pct"/>
            <w:vAlign w:val="center"/>
          </w:tcPr>
          <w:p w:rsidR="009D291A" w:rsidRPr="00C3772F" w:rsidRDefault="009D291A" w:rsidP="009A5A40">
            <w:pPr>
              <w:jc w:val="both"/>
              <w:rPr>
                <w:rFonts w:ascii="Times New Roman" w:hAnsi="Times New Roman" w:cs="Times New Roman"/>
                <w:sz w:val="24"/>
                <w:szCs w:val="24"/>
              </w:rPr>
            </w:pPr>
            <w:r w:rsidRPr="00C3772F">
              <w:rPr>
                <w:rFonts w:ascii="Times New Roman" w:hAnsi="Times New Roman" w:cs="Times New Roman"/>
                <w:sz w:val="24"/>
                <w:szCs w:val="24"/>
              </w:rPr>
              <w:t>S</w:t>
            </w:r>
          </w:p>
        </w:tc>
        <w:tc>
          <w:tcPr>
            <w:tcW w:w="653" w:type="pct"/>
          </w:tcPr>
          <w:p w:rsidR="009D291A" w:rsidRPr="00C3772F" w:rsidRDefault="009D291A" w:rsidP="00F81A9D">
            <w:pPr>
              <w:jc w:val="both"/>
              <w:rPr>
                <w:rFonts w:ascii="Times New Roman" w:hAnsi="Times New Roman" w:cs="Times New Roman"/>
                <w:sz w:val="24"/>
                <w:szCs w:val="24"/>
              </w:rPr>
            </w:pPr>
          </w:p>
        </w:tc>
      </w:tr>
    </w:tbl>
    <w:p w:rsidR="00F81A9D" w:rsidRDefault="00F81A9D" w:rsidP="00F81A9D">
      <w:pPr>
        <w:jc w:val="both"/>
        <w:rPr>
          <w:rFonts w:ascii="Times New Roman" w:hAnsi="Times New Roman" w:cs="Times New Roman"/>
          <w:sz w:val="24"/>
          <w:szCs w:val="24"/>
        </w:rPr>
      </w:pPr>
      <w:r w:rsidRPr="00C3772F">
        <w:rPr>
          <w:rFonts w:ascii="Times New Roman" w:hAnsi="Times New Roman" w:cs="Times New Roman"/>
          <w:sz w:val="24"/>
          <w:szCs w:val="24"/>
        </w:rPr>
        <w:t>S-Strong; H-High; M-Medium; L-Low</w:t>
      </w:r>
    </w:p>
    <w:p w:rsidR="002D226B" w:rsidRPr="00C3772F" w:rsidRDefault="002D226B" w:rsidP="00F81A9D">
      <w:pPr>
        <w:jc w:val="both"/>
        <w:rPr>
          <w:rFonts w:ascii="Times New Roman" w:hAnsi="Times New Roman" w:cs="Times New Roman"/>
          <w:sz w:val="24"/>
          <w:szCs w:val="24"/>
        </w:rPr>
      </w:pPr>
    </w:p>
    <w:p w:rsidR="00F81A9D" w:rsidRDefault="00F81A9D" w:rsidP="00F81A9D">
      <w:pPr>
        <w:rPr>
          <w:rFonts w:ascii="Times New Roman" w:hAnsi="Times New Roman" w:cs="Times New Roman"/>
          <w:sz w:val="24"/>
          <w:szCs w:val="24"/>
        </w:rPr>
      </w:pPr>
    </w:p>
    <w:p w:rsidR="00C66DBD" w:rsidRDefault="00C66DBD" w:rsidP="00F81A9D">
      <w:pPr>
        <w:rPr>
          <w:rFonts w:ascii="Times New Roman" w:hAnsi="Times New Roman" w:cs="Times New Roman"/>
          <w:sz w:val="24"/>
          <w:szCs w:val="24"/>
        </w:rPr>
      </w:pPr>
    </w:p>
    <w:p w:rsidR="00C66DBD" w:rsidRDefault="00C66DBD" w:rsidP="00F81A9D">
      <w:pPr>
        <w:rPr>
          <w:rFonts w:ascii="Times New Roman" w:hAnsi="Times New Roman" w:cs="Times New Roman"/>
          <w:sz w:val="24"/>
          <w:szCs w:val="24"/>
        </w:rPr>
      </w:pPr>
    </w:p>
    <w:p w:rsidR="00C66DBD" w:rsidRDefault="00C66DBD" w:rsidP="00F81A9D">
      <w:pPr>
        <w:rPr>
          <w:rFonts w:ascii="Times New Roman" w:hAnsi="Times New Roman" w:cs="Times New Roman"/>
          <w:sz w:val="24"/>
          <w:szCs w:val="24"/>
        </w:rPr>
      </w:pPr>
    </w:p>
    <w:p w:rsidR="00C66DBD" w:rsidRDefault="00C66DBD" w:rsidP="00F81A9D">
      <w:pPr>
        <w:rPr>
          <w:rFonts w:ascii="Times New Roman" w:hAnsi="Times New Roman" w:cs="Times New Roman"/>
          <w:sz w:val="24"/>
          <w:szCs w:val="24"/>
        </w:rPr>
      </w:pPr>
    </w:p>
    <w:p w:rsidR="00C66DBD" w:rsidRDefault="00C66DBD" w:rsidP="00F81A9D">
      <w:pPr>
        <w:rPr>
          <w:rFonts w:ascii="Times New Roman" w:hAnsi="Times New Roman" w:cs="Times New Roman"/>
          <w:sz w:val="24"/>
          <w:szCs w:val="24"/>
        </w:rPr>
      </w:pPr>
    </w:p>
    <w:p w:rsidR="00C66DBD" w:rsidRDefault="00C66DBD" w:rsidP="00F81A9D">
      <w:pPr>
        <w:rPr>
          <w:rFonts w:ascii="Times New Roman" w:hAnsi="Times New Roman" w:cs="Times New Roman"/>
          <w:sz w:val="24"/>
          <w:szCs w:val="24"/>
        </w:rPr>
      </w:pPr>
    </w:p>
    <w:p w:rsidR="00C66DBD" w:rsidRDefault="00C66DBD" w:rsidP="00F81A9D">
      <w:pPr>
        <w:rPr>
          <w:rFonts w:ascii="Times New Roman" w:hAnsi="Times New Roman" w:cs="Times New Roman"/>
          <w:sz w:val="24"/>
          <w:szCs w:val="24"/>
        </w:rPr>
      </w:pPr>
    </w:p>
    <w:p w:rsidR="00C66DBD" w:rsidRDefault="00C66DBD" w:rsidP="00F81A9D">
      <w:pPr>
        <w:rPr>
          <w:rFonts w:ascii="Times New Roman" w:hAnsi="Times New Roman" w:cs="Times New Roman"/>
          <w:sz w:val="24"/>
          <w:szCs w:val="24"/>
        </w:rPr>
      </w:pPr>
    </w:p>
    <w:p w:rsidR="00C66DBD" w:rsidRDefault="00C66DBD" w:rsidP="00F81A9D">
      <w:pPr>
        <w:rPr>
          <w:rFonts w:ascii="Times New Roman" w:hAnsi="Times New Roman" w:cs="Times New Roman"/>
          <w:sz w:val="24"/>
          <w:szCs w:val="24"/>
        </w:rPr>
      </w:pPr>
    </w:p>
    <w:p w:rsidR="00C66DBD" w:rsidRDefault="00C66DBD" w:rsidP="00F81A9D">
      <w:pPr>
        <w:rPr>
          <w:rFonts w:ascii="Times New Roman" w:hAnsi="Times New Roman" w:cs="Times New Roman"/>
          <w:sz w:val="24"/>
          <w:szCs w:val="24"/>
        </w:rPr>
      </w:pPr>
    </w:p>
    <w:p w:rsidR="00C66DBD" w:rsidRDefault="00C66DBD" w:rsidP="00F81A9D">
      <w:pPr>
        <w:rPr>
          <w:rFonts w:ascii="Times New Roman" w:hAnsi="Times New Roman" w:cs="Times New Roman"/>
          <w:sz w:val="24"/>
          <w:szCs w:val="24"/>
        </w:rPr>
      </w:pPr>
    </w:p>
    <w:p w:rsidR="00C66DBD" w:rsidRPr="00C3772F" w:rsidRDefault="00C66DBD" w:rsidP="00F81A9D">
      <w:pPr>
        <w:rPr>
          <w:rFonts w:ascii="Times New Roman" w:hAnsi="Times New Roman" w:cs="Times New Roman"/>
          <w:sz w:val="24"/>
          <w:szCs w:val="24"/>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
        <w:gridCol w:w="19"/>
        <w:gridCol w:w="90"/>
        <w:gridCol w:w="1161"/>
        <w:gridCol w:w="1440"/>
        <w:gridCol w:w="4447"/>
        <w:gridCol w:w="34"/>
        <w:gridCol w:w="109"/>
        <w:gridCol w:w="156"/>
        <w:gridCol w:w="37"/>
        <w:gridCol w:w="446"/>
        <w:gridCol w:w="441"/>
        <w:gridCol w:w="459"/>
        <w:gridCol w:w="450"/>
      </w:tblGrid>
      <w:tr w:rsidR="00F81A9D" w:rsidRPr="00C3772F" w:rsidTr="00C66DBD">
        <w:trPr>
          <w:trHeight w:val="464"/>
          <w:jc w:val="center"/>
        </w:trPr>
        <w:tc>
          <w:tcPr>
            <w:tcW w:w="1719" w:type="dxa"/>
            <w:gridSpan w:val="4"/>
            <w:vAlign w:val="center"/>
          </w:tcPr>
          <w:p w:rsidR="00F81A9D" w:rsidRPr="00C66DBD" w:rsidRDefault="00F81A9D" w:rsidP="00C66DBD">
            <w:pPr>
              <w:spacing w:before="120" w:after="120"/>
              <w:ind w:left="-90" w:right="-18"/>
              <w:jc w:val="center"/>
              <w:rPr>
                <w:rFonts w:ascii="Arial" w:hAnsi="Arial" w:cs="Arial"/>
                <w:b/>
                <w:sz w:val="24"/>
                <w:szCs w:val="24"/>
              </w:rPr>
            </w:pPr>
            <w:r w:rsidRPr="00C66DBD">
              <w:rPr>
                <w:rFonts w:ascii="Arial" w:hAnsi="Arial" w:cs="Arial"/>
                <w:sz w:val="24"/>
                <w:szCs w:val="24"/>
              </w:rPr>
              <w:lastRenderedPageBreak/>
              <w:br w:type="page"/>
            </w:r>
            <w:r w:rsidRPr="00C66DBD">
              <w:rPr>
                <w:rFonts w:ascii="Arial" w:hAnsi="Arial" w:cs="Arial"/>
                <w:b/>
                <w:sz w:val="24"/>
                <w:szCs w:val="24"/>
              </w:rPr>
              <w:t>Course code</w:t>
            </w:r>
          </w:p>
        </w:tc>
        <w:tc>
          <w:tcPr>
            <w:tcW w:w="1440" w:type="dxa"/>
            <w:vAlign w:val="center"/>
          </w:tcPr>
          <w:p w:rsidR="00F81A9D" w:rsidRPr="00C66DBD" w:rsidRDefault="00842A19" w:rsidP="00C66DBD">
            <w:pPr>
              <w:spacing w:before="120" w:after="120"/>
              <w:rPr>
                <w:rFonts w:ascii="Arial" w:hAnsi="Arial" w:cs="Arial"/>
                <w:b/>
                <w:sz w:val="24"/>
                <w:szCs w:val="24"/>
              </w:rPr>
            </w:pPr>
            <w:r w:rsidRPr="00C66DBD">
              <w:rPr>
                <w:rFonts w:ascii="Arial" w:eastAsia="Times New Roman" w:hAnsi="Arial" w:cs="Arial"/>
                <w:b/>
                <w:sz w:val="24"/>
                <w:szCs w:val="24"/>
              </w:rPr>
              <w:t>CHMA43A</w:t>
            </w:r>
          </w:p>
        </w:tc>
        <w:tc>
          <w:tcPr>
            <w:tcW w:w="4590" w:type="dxa"/>
            <w:gridSpan w:val="3"/>
            <w:vAlign w:val="center"/>
          </w:tcPr>
          <w:p w:rsidR="00F81A9D" w:rsidRPr="00C66DBD" w:rsidRDefault="00F81A9D" w:rsidP="00C66DBD">
            <w:pPr>
              <w:spacing w:before="120" w:after="120"/>
              <w:jc w:val="center"/>
              <w:rPr>
                <w:rFonts w:ascii="Arial" w:hAnsi="Arial" w:cs="Arial"/>
                <w:b/>
                <w:bCs/>
                <w:sz w:val="24"/>
                <w:szCs w:val="24"/>
              </w:rPr>
            </w:pPr>
            <w:r w:rsidRPr="00C66DBD">
              <w:rPr>
                <w:rFonts w:ascii="Arial" w:eastAsia="Times New Roman" w:hAnsi="Arial" w:cs="Arial"/>
                <w:b/>
                <w:sz w:val="24"/>
                <w:szCs w:val="24"/>
              </w:rPr>
              <w:t>Organic Chemistry –</w:t>
            </w:r>
            <w:r w:rsidR="00EC1895">
              <w:rPr>
                <w:rFonts w:ascii="Arial" w:eastAsia="Times New Roman" w:hAnsi="Arial" w:cs="Arial"/>
                <w:b/>
                <w:sz w:val="24"/>
                <w:szCs w:val="24"/>
              </w:rPr>
              <w:t xml:space="preserve"> </w:t>
            </w:r>
            <w:r w:rsidRPr="00C66DBD">
              <w:rPr>
                <w:rFonts w:ascii="Arial" w:eastAsia="Times New Roman" w:hAnsi="Arial" w:cs="Arial"/>
                <w:b/>
                <w:sz w:val="24"/>
                <w:szCs w:val="24"/>
              </w:rPr>
              <w:t>I</w:t>
            </w:r>
            <w:r w:rsidR="00842A19" w:rsidRPr="00C66DBD">
              <w:rPr>
                <w:rFonts w:ascii="Arial" w:eastAsia="Times New Roman" w:hAnsi="Arial" w:cs="Arial"/>
                <w:b/>
                <w:sz w:val="24"/>
                <w:szCs w:val="24"/>
              </w:rPr>
              <w:t>V</w:t>
            </w:r>
          </w:p>
        </w:tc>
        <w:tc>
          <w:tcPr>
            <w:tcW w:w="639" w:type="dxa"/>
            <w:gridSpan w:val="3"/>
            <w:vAlign w:val="center"/>
          </w:tcPr>
          <w:p w:rsidR="00F81A9D" w:rsidRPr="00C66DBD" w:rsidRDefault="00F81A9D" w:rsidP="00C66DBD">
            <w:pPr>
              <w:spacing w:before="120" w:after="120"/>
              <w:jc w:val="center"/>
              <w:rPr>
                <w:rFonts w:ascii="Arial" w:hAnsi="Arial" w:cs="Arial"/>
                <w:b/>
                <w:sz w:val="24"/>
                <w:szCs w:val="24"/>
              </w:rPr>
            </w:pPr>
            <w:r w:rsidRPr="00C66DBD">
              <w:rPr>
                <w:rFonts w:ascii="Arial" w:hAnsi="Arial" w:cs="Arial"/>
                <w:b/>
                <w:sz w:val="24"/>
                <w:szCs w:val="24"/>
              </w:rPr>
              <w:t>L</w:t>
            </w:r>
          </w:p>
        </w:tc>
        <w:tc>
          <w:tcPr>
            <w:tcW w:w="441" w:type="dxa"/>
            <w:vAlign w:val="center"/>
          </w:tcPr>
          <w:p w:rsidR="00F81A9D" w:rsidRPr="00C66DBD" w:rsidRDefault="00F81A9D" w:rsidP="00C66DBD">
            <w:pPr>
              <w:spacing w:before="120" w:after="120"/>
              <w:jc w:val="center"/>
              <w:rPr>
                <w:rFonts w:ascii="Arial" w:hAnsi="Arial" w:cs="Arial"/>
                <w:b/>
                <w:sz w:val="24"/>
                <w:szCs w:val="24"/>
              </w:rPr>
            </w:pPr>
            <w:r w:rsidRPr="00C66DBD">
              <w:rPr>
                <w:rFonts w:ascii="Arial" w:hAnsi="Arial" w:cs="Arial"/>
                <w:b/>
                <w:sz w:val="24"/>
                <w:szCs w:val="24"/>
              </w:rPr>
              <w:t>T</w:t>
            </w:r>
          </w:p>
        </w:tc>
        <w:tc>
          <w:tcPr>
            <w:tcW w:w="459" w:type="dxa"/>
            <w:vAlign w:val="center"/>
          </w:tcPr>
          <w:p w:rsidR="00F81A9D" w:rsidRPr="00C66DBD" w:rsidRDefault="00F81A9D" w:rsidP="00C66DBD">
            <w:pPr>
              <w:spacing w:before="120" w:after="120"/>
              <w:jc w:val="center"/>
              <w:rPr>
                <w:rFonts w:ascii="Arial" w:hAnsi="Arial" w:cs="Arial"/>
                <w:b/>
                <w:sz w:val="24"/>
                <w:szCs w:val="24"/>
              </w:rPr>
            </w:pPr>
            <w:r w:rsidRPr="00C66DBD">
              <w:rPr>
                <w:rFonts w:ascii="Arial" w:hAnsi="Arial" w:cs="Arial"/>
                <w:b/>
                <w:sz w:val="24"/>
                <w:szCs w:val="24"/>
              </w:rPr>
              <w:t>P</w:t>
            </w:r>
          </w:p>
        </w:tc>
        <w:tc>
          <w:tcPr>
            <w:tcW w:w="450" w:type="dxa"/>
            <w:vAlign w:val="center"/>
          </w:tcPr>
          <w:p w:rsidR="00F81A9D" w:rsidRPr="00C66DBD" w:rsidRDefault="00F81A9D" w:rsidP="00C66DBD">
            <w:pPr>
              <w:spacing w:before="120" w:after="120"/>
              <w:jc w:val="center"/>
              <w:rPr>
                <w:rFonts w:ascii="Arial" w:hAnsi="Arial" w:cs="Arial"/>
                <w:b/>
                <w:sz w:val="24"/>
                <w:szCs w:val="24"/>
              </w:rPr>
            </w:pPr>
            <w:r w:rsidRPr="00C66DBD">
              <w:rPr>
                <w:rFonts w:ascii="Arial" w:hAnsi="Arial" w:cs="Arial"/>
                <w:b/>
                <w:sz w:val="24"/>
                <w:szCs w:val="24"/>
              </w:rPr>
              <w:t>C</w:t>
            </w:r>
          </w:p>
        </w:tc>
      </w:tr>
      <w:tr w:rsidR="00F81A9D" w:rsidRPr="00C3772F" w:rsidTr="00C66DBD">
        <w:trPr>
          <w:jc w:val="center"/>
        </w:trPr>
        <w:tc>
          <w:tcPr>
            <w:tcW w:w="3159" w:type="dxa"/>
            <w:gridSpan w:val="5"/>
            <w:vAlign w:val="center"/>
          </w:tcPr>
          <w:p w:rsidR="00F81A9D" w:rsidRPr="00C66DBD" w:rsidRDefault="00F81A9D" w:rsidP="00C66DBD">
            <w:pPr>
              <w:spacing w:before="120" w:after="120"/>
              <w:ind w:right="-108"/>
              <w:rPr>
                <w:rFonts w:ascii="Arial" w:hAnsi="Arial" w:cs="Arial"/>
                <w:b/>
                <w:sz w:val="24"/>
                <w:szCs w:val="24"/>
              </w:rPr>
            </w:pPr>
            <w:r w:rsidRPr="00C66DBD">
              <w:rPr>
                <w:rFonts w:ascii="Arial" w:hAnsi="Arial" w:cs="Arial"/>
                <w:b/>
                <w:sz w:val="24"/>
                <w:szCs w:val="24"/>
              </w:rPr>
              <w:t>Core</w:t>
            </w:r>
          </w:p>
        </w:tc>
        <w:tc>
          <w:tcPr>
            <w:tcW w:w="4590" w:type="dxa"/>
            <w:gridSpan w:val="3"/>
            <w:vAlign w:val="center"/>
          </w:tcPr>
          <w:p w:rsidR="00F81A9D" w:rsidRPr="00C66DBD" w:rsidRDefault="00EB50A2" w:rsidP="00EC1895">
            <w:pPr>
              <w:spacing w:before="120" w:after="120"/>
              <w:jc w:val="center"/>
              <w:rPr>
                <w:rFonts w:ascii="Arial" w:hAnsi="Arial" w:cs="Arial"/>
                <w:sz w:val="24"/>
                <w:szCs w:val="24"/>
              </w:rPr>
            </w:pPr>
            <w:r w:rsidRPr="00C66DBD">
              <w:rPr>
                <w:rFonts w:ascii="Arial" w:eastAsia="Times New Roman" w:hAnsi="Arial" w:cs="Arial"/>
                <w:b/>
                <w:sz w:val="24"/>
                <w:szCs w:val="24"/>
              </w:rPr>
              <w:t>Alkaloids, Steroids, Functional group transformations, Reagents in Organic Synthesis and Name reactions</w:t>
            </w:r>
          </w:p>
        </w:tc>
        <w:tc>
          <w:tcPr>
            <w:tcW w:w="639" w:type="dxa"/>
            <w:gridSpan w:val="3"/>
            <w:vAlign w:val="center"/>
          </w:tcPr>
          <w:p w:rsidR="00F81A9D" w:rsidRPr="00C66DBD" w:rsidRDefault="007E53E7" w:rsidP="00C66DBD">
            <w:pPr>
              <w:spacing w:before="120" w:after="120"/>
              <w:jc w:val="center"/>
              <w:rPr>
                <w:rFonts w:ascii="Arial" w:hAnsi="Arial" w:cs="Arial"/>
                <w:b/>
                <w:sz w:val="24"/>
                <w:szCs w:val="24"/>
              </w:rPr>
            </w:pPr>
            <w:r w:rsidRPr="00C66DBD">
              <w:rPr>
                <w:rFonts w:ascii="Arial" w:hAnsi="Arial" w:cs="Arial"/>
                <w:b/>
                <w:sz w:val="24"/>
                <w:szCs w:val="24"/>
              </w:rPr>
              <w:t>4</w:t>
            </w:r>
          </w:p>
        </w:tc>
        <w:tc>
          <w:tcPr>
            <w:tcW w:w="441" w:type="dxa"/>
            <w:vAlign w:val="center"/>
          </w:tcPr>
          <w:p w:rsidR="00F81A9D" w:rsidRPr="00C66DBD" w:rsidRDefault="007E53E7" w:rsidP="00C66DBD">
            <w:pPr>
              <w:spacing w:before="120" w:after="120"/>
              <w:jc w:val="center"/>
              <w:rPr>
                <w:rFonts w:ascii="Arial" w:hAnsi="Arial" w:cs="Arial"/>
                <w:b/>
                <w:sz w:val="24"/>
                <w:szCs w:val="24"/>
              </w:rPr>
            </w:pPr>
            <w:r w:rsidRPr="00C66DBD">
              <w:rPr>
                <w:rFonts w:ascii="Arial" w:hAnsi="Arial" w:cs="Arial"/>
                <w:b/>
                <w:sz w:val="24"/>
                <w:szCs w:val="24"/>
              </w:rPr>
              <w:t>1</w:t>
            </w:r>
          </w:p>
        </w:tc>
        <w:tc>
          <w:tcPr>
            <w:tcW w:w="459" w:type="dxa"/>
            <w:vAlign w:val="center"/>
          </w:tcPr>
          <w:p w:rsidR="00F81A9D" w:rsidRPr="00C66DBD" w:rsidRDefault="007E53E7" w:rsidP="00C66DBD">
            <w:pPr>
              <w:spacing w:before="120" w:after="120"/>
              <w:jc w:val="center"/>
              <w:rPr>
                <w:rFonts w:ascii="Arial" w:hAnsi="Arial" w:cs="Arial"/>
                <w:b/>
                <w:sz w:val="24"/>
                <w:szCs w:val="24"/>
              </w:rPr>
            </w:pPr>
            <w:r w:rsidRPr="00C66DBD">
              <w:rPr>
                <w:rFonts w:ascii="Arial" w:hAnsi="Arial" w:cs="Arial"/>
                <w:b/>
                <w:sz w:val="24"/>
                <w:szCs w:val="24"/>
              </w:rPr>
              <w:t>-</w:t>
            </w:r>
          </w:p>
        </w:tc>
        <w:tc>
          <w:tcPr>
            <w:tcW w:w="450" w:type="dxa"/>
            <w:vAlign w:val="center"/>
          </w:tcPr>
          <w:p w:rsidR="00F81A9D" w:rsidRPr="00C66DBD" w:rsidRDefault="00F81A9D" w:rsidP="00C66DBD">
            <w:pPr>
              <w:spacing w:before="120" w:after="120"/>
              <w:jc w:val="center"/>
              <w:rPr>
                <w:rFonts w:ascii="Arial" w:hAnsi="Arial" w:cs="Arial"/>
                <w:b/>
                <w:sz w:val="24"/>
                <w:szCs w:val="24"/>
              </w:rPr>
            </w:pPr>
            <w:r w:rsidRPr="00C66DBD">
              <w:rPr>
                <w:rFonts w:ascii="Arial" w:hAnsi="Arial" w:cs="Arial"/>
                <w:b/>
                <w:sz w:val="24"/>
                <w:szCs w:val="24"/>
              </w:rPr>
              <w:t>4</w:t>
            </w:r>
          </w:p>
        </w:tc>
      </w:tr>
      <w:tr w:rsidR="00F81A9D" w:rsidRPr="00C3772F" w:rsidTr="00C66DBD">
        <w:trPr>
          <w:trHeight w:val="143"/>
          <w:jc w:val="center"/>
        </w:trPr>
        <w:tc>
          <w:tcPr>
            <w:tcW w:w="3159" w:type="dxa"/>
            <w:gridSpan w:val="5"/>
            <w:vAlign w:val="center"/>
          </w:tcPr>
          <w:p w:rsidR="00F81A9D" w:rsidRPr="00C66DBD" w:rsidRDefault="00F81A9D" w:rsidP="00C66DBD">
            <w:pPr>
              <w:spacing w:before="120" w:after="120"/>
              <w:rPr>
                <w:rFonts w:ascii="Arial" w:hAnsi="Arial" w:cs="Arial"/>
                <w:b/>
                <w:sz w:val="24"/>
                <w:szCs w:val="24"/>
              </w:rPr>
            </w:pPr>
            <w:r w:rsidRPr="00C66DBD">
              <w:rPr>
                <w:rFonts w:ascii="Arial" w:hAnsi="Arial" w:cs="Arial"/>
                <w:b/>
                <w:sz w:val="24"/>
                <w:szCs w:val="24"/>
              </w:rPr>
              <w:t>Pre-requisite</w:t>
            </w:r>
          </w:p>
        </w:tc>
        <w:tc>
          <w:tcPr>
            <w:tcW w:w="4590" w:type="dxa"/>
            <w:gridSpan w:val="3"/>
            <w:vAlign w:val="center"/>
          </w:tcPr>
          <w:p w:rsidR="00F81A9D" w:rsidRPr="00C66DBD" w:rsidRDefault="003A7633" w:rsidP="00C66DBD">
            <w:pPr>
              <w:spacing w:before="120" w:after="120"/>
              <w:jc w:val="center"/>
              <w:rPr>
                <w:rFonts w:ascii="Arial" w:hAnsi="Arial" w:cs="Arial"/>
                <w:b/>
                <w:bCs/>
                <w:sz w:val="24"/>
                <w:szCs w:val="24"/>
              </w:rPr>
            </w:pPr>
            <w:r w:rsidRPr="00C66DBD">
              <w:rPr>
                <w:rFonts w:ascii="Arial" w:hAnsi="Arial" w:cs="Arial"/>
                <w:b/>
                <w:bCs/>
                <w:sz w:val="24"/>
                <w:szCs w:val="24"/>
              </w:rPr>
              <w:t>Basic knowledge on chemical compounds present in the natural products</w:t>
            </w:r>
          </w:p>
        </w:tc>
        <w:tc>
          <w:tcPr>
            <w:tcW w:w="1080" w:type="dxa"/>
            <w:gridSpan w:val="4"/>
            <w:vAlign w:val="center"/>
          </w:tcPr>
          <w:p w:rsidR="00F81A9D" w:rsidRPr="00C66DBD" w:rsidRDefault="00F81A9D" w:rsidP="00C66DBD">
            <w:pPr>
              <w:spacing w:before="120" w:after="120"/>
              <w:ind w:left="-108" w:right="-63"/>
              <w:rPr>
                <w:rFonts w:ascii="Arial" w:hAnsi="Arial" w:cs="Arial"/>
                <w:b/>
                <w:bCs/>
                <w:sz w:val="24"/>
                <w:szCs w:val="24"/>
              </w:rPr>
            </w:pPr>
            <w:r w:rsidRPr="00C66DBD">
              <w:rPr>
                <w:rFonts w:ascii="Arial" w:hAnsi="Arial" w:cs="Arial"/>
                <w:b/>
                <w:bCs/>
                <w:sz w:val="24"/>
                <w:szCs w:val="24"/>
              </w:rPr>
              <w:t>Syllabus Version</w:t>
            </w:r>
          </w:p>
        </w:tc>
        <w:tc>
          <w:tcPr>
            <w:tcW w:w="909" w:type="dxa"/>
            <w:gridSpan w:val="2"/>
            <w:vAlign w:val="center"/>
          </w:tcPr>
          <w:p w:rsidR="00F81A9D" w:rsidRPr="00C66DBD" w:rsidRDefault="0099087F" w:rsidP="00C66DBD">
            <w:pPr>
              <w:spacing w:before="120" w:after="120"/>
              <w:rPr>
                <w:rFonts w:ascii="Arial" w:hAnsi="Arial" w:cs="Arial"/>
                <w:b/>
                <w:bCs/>
                <w:sz w:val="24"/>
                <w:szCs w:val="24"/>
              </w:rPr>
            </w:pPr>
            <w:r w:rsidRPr="00C66DBD">
              <w:rPr>
                <w:rFonts w:ascii="Arial" w:hAnsi="Arial" w:cs="Arial"/>
                <w:b/>
                <w:bCs/>
                <w:sz w:val="24"/>
                <w:szCs w:val="24"/>
              </w:rPr>
              <w:t>202</w:t>
            </w:r>
            <w:r w:rsidR="000C7C9E" w:rsidRPr="00C66DBD">
              <w:rPr>
                <w:rFonts w:ascii="Arial" w:hAnsi="Arial" w:cs="Arial"/>
                <w:b/>
                <w:bCs/>
                <w:sz w:val="24"/>
                <w:szCs w:val="24"/>
              </w:rPr>
              <w:t>3</w:t>
            </w:r>
            <w:r w:rsidRPr="00C66DBD">
              <w:rPr>
                <w:rFonts w:ascii="Arial" w:hAnsi="Arial" w:cs="Arial"/>
                <w:b/>
                <w:bCs/>
                <w:sz w:val="24"/>
                <w:szCs w:val="24"/>
              </w:rPr>
              <w:t>-202</w:t>
            </w:r>
            <w:r w:rsidR="000C7C9E" w:rsidRPr="00C66DBD">
              <w:rPr>
                <w:rFonts w:ascii="Arial" w:hAnsi="Arial" w:cs="Arial"/>
                <w:b/>
                <w:bCs/>
                <w:sz w:val="24"/>
                <w:szCs w:val="24"/>
              </w:rPr>
              <w:t>4</w:t>
            </w:r>
          </w:p>
        </w:tc>
      </w:tr>
      <w:tr w:rsidR="00F81A9D" w:rsidRPr="00C3772F" w:rsidTr="00CA686A">
        <w:trPr>
          <w:trHeight w:val="143"/>
          <w:jc w:val="center"/>
        </w:trPr>
        <w:tc>
          <w:tcPr>
            <w:tcW w:w="9738" w:type="dxa"/>
            <w:gridSpan w:val="14"/>
            <w:vAlign w:val="center"/>
          </w:tcPr>
          <w:p w:rsidR="00DE5E4C" w:rsidRPr="00C66DBD" w:rsidRDefault="00C66DBD" w:rsidP="00C66DBD">
            <w:pPr>
              <w:spacing w:before="120" w:after="120"/>
              <w:rPr>
                <w:rFonts w:ascii="Arial" w:hAnsi="Arial" w:cs="Arial"/>
                <w:b/>
                <w:sz w:val="24"/>
                <w:szCs w:val="24"/>
              </w:rPr>
            </w:pPr>
            <w:r w:rsidRPr="00C66DBD">
              <w:rPr>
                <w:rFonts w:ascii="Arial" w:hAnsi="Arial" w:cs="Arial"/>
                <w:b/>
                <w:sz w:val="24"/>
                <w:szCs w:val="24"/>
              </w:rPr>
              <w:t>Course Objectives</w:t>
            </w:r>
          </w:p>
        </w:tc>
      </w:tr>
      <w:tr w:rsidR="00F81A9D" w:rsidRPr="00C3772F" w:rsidTr="00CA686A">
        <w:trPr>
          <w:trHeight w:val="143"/>
          <w:jc w:val="center"/>
        </w:trPr>
        <w:tc>
          <w:tcPr>
            <w:tcW w:w="9738" w:type="dxa"/>
            <w:gridSpan w:val="14"/>
          </w:tcPr>
          <w:p w:rsidR="00F81A9D" w:rsidRPr="00C66DBD" w:rsidRDefault="00F81A9D" w:rsidP="00C66DBD">
            <w:pPr>
              <w:spacing w:before="120" w:after="120"/>
              <w:jc w:val="both"/>
              <w:rPr>
                <w:rFonts w:ascii="Times New Roman" w:hAnsi="Times New Roman"/>
                <w:bCs/>
                <w:sz w:val="24"/>
                <w:szCs w:val="24"/>
              </w:rPr>
            </w:pPr>
            <w:r w:rsidRPr="00C66DBD">
              <w:rPr>
                <w:rFonts w:ascii="Times New Roman" w:hAnsi="Times New Roman"/>
                <w:bCs/>
                <w:sz w:val="24"/>
                <w:szCs w:val="24"/>
              </w:rPr>
              <w:t xml:space="preserve">The main objectives of this course are to: </w:t>
            </w:r>
          </w:p>
          <w:p w:rsidR="00842A19" w:rsidRPr="00C66DBD" w:rsidRDefault="00842A19" w:rsidP="00C66DBD">
            <w:pPr>
              <w:pStyle w:val="ListParagraph"/>
              <w:widowControl w:val="0"/>
              <w:numPr>
                <w:ilvl w:val="0"/>
                <w:numId w:val="27"/>
              </w:numPr>
              <w:tabs>
                <w:tab w:val="left" w:pos="711"/>
              </w:tabs>
              <w:autoSpaceDE w:val="0"/>
              <w:autoSpaceDN w:val="0"/>
              <w:spacing w:before="120" w:after="120" w:line="276" w:lineRule="auto"/>
              <w:ind w:left="351" w:firstLine="0"/>
              <w:contextualSpacing w:val="0"/>
              <w:jc w:val="both"/>
              <w:rPr>
                <w:rFonts w:eastAsia="Times New Roman"/>
                <w:sz w:val="24"/>
                <w:szCs w:val="24"/>
              </w:rPr>
            </w:pPr>
            <w:r w:rsidRPr="00C66DBD">
              <w:rPr>
                <w:rFonts w:eastAsia="Times New Roman"/>
                <w:sz w:val="24"/>
                <w:szCs w:val="24"/>
              </w:rPr>
              <w:t>To learn about naming reactions and their application in Organic</w:t>
            </w:r>
            <w:r w:rsidRPr="00C66DBD">
              <w:rPr>
                <w:rFonts w:eastAsia="Times New Roman"/>
                <w:spacing w:val="-3"/>
                <w:sz w:val="24"/>
                <w:szCs w:val="24"/>
              </w:rPr>
              <w:t xml:space="preserve"> </w:t>
            </w:r>
            <w:r w:rsidRPr="00C66DBD">
              <w:rPr>
                <w:rFonts w:eastAsia="Times New Roman"/>
                <w:sz w:val="24"/>
                <w:szCs w:val="24"/>
              </w:rPr>
              <w:t>Synthesis</w:t>
            </w:r>
          </w:p>
          <w:p w:rsidR="00842A19" w:rsidRPr="00C66DBD" w:rsidRDefault="00842A19" w:rsidP="00C66DBD">
            <w:pPr>
              <w:pStyle w:val="ListParagraph"/>
              <w:widowControl w:val="0"/>
              <w:numPr>
                <w:ilvl w:val="0"/>
                <w:numId w:val="27"/>
              </w:numPr>
              <w:tabs>
                <w:tab w:val="left" w:pos="711"/>
              </w:tabs>
              <w:autoSpaceDE w:val="0"/>
              <w:autoSpaceDN w:val="0"/>
              <w:spacing w:before="120" w:after="120" w:line="276" w:lineRule="auto"/>
              <w:ind w:left="351" w:firstLine="0"/>
              <w:contextualSpacing w:val="0"/>
              <w:jc w:val="both"/>
              <w:rPr>
                <w:rFonts w:eastAsia="Times New Roman"/>
                <w:sz w:val="24"/>
                <w:szCs w:val="24"/>
              </w:rPr>
            </w:pPr>
            <w:r w:rsidRPr="00C66DBD">
              <w:rPr>
                <w:rFonts w:eastAsia="Times New Roman"/>
                <w:sz w:val="24"/>
                <w:szCs w:val="24"/>
              </w:rPr>
              <w:t>To learn about retro synthesis and biosynthesis of Alkaloids and</w:t>
            </w:r>
            <w:r w:rsidRPr="00C66DBD">
              <w:rPr>
                <w:rFonts w:eastAsia="Times New Roman"/>
                <w:spacing w:val="-3"/>
                <w:sz w:val="24"/>
                <w:szCs w:val="24"/>
              </w:rPr>
              <w:t xml:space="preserve"> </w:t>
            </w:r>
            <w:r w:rsidRPr="00C66DBD">
              <w:rPr>
                <w:rFonts w:eastAsia="Times New Roman"/>
                <w:sz w:val="24"/>
                <w:szCs w:val="24"/>
              </w:rPr>
              <w:t>Steroids</w:t>
            </w:r>
          </w:p>
          <w:p w:rsidR="00842A19" w:rsidRPr="00C66DBD" w:rsidRDefault="00842A19" w:rsidP="00C66DBD">
            <w:pPr>
              <w:pStyle w:val="ListParagraph"/>
              <w:widowControl w:val="0"/>
              <w:numPr>
                <w:ilvl w:val="0"/>
                <w:numId w:val="27"/>
              </w:numPr>
              <w:tabs>
                <w:tab w:val="left" w:pos="711"/>
              </w:tabs>
              <w:autoSpaceDE w:val="0"/>
              <w:autoSpaceDN w:val="0"/>
              <w:spacing w:before="120" w:after="120" w:line="276" w:lineRule="auto"/>
              <w:ind w:left="351" w:right="1001" w:firstLine="0"/>
              <w:contextualSpacing w:val="0"/>
              <w:jc w:val="both"/>
              <w:rPr>
                <w:rFonts w:eastAsia="Times New Roman"/>
                <w:sz w:val="24"/>
                <w:szCs w:val="24"/>
              </w:rPr>
            </w:pPr>
            <w:r w:rsidRPr="00C66DBD">
              <w:rPr>
                <w:rFonts w:eastAsia="Times New Roman"/>
                <w:sz w:val="24"/>
                <w:szCs w:val="24"/>
              </w:rPr>
              <w:t>To learn about the functional group interconversion of the organic molecules</w:t>
            </w:r>
          </w:p>
          <w:p w:rsidR="00F81A9D" w:rsidRPr="00C66DBD" w:rsidRDefault="00842A19" w:rsidP="00C66DBD">
            <w:pPr>
              <w:pStyle w:val="ListParagraph"/>
              <w:widowControl w:val="0"/>
              <w:numPr>
                <w:ilvl w:val="0"/>
                <w:numId w:val="27"/>
              </w:numPr>
              <w:tabs>
                <w:tab w:val="left" w:pos="711"/>
                <w:tab w:val="left" w:pos="1013"/>
                <w:tab w:val="left" w:pos="1014"/>
              </w:tabs>
              <w:autoSpaceDE w:val="0"/>
              <w:autoSpaceDN w:val="0"/>
              <w:spacing w:before="120" w:after="120" w:line="276" w:lineRule="auto"/>
              <w:ind w:left="351" w:right="171" w:firstLine="0"/>
              <w:contextualSpacing w:val="0"/>
              <w:jc w:val="both"/>
              <w:rPr>
                <w:bCs/>
                <w:sz w:val="24"/>
                <w:szCs w:val="24"/>
              </w:rPr>
            </w:pPr>
            <w:r w:rsidRPr="00C66DBD">
              <w:rPr>
                <w:rFonts w:eastAsia="Times New Roman"/>
                <w:sz w:val="24"/>
                <w:szCs w:val="24"/>
              </w:rPr>
              <w:t>To learn about the basic ideas and applications</w:t>
            </w:r>
            <w:r w:rsidR="00C66DBD">
              <w:rPr>
                <w:rFonts w:eastAsia="Times New Roman"/>
                <w:sz w:val="24"/>
                <w:szCs w:val="24"/>
              </w:rPr>
              <w:t xml:space="preserve"> of organic reagents in organic sy</w:t>
            </w:r>
            <w:r w:rsidRPr="00C66DBD">
              <w:rPr>
                <w:rFonts w:eastAsia="Times New Roman"/>
                <w:sz w:val="24"/>
                <w:szCs w:val="24"/>
              </w:rPr>
              <w:t>nthesis</w:t>
            </w:r>
          </w:p>
        </w:tc>
      </w:tr>
      <w:tr w:rsidR="00F81A9D" w:rsidRPr="00C3772F" w:rsidTr="00CA686A">
        <w:trPr>
          <w:trHeight w:val="143"/>
          <w:jc w:val="center"/>
        </w:trPr>
        <w:tc>
          <w:tcPr>
            <w:tcW w:w="9738" w:type="dxa"/>
            <w:gridSpan w:val="14"/>
          </w:tcPr>
          <w:p w:rsidR="00F81A9D" w:rsidRPr="00C3772F" w:rsidRDefault="00F81A9D" w:rsidP="00F81A9D">
            <w:pPr>
              <w:spacing w:after="0" w:line="240" w:lineRule="auto"/>
              <w:contextualSpacing/>
              <w:rPr>
                <w:rFonts w:ascii="Times New Roman" w:hAnsi="Times New Roman"/>
                <w:b/>
                <w:sz w:val="24"/>
                <w:szCs w:val="24"/>
              </w:rPr>
            </w:pPr>
          </w:p>
        </w:tc>
      </w:tr>
      <w:tr w:rsidR="00F81A9D" w:rsidRPr="00C3772F" w:rsidTr="00CA686A">
        <w:trPr>
          <w:trHeight w:val="143"/>
          <w:jc w:val="center"/>
        </w:trPr>
        <w:tc>
          <w:tcPr>
            <w:tcW w:w="9738" w:type="dxa"/>
            <w:gridSpan w:val="14"/>
          </w:tcPr>
          <w:p w:rsidR="00DE5E4C" w:rsidRPr="00C66DBD" w:rsidRDefault="00F81A9D" w:rsidP="00C66DBD">
            <w:pPr>
              <w:spacing w:before="120" w:after="120"/>
              <w:rPr>
                <w:rFonts w:ascii="Times New Roman" w:hAnsi="Times New Roman"/>
                <w:b/>
                <w:sz w:val="24"/>
                <w:szCs w:val="24"/>
              </w:rPr>
            </w:pPr>
            <w:r w:rsidRPr="00C66DBD">
              <w:rPr>
                <w:rFonts w:ascii="Arial" w:hAnsi="Arial" w:cs="Arial"/>
                <w:b/>
                <w:sz w:val="24"/>
                <w:szCs w:val="24"/>
              </w:rPr>
              <w:t>Expected Course Outcomes:</w:t>
            </w:r>
          </w:p>
        </w:tc>
      </w:tr>
      <w:tr w:rsidR="00F81A9D" w:rsidRPr="00C3772F" w:rsidTr="00CA686A">
        <w:trPr>
          <w:trHeight w:val="325"/>
          <w:jc w:val="center"/>
        </w:trPr>
        <w:tc>
          <w:tcPr>
            <w:tcW w:w="9738" w:type="dxa"/>
            <w:gridSpan w:val="14"/>
          </w:tcPr>
          <w:p w:rsidR="00DE5E4C" w:rsidRPr="00C66DBD" w:rsidRDefault="00F81A9D" w:rsidP="00C66DBD">
            <w:pPr>
              <w:spacing w:before="120" w:after="120"/>
              <w:rPr>
                <w:rFonts w:ascii="Times New Roman" w:hAnsi="Times New Roman"/>
                <w:sz w:val="24"/>
                <w:szCs w:val="24"/>
              </w:rPr>
            </w:pPr>
            <w:r w:rsidRPr="00C66DBD">
              <w:rPr>
                <w:rFonts w:ascii="Times New Roman" w:hAnsi="Times New Roman"/>
                <w:sz w:val="24"/>
                <w:szCs w:val="24"/>
              </w:rPr>
              <w:t>On the successful completion of the course, student will be able to:</w:t>
            </w:r>
          </w:p>
        </w:tc>
      </w:tr>
      <w:tr w:rsidR="00842A19" w:rsidRPr="00C3772F" w:rsidTr="00C66DBD">
        <w:trPr>
          <w:trHeight w:val="322"/>
          <w:jc w:val="center"/>
        </w:trPr>
        <w:tc>
          <w:tcPr>
            <w:tcW w:w="558" w:type="dxa"/>
            <w:gridSpan w:val="3"/>
          </w:tcPr>
          <w:p w:rsidR="00842A19" w:rsidRPr="00C66DBD" w:rsidRDefault="00842A19" w:rsidP="00C66DBD">
            <w:pPr>
              <w:spacing w:before="120" w:after="120"/>
              <w:jc w:val="center"/>
              <w:rPr>
                <w:rFonts w:ascii="Times New Roman" w:hAnsi="Times New Roman"/>
                <w:sz w:val="24"/>
                <w:szCs w:val="24"/>
              </w:rPr>
            </w:pPr>
            <w:r w:rsidRPr="00C66DBD">
              <w:rPr>
                <w:rFonts w:ascii="Times New Roman" w:hAnsi="Times New Roman"/>
                <w:sz w:val="24"/>
                <w:szCs w:val="24"/>
              </w:rPr>
              <w:t>1</w:t>
            </w:r>
          </w:p>
        </w:tc>
        <w:tc>
          <w:tcPr>
            <w:tcW w:w="8271" w:type="dxa"/>
            <w:gridSpan w:val="9"/>
          </w:tcPr>
          <w:p w:rsidR="00842A19" w:rsidRPr="00C66DBD" w:rsidRDefault="00842A19" w:rsidP="00C66DBD">
            <w:pPr>
              <w:widowControl w:val="0"/>
              <w:autoSpaceDE w:val="0"/>
              <w:autoSpaceDN w:val="0"/>
              <w:spacing w:before="120" w:after="120"/>
              <w:ind w:left="107" w:right="716"/>
              <w:jc w:val="both"/>
              <w:rPr>
                <w:rFonts w:ascii="Times New Roman" w:eastAsia="Times New Roman" w:hAnsi="Times New Roman" w:cs="Times New Roman"/>
                <w:sz w:val="24"/>
                <w:szCs w:val="24"/>
              </w:rPr>
            </w:pPr>
            <w:r w:rsidRPr="00C66DBD">
              <w:rPr>
                <w:rFonts w:ascii="Times New Roman" w:eastAsia="Times New Roman" w:hAnsi="Times New Roman" w:cs="Times New Roman"/>
                <w:sz w:val="24"/>
                <w:szCs w:val="24"/>
              </w:rPr>
              <w:t>To understand about the naming reactions and their application in Organic</w:t>
            </w:r>
            <w:r w:rsidRPr="00C66DBD">
              <w:rPr>
                <w:rFonts w:ascii="Times New Roman" w:eastAsia="Times New Roman" w:hAnsi="Times New Roman" w:cs="Times New Roman"/>
                <w:spacing w:val="-3"/>
                <w:sz w:val="24"/>
                <w:szCs w:val="24"/>
              </w:rPr>
              <w:t xml:space="preserve"> </w:t>
            </w:r>
            <w:r w:rsidRPr="00C66DBD">
              <w:rPr>
                <w:rFonts w:ascii="Times New Roman" w:eastAsia="Times New Roman" w:hAnsi="Times New Roman" w:cs="Times New Roman"/>
                <w:sz w:val="24"/>
                <w:szCs w:val="24"/>
              </w:rPr>
              <w:t>Synthesis</w:t>
            </w:r>
          </w:p>
        </w:tc>
        <w:tc>
          <w:tcPr>
            <w:tcW w:w="909" w:type="dxa"/>
            <w:gridSpan w:val="2"/>
          </w:tcPr>
          <w:p w:rsidR="00842A19" w:rsidRPr="00C66DBD" w:rsidRDefault="00842A19" w:rsidP="00C66DBD">
            <w:pPr>
              <w:spacing w:before="120" w:after="120"/>
              <w:jc w:val="center"/>
              <w:rPr>
                <w:rFonts w:ascii="Times New Roman" w:hAnsi="Times New Roman"/>
                <w:b/>
                <w:sz w:val="24"/>
                <w:szCs w:val="24"/>
              </w:rPr>
            </w:pPr>
            <w:r w:rsidRPr="00C66DBD">
              <w:rPr>
                <w:rFonts w:ascii="Times New Roman" w:hAnsi="Times New Roman"/>
                <w:b/>
                <w:sz w:val="24"/>
                <w:szCs w:val="24"/>
              </w:rPr>
              <w:t>K1</w:t>
            </w:r>
          </w:p>
        </w:tc>
      </w:tr>
      <w:tr w:rsidR="00842A19" w:rsidRPr="00C3772F" w:rsidTr="00C66DBD">
        <w:trPr>
          <w:trHeight w:val="322"/>
          <w:jc w:val="center"/>
        </w:trPr>
        <w:tc>
          <w:tcPr>
            <w:tcW w:w="558" w:type="dxa"/>
            <w:gridSpan w:val="3"/>
          </w:tcPr>
          <w:p w:rsidR="00842A19" w:rsidRPr="00C66DBD" w:rsidRDefault="00842A19" w:rsidP="00C66DBD">
            <w:pPr>
              <w:spacing w:before="120" w:after="120"/>
              <w:jc w:val="center"/>
              <w:rPr>
                <w:rFonts w:ascii="Times New Roman" w:hAnsi="Times New Roman"/>
                <w:sz w:val="24"/>
                <w:szCs w:val="24"/>
              </w:rPr>
            </w:pPr>
            <w:r w:rsidRPr="00C66DBD">
              <w:rPr>
                <w:rFonts w:ascii="Times New Roman" w:hAnsi="Times New Roman"/>
                <w:sz w:val="24"/>
                <w:szCs w:val="24"/>
              </w:rPr>
              <w:t>2</w:t>
            </w:r>
          </w:p>
        </w:tc>
        <w:tc>
          <w:tcPr>
            <w:tcW w:w="8271" w:type="dxa"/>
            <w:gridSpan w:val="9"/>
          </w:tcPr>
          <w:p w:rsidR="00842A19" w:rsidRPr="00C66DBD" w:rsidRDefault="00842A19" w:rsidP="00C66DBD">
            <w:pPr>
              <w:widowControl w:val="0"/>
              <w:autoSpaceDE w:val="0"/>
              <w:autoSpaceDN w:val="0"/>
              <w:spacing w:before="120" w:after="120"/>
              <w:ind w:left="107"/>
              <w:jc w:val="both"/>
              <w:rPr>
                <w:rFonts w:ascii="Times New Roman" w:eastAsia="Times New Roman" w:hAnsi="Times New Roman" w:cs="Times New Roman"/>
                <w:sz w:val="24"/>
                <w:szCs w:val="24"/>
              </w:rPr>
            </w:pPr>
            <w:r w:rsidRPr="00C66DBD">
              <w:rPr>
                <w:rFonts w:ascii="Times New Roman" w:eastAsia="Times New Roman" w:hAnsi="Times New Roman" w:cs="Times New Roman"/>
                <w:sz w:val="24"/>
                <w:szCs w:val="24"/>
              </w:rPr>
              <w:t>To understand the Biosynthetic idea of Alkaloids and Steroids</w:t>
            </w:r>
          </w:p>
        </w:tc>
        <w:tc>
          <w:tcPr>
            <w:tcW w:w="909" w:type="dxa"/>
            <w:gridSpan w:val="2"/>
          </w:tcPr>
          <w:p w:rsidR="00842A19" w:rsidRPr="00C66DBD" w:rsidRDefault="00842A19" w:rsidP="00C66DBD">
            <w:pPr>
              <w:spacing w:before="120" w:after="120"/>
              <w:jc w:val="center"/>
              <w:rPr>
                <w:rFonts w:ascii="Times New Roman" w:hAnsi="Times New Roman"/>
                <w:b/>
                <w:sz w:val="24"/>
                <w:szCs w:val="24"/>
              </w:rPr>
            </w:pPr>
            <w:r w:rsidRPr="00C66DBD">
              <w:rPr>
                <w:rFonts w:ascii="Times New Roman" w:hAnsi="Times New Roman"/>
                <w:b/>
                <w:sz w:val="24"/>
                <w:szCs w:val="24"/>
              </w:rPr>
              <w:t>K2</w:t>
            </w:r>
          </w:p>
        </w:tc>
      </w:tr>
      <w:tr w:rsidR="00842A19" w:rsidRPr="00C3772F" w:rsidTr="00C66DBD">
        <w:trPr>
          <w:trHeight w:val="322"/>
          <w:jc w:val="center"/>
        </w:trPr>
        <w:tc>
          <w:tcPr>
            <w:tcW w:w="558" w:type="dxa"/>
            <w:gridSpan w:val="3"/>
          </w:tcPr>
          <w:p w:rsidR="00842A19" w:rsidRPr="00C66DBD" w:rsidRDefault="00842A19" w:rsidP="00C66DBD">
            <w:pPr>
              <w:spacing w:before="120" w:after="120"/>
              <w:jc w:val="center"/>
              <w:rPr>
                <w:rFonts w:ascii="Times New Roman" w:hAnsi="Times New Roman"/>
                <w:sz w:val="24"/>
                <w:szCs w:val="24"/>
              </w:rPr>
            </w:pPr>
            <w:r w:rsidRPr="00C66DBD">
              <w:rPr>
                <w:rFonts w:ascii="Times New Roman" w:hAnsi="Times New Roman"/>
                <w:sz w:val="24"/>
                <w:szCs w:val="24"/>
              </w:rPr>
              <w:t>3</w:t>
            </w:r>
          </w:p>
        </w:tc>
        <w:tc>
          <w:tcPr>
            <w:tcW w:w="8271" w:type="dxa"/>
            <w:gridSpan w:val="9"/>
          </w:tcPr>
          <w:p w:rsidR="00842A19" w:rsidRPr="00C66DBD" w:rsidRDefault="00842A19" w:rsidP="00C66DBD">
            <w:pPr>
              <w:widowControl w:val="0"/>
              <w:autoSpaceDE w:val="0"/>
              <w:autoSpaceDN w:val="0"/>
              <w:spacing w:before="120" w:after="120"/>
              <w:ind w:left="107"/>
              <w:jc w:val="both"/>
              <w:rPr>
                <w:rFonts w:ascii="Times New Roman" w:eastAsia="Times New Roman" w:hAnsi="Times New Roman" w:cs="Times New Roman"/>
                <w:sz w:val="24"/>
                <w:szCs w:val="24"/>
              </w:rPr>
            </w:pPr>
            <w:r w:rsidRPr="00C66DBD">
              <w:rPr>
                <w:rFonts w:ascii="Times New Roman" w:eastAsia="Times New Roman" w:hAnsi="Times New Roman" w:cs="Times New Roman"/>
                <w:sz w:val="24"/>
                <w:szCs w:val="24"/>
              </w:rPr>
              <w:t>To gain the knowledge to covert the one functional group into other in the organic synthesis.</w:t>
            </w:r>
          </w:p>
        </w:tc>
        <w:tc>
          <w:tcPr>
            <w:tcW w:w="909" w:type="dxa"/>
            <w:gridSpan w:val="2"/>
          </w:tcPr>
          <w:p w:rsidR="00842A19" w:rsidRPr="00C66DBD" w:rsidRDefault="00842A19" w:rsidP="00C66DBD">
            <w:pPr>
              <w:spacing w:before="120" w:after="120"/>
              <w:jc w:val="center"/>
              <w:rPr>
                <w:rFonts w:ascii="Times New Roman" w:hAnsi="Times New Roman"/>
                <w:b/>
                <w:sz w:val="24"/>
                <w:szCs w:val="24"/>
              </w:rPr>
            </w:pPr>
            <w:r w:rsidRPr="00C66DBD">
              <w:rPr>
                <w:rFonts w:ascii="Times New Roman" w:hAnsi="Times New Roman"/>
                <w:b/>
                <w:sz w:val="24"/>
                <w:szCs w:val="24"/>
              </w:rPr>
              <w:t>K3</w:t>
            </w:r>
          </w:p>
        </w:tc>
      </w:tr>
      <w:tr w:rsidR="00842A19" w:rsidRPr="00C3772F" w:rsidTr="00C66DBD">
        <w:trPr>
          <w:trHeight w:val="322"/>
          <w:jc w:val="center"/>
        </w:trPr>
        <w:tc>
          <w:tcPr>
            <w:tcW w:w="558" w:type="dxa"/>
            <w:gridSpan w:val="3"/>
          </w:tcPr>
          <w:p w:rsidR="00842A19" w:rsidRPr="00C66DBD" w:rsidRDefault="00842A19" w:rsidP="00C66DBD">
            <w:pPr>
              <w:spacing w:before="120" w:after="120"/>
              <w:jc w:val="center"/>
              <w:rPr>
                <w:rFonts w:ascii="Times New Roman" w:hAnsi="Times New Roman"/>
                <w:sz w:val="24"/>
                <w:szCs w:val="24"/>
              </w:rPr>
            </w:pPr>
            <w:r w:rsidRPr="00C66DBD">
              <w:rPr>
                <w:rFonts w:ascii="Times New Roman" w:hAnsi="Times New Roman"/>
                <w:sz w:val="24"/>
                <w:szCs w:val="24"/>
              </w:rPr>
              <w:t>4</w:t>
            </w:r>
          </w:p>
        </w:tc>
        <w:tc>
          <w:tcPr>
            <w:tcW w:w="8271" w:type="dxa"/>
            <w:gridSpan w:val="9"/>
          </w:tcPr>
          <w:p w:rsidR="00842A19" w:rsidRPr="00C66DBD" w:rsidRDefault="00842A19" w:rsidP="00C66DBD">
            <w:pPr>
              <w:widowControl w:val="0"/>
              <w:autoSpaceDE w:val="0"/>
              <w:autoSpaceDN w:val="0"/>
              <w:spacing w:before="120" w:after="120"/>
              <w:ind w:left="107"/>
              <w:jc w:val="both"/>
              <w:rPr>
                <w:rFonts w:ascii="Times New Roman" w:eastAsia="Times New Roman" w:hAnsi="Times New Roman" w:cs="Times New Roman"/>
                <w:sz w:val="24"/>
                <w:szCs w:val="24"/>
              </w:rPr>
            </w:pPr>
            <w:r w:rsidRPr="00C66DBD">
              <w:rPr>
                <w:rFonts w:ascii="Times New Roman" w:eastAsia="Times New Roman" w:hAnsi="Times New Roman" w:cs="Times New Roman"/>
                <w:sz w:val="24"/>
                <w:szCs w:val="24"/>
              </w:rPr>
              <w:t>To review different types of reagents involved in chemical synthesis.</w:t>
            </w:r>
          </w:p>
        </w:tc>
        <w:tc>
          <w:tcPr>
            <w:tcW w:w="909" w:type="dxa"/>
            <w:gridSpan w:val="2"/>
          </w:tcPr>
          <w:p w:rsidR="00842A19" w:rsidRPr="00C66DBD" w:rsidRDefault="00842A19" w:rsidP="00C66DBD">
            <w:pPr>
              <w:spacing w:before="120" w:after="120"/>
              <w:jc w:val="center"/>
              <w:rPr>
                <w:rFonts w:ascii="Times New Roman" w:hAnsi="Times New Roman"/>
                <w:b/>
                <w:sz w:val="24"/>
                <w:szCs w:val="24"/>
              </w:rPr>
            </w:pPr>
            <w:r w:rsidRPr="00C66DBD">
              <w:rPr>
                <w:rFonts w:ascii="Times New Roman" w:hAnsi="Times New Roman"/>
                <w:b/>
                <w:sz w:val="24"/>
                <w:szCs w:val="24"/>
              </w:rPr>
              <w:t>K4</w:t>
            </w:r>
          </w:p>
        </w:tc>
      </w:tr>
      <w:tr w:rsidR="00842A19" w:rsidRPr="00C3772F" w:rsidTr="00CA686A">
        <w:trPr>
          <w:trHeight w:val="322"/>
          <w:jc w:val="center"/>
        </w:trPr>
        <w:tc>
          <w:tcPr>
            <w:tcW w:w="9738" w:type="dxa"/>
            <w:gridSpan w:val="14"/>
          </w:tcPr>
          <w:p w:rsidR="00842A19" w:rsidRPr="00C66DBD" w:rsidRDefault="00842A19" w:rsidP="00C66DBD">
            <w:pPr>
              <w:spacing w:before="120" w:after="120"/>
              <w:rPr>
                <w:rFonts w:ascii="Arial" w:hAnsi="Arial" w:cs="Arial"/>
                <w:sz w:val="24"/>
                <w:szCs w:val="24"/>
              </w:rPr>
            </w:pPr>
            <w:r w:rsidRPr="00C66DBD">
              <w:rPr>
                <w:rFonts w:ascii="Arial" w:hAnsi="Arial" w:cs="Arial"/>
                <w:b/>
                <w:sz w:val="24"/>
                <w:szCs w:val="24"/>
              </w:rPr>
              <w:t>K1</w:t>
            </w:r>
            <w:r w:rsidRPr="00C66DBD">
              <w:rPr>
                <w:rFonts w:ascii="Arial" w:hAnsi="Arial" w:cs="Arial"/>
                <w:sz w:val="24"/>
                <w:szCs w:val="24"/>
              </w:rPr>
              <w:t xml:space="preserve"> - Remember; </w:t>
            </w:r>
            <w:r w:rsidRPr="00C66DBD">
              <w:rPr>
                <w:rFonts w:ascii="Arial" w:hAnsi="Arial" w:cs="Arial"/>
                <w:b/>
                <w:sz w:val="24"/>
                <w:szCs w:val="24"/>
              </w:rPr>
              <w:t>K2</w:t>
            </w:r>
            <w:r w:rsidRPr="00C66DBD">
              <w:rPr>
                <w:rFonts w:ascii="Arial" w:hAnsi="Arial" w:cs="Arial"/>
                <w:sz w:val="24"/>
                <w:szCs w:val="24"/>
              </w:rPr>
              <w:t xml:space="preserve"> - Understand; </w:t>
            </w:r>
            <w:r w:rsidRPr="00C66DBD">
              <w:rPr>
                <w:rFonts w:ascii="Arial" w:hAnsi="Arial" w:cs="Arial"/>
                <w:b/>
                <w:sz w:val="24"/>
                <w:szCs w:val="24"/>
              </w:rPr>
              <w:t>K3</w:t>
            </w:r>
            <w:r w:rsidRPr="00C66DBD">
              <w:rPr>
                <w:rFonts w:ascii="Arial" w:hAnsi="Arial" w:cs="Arial"/>
                <w:sz w:val="24"/>
                <w:szCs w:val="24"/>
              </w:rPr>
              <w:t xml:space="preserve"> - Apply; </w:t>
            </w:r>
            <w:r w:rsidRPr="00C66DBD">
              <w:rPr>
                <w:rFonts w:ascii="Arial" w:hAnsi="Arial" w:cs="Arial"/>
                <w:b/>
                <w:sz w:val="24"/>
                <w:szCs w:val="24"/>
              </w:rPr>
              <w:t>K4</w:t>
            </w:r>
            <w:r w:rsidRPr="00C66DBD">
              <w:rPr>
                <w:rFonts w:ascii="Arial" w:hAnsi="Arial" w:cs="Arial"/>
                <w:sz w:val="24"/>
                <w:szCs w:val="24"/>
              </w:rPr>
              <w:t xml:space="preserve"> - Analyze; </w:t>
            </w:r>
            <w:r w:rsidRPr="00C66DBD">
              <w:rPr>
                <w:rFonts w:ascii="Arial" w:hAnsi="Arial" w:cs="Arial"/>
                <w:b/>
                <w:sz w:val="24"/>
                <w:szCs w:val="24"/>
              </w:rPr>
              <w:t>K5</w:t>
            </w:r>
            <w:r w:rsidRPr="00C66DBD">
              <w:rPr>
                <w:rFonts w:ascii="Arial" w:hAnsi="Arial" w:cs="Arial"/>
                <w:sz w:val="24"/>
                <w:szCs w:val="24"/>
              </w:rPr>
              <w:t xml:space="preserve"> - Evaluate; </w:t>
            </w:r>
            <w:r w:rsidRPr="00C66DBD">
              <w:rPr>
                <w:rFonts w:ascii="Arial" w:hAnsi="Arial" w:cs="Arial"/>
                <w:b/>
                <w:sz w:val="24"/>
                <w:szCs w:val="24"/>
              </w:rPr>
              <w:t>K6</w:t>
            </w:r>
            <w:r w:rsidRPr="00C66DBD">
              <w:rPr>
                <w:rFonts w:ascii="Arial" w:hAnsi="Arial" w:cs="Arial"/>
                <w:sz w:val="24"/>
                <w:szCs w:val="24"/>
              </w:rPr>
              <w:t xml:space="preserve"> - Create</w:t>
            </w:r>
          </w:p>
        </w:tc>
      </w:tr>
      <w:tr w:rsidR="00842A19" w:rsidRPr="00C3772F" w:rsidTr="00CA686A">
        <w:trPr>
          <w:trHeight w:val="143"/>
          <w:jc w:val="center"/>
        </w:trPr>
        <w:tc>
          <w:tcPr>
            <w:tcW w:w="9738" w:type="dxa"/>
            <w:gridSpan w:val="14"/>
          </w:tcPr>
          <w:p w:rsidR="00842A19" w:rsidRPr="00C3772F" w:rsidRDefault="00842A19" w:rsidP="00F81A9D">
            <w:pPr>
              <w:suppressAutoHyphens/>
              <w:spacing w:after="0" w:line="240" w:lineRule="auto"/>
              <w:contextualSpacing/>
              <w:jc w:val="both"/>
              <w:rPr>
                <w:rFonts w:ascii="Times New Roman" w:hAnsi="Times New Roman"/>
                <w:b/>
                <w:sz w:val="24"/>
                <w:szCs w:val="24"/>
              </w:rPr>
            </w:pPr>
          </w:p>
        </w:tc>
      </w:tr>
      <w:tr w:rsidR="00842A19" w:rsidRPr="00C3772F" w:rsidTr="00C66DBD">
        <w:trPr>
          <w:trHeight w:val="143"/>
          <w:jc w:val="center"/>
        </w:trPr>
        <w:tc>
          <w:tcPr>
            <w:tcW w:w="1719" w:type="dxa"/>
            <w:gridSpan w:val="4"/>
          </w:tcPr>
          <w:p w:rsidR="00842A19" w:rsidRPr="00C66DBD" w:rsidRDefault="00C66DBD" w:rsidP="00C66DBD">
            <w:pPr>
              <w:spacing w:before="120" w:after="120"/>
              <w:rPr>
                <w:rFonts w:ascii="Arial" w:hAnsi="Arial" w:cs="Arial"/>
                <w:b/>
                <w:sz w:val="24"/>
                <w:szCs w:val="24"/>
              </w:rPr>
            </w:pPr>
            <w:r>
              <w:rPr>
                <w:rFonts w:ascii="Arial" w:hAnsi="Arial" w:cs="Arial"/>
                <w:b/>
                <w:sz w:val="24"/>
                <w:szCs w:val="24"/>
              </w:rPr>
              <w:t xml:space="preserve">Unit </w:t>
            </w:r>
            <w:r w:rsidR="00842A19" w:rsidRPr="00C66DBD">
              <w:rPr>
                <w:rFonts w:ascii="Arial" w:hAnsi="Arial" w:cs="Arial"/>
                <w:b/>
                <w:sz w:val="24"/>
                <w:szCs w:val="24"/>
              </w:rPr>
              <w:t>1</w:t>
            </w:r>
          </w:p>
        </w:tc>
        <w:tc>
          <w:tcPr>
            <w:tcW w:w="6223" w:type="dxa"/>
            <w:gridSpan w:val="6"/>
          </w:tcPr>
          <w:p w:rsidR="00842A19" w:rsidRPr="00C66DBD" w:rsidRDefault="00C66DBD" w:rsidP="00C66DBD">
            <w:pPr>
              <w:widowControl w:val="0"/>
              <w:autoSpaceDE w:val="0"/>
              <w:autoSpaceDN w:val="0"/>
              <w:spacing w:before="120" w:after="120"/>
              <w:ind w:left="300" w:right="931"/>
              <w:jc w:val="center"/>
              <w:rPr>
                <w:rFonts w:ascii="Arial" w:hAnsi="Arial" w:cs="Arial"/>
                <w:b/>
                <w:sz w:val="24"/>
                <w:szCs w:val="24"/>
              </w:rPr>
            </w:pPr>
            <w:r>
              <w:rPr>
                <w:rFonts w:ascii="Arial" w:eastAsia="Times New Roman" w:hAnsi="Arial" w:cs="Arial"/>
                <w:b/>
                <w:sz w:val="24"/>
                <w:szCs w:val="24"/>
              </w:rPr>
              <w:t>Name reactions</w:t>
            </w:r>
          </w:p>
        </w:tc>
        <w:tc>
          <w:tcPr>
            <w:tcW w:w="1796" w:type="dxa"/>
            <w:gridSpan w:val="4"/>
          </w:tcPr>
          <w:p w:rsidR="00842A19" w:rsidRPr="00C66DBD" w:rsidRDefault="00C66DBD" w:rsidP="00C66DBD">
            <w:pPr>
              <w:spacing w:before="120" w:after="120"/>
              <w:jc w:val="center"/>
              <w:rPr>
                <w:rFonts w:ascii="Arial" w:hAnsi="Arial" w:cs="Arial"/>
                <w:b/>
                <w:sz w:val="24"/>
                <w:szCs w:val="24"/>
              </w:rPr>
            </w:pPr>
            <w:r>
              <w:rPr>
                <w:rFonts w:ascii="Arial" w:hAnsi="Arial" w:cs="Arial"/>
                <w:b/>
                <w:sz w:val="24"/>
                <w:szCs w:val="24"/>
              </w:rPr>
              <w:t xml:space="preserve">12 </w:t>
            </w:r>
            <w:r w:rsidR="00842A19" w:rsidRPr="00C66DBD">
              <w:rPr>
                <w:rFonts w:ascii="Arial" w:hAnsi="Arial" w:cs="Arial"/>
                <w:b/>
                <w:sz w:val="24"/>
                <w:szCs w:val="24"/>
              </w:rPr>
              <w:t>hours</w:t>
            </w:r>
          </w:p>
        </w:tc>
      </w:tr>
      <w:tr w:rsidR="00842A19" w:rsidRPr="00C3772F" w:rsidTr="00CA686A">
        <w:trPr>
          <w:trHeight w:val="1358"/>
          <w:jc w:val="center"/>
        </w:trPr>
        <w:tc>
          <w:tcPr>
            <w:tcW w:w="9738" w:type="dxa"/>
            <w:gridSpan w:val="14"/>
          </w:tcPr>
          <w:p w:rsidR="00DE5E4C" w:rsidRPr="00C66DBD" w:rsidRDefault="00842A19" w:rsidP="00C66DBD">
            <w:pPr>
              <w:spacing w:before="120" w:after="120"/>
              <w:ind w:left="81" w:right="162"/>
              <w:jc w:val="both"/>
              <w:rPr>
                <w:rFonts w:ascii="Times New Roman" w:hAnsi="Times New Roman"/>
                <w:b/>
                <w:sz w:val="24"/>
                <w:szCs w:val="24"/>
              </w:rPr>
            </w:pPr>
            <w:r w:rsidRPr="00C66DBD">
              <w:rPr>
                <w:rFonts w:ascii="Times New Roman" w:eastAsia="Calibri" w:hAnsi="Times New Roman" w:cs="Times New Roman"/>
                <w:sz w:val="24"/>
                <w:szCs w:val="24"/>
                <w:lang w:val="en-IN"/>
              </w:rPr>
              <w:t xml:space="preserve">Baylis-Hillman, Duff, Simmons - Smith, </w:t>
            </w:r>
            <w:proofErr w:type="spellStart"/>
            <w:r w:rsidRPr="00C66DBD">
              <w:rPr>
                <w:rFonts w:ascii="Times New Roman" w:eastAsia="Calibri" w:hAnsi="Times New Roman" w:cs="Times New Roman"/>
                <w:sz w:val="24"/>
                <w:szCs w:val="24"/>
                <w:lang w:val="en-IN"/>
              </w:rPr>
              <w:t>Reformatsky</w:t>
            </w:r>
            <w:proofErr w:type="spellEnd"/>
            <w:r w:rsidRPr="00C66DBD">
              <w:rPr>
                <w:rFonts w:ascii="Times New Roman" w:eastAsia="Calibri" w:hAnsi="Times New Roman" w:cs="Times New Roman"/>
                <w:sz w:val="24"/>
                <w:szCs w:val="24"/>
                <w:lang w:val="en-IN"/>
              </w:rPr>
              <w:t xml:space="preserve">, </w:t>
            </w:r>
            <w:proofErr w:type="spellStart"/>
            <w:r w:rsidRPr="00C66DBD">
              <w:rPr>
                <w:rFonts w:ascii="Times New Roman" w:eastAsia="Calibri" w:hAnsi="Times New Roman" w:cs="Times New Roman"/>
                <w:sz w:val="24"/>
                <w:szCs w:val="24"/>
                <w:lang w:val="en-IN"/>
              </w:rPr>
              <w:t>Ullmann</w:t>
            </w:r>
            <w:proofErr w:type="spellEnd"/>
            <w:r w:rsidRPr="00C66DBD">
              <w:rPr>
                <w:rFonts w:ascii="Times New Roman" w:eastAsia="Calibri" w:hAnsi="Times New Roman" w:cs="Times New Roman"/>
                <w:sz w:val="24"/>
                <w:szCs w:val="24"/>
                <w:lang w:val="en-IN"/>
              </w:rPr>
              <w:t xml:space="preserve">, Wittig-Horner, Peterson, Julia olefination, Barton, Shapiro, Robinson </w:t>
            </w:r>
            <w:proofErr w:type="spellStart"/>
            <w:r w:rsidRPr="00C66DBD">
              <w:rPr>
                <w:rFonts w:ascii="Times New Roman" w:eastAsia="Calibri" w:hAnsi="Times New Roman" w:cs="Times New Roman"/>
                <w:sz w:val="24"/>
                <w:szCs w:val="24"/>
                <w:lang w:val="en-IN"/>
              </w:rPr>
              <w:t>annulation</w:t>
            </w:r>
            <w:proofErr w:type="spellEnd"/>
            <w:r w:rsidRPr="00C66DBD">
              <w:rPr>
                <w:rFonts w:ascii="Times New Roman" w:eastAsia="Calibri" w:hAnsi="Times New Roman" w:cs="Times New Roman"/>
                <w:sz w:val="24"/>
                <w:szCs w:val="24"/>
                <w:lang w:val="en-IN"/>
              </w:rPr>
              <w:t xml:space="preserve">, </w:t>
            </w:r>
            <w:proofErr w:type="spellStart"/>
            <w:r w:rsidRPr="00C66DBD">
              <w:rPr>
                <w:rFonts w:ascii="Times New Roman" w:eastAsia="Calibri" w:hAnsi="Times New Roman" w:cs="Times New Roman"/>
                <w:sz w:val="24"/>
                <w:szCs w:val="24"/>
                <w:lang w:val="en-IN"/>
              </w:rPr>
              <w:t>Oppenauer</w:t>
            </w:r>
            <w:proofErr w:type="spellEnd"/>
            <w:r w:rsidRPr="00C66DBD">
              <w:rPr>
                <w:rFonts w:ascii="Times New Roman" w:eastAsia="Calibri" w:hAnsi="Times New Roman" w:cs="Times New Roman"/>
                <w:sz w:val="24"/>
                <w:szCs w:val="24"/>
                <w:lang w:val="en-IN"/>
              </w:rPr>
              <w:t xml:space="preserve"> oxidation, Eschweiler Clarke, </w:t>
            </w:r>
            <w:proofErr w:type="spellStart"/>
            <w:r w:rsidRPr="00C66DBD">
              <w:rPr>
                <w:rFonts w:ascii="Times New Roman" w:eastAsia="Calibri" w:hAnsi="Times New Roman" w:cs="Times New Roman"/>
                <w:sz w:val="24"/>
                <w:szCs w:val="24"/>
                <w:lang w:val="en-IN"/>
              </w:rPr>
              <w:t>Polonovski</w:t>
            </w:r>
            <w:proofErr w:type="spellEnd"/>
            <w:r w:rsidRPr="00C66DBD">
              <w:rPr>
                <w:rFonts w:ascii="Times New Roman" w:eastAsia="Calibri" w:hAnsi="Times New Roman" w:cs="Times New Roman"/>
                <w:sz w:val="24"/>
                <w:szCs w:val="24"/>
                <w:lang w:val="en-IN"/>
              </w:rPr>
              <w:t xml:space="preserve">, </w:t>
            </w:r>
            <w:proofErr w:type="spellStart"/>
            <w:r w:rsidRPr="00C66DBD">
              <w:rPr>
                <w:rFonts w:ascii="Times New Roman" w:eastAsia="Calibri" w:hAnsi="Times New Roman" w:cs="Times New Roman"/>
                <w:sz w:val="24"/>
                <w:szCs w:val="24"/>
                <w:lang w:val="en-IN"/>
              </w:rPr>
              <w:t>Reissert</w:t>
            </w:r>
            <w:proofErr w:type="spellEnd"/>
            <w:r w:rsidRPr="00C66DBD">
              <w:rPr>
                <w:rFonts w:ascii="Times New Roman" w:eastAsia="Calibri" w:hAnsi="Times New Roman" w:cs="Times New Roman"/>
                <w:sz w:val="24"/>
                <w:szCs w:val="24"/>
                <w:lang w:val="en-IN"/>
              </w:rPr>
              <w:t xml:space="preserve">, </w:t>
            </w:r>
            <w:proofErr w:type="spellStart"/>
            <w:r w:rsidRPr="00C66DBD">
              <w:rPr>
                <w:rFonts w:ascii="Times New Roman" w:eastAsia="Calibri" w:hAnsi="Times New Roman" w:cs="Times New Roman"/>
                <w:sz w:val="24"/>
                <w:szCs w:val="24"/>
                <w:lang w:val="en-IN"/>
              </w:rPr>
              <w:t>Mitsunobu</w:t>
            </w:r>
            <w:proofErr w:type="spellEnd"/>
            <w:r w:rsidRPr="00C66DBD">
              <w:rPr>
                <w:rFonts w:ascii="Times New Roman" w:eastAsia="Calibri" w:hAnsi="Times New Roman" w:cs="Times New Roman"/>
                <w:sz w:val="24"/>
                <w:szCs w:val="24"/>
                <w:lang w:val="en-IN"/>
              </w:rPr>
              <w:t xml:space="preserve">, </w:t>
            </w:r>
            <w:proofErr w:type="spellStart"/>
            <w:r w:rsidRPr="00C66DBD">
              <w:rPr>
                <w:rFonts w:ascii="Times New Roman" w:eastAsia="Calibri" w:hAnsi="Times New Roman" w:cs="Times New Roman"/>
                <w:sz w:val="24"/>
                <w:szCs w:val="24"/>
                <w:lang w:val="en-IN"/>
              </w:rPr>
              <w:t>Leukart</w:t>
            </w:r>
            <w:proofErr w:type="spellEnd"/>
            <w:r w:rsidRPr="00C66DBD">
              <w:rPr>
                <w:rFonts w:ascii="Times New Roman" w:eastAsia="Calibri" w:hAnsi="Times New Roman" w:cs="Times New Roman"/>
                <w:sz w:val="24"/>
                <w:szCs w:val="24"/>
                <w:lang w:val="en-IN"/>
              </w:rPr>
              <w:t xml:space="preserve"> reaction, </w:t>
            </w:r>
            <w:proofErr w:type="spellStart"/>
            <w:r w:rsidRPr="00C66DBD">
              <w:rPr>
                <w:rFonts w:ascii="Times New Roman" w:eastAsia="Calibri" w:hAnsi="Times New Roman" w:cs="Times New Roman"/>
                <w:sz w:val="24"/>
                <w:szCs w:val="24"/>
                <w:lang w:val="en-IN"/>
              </w:rPr>
              <w:t>Bucherer</w:t>
            </w:r>
            <w:proofErr w:type="spellEnd"/>
            <w:r w:rsidRPr="00C66DBD">
              <w:rPr>
                <w:rFonts w:ascii="Times New Roman" w:eastAsia="Calibri" w:hAnsi="Times New Roman" w:cs="Times New Roman"/>
                <w:sz w:val="24"/>
                <w:szCs w:val="24"/>
                <w:lang w:val="en-IN"/>
              </w:rPr>
              <w:t xml:space="preserve">, </w:t>
            </w:r>
            <w:proofErr w:type="spellStart"/>
            <w:r w:rsidRPr="00C66DBD">
              <w:rPr>
                <w:rFonts w:ascii="Times New Roman" w:eastAsia="Calibri" w:hAnsi="Times New Roman" w:cs="Times New Roman"/>
                <w:sz w:val="24"/>
                <w:szCs w:val="24"/>
                <w:lang w:val="en-IN"/>
              </w:rPr>
              <w:t>Willgerodt</w:t>
            </w:r>
            <w:proofErr w:type="spellEnd"/>
            <w:r w:rsidRPr="00C66DBD">
              <w:rPr>
                <w:rFonts w:ascii="Times New Roman" w:eastAsia="Calibri" w:hAnsi="Times New Roman" w:cs="Times New Roman"/>
                <w:sz w:val="24"/>
                <w:szCs w:val="24"/>
                <w:lang w:val="en-IN"/>
              </w:rPr>
              <w:t xml:space="preserve"> and </w:t>
            </w:r>
            <w:proofErr w:type="spellStart"/>
            <w:r w:rsidRPr="00C66DBD">
              <w:rPr>
                <w:rFonts w:ascii="Times New Roman" w:eastAsia="Calibri" w:hAnsi="Times New Roman" w:cs="Times New Roman"/>
                <w:sz w:val="24"/>
                <w:szCs w:val="24"/>
                <w:lang w:val="en-IN"/>
              </w:rPr>
              <w:t>Willgerodt</w:t>
            </w:r>
            <w:proofErr w:type="spellEnd"/>
            <w:r w:rsidRPr="00C66DBD">
              <w:rPr>
                <w:rFonts w:ascii="Times New Roman" w:eastAsia="Calibri" w:hAnsi="Times New Roman" w:cs="Times New Roman"/>
                <w:sz w:val="24"/>
                <w:szCs w:val="24"/>
                <w:lang w:val="en-IN"/>
              </w:rPr>
              <w:t>-Kindler reaction.</w:t>
            </w:r>
          </w:p>
        </w:tc>
      </w:tr>
      <w:tr w:rsidR="00842A19" w:rsidRPr="00C3772F" w:rsidTr="00CA686A">
        <w:trPr>
          <w:trHeight w:val="143"/>
          <w:jc w:val="center"/>
        </w:trPr>
        <w:tc>
          <w:tcPr>
            <w:tcW w:w="9738" w:type="dxa"/>
            <w:gridSpan w:val="14"/>
          </w:tcPr>
          <w:p w:rsidR="00842A19" w:rsidRPr="00C3772F" w:rsidRDefault="00842A19" w:rsidP="00F81A9D">
            <w:pPr>
              <w:spacing w:after="0" w:line="240" w:lineRule="auto"/>
              <w:ind w:firstLine="34"/>
              <w:contextualSpacing/>
              <w:jc w:val="both"/>
              <w:rPr>
                <w:rFonts w:ascii="Times New Roman" w:hAnsi="Times New Roman"/>
                <w:sz w:val="24"/>
                <w:szCs w:val="24"/>
              </w:rPr>
            </w:pPr>
          </w:p>
        </w:tc>
      </w:tr>
      <w:tr w:rsidR="00842A19" w:rsidRPr="00C3772F" w:rsidTr="00C66DBD">
        <w:trPr>
          <w:trHeight w:val="143"/>
          <w:jc w:val="center"/>
        </w:trPr>
        <w:tc>
          <w:tcPr>
            <w:tcW w:w="1719" w:type="dxa"/>
            <w:gridSpan w:val="4"/>
          </w:tcPr>
          <w:p w:rsidR="00842A19" w:rsidRPr="00C66DBD" w:rsidRDefault="00C66DBD" w:rsidP="00C66DBD">
            <w:pPr>
              <w:spacing w:before="120" w:after="120"/>
              <w:rPr>
                <w:rFonts w:ascii="Arial" w:hAnsi="Arial" w:cs="Arial"/>
                <w:b/>
                <w:sz w:val="24"/>
                <w:szCs w:val="24"/>
              </w:rPr>
            </w:pPr>
            <w:r w:rsidRPr="00C66DBD">
              <w:rPr>
                <w:rFonts w:ascii="Arial" w:hAnsi="Arial" w:cs="Arial"/>
                <w:b/>
                <w:sz w:val="24"/>
                <w:szCs w:val="24"/>
              </w:rPr>
              <w:lastRenderedPageBreak/>
              <w:t xml:space="preserve">Unit </w:t>
            </w:r>
            <w:r w:rsidR="00842A19" w:rsidRPr="00C66DBD">
              <w:rPr>
                <w:rFonts w:ascii="Arial" w:hAnsi="Arial" w:cs="Arial"/>
                <w:b/>
                <w:sz w:val="24"/>
                <w:szCs w:val="24"/>
              </w:rPr>
              <w:t>2</w:t>
            </w:r>
          </w:p>
        </w:tc>
        <w:tc>
          <w:tcPr>
            <w:tcW w:w="6186" w:type="dxa"/>
            <w:gridSpan w:val="5"/>
          </w:tcPr>
          <w:p w:rsidR="00842A19" w:rsidRPr="00C66DBD" w:rsidRDefault="00842A19" w:rsidP="00C66DBD">
            <w:pPr>
              <w:widowControl w:val="0"/>
              <w:autoSpaceDE w:val="0"/>
              <w:autoSpaceDN w:val="0"/>
              <w:spacing w:before="120" w:after="120"/>
              <w:ind w:left="300" w:right="1051"/>
              <w:jc w:val="center"/>
              <w:rPr>
                <w:rFonts w:ascii="Arial" w:hAnsi="Arial" w:cs="Arial"/>
                <w:b/>
                <w:sz w:val="24"/>
                <w:szCs w:val="24"/>
              </w:rPr>
            </w:pPr>
            <w:r w:rsidRPr="00C66DBD">
              <w:rPr>
                <w:rFonts w:ascii="Arial" w:eastAsia="Times New Roman" w:hAnsi="Arial" w:cs="Arial"/>
                <w:b/>
                <w:sz w:val="24"/>
                <w:szCs w:val="24"/>
              </w:rPr>
              <w:t>Alkaloids</w:t>
            </w:r>
          </w:p>
        </w:tc>
        <w:tc>
          <w:tcPr>
            <w:tcW w:w="1833" w:type="dxa"/>
            <w:gridSpan w:val="5"/>
          </w:tcPr>
          <w:p w:rsidR="00842A19" w:rsidRPr="00C66DBD" w:rsidRDefault="00C66DBD" w:rsidP="00C66DBD">
            <w:pPr>
              <w:spacing w:before="120" w:after="120"/>
              <w:jc w:val="center"/>
              <w:rPr>
                <w:rFonts w:ascii="Arial" w:hAnsi="Arial" w:cs="Arial"/>
                <w:b/>
                <w:sz w:val="24"/>
                <w:szCs w:val="24"/>
              </w:rPr>
            </w:pPr>
            <w:r w:rsidRPr="00C66DBD">
              <w:rPr>
                <w:rFonts w:ascii="Arial" w:hAnsi="Arial" w:cs="Arial"/>
                <w:b/>
                <w:sz w:val="24"/>
                <w:szCs w:val="24"/>
              </w:rPr>
              <w:t xml:space="preserve">12 </w:t>
            </w:r>
            <w:r w:rsidR="00842A19" w:rsidRPr="00C66DBD">
              <w:rPr>
                <w:rFonts w:ascii="Arial" w:hAnsi="Arial" w:cs="Arial"/>
                <w:b/>
                <w:sz w:val="24"/>
                <w:szCs w:val="24"/>
              </w:rPr>
              <w:t>hours</w:t>
            </w:r>
          </w:p>
        </w:tc>
      </w:tr>
      <w:tr w:rsidR="00842A19" w:rsidRPr="00C3772F" w:rsidTr="00CA686A">
        <w:trPr>
          <w:trHeight w:val="143"/>
          <w:jc w:val="center"/>
        </w:trPr>
        <w:tc>
          <w:tcPr>
            <w:tcW w:w="9738" w:type="dxa"/>
            <w:gridSpan w:val="14"/>
          </w:tcPr>
          <w:p w:rsidR="00842A19" w:rsidRPr="00C66DBD" w:rsidRDefault="00842A19" w:rsidP="00C66DBD">
            <w:pPr>
              <w:widowControl w:val="0"/>
              <w:autoSpaceDE w:val="0"/>
              <w:autoSpaceDN w:val="0"/>
              <w:spacing w:before="120" w:after="120"/>
              <w:ind w:right="162"/>
              <w:jc w:val="both"/>
              <w:rPr>
                <w:rFonts w:ascii="Times New Roman" w:hAnsi="Times New Roman"/>
                <w:sz w:val="24"/>
                <w:szCs w:val="24"/>
              </w:rPr>
            </w:pPr>
            <w:r w:rsidRPr="00C66DBD">
              <w:rPr>
                <w:rFonts w:ascii="Times New Roman" w:eastAsia="Times New Roman" w:hAnsi="Times New Roman" w:cs="Times New Roman"/>
                <w:sz w:val="24"/>
                <w:szCs w:val="24"/>
              </w:rPr>
              <w:t xml:space="preserve">Structural elucidation of </w:t>
            </w:r>
            <w:proofErr w:type="spellStart"/>
            <w:r w:rsidRPr="00C66DBD">
              <w:rPr>
                <w:rFonts w:ascii="Times New Roman" w:eastAsia="Times New Roman" w:hAnsi="Times New Roman" w:cs="Times New Roman"/>
                <w:sz w:val="24"/>
                <w:szCs w:val="24"/>
              </w:rPr>
              <w:t>dictamnine</w:t>
            </w:r>
            <w:proofErr w:type="spellEnd"/>
            <w:r w:rsidRPr="00C66DBD">
              <w:rPr>
                <w:rFonts w:ascii="Times New Roman" w:eastAsia="Times New Roman" w:hAnsi="Times New Roman" w:cs="Times New Roman"/>
                <w:sz w:val="24"/>
                <w:szCs w:val="24"/>
              </w:rPr>
              <w:t xml:space="preserve"> - </w:t>
            </w:r>
            <w:proofErr w:type="spellStart"/>
            <w:r w:rsidRPr="00C66DBD">
              <w:rPr>
                <w:rFonts w:ascii="Times New Roman" w:eastAsia="Times New Roman" w:hAnsi="Times New Roman" w:cs="Times New Roman"/>
                <w:sz w:val="24"/>
                <w:szCs w:val="24"/>
              </w:rPr>
              <w:t>chinconine</w:t>
            </w:r>
            <w:proofErr w:type="spellEnd"/>
            <w:r w:rsidRPr="00C66DBD">
              <w:rPr>
                <w:rFonts w:ascii="Times New Roman" w:eastAsia="Times New Roman" w:hAnsi="Times New Roman" w:cs="Times New Roman"/>
                <w:sz w:val="24"/>
                <w:szCs w:val="24"/>
              </w:rPr>
              <w:t xml:space="preserve"> </w:t>
            </w:r>
            <w:r w:rsidR="00251E45" w:rsidRPr="00C66DBD">
              <w:rPr>
                <w:rFonts w:ascii="Times New Roman" w:eastAsia="Times New Roman" w:hAnsi="Times New Roman" w:cs="Times New Roman"/>
                <w:sz w:val="24"/>
                <w:szCs w:val="24"/>
              </w:rPr>
              <w:t xml:space="preserve">– quinine </w:t>
            </w:r>
            <w:r w:rsidRPr="00C66DBD">
              <w:rPr>
                <w:rFonts w:ascii="Times New Roman" w:eastAsia="Times New Roman" w:hAnsi="Times New Roman" w:cs="Times New Roman"/>
                <w:sz w:val="24"/>
                <w:szCs w:val="24"/>
              </w:rPr>
              <w:t>- morphine - reserpine - cocaine - lysergic acid and nicotine.</w:t>
            </w:r>
          </w:p>
        </w:tc>
      </w:tr>
      <w:tr w:rsidR="00842A19" w:rsidRPr="00C3772F" w:rsidTr="00CA686A">
        <w:trPr>
          <w:trHeight w:val="143"/>
          <w:jc w:val="center"/>
        </w:trPr>
        <w:tc>
          <w:tcPr>
            <w:tcW w:w="9738" w:type="dxa"/>
            <w:gridSpan w:val="14"/>
          </w:tcPr>
          <w:p w:rsidR="00842A19" w:rsidRPr="00C3772F" w:rsidRDefault="00842A19" w:rsidP="00F81A9D">
            <w:pPr>
              <w:spacing w:after="0" w:line="240" w:lineRule="auto"/>
              <w:ind w:firstLine="34"/>
              <w:contextualSpacing/>
              <w:jc w:val="both"/>
              <w:rPr>
                <w:rFonts w:ascii="Times New Roman" w:hAnsi="Times New Roman"/>
                <w:sz w:val="24"/>
                <w:szCs w:val="24"/>
              </w:rPr>
            </w:pPr>
          </w:p>
        </w:tc>
      </w:tr>
      <w:tr w:rsidR="00842A19" w:rsidRPr="00C3772F" w:rsidTr="00C66DBD">
        <w:trPr>
          <w:trHeight w:val="143"/>
          <w:jc w:val="center"/>
        </w:trPr>
        <w:tc>
          <w:tcPr>
            <w:tcW w:w="1719" w:type="dxa"/>
            <w:gridSpan w:val="4"/>
          </w:tcPr>
          <w:p w:rsidR="00842A19" w:rsidRPr="00C66DBD" w:rsidRDefault="00C66DBD" w:rsidP="00C66DBD">
            <w:pPr>
              <w:spacing w:before="120" w:after="120"/>
              <w:rPr>
                <w:rFonts w:ascii="Arial" w:hAnsi="Arial" w:cs="Arial"/>
                <w:b/>
                <w:sz w:val="24"/>
                <w:szCs w:val="24"/>
              </w:rPr>
            </w:pPr>
            <w:r w:rsidRPr="00C66DBD">
              <w:rPr>
                <w:rFonts w:ascii="Arial" w:hAnsi="Arial" w:cs="Arial"/>
                <w:b/>
                <w:sz w:val="24"/>
                <w:szCs w:val="24"/>
              </w:rPr>
              <w:t xml:space="preserve">Unit </w:t>
            </w:r>
            <w:r w:rsidR="00842A19" w:rsidRPr="00C66DBD">
              <w:rPr>
                <w:rFonts w:ascii="Arial" w:hAnsi="Arial" w:cs="Arial"/>
                <w:b/>
                <w:sz w:val="24"/>
                <w:szCs w:val="24"/>
              </w:rPr>
              <w:t>3</w:t>
            </w:r>
          </w:p>
        </w:tc>
        <w:tc>
          <w:tcPr>
            <w:tcW w:w="5921" w:type="dxa"/>
            <w:gridSpan w:val="3"/>
          </w:tcPr>
          <w:p w:rsidR="00842A19" w:rsidRPr="00C66DBD" w:rsidRDefault="00C66DBD" w:rsidP="00C66DBD">
            <w:pPr>
              <w:widowControl w:val="0"/>
              <w:autoSpaceDE w:val="0"/>
              <w:autoSpaceDN w:val="0"/>
              <w:spacing w:before="120" w:after="120"/>
              <w:ind w:left="360" w:right="1398"/>
              <w:jc w:val="center"/>
              <w:rPr>
                <w:rFonts w:ascii="Arial" w:hAnsi="Arial" w:cs="Arial"/>
                <w:b/>
                <w:sz w:val="24"/>
                <w:szCs w:val="24"/>
              </w:rPr>
            </w:pPr>
            <w:r w:rsidRPr="00C66DBD">
              <w:rPr>
                <w:rFonts w:ascii="Arial" w:eastAsia="Times New Roman" w:hAnsi="Arial" w:cs="Arial"/>
                <w:b/>
                <w:sz w:val="24"/>
                <w:szCs w:val="24"/>
              </w:rPr>
              <w:t>Steroids</w:t>
            </w:r>
          </w:p>
        </w:tc>
        <w:tc>
          <w:tcPr>
            <w:tcW w:w="2098" w:type="dxa"/>
            <w:gridSpan w:val="7"/>
          </w:tcPr>
          <w:p w:rsidR="00842A19" w:rsidRPr="00C66DBD" w:rsidRDefault="00C66DBD" w:rsidP="00C66DBD">
            <w:pPr>
              <w:spacing w:before="120" w:after="120"/>
              <w:jc w:val="center"/>
              <w:rPr>
                <w:rFonts w:ascii="Arial" w:hAnsi="Arial" w:cs="Arial"/>
                <w:b/>
                <w:sz w:val="24"/>
                <w:szCs w:val="24"/>
              </w:rPr>
            </w:pPr>
            <w:r w:rsidRPr="00C66DBD">
              <w:rPr>
                <w:rFonts w:ascii="Arial" w:hAnsi="Arial" w:cs="Arial"/>
                <w:b/>
                <w:sz w:val="24"/>
                <w:szCs w:val="24"/>
              </w:rPr>
              <w:t>12</w:t>
            </w:r>
            <w:r w:rsidR="00842A19" w:rsidRPr="00C66DBD">
              <w:rPr>
                <w:rFonts w:ascii="Arial" w:hAnsi="Arial" w:cs="Arial"/>
                <w:b/>
                <w:sz w:val="24"/>
                <w:szCs w:val="24"/>
              </w:rPr>
              <w:t xml:space="preserve"> hours</w:t>
            </w:r>
          </w:p>
        </w:tc>
      </w:tr>
      <w:tr w:rsidR="00842A19" w:rsidRPr="00C3772F" w:rsidTr="00CA686A">
        <w:trPr>
          <w:trHeight w:val="143"/>
          <w:jc w:val="center"/>
        </w:trPr>
        <w:tc>
          <w:tcPr>
            <w:tcW w:w="9738" w:type="dxa"/>
            <w:gridSpan w:val="14"/>
          </w:tcPr>
          <w:p w:rsidR="00842A19" w:rsidRPr="00C66DBD" w:rsidRDefault="00842A19" w:rsidP="00C66DBD">
            <w:pPr>
              <w:widowControl w:val="0"/>
              <w:autoSpaceDE w:val="0"/>
              <w:autoSpaceDN w:val="0"/>
              <w:spacing w:before="120" w:after="120"/>
              <w:ind w:right="171"/>
              <w:jc w:val="both"/>
              <w:rPr>
                <w:rFonts w:ascii="Times New Roman" w:eastAsia="Times New Roman" w:hAnsi="Times New Roman"/>
                <w:sz w:val="24"/>
                <w:szCs w:val="24"/>
                <w:lang w:eastAsia="en-IN"/>
              </w:rPr>
            </w:pPr>
            <w:r w:rsidRPr="00C66DBD">
              <w:rPr>
                <w:rFonts w:ascii="Times New Roman" w:eastAsia="Times New Roman" w:hAnsi="Times New Roman" w:cs="Times New Roman"/>
                <w:sz w:val="24"/>
                <w:szCs w:val="24"/>
              </w:rPr>
              <w:t xml:space="preserve">Structural elucidation and spectrum of cholesterol - </w:t>
            </w:r>
            <w:proofErr w:type="spellStart"/>
            <w:r w:rsidRPr="00C66DBD">
              <w:rPr>
                <w:rFonts w:ascii="Times New Roman" w:eastAsia="Times New Roman" w:hAnsi="Times New Roman" w:cs="Times New Roman"/>
                <w:sz w:val="24"/>
                <w:szCs w:val="24"/>
              </w:rPr>
              <w:t>erogosterol</w:t>
            </w:r>
            <w:proofErr w:type="spellEnd"/>
            <w:r w:rsidRPr="00C66DBD">
              <w:rPr>
                <w:rFonts w:ascii="Times New Roman" w:eastAsia="Times New Roman" w:hAnsi="Times New Roman" w:cs="Times New Roman"/>
                <w:sz w:val="24"/>
                <w:szCs w:val="24"/>
              </w:rPr>
              <w:t xml:space="preserve"> - vitamin-D - </w:t>
            </w:r>
            <w:proofErr w:type="spellStart"/>
            <w:r w:rsidRPr="00C66DBD">
              <w:rPr>
                <w:rFonts w:ascii="Times New Roman" w:eastAsia="Times New Roman" w:hAnsi="Times New Roman" w:cs="Times New Roman"/>
                <w:sz w:val="24"/>
                <w:szCs w:val="24"/>
              </w:rPr>
              <w:t>equilenin</w:t>
            </w:r>
            <w:proofErr w:type="spellEnd"/>
            <w:r w:rsidRPr="00C66DBD">
              <w:rPr>
                <w:rFonts w:ascii="Times New Roman" w:eastAsia="Times New Roman" w:hAnsi="Times New Roman" w:cs="Times New Roman"/>
                <w:sz w:val="24"/>
                <w:szCs w:val="24"/>
              </w:rPr>
              <w:t xml:space="preserve"> - </w:t>
            </w:r>
            <w:proofErr w:type="spellStart"/>
            <w:r w:rsidRPr="00C66DBD">
              <w:rPr>
                <w:rFonts w:ascii="Times New Roman" w:eastAsia="Times New Roman" w:hAnsi="Times New Roman" w:cs="Times New Roman"/>
                <w:sz w:val="24"/>
                <w:szCs w:val="24"/>
              </w:rPr>
              <w:t>estrone</w:t>
            </w:r>
            <w:proofErr w:type="spellEnd"/>
            <w:r w:rsidRPr="00C66DBD">
              <w:rPr>
                <w:rFonts w:ascii="Times New Roman" w:eastAsia="Times New Roman" w:hAnsi="Times New Roman" w:cs="Times New Roman"/>
                <w:sz w:val="24"/>
                <w:szCs w:val="24"/>
              </w:rPr>
              <w:t xml:space="preserve"> - progesterone, </w:t>
            </w:r>
            <w:r w:rsidR="007E2A2D" w:rsidRPr="00C66DBD">
              <w:rPr>
                <w:rFonts w:ascii="Times New Roman" w:eastAsia="Times New Roman" w:hAnsi="Times New Roman" w:cs="Times New Roman"/>
                <w:sz w:val="24"/>
                <w:szCs w:val="24"/>
              </w:rPr>
              <w:t>s</w:t>
            </w:r>
            <w:r w:rsidRPr="00C66DBD">
              <w:rPr>
                <w:rFonts w:ascii="Times New Roman" w:eastAsia="Times New Roman" w:hAnsi="Times New Roman" w:cs="Times New Roman"/>
                <w:sz w:val="24"/>
                <w:szCs w:val="24"/>
              </w:rPr>
              <w:t xml:space="preserve">tigmasterol, </w:t>
            </w:r>
            <w:r w:rsidR="007E2A2D" w:rsidRPr="00C66DBD">
              <w:rPr>
                <w:rFonts w:ascii="Times New Roman" w:eastAsia="Times New Roman" w:hAnsi="Times New Roman" w:cs="Times New Roman"/>
                <w:sz w:val="24"/>
                <w:szCs w:val="24"/>
              </w:rPr>
              <w:t>s</w:t>
            </w:r>
            <w:r w:rsidRPr="00C66DBD">
              <w:rPr>
                <w:rFonts w:ascii="Times New Roman" w:eastAsia="Times New Roman" w:hAnsi="Times New Roman" w:cs="Times New Roman"/>
                <w:sz w:val="24"/>
                <w:szCs w:val="24"/>
              </w:rPr>
              <w:t>teroid hormones-</w:t>
            </w:r>
            <w:proofErr w:type="spellStart"/>
            <w:r w:rsidRPr="00C66DBD">
              <w:rPr>
                <w:rFonts w:ascii="Times New Roman" w:eastAsia="Times New Roman" w:hAnsi="Times New Roman" w:cs="Times New Roman"/>
                <w:sz w:val="24"/>
                <w:szCs w:val="24"/>
              </w:rPr>
              <w:t>androsterone</w:t>
            </w:r>
            <w:proofErr w:type="spellEnd"/>
            <w:r w:rsidRPr="00C66DBD">
              <w:rPr>
                <w:rFonts w:ascii="Times New Roman" w:eastAsia="Times New Roman" w:hAnsi="Times New Roman" w:cs="Times New Roman"/>
                <w:sz w:val="24"/>
                <w:szCs w:val="24"/>
              </w:rPr>
              <w:t xml:space="preserve">, testosterone, </w:t>
            </w:r>
            <w:proofErr w:type="spellStart"/>
            <w:r w:rsidR="007E2A2D" w:rsidRPr="00C66DBD">
              <w:rPr>
                <w:rFonts w:ascii="Times New Roman" w:eastAsia="Times New Roman" w:hAnsi="Times New Roman" w:cs="Times New Roman"/>
                <w:sz w:val="24"/>
                <w:szCs w:val="24"/>
              </w:rPr>
              <w:t>o</w:t>
            </w:r>
            <w:r w:rsidRPr="00C66DBD">
              <w:rPr>
                <w:rFonts w:ascii="Times New Roman" w:eastAsia="Times New Roman" w:hAnsi="Times New Roman" w:cs="Times New Roman"/>
                <w:sz w:val="24"/>
                <w:szCs w:val="24"/>
              </w:rPr>
              <w:t>esterol</w:t>
            </w:r>
            <w:proofErr w:type="spellEnd"/>
            <w:r w:rsidRPr="00C66DBD">
              <w:rPr>
                <w:rFonts w:ascii="Times New Roman" w:eastAsia="Times New Roman" w:hAnsi="Times New Roman" w:cs="Times New Roman"/>
                <w:sz w:val="24"/>
                <w:szCs w:val="24"/>
              </w:rPr>
              <w:t xml:space="preserve">, </w:t>
            </w:r>
            <w:proofErr w:type="spellStart"/>
            <w:r w:rsidR="007E2A2D" w:rsidRPr="00C66DBD">
              <w:rPr>
                <w:rFonts w:ascii="Times New Roman" w:eastAsia="Times New Roman" w:hAnsi="Times New Roman" w:cs="Times New Roman"/>
                <w:sz w:val="24"/>
                <w:szCs w:val="24"/>
              </w:rPr>
              <w:t>o</w:t>
            </w:r>
            <w:r w:rsidRPr="00C66DBD">
              <w:rPr>
                <w:rFonts w:ascii="Times New Roman" w:eastAsia="Times New Roman" w:hAnsi="Times New Roman" w:cs="Times New Roman"/>
                <w:sz w:val="24"/>
                <w:szCs w:val="24"/>
              </w:rPr>
              <w:t>estradiol</w:t>
            </w:r>
            <w:proofErr w:type="spellEnd"/>
            <w:r w:rsidRPr="00C66DBD">
              <w:rPr>
                <w:rFonts w:ascii="Times New Roman" w:eastAsia="Times New Roman" w:hAnsi="Times New Roman" w:cs="Times New Roman"/>
                <w:sz w:val="24"/>
                <w:szCs w:val="24"/>
              </w:rPr>
              <w:t xml:space="preserve">, biosynthesis of steroids – Structure </w:t>
            </w:r>
            <w:r w:rsidR="0049054D" w:rsidRPr="00C66DBD">
              <w:rPr>
                <w:rFonts w:ascii="Times New Roman" w:eastAsia="Times New Roman" w:hAnsi="Times New Roman" w:cs="Times New Roman"/>
                <w:sz w:val="24"/>
                <w:szCs w:val="24"/>
              </w:rPr>
              <w:t>and</w:t>
            </w:r>
            <w:r w:rsidRPr="00C66DBD">
              <w:rPr>
                <w:rFonts w:ascii="Times New Roman" w:eastAsia="Times New Roman" w:hAnsi="Times New Roman" w:cs="Times New Roman"/>
                <w:sz w:val="24"/>
                <w:szCs w:val="24"/>
              </w:rPr>
              <w:t xml:space="preserve"> synthesis of bile acids.</w:t>
            </w:r>
          </w:p>
        </w:tc>
      </w:tr>
      <w:tr w:rsidR="00842A19" w:rsidRPr="00C3772F" w:rsidTr="00CA686A">
        <w:trPr>
          <w:trHeight w:val="143"/>
          <w:jc w:val="center"/>
        </w:trPr>
        <w:tc>
          <w:tcPr>
            <w:tcW w:w="9738" w:type="dxa"/>
            <w:gridSpan w:val="14"/>
          </w:tcPr>
          <w:p w:rsidR="00DE5E4C" w:rsidRPr="00C3772F" w:rsidRDefault="00DE5E4C" w:rsidP="00F81A9D">
            <w:pPr>
              <w:spacing w:after="0" w:line="240" w:lineRule="auto"/>
              <w:contextualSpacing/>
              <w:jc w:val="right"/>
              <w:rPr>
                <w:rFonts w:ascii="Times New Roman" w:hAnsi="Times New Roman"/>
                <w:b/>
                <w:sz w:val="24"/>
                <w:szCs w:val="24"/>
              </w:rPr>
            </w:pPr>
          </w:p>
        </w:tc>
      </w:tr>
      <w:tr w:rsidR="00842A19" w:rsidRPr="00C66DBD" w:rsidTr="00C66DBD">
        <w:trPr>
          <w:trHeight w:val="143"/>
          <w:jc w:val="center"/>
        </w:trPr>
        <w:tc>
          <w:tcPr>
            <w:tcW w:w="1719" w:type="dxa"/>
            <w:gridSpan w:val="4"/>
          </w:tcPr>
          <w:p w:rsidR="00842A19" w:rsidRPr="00C66DBD" w:rsidRDefault="00196689" w:rsidP="00C66DBD">
            <w:pPr>
              <w:spacing w:before="120" w:after="120"/>
              <w:rPr>
                <w:rFonts w:ascii="Arial" w:hAnsi="Arial" w:cs="Arial"/>
                <w:b/>
                <w:sz w:val="24"/>
                <w:szCs w:val="24"/>
              </w:rPr>
            </w:pPr>
            <w:r>
              <w:rPr>
                <w:rFonts w:ascii="Arial" w:hAnsi="Arial" w:cs="Arial"/>
                <w:b/>
                <w:sz w:val="24"/>
                <w:szCs w:val="24"/>
              </w:rPr>
              <w:t xml:space="preserve">Unit </w:t>
            </w:r>
            <w:r w:rsidR="00842A19" w:rsidRPr="00C66DBD">
              <w:rPr>
                <w:rFonts w:ascii="Arial" w:hAnsi="Arial" w:cs="Arial"/>
                <w:b/>
                <w:sz w:val="24"/>
                <w:szCs w:val="24"/>
              </w:rPr>
              <w:t>4</w:t>
            </w:r>
          </w:p>
        </w:tc>
        <w:tc>
          <w:tcPr>
            <w:tcW w:w="5921" w:type="dxa"/>
            <w:gridSpan w:val="3"/>
          </w:tcPr>
          <w:p w:rsidR="00842A19" w:rsidRPr="00C66DBD" w:rsidRDefault="00842A19" w:rsidP="00196689">
            <w:pPr>
              <w:widowControl w:val="0"/>
              <w:tabs>
                <w:tab w:val="left" w:pos="6781"/>
              </w:tabs>
              <w:autoSpaceDE w:val="0"/>
              <w:autoSpaceDN w:val="0"/>
              <w:spacing w:before="120" w:after="120"/>
              <w:ind w:left="302" w:right="896"/>
              <w:jc w:val="center"/>
              <w:rPr>
                <w:rFonts w:ascii="Arial" w:hAnsi="Arial" w:cs="Arial"/>
                <w:b/>
                <w:sz w:val="24"/>
                <w:szCs w:val="24"/>
              </w:rPr>
            </w:pPr>
            <w:r w:rsidRPr="00C66DBD">
              <w:rPr>
                <w:rFonts w:ascii="Arial" w:eastAsia="Times New Roman" w:hAnsi="Arial" w:cs="Arial"/>
                <w:b/>
                <w:sz w:val="24"/>
                <w:szCs w:val="24"/>
              </w:rPr>
              <w:t>F</w:t>
            </w:r>
            <w:r w:rsidR="00196689">
              <w:rPr>
                <w:rFonts w:ascii="Arial" w:eastAsia="Times New Roman" w:hAnsi="Arial" w:cs="Arial"/>
                <w:b/>
                <w:sz w:val="24"/>
                <w:szCs w:val="24"/>
              </w:rPr>
              <w:t>unctional group transformations</w:t>
            </w:r>
          </w:p>
        </w:tc>
        <w:tc>
          <w:tcPr>
            <w:tcW w:w="2098" w:type="dxa"/>
            <w:gridSpan w:val="7"/>
          </w:tcPr>
          <w:p w:rsidR="00842A19" w:rsidRPr="00C66DBD" w:rsidRDefault="00196689" w:rsidP="00196689">
            <w:pPr>
              <w:tabs>
                <w:tab w:val="center" w:pos="927"/>
                <w:tab w:val="right" w:pos="1854"/>
              </w:tabs>
              <w:spacing w:before="120" w:after="120"/>
              <w:jc w:val="center"/>
              <w:rPr>
                <w:rFonts w:ascii="Arial" w:hAnsi="Arial" w:cs="Arial"/>
                <w:b/>
                <w:sz w:val="24"/>
                <w:szCs w:val="24"/>
              </w:rPr>
            </w:pPr>
            <w:r>
              <w:rPr>
                <w:rFonts w:ascii="Arial" w:hAnsi="Arial" w:cs="Arial"/>
                <w:b/>
                <w:sz w:val="24"/>
                <w:szCs w:val="24"/>
              </w:rPr>
              <w:t xml:space="preserve">12 </w:t>
            </w:r>
            <w:r w:rsidR="00842A19" w:rsidRPr="00C66DBD">
              <w:rPr>
                <w:rFonts w:ascii="Arial" w:hAnsi="Arial" w:cs="Arial"/>
                <w:b/>
                <w:sz w:val="24"/>
                <w:szCs w:val="24"/>
              </w:rPr>
              <w:t>hours</w:t>
            </w:r>
          </w:p>
        </w:tc>
      </w:tr>
      <w:tr w:rsidR="00842A19" w:rsidRPr="00C3772F" w:rsidTr="00CA686A">
        <w:trPr>
          <w:trHeight w:val="143"/>
          <w:jc w:val="center"/>
        </w:trPr>
        <w:tc>
          <w:tcPr>
            <w:tcW w:w="9738" w:type="dxa"/>
            <w:gridSpan w:val="14"/>
          </w:tcPr>
          <w:p w:rsidR="00842A19" w:rsidRPr="00C66DBD" w:rsidRDefault="00842A19" w:rsidP="00C66DBD">
            <w:pPr>
              <w:widowControl w:val="0"/>
              <w:tabs>
                <w:tab w:val="left" w:pos="1111"/>
                <w:tab w:val="left" w:pos="6781"/>
              </w:tabs>
              <w:autoSpaceDE w:val="0"/>
              <w:autoSpaceDN w:val="0"/>
              <w:spacing w:before="120" w:after="120"/>
              <w:ind w:right="162"/>
              <w:jc w:val="both"/>
              <w:rPr>
                <w:rFonts w:ascii="Times New Roman" w:eastAsia="Times New Roman" w:hAnsi="Times New Roman" w:cs="Times New Roman"/>
                <w:sz w:val="24"/>
                <w:szCs w:val="24"/>
              </w:rPr>
            </w:pPr>
            <w:r w:rsidRPr="00C66DBD">
              <w:rPr>
                <w:rFonts w:ascii="Times New Roman" w:eastAsia="Times New Roman" w:hAnsi="Times New Roman" w:cs="Times New Roman"/>
                <w:sz w:val="24"/>
                <w:szCs w:val="24"/>
              </w:rPr>
              <w:t xml:space="preserve">Carbonyl compounds (aldehyde and ketone) - Preparation from alcohols, alkenes, alkynes, </w:t>
            </w:r>
            <w:proofErr w:type="spellStart"/>
            <w:r w:rsidRPr="00C66DBD">
              <w:rPr>
                <w:rFonts w:ascii="Times New Roman" w:eastAsia="Times New Roman" w:hAnsi="Times New Roman" w:cs="Times New Roman"/>
                <w:sz w:val="24"/>
                <w:szCs w:val="24"/>
              </w:rPr>
              <w:t>arenes</w:t>
            </w:r>
            <w:proofErr w:type="spellEnd"/>
            <w:r w:rsidRPr="00C66DBD">
              <w:rPr>
                <w:rFonts w:ascii="Times New Roman" w:eastAsia="Times New Roman" w:hAnsi="Times New Roman" w:cs="Times New Roman"/>
                <w:sz w:val="24"/>
                <w:szCs w:val="24"/>
              </w:rPr>
              <w:t xml:space="preserve"> and </w:t>
            </w:r>
            <w:proofErr w:type="spellStart"/>
            <w:r w:rsidRPr="00C66DBD">
              <w:rPr>
                <w:rFonts w:ascii="Times New Roman" w:eastAsia="Times New Roman" w:hAnsi="Times New Roman" w:cs="Times New Roman"/>
                <w:sz w:val="24"/>
                <w:szCs w:val="24"/>
              </w:rPr>
              <w:t>carboxlic</w:t>
            </w:r>
            <w:proofErr w:type="spellEnd"/>
            <w:r w:rsidRPr="00C66DBD">
              <w:rPr>
                <w:rFonts w:ascii="Times New Roman" w:eastAsia="Times New Roman" w:hAnsi="Times New Roman" w:cs="Times New Roman"/>
                <w:sz w:val="24"/>
                <w:szCs w:val="24"/>
              </w:rPr>
              <w:t xml:space="preserve"> acid derivatives. Reactions: Nucleophilic additions-cyanide, bisulfate, ammonia,</w:t>
            </w:r>
            <w:r w:rsidRPr="00C66DBD">
              <w:rPr>
                <w:rFonts w:ascii="Times New Roman" w:eastAsia="Times New Roman" w:hAnsi="Times New Roman" w:cs="Times New Roman"/>
                <w:spacing w:val="-2"/>
                <w:sz w:val="24"/>
                <w:szCs w:val="24"/>
              </w:rPr>
              <w:t xml:space="preserve"> </w:t>
            </w:r>
            <w:r w:rsidRPr="00C66DBD">
              <w:rPr>
                <w:rFonts w:ascii="Times New Roman" w:eastAsia="Times New Roman" w:hAnsi="Times New Roman" w:cs="Times New Roman"/>
                <w:sz w:val="24"/>
                <w:szCs w:val="24"/>
              </w:rPr>
              <w:t xml:space="preserve">amines, </w:t>
            </w:r>
            <w:proofErr w:type="spellStart"/>
            <w:r w:rsidRPr="00C66DBD">
              <w:rPr>
                <w:rFonts w:ascii="Times New Roman" w:eastAsia="Times New Roman" w:hAnsi="Times New Roman" w:cs="Times New Roman"/>
                <w:sz w:val="24"/>
                <w:szCs w:val="24"/>
              </w:rPr>
              <w:t>oximes</w:t>
            </w:r>
            <w:proofErr w:type="spellEnd"/>
            <w:r w:rsidRPr="00C66DBD">
              <w:rPr>
                <w:rFonts w:ascii="Times New Roman" w:eastAsia="Times New Roman" w:hAnsi="Times New Roman" w:cs="Times New Roman"/>
                <w:sz w:val="24"/>
                <w:szCs w:val="24"/>
              </w:rPr>
              <w:t xml:space="preserve">, </w:t>
            </w:r>
            <w:proofErr w:type="spellStart"/>
            <w:r w:rsidRPr="00C66DBD">
              <w:rPr>
                <w:rFonts w:ascii="Times New Roman" w:eastAsia="Times New Roman" w:hAnsi="Times New Roman" w:cs="Times New Roman"/>
                <w:sz w:val="24"/>
                <w:szCs w:val="24"/>
              </w:rPr>
              <w:t>hydrazines</w:t>
            </w:r>
            <w:proofErr w:type="spellEnd"/>
            <w:r w:rsidRPr="00C66DBD">
              <w:rPr>
                <w:rFonts w:ascii="Times New Roman" w:eastAsia="Times New Roman" w:hAnsi="Times New Roman" w:cs="Times New Roman"/>
                <w:sz w:val="24"/>
                <w:szCs w:val="24"/>
              </w:rPr>
              <w:t xml:space="preserve">, </w:t>
            </w:r>
            <w:proofErr w:type="spellStart"/>
            <w:r w:rsidRPr="00C66DBD">
              <w:rPr>
                <w:rFonts w:ascii="Times New Roman" w:eastAsia="Times New Roman" w:hAnsi="Times New Roman" w:cs="Times New Roman"/>
                <w:sz w:val="24"/>
                <w:szCs w:val="24"/>
              </w:rPr>
              <w:t>semicarbazide</w:t>
            </w:r>
            <w:proofErr w:type="spellEnd"/>
            <w:r w:rsidRPr="00C66DBD">
              <w:rPr>
                <w:rFonts w:ascii="Times New Roman" w:eastAsia="Times New Roman" w:hAnsi="Times New Roman" w:cs="Times New Roman"/>
                <w:sz w:val="24"/>
                <w:szCs w:val="24"/>
              </w:rPr>
              <w:t xml:space="preserve">, hydride, hydrogen, organometallic reagents, Cannizaro and Benzoin condensation reactions. Reaction of enones-1,2 and 1,4 additions. Oxidation of carbonyl compounds and Wittig reaction. </w:t>
            </w:r>
          </w:p>
          <w:p w:rsidR="00842A19" w:rsidRPr="00C66DBD" w:rsidRDefault="00842A19" w:rsidP="00C66DBD">
            <w:pPr>
              <w:widowControl w:val="0"/>
              <w:tabs>
                <w:tab w:val="left" w:pos="1111"/>
                <w:tab w:val="left" w:pos="6781"/>
              </w:tabs>
              <w:autoSpaceDE w:val="0"/>
              <w:autoSpaceDN w:val="0"/>
              <w:spacing w:before="120" w:after="120"/>
              <w:ind w:right="162"/>
              <w:jc w:val="both"/>
              <w:rPr>
                <w:rFonts w:ascii="Times New Roman" w:hAnsi="Times New Roman"/>
                <w:sz w:val="24"/>
                <w:szCs w:val="24"/>
              </w:rPr>
            </w:pPr>
            <w:r w:rsidRPr="00C66DBD">
              <w:rPr>
                <w:rFonts w:ascii="Times New Roman" w:eastAsia="Times New Roman" w:hAnsi="Times New Roman" w:cs="Times New Roman"/>
                <w:sz w:val="24"/>
                <w:szCs w:val="24"/>
              </w:rPr>
              <w:t>Amines (both aliphatic and aromatic) - Methods of preparation of amines by reduction of nitro compounds, imine, amides and cyanides, Hofmann degradation of amides and</w:t>
            </w:r>
            <w:r w:rsidRPr="00C66DBD">
              <w:rPr>
                <w:rFonts w:ascii="Times New Roman" w:eastAsia="Times New Roman" w:hAnsi="Times New Roman" w:cs="Times New Roman"/>
                <w:spacing w:val="-8"/>
                <w:sz w:val="24"/>
                <w:szCs w:val="24"/>
              </w:rPr>
              <w:t xml:space="preserve"> </w:t>
            </w:r>
            <w:r w:rsidRPr="00C66DBD">
              <w:rPr>
                <w:rFonts w:ascii="Times New Roman" w:eastAsia="Times New Roman" w:hAnsi="Times New Roman" w:cs="Times New Roman"/>
                <w:sz w:val="24"/>
                <w:szCs w:val="24"/>
              </w:rPr>
              <w:t>ammonolysis</w:t>
            </w:r>
            <w:r w:rsidRPr="00C66DBD">
              <w:rPr>
                <w:rFonts w:ascii="Times New Roman" w:eastAsia="Times New Roman" w:hAnsi="Times New Roman" w:cs="Times New Roman"/>
                <w:spacing w:val="2"/>
                <w:sz w:val="24"/>
                <w:szCs w:val="24"/>
              </w:rPr>
              <w:t xml:space="preserve"> </w:t>
            </w:r>
            <w:r w:rsidRPr="00C66DBD">
              <w:rPr>
                <w:rFonts w:ascii="Times New Roman" w:eastAsia="Times New Roman" w:hAnsi="Times New Roman" w:cs="Times New Roman"/>
                <w:sz w:val="24"/>
                <w:szCs w:val="24"/>
              </w:rPr>
              <w:t>of halides. Reactions - basicity and acidity</w:t>
            </w:r>
            <w:r w:rsidRPr="00C66DBD">
              <w:rPr>
                <w:rFonts w:ascii="Times New Roman" w:eastAsia="Times New Roman" w:hAnsi="Times New Roman" w:cs="Times New Roman"/>
                <w:spacing w:val="5"/>
                <w:sz w:val="24"/>
                <w:szCs w:val="24"/>
              </w:rPr>
              <w:t xml:space="preserve"> </w:t>
            </w:r>
            <w:r w:rsidRPr="00C66DBD">
              <w:rPr>
                <w:rFonts w:ascii="Times New Roman" w:eastAsia="Times New Roman" w:hAnsi="Times New Roman" w:cs="Times New Roman"/>
                <w:sz w:val="24"/>
                <w:szCs w:val="24"/>
              </w:rPr>
              <w:t>of different amines, salt formation, alkylation, acylation, Hofmann elimination and diazonium ion formation and its reactions. Reactions of aromatic amines.</w:t>
            </w:r>
          </w:p>
        </w:tc>
      </w:tr>
      <w:tr w:rsidR="00842A19" w:rsidRPr="00C3772F" w:rsidTr="00196689">
        <w:trPr>
          <w:trHeight w:val="143"/>
          <w:jc w:val="center"/>
        </w:trPr>
        <w:tc>
          <w:tcPr>
            <w:tcW w:w="9738" w:type="dxa"/>
            <w:gridSpan w:val="14"/>
            <w:tcBorders>
              <w:bottom w:val="single" w:sz="4" w:space="0" w:color="auto"/>
            </w:tcBorders>
          </w:tcPr>
          <w:p w:rsidR="00842A19" w:rsidRPr="00C3772F" w:rsidRDefault="00842A19" w:rsidP="00F81A9D">
            <w:pPr>
              <w:spacing w:after="0" w:line="240" w:lineRule="auto"/>
              <w:contextualSpacing/>
              <w:jc w:val="right"/>
              <w:rPr>
                <w:rFonts w:ascii="Times New Roman" w:hAnsi="Times New Roman"/>
                <w:b/>
                <w:sz w:val="24"/>
                <w:szCs w:val="24"/>
              </w:rPr>
            </w:pPr>
          </w:p>
        </w:tc>
      </w:tr>
      <w:tr w:rsidR="00842A19" w:rsidRPr="00C3772F" w:rsidTr="00196689">
        <w:trPr>
          <w:trHeight w:val="143"/>
          <w:jc w:val="center"/>
        </w:trPr>
        <w:tc>
          <w:tcPr>
            <w:tcW w:w="1719" w:type="dxa"/>
            <w:gridSpan w:val="4"/>
            <w:tcBorders>
              <w:bottom w:val="single" w:sz="4" w:space="0" w:color="auto"/>
            </w:tcBorders>
          </w:tcPr>
          <w:p w:rsidR="00842A19" w:rsidRPr="00196689" w:rsidRDefault="00196689" w:rsidP="00C66DBD">
            <w:pPr>
              <w:spacing w:before="120" w:after="120"/>
              <w:rPr>
                <w:rFonts w:ascii="Arial" w:hAnsi="Arial" w:cs="Arial"/>
                <w:b/>
                <w:sz w:val="24"/>
                <w:szCs w:val="24"/>
              </w:rPr>
            </w:pPr>
            <w:r w:rsidRPr="00196689">
              <w:rPr>
                <w:rFonts w:ascii="Arial" w:hAnsi="Arial" w:cs="Arial"/>
                <w:b/>
                <w:sz w:val="24"/>
                <w:szCs w:val="24"/>
              </w:rPr>
              <w:t xml:space="preserve">Unit </w:t>
            </w:r>
            <w:r w:rsidR="00842A19" w:rsidRPr="00196689">
              <w:rPr>
                <w:rFonts w:ascii="Arial" w:hAnsi="Arial" w:cs="Arial"/>
                <w:b/>
                <w:sz w:val="24"/>
                <w:szCs w:val="24"/>
              </w:rPr>
              <w:t>5</w:t>
            </w:r>
          </w:p>
        </w:tc>
        <w:tc>
          <w:tcPr>
            <w:tcW w:w="5887" w:type="dxa"/>
            <w:gridSpan w:val="2"/>
            <w:tcBorders>
              <w:bottom w:val="single" w:sz="4" w:space="0" w:color="auto"/>
            </w:tcBorders>
          </w:tcPr>
          <w:p w:rsidR="00842A19" w:rsidRPr="00196689" w:rsidRDefault="00842A19" w:rsidP="00196689">
            <w:pPr>
              <w:widowControl w:val="0"/>
              <w:autoSpaceDE w:val="0"/>
              <w:autoSpaceDN w:val="0"/>
              <w:spacing w:before="120" w:after="120"/>
              <w:ind w:left="300" w:right="895"/>
              <w:jc w:val="center"/>
              <w:rPr>
                <w:rFonts w:ascii="Arial" w:hAnsi="Arial" w:cs="Arial"/>
                <w:b/>
                <w:sz w:val="24"/>
                <w:szCs w:val="24"/>
              </w:rPr>
            </w:pPr>
            <w:r w:rsidRPr="00196689">
              <w:rPr>
                <w:rFonts w:ascii="Arial" w:eastAsia="Times New Roman" w:hAnsi="Arial" w:cs="Arial"/>
                <w:b/>
                <w:sz w:val="24"/>
                <w:szCs w:val="24"/>
              </w:rPr>
              <w:t>R</w:t>
            </w:r>
            <w:r w:rsidR="00196689" w:rsidRPr="00196689">
              <w:rPr>
                <w:rFonts w:ascii="Arial" w:eastAsia="Times New Roman" w:hAnsi="Arial" w:cs="Arial"/>
                <w:b/>
                <w:sz w:val="24"/>
                <w:szCs w:val="24"/>
              </w:rPr>
              <w:t>eagents in Organic Synthesis</w:t>
            </w:r>
          </w:p>
        </w:tc>
        <w:tc>
          <w:tcPr>
            <w:tcW w:w="2132" w:type="dxa"/>
            <w:gridSpan w:val="8"/>
            <w:tcBorders>
              <w:bottom w:val="single" w:sz="4" w:space="0" w:color="auto"/>
            </w:tcBorders>
          </w:tcPr>
          <w:p w:rsidR="00842A19" w:rsidRPr="00196689" w:rsidRDefault="00196689" w:rsidP="00196689">
            <w:pPr>
              <w:tabs>
                <w:tab w:val="center" w:pos="927"/>
                <w:tab w:val="right" w:pos="1854"/>
              </w:tabs>
              <w:spacing w:before="120" w:after="120"/>
              <w:jc w:val="center"/>
              <w:rPr>
                <w:rFonts w:ascii="Arial" w:hAnsi="Arial" w:cs="Arial"/>
                <w:b/>
                <w:sz w:val="24"/>
                <w:szCs w:val="24"/>
              </w:rPr>
            </w:pPr>
            <w:r w:rsidRPr="00196689">
              <w:rPr>
                <w:rFonts w:ascii="Arial" w:hAnsi="Arial" w:cs="Arial"/>
                <w:b/>
                <w:sz w:val="24"/>
                <w:szCs w:val="24"/>
              </w:rPr>
              <w:t xml:space="preserve">12 </w:t>
            </w:r>
            <w:r w:rsidR="00842A19" w:rsidRPr="00196689">
              <w:rPr>
                <w:rFonts w:ascii="Arial" w:hAnsi="Arial" w:cs="Arial"/>
                <w:b/>
                <w:sz w:val="24"/>
                <w:szCs w:val="24"/>
              </w:rPr>
              <w:t>hours</w:t>
            </w:r>
          </w:p>
        </w:tc>
      </w:tr>
      <w:tr w:rsidR="00842A19" w:rsidRPr="00C3772F" w:rsidTr="00196689">
        <w:trPr>
          <w:trHeight w:val="143"/>
          <w:jc w:val="center"/>
        </w:trPr>
        <w:tc>
          <w:tcPr>
            <w:tcW w:w="9738" w:type="dxa"/>
            <w:gridSpan w:val="14"/>
            <w:tcBorders>
              <w:top w:val="single" w:sz="4" w:space="0" w:color="auto"/>
              <w:left w:val="single" w:sz="4" w:space="0" w:color="auto"/>
              <w:bottom w:val="single" w:sz="4" w:space="0" w:color="auto"/>
              <w:right w:val="single" w:sz="4" w:space="0" w:color="auto"/>
            </w:tcBorders>
          </w:tcPr>
          <w:p w:rsidR="00842A19" w:rsidRPr="00C66DBD" w:rsidRDefault="00842A19" w:rsidP="00037034">
            <w:pPr>
              <w:widowControl w:val="0"/>
              <w:autoSpaceDE w:val="0"/>
              <w:autoSpaceDN w:val="0"/>
              <w:spacing w:before="120" w:after="120"/>
              <w:ind w:right="162"/>
              <w:jc w:val="both"/>
              <w:rPr>
                <w:rFonts w:ascii="Times New Roman" w:hAnsi="Times New Roman"/>
                <w:sz w:val="24"/>
                <w:szCs w:val="24"/>
              </w:rPr>
            </w:pPr>
            <w:r w:rsidRPr="00C66DBD">
              <w:rPr>
                <w:rFonts w:ascii="Times New Roman" w:eastAsia="Times New Roman" w:hAnsi="Times New Roman" w:cs="Times New Roman"/>
                <w:sz w:val="24"/>
                <w:szCs w:val="24"/>
              </w:rPr>
              <w:t>Use of the following reagents in Organic synthesis and fun</w:t>
            </w:r>
            <w:r w:rsidR="00037034">
              <w:rPr>
                <w:rFonts w:ascii="Times New Roman" w:eastAsia="Times New Roman" w:hAnsi="Times New Roman" w:cs="Times New Roman"/>
                <w:sz w:val="24"/>
                <w:szCs w:val="24"/>
              </w:rPr>
              <w:t>ctional group transformation - d</w:t>
            </w:r>
            <w:r w:rsidRPr="00C66DBD">
              <w:rPr>
                <w:rFonts w:ascii="Times New Roman" w:eastAsia="Times New Roman" w:hAnsi="Times New Roman" w:cs="Times New Roman"/>
                <w:sz w:val="24"/>
                <w:szCs w:val="24"/>
              </w:rPr>
              <w:t xml:space="preserve">iborane, </w:t>
            </w:r>
            <w:r w:rsidR="00196689" w:rsidRPr="00196689">
              <w:rPr>
                <w:rFonts w:ascii="Times New Roman" w:eastAsia="Times New Roman" w:hAnsi="Times New Roman" w:cs="Times New Roman"/>
                <w:sz w:val="24"/>
                <w:szCs w:val="24"/>
              </w:rPr>
              <w:t xml:space="preserve">sodium </w:t>
            </w:r>
            <w:proofErr w:type="spellStart"/>
            <w:r w:rsidR="00196689" w:rsidRPr="00196689">
              <w:rPr>
                <w:rFonts w:ascii="Times New Roman" w:eastAsia="Times New Roman" w:hAnsi="Times New Roman" w:cs="Times New Roman"/>
                <w:sz w:val="24"/>
                <w:szCs w:val="24"/>
              </w:rPr>
              <w:t>borohydride</w:t>
            </w:r>
            <w:proofErr w:type="spellEnd"/>
            <w:r w:rsidR="00196689">
              <w:rPr>
                <w:rFonts w:ascii="Times New Roman" w:eastAsia="Times New Roman" w:hAnsi="Times New Roman" w:cs="Times New Roman"/>
                <w:sz w:val="24"/>
                <w:szCs w:val="24"/>
              </w:rPr>
              <w:t xml:space="preserve"> (</w:t>
            </w:r>
            <w:r w:rsidR="004A67DE" w:rsidRPr="00C66DBD">
              <w:rPr>
                <w:rFonts w:ascii="Times New Roman" w:eastAsia="Times New Roman" w:hAnsi="Times New Roman" w:cs="Times New Roman"/>
                <w:sz w:val="24"/>
                <w:szCs w:val="24"/>
              </w:rPr>
              <w:t>NaBH</w:t>
            </w:r>
            <w:r w:rsidR="004A67DE" w:rsidRPr="00C66DBD">
              <w:rPr>
                <w:rFonts w:ascii="Times New Roman" w:eastAsia="Times New Roman" w:hAnsi="Times New Roman" w:cs="Times New Roman"/>
                <w:sz w:val="24"/>
                <w:szCs w:val="24"/>
                <w:vertAlign w:val="subscript"/>
              </w:rPr>
              <w:t>4</w:t>
            </w:r>
            <w:r w:rsidR="00196689" w:rsidRPr="00196689">
              <w:rPr>
                <w:rFonts w:ascii="Times New Roman" w:eastAsia="Times New Roman" w:hAnsi="Times New Roman" w:cs="Times New Roman"/>
                <w:sz w:val="24"/>
                <w:szCs w:val="24"/>
              </w:rPr>
              <w:t>)</w:t>
            </w:r>
            <w:r w:rsidR="004A67DE" w:rsidRPr="00C66DBD">
              <w:rPr>
                <w:rFonts w:ascii="Times New Roman" w:eastAsia="Times New Roman" w:hAnsi="Times New Roman" w:cs="Times New Roman"/>
                <w:sz w:val="24"/>
                <w:szCs w:val="24"/>
              </w:rPr>
              <w:t xml:space="preserve">, </w:t>
            </w:r>
            <w:r w:rsidR="00196689" w:rsidRPr="00196689">
              <w:rPr>
                <w:rFonts w:ascii="Times New Roman" w:eastAsia="Times New Roman" w:hAnsi="Times New Roman" w:cs="Times New Roman"/>
                <w:sz w:val="24"/>
                <w:szCs w:val="24"/>
              </w:rPr>
              <w:t xml:space="preserve">lithium </w:t>
            </w:r>
            <w:proofErr w:type="spellStart"/>
            <w:r w:rsidR="00196689" w:rsidRPr="00196689">
              <w:rPr>
                <w:rFonts w:ascii="Times New Roman" w:eastAsia="Times New Roman" w:hAnsi="Times New Roman" w:cs="Times New Roman"/>
                <w:sz w:val="24"/>
                <w:szCs w:val="24"/>
              </w:rPr>
              <w:t>aluminium</w:t>
            </w:r>
            <w:proofErr w:type="spellEnd"/>
            <w:r w:rsidR="00196689" w:rsidRPr="00196689">
              <w:rPr>
                <w:rFonts w:ascii="Times New Roman" w:eastAsia="Times New Roman" w:hAnsi="Times New Roman" w:cs="Times New Roman"/>
                <w:sz w:val="24"/>
                <w:szCs w:val="24"/>
              </w:rPr>
              <w:t xml:space="preserve"> hydride</w:t>
            </w:r>
            <w:r w:rsidR="00196689">
              <w:rPr>
                <w:rFonts w:ascii="Times New Roman" w:eastAsia="Times New Roman" w:hAnsi="Times New Roman" w:cs="Times New Roman"/>
                <w:sz w:val="24"/>
                <w:szCs w:val="24"/>
              </w:rPr>
              <w:t xml:space="preserve"> (</w:t>
            </w:r>
            <w:proofErr w:type="spellStart"/>
            <w:r w:rsidRPr="00C66DBD">
              <w:rPr>
                <w:rFonts w:ascii="Times New Roman" w:eastAsia="Times New Roman" w:hAnsi="Times New Roman" w:cs="Times New Roman"/>
                <w:sz w:val="24"/>
                <w:szCs w:val="24"/>
              </w:rPr>
              <w:t>LiAlH</w:t>
            </w:r>
            <w:proofErr w:type="spellEnd"/>
            <w:r w:rsidRPr="00196689">
              <w:rPr>
                <w:rFonts w:ascii="Times New Roman" w:eastAsia="Times New Roman" w:hAnsi="Times New Roman" w:cs="Times New Roman"/>
                <w:position w:val="-4"/>
                <w:sz w:val="24"/>
                <w:szCs w:val="24"/>
                <w:vertAlign w:val="subscript"/>
              </w:rPr>
              <w:t>4</w:t>
            </w:r>
            <w:r w:rsidR="00196689">
              <w:rPr>
                <w:rFonts w:ascii="Times New Roman" w:eastAsia="Times New Roman" w:hAnsi="Times New Roman" w:cs="Times New Roman"/>
                <w:sz w:val="24"/>
                <w:szCs w:val="24"/>
              </w:rPr>
              <w:t>),</w:t>
            </w:r>
            <w:r w:rsidR="00037034">
              <w:rPr>
                <w:rFonts w:ascii="Times New Roman" w:eastAsia="Times New Roman" w:hAnsi="Times New Roman" w:cs="Times New Roman"/>
                <w:sz w:val="24"/>
                <w:szCs w:val="24"/>
              </w:rPr>
              <w:t xml:space="preserve"> o</w:t>
            </w:r>
            <w:r w:rsidRPr="00C66DBD">
              <w:rPr>
                <w:rFonts w:ascii="Times New Roman" w:eastAsia="Times New Roman" w:hAnsi="Times New Roman" w:cs="Times New Roman"/>
                <w:sz w:val="24"/>
                <w:szCs w:val="24"/>
              </w:rPr>
              <w:t xml:space="preserve">zone, </w:t>
            </w:r>
            <w:r w:rsidR="00196689" w:rsidRPr="00196689">
              <w:rPr>
                <w:rFonts w:ascii="Times New Roman" w:eastAsia="Times New Roman" w:hAnsi="Times New Roman" w:cs="Times New Roman"/>
                <w:sz w:val="24"/>
                <w:szCs w:val="24"/>
              </w:rPr>
              <w:t xml:space="preserve">osmium </w:t>
            </w:r>
            <w:proofErr w:type="spellStart"/>
            <w:r w:rsidR="00196689" w:rsidRPr="00196689">
              <w:rPr>
                <w:rFonts w:ascii="Times New Roman" w:eastAsia="Times New Roman" w:hAnsi="Times New Roman" w:cs="Times New Roman"/>
                <w:sz w:val="24"/>
                <w:szCs w:val="24"/>
              </w:rPr>
              <w:t>tetroxide</w:t>
            </w:r>
            <w:proofErr w:type="spellEnd"/>
            <w:r w:rsidR="00196689">
              <w:rPr>
                <w:rFonts w:ascii="Times New Roman" w:eastAsia="Times New Roman" w:hAnsi="Times New Roman" w:cs="Times New Roman"/>
                <w:sz w:val="24"/>
                <w:szCs w:val="24"/>
              </w:rPr>
              <w:t xml:space="preserve"> (</w:t>
            </w:r>
            <w:proofErr w:type="spellStart"/>
            <w:r w:rsidRPr="00C66DBD">
              <w:rPr>
                <w:rFonts w:ascii="Times New Roman" w:eastAsia="Times New Roman" w:hAnsi="Times New Roman" w:cs="Times New Roman"/>
                <w:sz w:val="24"/>
                <w:szCs w:val="24"/>
              </w:rPr>
              <w:t>OsO</w:t>
            </w:r>
            <w:proofErr w:type="spellEnd"/>
            <w:r w:rsidRPr="00C66DBD">
              <w:rPr>
                <w:rFonts w:ascii="Times New Roman" w:eastAsia="Times New Roman" w:hAnsi="Times New Roman" w:cs="Times New Roman"/>
                <w:position w:val="-4"/>
                <w:sz w:val="24"/>
                <w:szCs w:val="24"/>
              </w:rPr>
              <w:t>4</w:t>
            </w:r>
            <w:r w:rsidR="00196689">
              <w:rPr>
                <w:rFonts w:ascii="Times New Roman" w:eastAsia="Times New Roman" w:hAnsi="Times New Roman" w:cs="Times New Roman"/>
                <w:position w:val="-4"/>
                <w:sz w:val="24"/>
                <w:szCs w:val="24"/>
              </w:rPr>
              <w:t>),</w:t>
            </w:r>
            <w:r w:rsidRPr="00C66DBD">
              <w:rPr>
                <w:rFonts w:ascii="Times New Roman" w:eastAsia="Times New Roman" w:hAnsi="Times New Roman" w:cs="Times New Roman"/>
                <w:position w:val="-4"/>
                <w:sz w:val="24"/>
                <w:szCs w:val="24"/>
              </w:rPr>
              <w:t xml:space="preserve"> </w:t>
            </w:r>
            <w:proofErr w:type="spellStart"/>
            <w:r w:rsidR="00037034">
              <w:rPr>
                <w:rFonts w:ascii="Times New Roman" w:hAnsi="Times New Roman" w:cs="Times New Roman"/>
                <w:color w:val="202124"/>
                <w:sz w:val="24"/>
                <w:szCs w:val="24"/>
                <w:shd w:val="clear" w:color="auto" w:fill="FFFFFF"/>
              </w:rPr>
              <w:t>d</w:t>
            </w:r>
            <w:r w:rsidR="00A03D67" w:rsidRPr="00C66DBD">
              <w:rPr>
                <w:rFonts w:ascii="Times New Roman" w:hAnsi="Times New Roman" w:cs="Times New Roman"/>
                <w:color w:val="202124"/>
                <w:sz w:val="24"/>
                <w:szCs w:val="24"/>
                <w:shd w:val="clear" w:color="auto" w:fill="FFFFFF"/>
              </w:rPr>
              <w:t>ic</w:t>
            </w:r>
            <w:r w:rsidR="00CE524B" w:rsidRPr="00C66DBD">
              <w:rPr>
                <w:rFonts w:ascii="Times New Roman" w:hAnsi="Times New Roman" w:cs="Times New Roman"/>
                <w:color w:val="202124"/>
                <w:sz w:val="24"/>
                <w:szCs w:val="24"/>
                <w:shd w:val="clear" w:color="auto" w:fill="FFFFFF"/>
              </w:rPr>
              <w:t>yclohexyl</w:t>
            </w:r>
            <w:proofErr w:type="spellEnd"/>
            <w:r w:rsidR="00CE524B" w:rsidRPr="00C66DBD">
              <w:rPr>
                <w:rFonts w:ascii="Times New Roman" w:hAnsi="Times New Roman" w:cs="Times New Roman"/>
                <w:color w:val="202124"/>
                <w:sz w:val="24"/>
                <w:szCs w:val="24"/>
                <w:shd w:val="clear" w:color="auto" w:fill="FFFFFF"/>
              </w:rPr>
              <w:t xml:space="preserve"> </w:t>
            </w:r>
            <w:proofErr w:type="spellStart"/>
            <w:r w:rsidR="00CE524B" w:rsidRPr="00C66DBD">
              <w:rPr>
                <w:rFonts w:ascii="Times New Roman" w:hAnsi="Times New Roman" w:cs="Times New Roman"/>
                <w:color w:val="202124"/>
                <w:sz w:val="24"/>
                <w:szCs w:val="24"/>
                <w:shd w:val="clear" w:color="auto" w:fill="FFFFFF"/>
              </w:rPr>
              <w:t>carbodiimide</w:t>
            </w:r>
            <w:proofErr w:type="spellEnd"/>
            <w:r w:rsidR="00CE524B" w:rsidRPr="00C66DBD">
              <w:rPr>
                <w:rFonts w:ascii="Times New Roman" w:hAnsi="Times New Roman" w:cs="Times New Roman"/>
                <w:color w:val="202124"/>
                <w:sz w:val="24"/>
                <w:szCs w:val="24"/>
                <w:shd w:val="clear" w:color="auto" w:fill="FFFFFF"/>
              </w:rPr>
              <w:t xml:space="preserve"> (</w:t>
            </w:r>
            <w:r w:rsidRPr="00C66DBD">
              <w:rPr>
                <w:rFonts w:ascii="Times New Roman" w:eastAsia="Times New Roman" w:hAnsi="Times New Roman" w:cs="Times New Roman"/>
                <w:sz w:val="24"/>
                <w:szCs w:val="24"/>
              </w:rPr>
              <w:t>DCC</w:t>
            </w:r>
            <w:r w:rsidR="00CE524B" w:rsidRPr="00C66DBD">
              <w:rPr>
                <w:rFonts w:ascii="Times New Roman" w:eastAsia="Times New Roman" w:hAnsi="Times New Roman" w:cs="Times New Roman"/>
                <w:sz w:val="24"/>
                <w:szCs w:val="24"/>
              </w:rPr>
              <w:t>)</w:t>
            </w:r>
            <w:r w:rsidRPr="00C66DBD">
              <w:rPr>
                <w:rFonts w:ascii="Times New Roman" w:eastAsia="Times New Roman" w:hAnsi="Times New Roman" w:cs="Times New Roman"/>
                <w:sz w:val="24"/>
                <w:szCs w:val="24"/>
              </w:rPr>
              <w:t xml:space="preserve">, 1,3-Dithiane, </w:t>
            </w:r>
            <w:r w:rsidR="00196689">
              <w:rPr>
                <w:rFonts w:ascii="Times New Roman" w:eastAsia="Times New Roman" w:hAnsi="Times New Roman" w:cs="Times New Roman"/>
                <w:sz w:val="24"/>
                <w:szCs w:val="24"/>
              </w:rPr>
              <w:t xml:space="preserve">lead </w:t>
            </w:r>
            <w:proofErr w:type="spellStart"/>
            <w:r w:rsidR="00196689">
              <w:rPr>
                <w:rFonts w:ascii="Times New Roman" w:eastAsia="Times New Roman" w:hAnsi="Times New Roman" w:cs="Times New Roman"/>
                <w:sz w:val="24"/>
                <w:szCs w:val="24"/>
              </w:rPr>
              <w:t>t</w:t>
            </w:r>
            <w:r w:rsidR="00196689" w:rsidRPr="00196689">
              <w:rPr>
                <w:rFonts w:ascii="Times New Roman" w:eastAsia="Times New Roman" w:hAnsi="Times New Roman" w:cs="Times New Roman"/>
                <w:sz w:val="24"/>
                <w:szCs w:val="24"/>
              </w:rPr>
              <w:t>etraacetate</w:t>
            </w:r>
            <w:proofErr w:type="spellEnd"/>
            <w:r w:rsidR="00196689">
              <w:rPr>
                <w:rFonts w:ascii="Times New Roman" w:eastAsia="Times New Roman" w:hAnsi="Times New Roman" w:cs="Times New Roman"/>
                <w:sz w:val="24"/>
                <w:szCs w:val="24"/>
              </w:rPr>
              <w:t xml:space="preserve"> (LTA),</w:t>
            </w:r>
            <w:r w:rsidRPr="00C66DBD">
              <w:rPr>
                <w:rFonts w:ascii="Times New Roman" w:eastAsia="Times New Roman" w:hAnsi="Times New Roman" w:cs="Times New Roman"/>
                <w:sz w:val="24"/>
                <w:szCs w:val="24"/>
              </w:rPr>
              <w:t xml:space="preserve"> </w:t>
            </w:r>
            <w:proofErr w:type="spellStart"/>
            <w:r w:rsidR="00196689">
              <w:rPr>
                <w:rFonts w:ascii="Times New Roman" w:eastAsia="Times New Roman" w:hAnsi="Times New Roman" w:cs="Times New Roman"/>
                <w:sz w:val="24"/>
                <w:szCs w:val="24"/>
              </w:rPr>
              <w:t>d</w:t>
            </w:r>
            <w:r w:rsidR="00196689" w:rsidRPr="00196689">
              <w:rPr>
                <w:rFonts w:ascii="Times New Roman" w:eastAsia="Times New Roman" w:hAnsi="Times New Roman" w:cs="Times New Roman"/>
                <w:sz w:val="24"/>
                <w:szCs w:val="24"/>
              </w:rPr>
              <w:t>iisobutylaluminium</w:t>
            </w:r>
            <w:proofErr w:type="spellEnd"/>
            <w:r w:rsidR="00196689" w:rsidRPr="00196689">
              <w:rPr>
                <w:rFonts w:ascii="Times New Roman" w:eastAsia="Times New Roman" w:hAnsi="Times New Roman" w:cs="Times New Roman"/>
                <w:sz w:val="24"/>
                <w:szCs w:val="24"/>
              </w:rPr>
              <w:t xml:space="preserve"> hydride</w:t>
            </w:r>
            <w:r w:rsidR="00196689">
              <w:rPr>
                <w:rFonts w:ascii="Times New Roman" w:eastAsia="Times New Roman" w:hAnsi="Times New Roman" w:cs="Times New Roman"/>
                <w:sz w:val="24"/>
                <w:szCs w:val="24"/>
              </w:rPr>
              <w:t xml:space="preserve"> (</w:t>
            </w:r>
            <w:r w:rsidRPr="00C66DBD">
              <w:rPr>
                <w:rFonts w:ascii="Times New Roman" w:eastAsia="Times New Roman" w:hAnsi="Times New Roman" w:cs="Times New Roman"/>
                <w:sz w:val="24"/>
                <w:szCs w:val="24"/>
              </w:rPr>
              <w:t>DIBAL-H</w:t>
            </w:r>
            <w:r w:rsidR="00196689">
              <w:rPr>
                <w:rFonts w:ascii="Times New Roman" w:eastAsia="Times New Roman" w:hAnsi="Times New Roman" w:cs="Times New Roman"/>
                <w:sz w:val="24"/>
                <w:szCs w:val="24"/>
              </w:rPr>
              <w:t>)</w:t>
            </w:r>
            <w:r w:rsidRPr="00C66DBD">
              <w:rPr>
                <w:rFonts w:ascii="Times New Roman" w:eastAsia="Times New Roman" w:hAnsi="Times New Roman" w:cs="Times New Roman"/>
                <w:sz w:val="24"/>
                <w:szCs w:val="24"/>
              </w:rPr>
              <w:t xml:space="preserve">, </w:t>
            </w:r>
            <w:r w:rsidR="00196689" w:rsidRPr="00196689">
              <w:rPr>
                <w:rFonts w:ascii="Times New Roman" w:eastAsia="Times New Roman" w:hAnsi="Times New Roman" w:cs="Times New Roman"/>
                <w:sz w:val="24"/>
                <w:szCs w:val="24"/>
              </w:rPr>
              <w:t>9-</w:t>
            </w:r>
            <w:r w:rsidR="00196689">
              <w:rPr>
                <w:rFonts w:ascii="Times New Roman" w:eastAsia="Times New Roman" w:hAnsi="Times New Roman" w:cs="Times New Roman"/>
                <w:sz w:val="24"/>
                <w:szCs w:val="24"/>
              </w:rPr>
              <w:t>b</w:t>
            </w:r>
            <w:r w:rsidR="00196689" w:rsidRPr="00196689">
              <w:rPr>
                <w:rFonts w:ascii="Times New Roman" w:eastAsia="Times New Roman" w:hAnsi="Times New Roman" w:cs="Times New Roman"/>
                <w:sz w:val="24"/>
                <w:szCs w:val="24"/>
              </w:rPr>
              <w:t>orabicyclo(3.3.1)</w:t>
            </w:r>
            <w:proofErr w:type="spellStart"/>
            <w:r w:rsidR="00196689" w:rsidRPr="00196689">
              <w:rPr>
                <w:rFonts w:ascii="Times New Roman" w:eastAsia="Times New Roman" w:hAnsi="Times New Roman" w:cs="Times New Roman"/>
                <w:sz w:val="24"/>
                <w:szCs w:val="24"/>
              </w:rPr>
              <w:t>nonane</w:t>
            </w:r>
            <w:proofErr w:type="spellEnd"/>
            <w:r w:rsidR="00196689">
              <w:rPr>
                <w:rFonts w:ascii="Times New Roman" w:eastAsia="Times New Roman" w:hAnsi="Times New Roman" w:cs="Times New Roman"/>
                <w:sz w:val="24"/>
                <w:szCs w:val="24"/>
              </w:rPr>
              <w:t xml:space="preserve"> (</w:t>
            </w:r>
            <w:r w:rsidRPr="00C66DBD">
              <w:rPr>
                <w:rFonts w:ascii="Times New Roman" w:eastAsia="Times New Roman" w:hAnsi="Times New Roman" w:cs="Times New Roman"/>
                <w:sz w:val="24"/>
                <w:szCs w:val="24"/>
              </w:rPr>
              <w:t>9-BBN</w:t>
            </w:r>
            <w:r w:rsidR="00196689">
              <w:rPr>
                <w:rFonts w:ascii="Times New Roman" w:eastAsia="Times New Roman" w:hAnsi="Times New Roman" w:cs="Times New Roman"/>
                <w:sz w:val="24"/>
                <w:szCs w:val="24"/>
              </w:rPr>
              <w:t>)</w:t>
            </w:r>
            <w:r w:rsidRPr="00C66DBD">
              <w:rPr>
                <w:rFonts w:ascii="Times New Roman" w:eastAsia="Times New Roman" w:hAnsi="Times New Roman" w:cs="Times New Roman"/>
                <w:sz w:val="24"/>
                <w:szCs w:val="24"/>
              </w:rPr>
              <w:t xml:space="preserve">, Raney Nickel, </w:t>
            </w:r>
            <w:r w:rsidR="00196689">
              <w:rPr>
                <w:rFonts w:ascii="Times New Roman" w:eastAsia="Times New Roman" w:hAnsi="Times New Roman" w:cs="Times New Roman"/>
                <w:sz w:val="24"/>
                <w:szCs w:val="24"/>
              </w:rPr>
              <w:t>p</w:t>
            </w:r>
            <w:r w:rsidR="00196689" w:rsidRPr="00196689">
              <w:rPr>
                <w:rFonts w:ascii="Times New Roman" w:eastAsia="Times New Roman" w:hAnsi="Times New Roman" w:cs="Times New Roman"/>
                <w:sz w:val="24"/>
                <w:szCs w:val="24"/>
              </w:rPr>
              <w:t>olyphosphoric acid</w:t>
            </w:r>
            <w:r w:rsidR="00196689">
              <w:rPr>
                <w:rFonts w:ascii="Times New Roman" w:eastAsia="Times New Roman" w:hAnsi="Times New Roman" w:cs="Times New Roman"/>
                <w:sz w:val="24"/>
                <w:szCs w:val="24"/>
              </w:rPr>
              <w:t xml:space="preserve"> (</w:t>
            </w:r>
            <w:r w:rsidRPr="00C66DBD">
              <w:rPr>
                <w:rFonts w:ascii="Times New Roman" w:eastAsia="Times New Roman" w:hAnsi="Times New Roman" w:cs="Times New Roman"/>
                <w:sz w:val="24"/>
                <w:szCs w:val="24"/>
              </w:rPr>
              <w:t>PPA</w:t>
            </w:r>
            <w:r w:rsidR="00196689">
              <w:rPr>
                <w:rFonts w:ascii="Times New Roman" w:eastAsia="Times New Roman" w:hAnsi="Times New Roman" w:cs="Times New Roman"/>
                <w:sz w:val="24"/>
                <w:szCs w:val="24"/>
              </w:rPr>
              <w:t>)</w:t>
            </w:r>
            <w:r w:rsidRPr="00C66DBD">
              <w:rPr>
                <w:rFonts w:ascii="Times New Roman" w:eastAsia="Times New Roman" w:hAnsi="Times New Roman" w:cs="Times New Roman"/>
                <w:sz w:val="24"/>
                <w:szCs w:val="24"/>
              </w:rPr>
              <w:t xml:space="preserve">, </w:t>
            </w:r>
            <w:r w:rsidR="00196689">
              <w:rPr>
                <w:rFonts w:ascii="Times New Roman" w:eastAsia="Times New Roman" w:hAnsi="Times New Roman" w:cs="Times New Roman"/>
                <w:sz w:val="24"/>
                <w:szCs w:val="24"/>
              </w:rPr>
              <w:t>d</w:t>
            </w:r>
            <w:r w:rsidR="00196689" w:rsidRPr="00196689">
              <w:rPr>
                <w:rFonts w:ascii="Times New Roman" w:eastAsia="Times New Roman" w:hAnsi="Times New Roman" w:cs="Times New Roman"/>
                <w:sz w:val="24"/>
                <w:szCs w:val="24"/>
              </w:rPr>
              <w:t>iazomethane</w:t>
            </w:r>
            <w:r w:rsidR="00196689">
              <w:rPr>
                <w:rFonts w:ascii="Times New Roman" w:eastAsia="Times New Roman" w:hAnsi="Times New Roman" w:cs="Times New Roman"/>
                <w:sz w:val="24"/>
                <w:szCs w:val="24"/>
              </w:rPr>
              <w:t xml:space="preserve"> (</w:t>
            </w:r>
            <w:r w:rsidRPr="00C66DBD">
              <w:rPr>
                <w:rFonts w:ascii="Times New Roman" w:eastAsia="Times New Roman" w:hAnsi="Times New Roman" w:cs="Times New Roman"/>
                <w:sz w:val="24"/>
                <w:szCs w:val="24"/>
              </w:rPr>
              <w:t>CH</w:t>
            </w:r>
            <w:r w:rsidRPr="00C66DBD">
              <w:rPr>
                <w:rFonts w:ascii="Times New Roman" w:eastAsia="Times New Roman" w:hAnsi="Times New Roman" w:cs="Times New Roman"/>
                <w:position w:val="-4"/>
                <w:sz w:val="24"/>
                <w:szCs w:val="24"/>
              </w:rPr>
              <w:t>2</w:t>
            </w:r>
            <w:r w:rsidRPr="00C66DBD">
              <w:rPr>
                <w:rFonts w:ascii="Times New Roman" w:eastAsia="Times New Roman" w:hAnsi="Times New Roman" w:cs="Times New Roman"/>
                <w:sz w:val="24"/>
                <w:szCs w:val="24"/>
              </w:rPr>
              <w:t>N</w:t>
            </w:r>
            <w:r w:rsidRPr="00C66DBD">
              <w:rPr>
                <w:rFonts w:ascii="Times New Roman" w:eastAsia="Times New Roman" w:hAnsi="Times New Roman" w:cs="Times New Roman"/>
                <w:position w:val="-4"/>
                <w:sz w:val="24"/>
                <w:szCs w:val="24"/>
              </w:rPr>
              <w:t>2</w:t>
            </w:r>
            <w:r w:rsidR="00196689">
              <w:rPr>
                <w:rFonts w:ascii="Times New Roman" w:eastAsia="Times New Roman" w:hAnsi="Times New Roman" w:cs="Times New Roman"/>
                <w:sz w:val="24"/>
                <w:szCs w:val="24"/>
              </w:rPr>
              <w:t>),</w:t>
            </w:r>
            <w:r w:rsidRPr="00C66DBD">
              <w:rPr>
                <w:rFonts w:ascii="Times New Roman" w:eastAsia="Times New Roman" w:hAnsi="Times New Roman" w:cs="Times New Roman"/>
                <w:sz w:val="24"/>
                <w:szCs w:val="24"/>
              </w:rPr>
              <w:t xml:space="preserve"> Tri-n-butyl tin hydride, </w:t>
            </w:r>
            <w:r w:rsidRPr="00C66DBD">
              <w:rPr>
                <w:rFonts w:ascii="Times New Roman" w:eastAsia="Times New Roman" w:hAnsi="Times New Roman" w:cs="Times New Roman"/>
                <w:i/>
                <w:sz w:val="24"/>
                <w:szCs w:val="24"/>
              </w:rPr>
              <w:t>n</w:t>
            </w:r>
            <w:r w:rsidRPr="00C66DBD">
              <w:rPr>
                <w:rFonts w:ascii="Times New Roman" w:eastAsia="Times New Roman" w:hAnsi="Times New Roman" w:cs="Times New Roman"/>
                <w:sz w:val="24"/>
                <w:szCs w:val="24"/>
              </w:rPr>
              <w:t xml:space="preserve">-Butyl lithium, </w:t>
            </w:r>
            <w:r w:rsidR="00196689" w:rsidRPr="00196689">
              <w:rPr>
                <w:rFonts w:ascii="Times New Roman" w:eastAsia="Times New Roman" w:hAnsi="Times New Roman" w:cs="Times New Roman"/>
                <w:sz w:val="24"/>
                <w:szCs w:val="24"/>
              </w:rPr>
              <w:t>N-</w:t>
            </w:r>
            <w:proofErr w:type="spellStart"/>
            <w:r w:rsidR="00196689">
              <w:rPr>
                <w:rFonts w:ascii="Times New Roman" w:eastAsia="Times New Roman" w:hAnsi="Times New Roman" w:cs="Times New Roman"/>
                <w:sz w:val="24"/>
                <w:szCs w:val="24"/>
              </w:rPr>
              <w:t>b</w:t>
            </w:r>
            <w:r w:rsidR="00196689" w:rsidRPr="00196689">
              <w:rPr>
                <w:rFonts w:ascii="Times New Roman" w:eastAsia="Times New Roman" w:hAnsi="Times New Roman" w:cs="Times New Roman"/>
                <w:sz w:val="24"/>
                <w:szCs w:val="24"/>
              </w:rPr>
              <w:t>romosuccinimide</w:t>
            </w:r>
            <w:proofErr w:type="spellEnd"/>
            <w:r w:rsidR="00196689">
              <w:rPr>
                <w:rFonts w:ascii="Times New Roman" w:eastAsia="Times New Roman" w:hAnsi="Times New Roman" w:cs="Times New Roman"/>
                <w:sz w:val="24"/>
                <w:szCs w:val="24"/>
              </w:rPr>
              <w:t xml:space="preserve"> (</w:t>
            </w:r>
            <w:r w:rsidRPr="00C66DBD">
              <w:rPr>
                <w:rFonts w:ascii="Times New Roman" w:eastAsia="Times New Roman" w:hAnsi="Times New Roman" w:cs="Times New Roman"/>
                <w:sz w:val="24"/>
                <w:szCs w:val="24"/>
              </w:rPr>
              <w:t>NBS</w:t>
            </w:r>
            <w:r w:rsidR="00196689">
              <w:rPr>
                <w:rFonts w:ascii="Times New Roman" w:eastAsia="Times New Roman" w:hAnsi="Times New Roman" w:cs="Times New Roman"/>
                <w:sz w:val="24"/>
                <w:szCs w:val="24"/>
              </w:rPr>
              <w:t>)</w:t>
            </w:r>
            <w:r w:rsidRPr="00C66DBD">
              <w:rPr>
                <w:rFonts w:ascii="Times New Roman" w:eastAsia="Times New Roman" w:hAnsi="Times New Roman" w:cs="Times New Roman"/>
                <w:sz w:val="24"/>
                <w:szCs w:val="24"/>
              </w:rPr>
              <w:t xml:space="preserve">, </w:t>
            </w:r>
            <w:r w:rsidR="00196689" w:rsidRPr="00196689">
              <w:rPr>
                <w:rFonts w:ascii="Times New Roman" w:eastAsia="Times New Roman" w:hAnsi="Times New Roman" w:cs="Times New Roman"/>
                <w:sz w:val="24"/>
                <w:szCs w:val="24"/>
              </w:rPr>
              <w:t>2,3-Dichloro-5,6-dicyano-1,4-benzoquinone</w:t>
            </w:r>
            <w:r w:rsidR="00196689">
              <w:rPr>
                <w:rFonts w:ascii="Times New Roman" w:eastAsia="Times New Roman" w:hAnsi="Times New Roman" w:cs="Times New Roman"/>
                <w:sz w:val="24"/>
                <w:szCs w:val="24"/>
              </w:rPr>
              <w:t xml:space="preserve"> (</w:t>
            </w:r>
            <w:r w:rsidRPr="00C66DBD">
              <w:rPr>
                <w:rFonts w:ascii="Times New Roman" w:eastAsia="Times New Roman" w:hAnsi="Times New Roman" w:cs="Times New Roman"/>
                <w:sz w:val="24"/>
                <w:szCs w:val="24"/>
              </w:rPr>
              <w:t>DDQ</w:t>
            </w:r>
            <w:r w:rsidR="00196689">
              <w:rPr>
                <w:rFonts w:ascii="Times New Roman" w:eastAsia="Times New Roman" w:hAnsi="Times New Roman" w:cs="Times New Roman"/>
                <w:sz w:val="24"/>
                <w:szCs w:val="24"/>
              </w:rPr>
              <w:t>)</w:t>
            </w:r>
            <w:r w:rsidRPr="00C66DBD">
              <w:rPr>
                <w:rFonts w:ascii="Times New Roman" w:eastAsia="Times New Roman" w:hAnsi="Times New Roman" w:cs="Times New Roman"/>
                <w:sz w:val="24"/>
                <w:szCs w:val="24"/>
              </w:rPr>
              <w:t xml:space="preserve">, </w:t>
            </w:r>
            <w:proofErr w:type="spellStart"/>
            <w:r w:rsidR="00037034">
              <w:rPr>
                <w:rFonts w:ascii="Times New Roman" w:eastAsia="Times New Roman" w:hAnsi="Times New Roman" w:cs="Times New Roman"/>
                <w:sz w:val="24"/>
                <w:szCs w:val="24"/>
              </w:rPr>
              <w:t>d</w:t>
            </w:r>
            <w:r w:rsidR="00196689">
              <w:rPr>
                <w:rFonts w:ascii="Times New Roman" w:eastAsia="Times New Roman" w:hAnsi="Times New Roman" w:cs="Times New Roman"/>
                <w:sz w:val="24"/>
                <w:szCs w:val="24"/>
              </w:rPr>
              <w:t>iaza</w:t>
            </w:r>
            <w:proofErr w:type="spellEnd"/>
            <w:r w:rsidR="00196689">
              <w:rPr>
                <w:rFonts w:ascii="Times New Roman" w:eastAsia="Times New Roman" w:hAnsi="Times New Roman" w:cs="Times New Roman"/>
                <w:sz w:val="24"/>
                <w:szCs w:val="24"/>
              </w:rPr>
              <w:t xml:space="preserve"> </w:t>
            </w:r>
            <w:proofErr w:type="spellStart"/>
            <w:r w:rsidR="00196689">
              <w:rPr>
                <w:rFonts w:ascii="Times New Roman" w:eastAsia="Times New Roman" w:hAnsi="Times New Roman" w:cs="Times New Roman"/>
                <w:sz w:val="24"/>
                <w:szCs w:val="24"/>
              </w:rPr>
              <w:t>bicyclo-undecane</w:t>
            </w:r>
            <w:proofErr w:type="spellEnd"/>
            <w:r w:rsidR="00196689">
              <w:rPr>
                <w:rFonts w:ascii="Times New Roman" w:eastAsia="Times New Roman" w:hAnsi="Times New Roman" w:cs="Times New Roman"/>
                <w:sz w:val="24"/>
                <w:szCs w:val="24"/>
              </w:rPr>
              <w:t xml:space="preserve"> (</w:t>
            </w:r>
            <w:r w:rsidR="00196689" w:rsidRPr="00C66DBD">
              <w:rPr>
                <w:rFonts w:ascii="Times New Roman" w:eastAsia="Times New Roman" w:hAnsi="Times New Roman" w:cs="Times New Roman"/>
                <w:sz w:val="24"/>
                <w:szCs w:val="24"/>
              </w:rPr>
              <w:t>DBU</w:t>
            </w:r>
            <w:r w:rsidR="00196689">
              <w:rPr>
                <w:rFonts w:ascii="Times New Roman" w:eastAsia="Times New Roman" w:hAnsi="Times New Roman" w:cs="Times New Roman"/>
                <w:sz w:val="24"/>
                <w:szCs w:val="24"/>
              </w:rPr>
              <w:t>)</w:t>
            </w:r>
            <w:r w:rsidRPr="00C66DBD">
              <w:rPr>
                <w:rFonts w:ascii="Times New Roman" w:eastAsia="Times New Roman" w:hAnsi="Times New Roman" w:cs="Times New Roman"/>
                <w:sz w:val="24"/>
                <w:szCs w:val="24"/>
              </w:rPr>
              <w:t xml:space="preserve">, </w:t>
            </w:r>
            <w:r w:rsidR="00196689" w:rsidRPr="00196689">
              <w:rPr>
                <w:rFonts w:ascii="Times New Roman" w:eastAsia="Times New Roman" w:hAnsi="Times New Roman" w:cs="Times New Roman"/>
                <w:sz w:val="24"/>
                <w:szCs w:val="24"/>
              </w:rPr>
              <w:t xml:space="preserve">selenium dioxide </w:t>
            </w:r>
            <w:r w:rsidR="00196689">
              <w:rPr>
                <w:rFonts w:ascii="Times New Roman" w:eastAsia="Times New Roman" w:hAnsi="Times New Roman" w:cs="Times New Roman"/>
                <w:sz w:val="24"/>
                <w:szCs w:val="24"/>
              </w:rPr>
              <w:t>(</w:t>
            </w:r>
            <w:proofErr w:type="spellStart"/>
            <w:r w:rsidRPr="00C66DBD">
              <w:rPr>
                <w:rFonts w:ascii="Times New Roman" w:eastAsia="Times New Roman" w:hAnsi="Times New Roman" w:cs="Times New Roman"/>
                <w:sz w:val="24"/>
                <w:szCs w:val="24"/>
              </w:rPr>
              <w:t>SeO</w:t>
            </w:r>
            <w:proofErr w:type="spellEnd"/>
            <w:r w:rsidRPr="00C66DBD">
              <w:rPr>
                <w:rFonts w:ascii="Times New Roman" w:eastAsia="Times New Roman" w:hAnsi="Times New Roman" w:cs="Times New Roman"/>
                <w:position w:val="-4"/>
                <w:sz w:val="24"/>
                <w:szCs w:val="24"/>
              </w:rPr>
              <w:t>2</w:t>
            </w:r>
            <w:r w:rsidR="00196689" w:rsidRPr="00196689">
              <w:rPr>
                <w:rFonts w:ascii="Times New Roman" w:eastAsia="Times New Roman" w:hAnsi="Times New Roman" w:cs="Times New Roman"/>
                <w:position w:val="-4"/>
                <w:sz w:val="24"/>
                <w:szCs w:val="24"/>
              </w:rPr>
              <w:t>)</w:t>
            </w:r>
            <w:r w:rsidR="00037034">
              <w:rPr>
                <w:rFonts w:ascii="Times New Roman" w:eastAsia="Times New Roman" w:hAnsi="Times New Roman" w:cs="Times New Roman"/>
                <w:sz w:val="24"/>
                <w:szCs w:val="24"/>
              </w:rPr>
              <w:t xml:space="preserve">, </w:t>
            </w:r>
            <w:proofErr w:type="spellStart"/>
            <w:r w:rsidR="00037034">
              <w:rPr>
                <w:rFonts w:ascii="Times New Roman" w:eastAsia="Times New Roman" w:hAnsi="Times New Roman" w:cs="Times New Roman"/>
                <w:sz w:val="24"/>
                <w:szCs w:val="24"/>
              </w:rPr>
              <w:t>t</w:t>
            </w:r>
            <w:r w:rsidR="00037034" w:rsidRPr="00037034">
              <w:rPr>
                <w:rFonts w:ascii="Times New Roman" w:eastAsia="Times New Roman" w:hAnsi="Times New Roman" w:cs="Times New Roman"/>
                <w:sz w:val="24"/>
                <w:szCs w:val="24"/>
              </w:rPr>
              <w:t>rimethylsilyl</w:t>
            </w:r>
            <w:proofErr w:type="spellEnd"/>
            <w:r w:rsidR="00037034" w:rsidRPr="00037034">
              <w:rPr>
                <w:rFonts w:ascii="Times New Roman" w:eastAsia="Times New Roman" w:hAnsi="Times New Roman" w:cs="Times New Roman"/>
                <w:sz w:val="24"/>
                <w:szCs w:val="24"/>
              </w:rPr>
              <w:t xml:space="preserve"> iodide</w:t>
            </w:r>
            <w:r w:rsidR="00037034">
              <w:rPr>
                <w:rFonts w:ascii="Times New Roman" w:eastAsia="Times New Roman" w:hAnsi="Times New Roman" w:cs="Times New Roman"/>
                <w:sz w:val="24"/>
                <w:szCs w:val="24"/>
              </w:rPr>
              <w:t xml:space="preserve"> (TMSI)</w:t>
            </w:r>
            <w:r w:rsidRPr="00C66DBD">
              <w:rPr>
                <w:rFonts w:ascii="Times New Roman" w:eastAsia="Times New Roman" w:hAnsi="Times New Roman" w:cs="Times New Roman"/>
                <w:sz w:val="24"/>
                <w:szCs w:val="24"/>
              </w:rPr>
              <w:t xml:space="preserve">, Gilman reagent, </w:t>
            </w:r>
            <w:r w:rsidR="00196689" w:rsidRPr="00C66DBD">
              <w:rPr>
                <w:rFonts w:ascii="Times New Roman" w:eastAsia="Times New Roman" w:hAnsi="Times New Roman" w:cs="Times New Roman"/>
                <w:sz w:val="24"/>
                <w:szCs w:val="24"/>
              </w:rPr>
              <w:t xml:space="preserve">lithium </w:t>
            </w:r>
            <w:proofErr w:type="spellStart"/>
            <w:r w:rsidR="00196689" w:rsidRPr="00C66DBD">
              <w:rPr>
                <w:rFonts w:ascii="Times New Roman" w:eastAsia="Times New Roman" w:hAnsi="Times New Roman" w:cs="Times New Roman"/>
                <w:sz w:val="24"/>
                <w:szCs w:val="24"/>
              </w:rPr>
              <w:t>diisopropyl</w:t>
            </w:r>
            <w:proofErr w:type="spellEnd"/>
            <w:r w:rsidR="00196689" w:rsidRPr="00C66DBD">
              <w:rPr>
                <w:rFonts w:ascii="Times New Roman" w:eastAsia="Times New Roman" w:hAnsi="Times New Roman" w:cs="Times New Roman"/>
                <w:sz w:val="24"/>
                <w:szCs w:val="24"/>
              </w:rPr>
              <w:t xml:space="preserve"> amide </w:t>
            </w:r>
            <w:r w:rsidRPr="00C66DBD">
              <w:rPr>
                <w:rFonts w:ascii="Times New Roman" w:eastAsia="Times New Roman" w:hAnsi="Times New Roman" w:cs="Times New Roman"/>
                <w:sz w:val="24"/>
                <w:szCs w:val="24"/>
              </w:rPr>
              <w:t>(</w:t>
            </w:r>
            <w:r w:rsidR="00196689" w:rsidRPr="00C66DBD">
              <w:rPr>
                <w:rFonts w:ascii="Times New Roman" w:eastAsia="Times New Roman" w:hAnsi="Times New Roman" w:cs="Times New Roman"/>
                <w:sz w:val="24"/>
                <w:szCs w:val="24"/>
              </w:rPr>
              <w:t>LDA</w:t>
            </w:r>
            <w:r w:rsidRPr="00C66DBD">
              <w:rPr>
                <w:rFonts w:ascii="Times New Roman" w:eastAsia="Times New Roman" w:hAnsi="Times New Roman" w:cs="Times New Roman"/>
                <w:sz w:val="24"/>
                <w:szCs w:val="24"/>
              </w:rPr>
              <w:t>).</w:t>
            </w:r>
          </w:p>
        </w:tc>
      </w:tr>
      <w:tr w:rsidR="00842A19" w:rsidRPr="00C3772F" w:rsidTr="00196689">
        <w:trPr>
          <w:trHeight w:val="143"/>
          <w:jc w:val="center"/>
        </w:trPr>
        <w:tc>
          <w:tcPr>
            <w:tcW w:w="9738" w:type="dxa"/>
            <w:gridSpan w:val="14"/>
            <w:tcBorders>
              <w:top w:val="single" w:sz="4" w:space="0" w:color="auto"/>
            </w:tcBorders>
          </w:tcPr>
          <w:p w:rsidR="00842A19" w:rsidRPr="00C3772F" w:rsidRDefault="00842A19" w:rsidP="00F81A9D">
            <w:pPr>
              <w:spacing w:after="0" w:line="240" w:lineRule="auto"/>
              <w:ind w:firstLine="34"/>
              <w:contextualSpacing/>
              <w:jc w:val="both"/>
              <w:rPr>
                <w:rFonts w:ascii="Times New Roman" w:hAnsi="Times New Roman"/>
                <w:sz w:val="24"/>
                <w:szCs w:val="24"/>
              </w:rPr>
            </w:pPr>
          </w:p>
        </w:tc>
      </w:tr>
      <w:tr w:rsidR="00842A19" w:rsidRPr="00C3772F" w:rsidTr="00C66DBD">
        <w:trPr>
          <w:trHeight w:val="143"/>
          <w:jc w:val="center"/>
        </w:trPr>
        <w:tc>
          <w:tcPr>
            <w:tcW w:w="1719" w:type="dxa"/>
            <w:gridSpan w:val="4"/>
          </w:tcPr>
          <w:p w:rsidR="00842A19" w:rsidRPr="00196689" w:rsidRDefault="00842A19" w:rsidP="00196689">
            <w:pPr>
              <w:spacing w:before="120" w:after="120"/>
              <w:jc w:val="center"/>
              <w:rPr>
                <w:rFonts w:ascii="Arial" w:hAnsi="Arial" w:cs="Arial"/>
                <w:b/>
                <w:sz w:val="24"/>
                <w:szCs w:val="24"/>
              </w:rPr>
            </w:pPr>
            <w:r w:rsidRPr="00196689">
              <w:rPr>
                <w:rFonts w:ascii="Arial" w:hAnsi="Arial" w:cs="Arial"/>
                <w:b/>
                <w:sz w:val="24"/>
                <w:szCs w:val="24"/>
              </w:rPr>
              <w:t>Unit</w:t>
            </w:r>
            <w:r w:rsidR="00196689" w:rsidRPr="00196689">
              <w:rPr>
                <w:rFonts w:ascii="Arial" w:hAnsi="Arial" w:cs="Arial"/>
                <w:b/>
                <w:sz w:val="24"/>
                <w:szCs w:val="24"/>
              </w:rPr>
              <w:t xml:space="preserve"> </w:t>
            </w:r>
            <w:r w:rsidRPr="00196689">
              <w:rPr>
                <w:rFonts w:ascii="Arial" w:hAnsi="Arial" w:cs="Arial"/>
                <w:b/>
                <w:sz w:val="24"/>
                <w:szCs w:val="24"/>
              </w:rPr>
              <w:t>6</w:t>
            </w:r>
          </w:p>
        </w:tc>
        <w:tc>
          <w:tcPr>
            <w:tcW w:w="5887" w:type="dxa"/>
            <w:gridSpan w:val="2"/>
          </w:tcPr>
          <w:p w:rsidR="00842A19" w:rsidRPr="00196689" w:rsidRDefault="00842A19" w:rsidP="00196689">
            <w:pPr>
              <w:widowControl w:val="0"/>
              <w:autoSpaceDE w:val="0"/>
              <w:autoSpaceDN w:val="0"/>
              <w:spacing w:before="120" w:after="120"/>
              <w:ind w:left="301" w:right="851"/>
              <w:jc w:val="center"/>
              <w:rPr>
                <w:rFonts w:ascii="Arial" w:hAnsi="Arial" w:cs="Arial"/>
                <w:b/>
                <w:sz w:val="24"/>
                <w:szCs w:val="24"/>
              </w:rPr>
            </w:pPr>
            <w:r w:rsidRPr="00196689">
              <w:rPr>
                <w:rFonts w:ascii="Arial" w:eastAsia="Times New Roman" w:hAnsi="Arial" w:cs="Arial"/>
                <w:b/>
                <w:sz w:val="24"/>
                <w:szCs w:val="24"/>
              </w:rPr>
              <w:t>Anthocyanins</w:t>
            </w:r>
            <w:r w:rsidR="00196689" w:rsidRPr="00196689">
              <w:rPr>
                <w:rFonts w:ascii="Arial" w:eastAsia="Times New Roman" w:hAnsi="Arial" w:cs="Arial"/>
                <w:b/>
                <w:sz w:val="24"/>
                <w:szCs w:val="24"/>
              </w:rPr>
              <w:t xml:space="preserve"> </w:t>
            </w:r>
            <w:r w:rsidRPr="00196689">
              <w:rPr>
                <w:rFonts w:ascii="Arial" w:eastAsia="Times New Roman" w:hAnsi="Arial" w:cs="Arial"/>
                <w:b/>
                <w:bCs/>
                <w:sz w:val="24"/>
                <w:szCs w:val="24"/>
              </w:rPr>
              <w:t>(Not for Examination)</w:t>
            </w:r>
          </w:p>
        </w:tc>
        <w:tc>
          <w:tcPr>
            <w:tcW w:w="2132" w:type="dxa"/>
            <w:gridSpan w:val="8"/>
          </w:tcPr>
          <w:p w:rsidR="00842A19" w:rsidRPr="00196689" w:rsidRDefault="00842A19" w:rsidP="00196689">
            <w:pPr>
              <w:tabs>
                <w:tab w:val="center" w:pos="927"/>
                <w:tab w:val="right" w:pos="1854"/>
              </w:tabs>
              <w:spacing w:before="120" w:after="120"/>
              <w:jc w:val="center"/>
              <w:rPr>
                <w:rFonts w:ascii="Arial" w:hAnsi="Arial" w:cs="Arial"/>
                <w:b/>
                <w:sz w:val="24"/>
                <w:szCs w:val="24"/>
              </w:rPr>
            </w:pPr>
            <w:r w:rsidRPr="00196689">
              <w:rPr>
                <w:rFonts w:ascii="Arial" w:hAnsi="Arial" w:cs="Arial"/>
                <w:b/>
                <w:sz w:val="24"/>
                <w:szCs w:val="24"/>
              </w:rPr>
              <w:t>2 hours</w:t>
            </w:r>
          </w:p>
        </w:tc>
      </w:tr>
      <w:tr w:rsidR="00842A19" w:rsidRPr="00C3772F" w:rsidTr="00CA686A">
        <w:trPr>
          <w:trHeight w:val="143"/>
          <w:jc w:val="center"/>
        </w:trPr>
        <w:tc>
          <w:tcPr>
            <w:tcW w:w="9738" w:type="dxa"/>
            <w:gridSpan w:val="14"/>
          </w:tcPr>
          <w:p w:rsidR="00842A19" w:rsidRPr="00C66DBD" w:rsidRDefault="00842A19" w:rsidP="00196689">
            <w:pPr>
              <w:widowControl w:val="0"/>
              <w:autoSpaceDE w:val="0"/>
              <w:autoSpaceDN w:val="0"/>
              <w:spacing w:before="120" w:after="120"/>
              <w:ind w:right="162" w:hanging="9"/>
              <w:jc w:val="both"/>
              <w:rPr>
                <w:rFonts w:ascii="Times New Roman" w:hAnsi="Times New Roman"/>
                <w:sz w:val="24"/>
                <w:szCs w:val="24"/>
              </w:rPr>
            </w:pPr>
            <w:r w:rsidRPr="00C66DBD">
              <w:rPr>
                <w:rFonts w:ascii="Times New Roman" w:eastAsia="Times New Roman" w:hAnsi="Times New Roman" w:cs="Times New Roman"/>
                <w:sz w:val="24"/>
                <w:szCs w:val="24"/>
              </w:rPr>
              <w:t>General nature of anthocyanin, structure of anthocyanidins, General methods of synthesizing the anthocyanidins. Flavones, isoflavones, biosynthesis of the flavonoids, depsides, and tannins.</w:t>
            </w:r>
          </w:p>
        </w:tc>
      </w:tr>
      <w:tr w:rsidR="00842A19" w:rsidRPr="00C3772F" w:rsidTr="00C66DBD">
        <w:trPr>
          <w:trHeight w:val="350"/>
          <w:jc w:val="center"/>
        </w:trPr>
        <w:tc>
          <w:tcPr>
            <w:tcW w:w="1719" w:type="dxa"/>
            <w:gridSpan w:val="4"/>
          </w:tcPr>
          <w:p w:rsidR="00842A19" w:rsidRPr="00C3772F" w:rsidRDefault="00842A19" w:rsidP="00F81A9D">
            <w:pPr>
              <w:spacing w:after="0" w:line="240" w:lineRule="auto"/>
              <w:contextualSpacing/>
              <w:rPr>
                <w:rFonts w:ascii="Times New Roman" w:hAnsi="Times New Roman"/>
                <w:b/>
                <w:sz w:val="24"/>
                <w:szCs w:val="24"/>
              </w:rPr>
            </w:pPr>
          </w:p>
        </w:tc>
        <w:tc>
          <w:tcPr>
            <w:tcW w:w="5887" w:type="dxa"/>
            <w:gridSpan w:val="2"/>
          </w:tcPr>
          <w:p w:rsidR="00842A19" w:rsidRPr="00196689" w:rsidRDefault="00842A19" w:rsidP="00196689">
            <w:pPr>
              <w:spacing w:before="120" w:after="120" w:line="240" w:lineRule="auto"/>
              <w:jc w:val="right"/>
              <w:rPr>
                <w:rFonts w:ascii="Arial" w:hAnsi="Arial" w:cs="Arial"/>
                <w:b/>
                <w:sz w:val="24"/>
                <w:szCs w:val="24"/>
              </w:rPr>
            </w:pPr>
            <w:r w:rsidRPr="00196689">
              <w:rPr>
                <w:rFonts w:ascii="Arial" w:hAnsi="Arial" w:cs="Arial"/>
                <w:b/>
                <w:sz w:val="24"/>
                <w:szCs w:val="24"/>
              </w:rPr>
              <w:t>Total Lecture hours</w:t>
            </w:r>
          </w:p>
        </w:tc>
        <w:tc>
          <w:tcPr>
            <w:tcW w:w="2132" w:type="dxa"/>
            <w:gridSpan w:val="8"/>
          </w:tcPr>
          <w:p w:rsidR="00842A19" w:rsidRPr="00196689" w:rsidRDefault="006243E9" w:rsidP="00196689">
            <w:pPr>
              <w:spacing w:before="120" w:after="120" w:line="240" w:lineRule="auto"/>
              <w:jc w:val="center"/>
              <w:rPr>
                <w:rFonts w:ascii="Arial" w:hAnsi="Arial" w:cs="Arial"/>
                <w:b/>
                <w:sz w:val="24"/>
                <w:szCs w:val="24"/>
              </w:rPr>
            </w:pPr>
            <w:r w:rsidRPr="00196689">
              <w:rPr>
                <w:rFonts w:ascii="Arial" w:hAnsi="Arial" w:cs="Arial"/>
                <w:b/>
                <w:sz w:val="24"/>
                <w:szCs w:val="24"/>
              </w:rPr>
              <w:t>6</w:t>
            </w:r>
            <w:r w:rsidR="00196689">
              <w:rPr>
                <w:rFonts w:ascii="Arial" w:hAnsi="Arial" w:cs="Arial"/>
                <w:b/>
                <w:sz w:val="24"/>
                <w:szCs w:val="24"/>
              </w:rPr>
              <w:t>5</w:t>
            </w:r>
            <w:r w:rsidR="00842A19" w:rsidRPr="00196689">
              <w:rPr>
                <w:rFonts w:ascii="Arial" w:hAnsi="Arial" w:cs="Arial"/>
                <w:b/>
                <w:sz w:val="24"/>
                <w:szCs w:val="24"/>
              </w:rPr>
              <w:t xml:space="preserve"> hours</w:t>
            </w:r>
          </w:p>
        </w:tc>
      </w:tr>
      <w:tr w:rsidR="00176862" w:rsidRPr="00C3772F" w:rsidTr="00CA686A">
        <w:trPr>
          <w:trHeight w:val="368"/>
          <w:jc w:val="center"/>
        </w:trPr>
        <w:tc>
          <w:tcPr>
            <w:tcW w:w="9738" w:type="dxa"/>
            <w:gridSpan w:val="14"/>
          </w:tcPr>
          <w:p w:rsidR="00EC7F81" w:rsidRPr="00C66DBD" w:rsidRDefault="00EC7F81" w:rsidP="00C66DBD">
            <w:pPr>
              <w:spacing w:before="120" w:after="120"/>
              <w:rPr>
                <w:rFonts w:ascii="Arial" w:hAnsi="Arial" w:cs="Arial"/>
                <w:b/>
                <w:sz w:val="24"/>
                <w:szCs w:val="24"/>
              </w:rPr>
            </w:pPr>
            <w:r w:rsidRPr="00C66DBD">
              <w:rPr>
                <w:rFonts w:ascii="Arial" w:hAnsi="Arial" w:cs="Arial"/>
                <w:b/>
                <w:sz w:val="24"/>
                <w:szCs w:val="24"/>
              </w:rPr>
              <w:t>Text Book(s)</w:t>
            </w:r>
          </w:p>
          <w:p w:rsidR="00DA6B97" w:rsidRPr="00C66DBD" w:rsidRDefault="00DA6B97" w:rsidP="00C66DBD">
            <w:pPr>
              <w:spacing w:before="120" w:after="120"/>
              <w:rPr>
                <w:rFonts w:ascii="Times New Roman" w:eastAsia="Times New Roman" w:hAnsi="Times New Roman" w:cs="Times New Roman"/>
                <w:sz w:val="24"/>
                <w:szCs w:val="24"/>
              </w:rPr>
            </w:pPr>
            <w:r w:rsidRPr="00196689">
              <w:rPr>
                <w:rFonts w:ascii="Times New Roman" w:hAnsi="Times New Roman"/>
                <w:sz w:val="24"/>
                <w:szCs w:val="24"/>
              </w:rPr>
              <w:t>1</w:t>
            </w:r>
            <w:r w:rsidRPr="00C66DBD">
              <w:rPr>
                <w:rFonts w:ascii="Times New Roman" w:hAnsi="Times New Roman"/>
                <w:b/>
                <w:sz w:val="24"/>
                <w:szCs w:val="24"/>
              </w:rPr>
              <w:t>.</w:t>
            </w:r>
            <w:r w:rsidRPr="00C66DBD">
              <w:rPr>
                <w:rFonts w:ascii="Times New Roman" w:eastAsia="Times New Roman" w:hAnsi="Times New Roman" w:cs="Times New Roman"/>
                <w:sz w:val="24"/>
                <w:szCs w:val="24"/>
              </w:rPr>
              <w:t xml:space="preserve"> R. T. Morrison, R. N. Boyd and S. K. Bhattacharjee, Organic Chemistry, 7th Edition, Pearson</w:t>
            </w:r>
            <w:r w:rsidRPr="00C66DBD">
              <w:rPr>
                <w:rFonts w:ascii="Times New Roman" w:eastAsia="Times New Roman" w:hAnsi="Times New Roman" w:cs="Times New Roman"/>
                <w:spacing w:val="-1"/>
                <w:sz w:val="24"/>
                <w:szCs w:val="24"/>
              </w:rPr>
              <w:t xml:space="preserve"> </w:t>
            </w:r>
            <w:r w:rsidRPr="00C66DBD">
              <w:rPr>
                <w:rFonts w:ascii="Times New Roman" w:eastAsia="Times New Roman" w:hAnsi="Times New Roman" w:cs="Times New Roman"/>
                <w:sz w:val="24"/>
                <w:szCs w:val="24"/>
              </w:rPr>
              <w:t>Education, 2010</w:t>
            </w:r>
          </w:p>
          <w:p w:rsidR="00176862" w:rsidRPr="00C3772F" w:rsidRDefault="00DA6B97" w:rsidP="00196689">
            <w:pPr>
              <w:spacing w:before="120" w:after="120"/>
              <w:rPr>
                <w:rFonts w:ascii="Times New Roman" w:hAnsi="Times New Roman"/>
                <w:b/>
                <w:sz w:val="24"/>
                <w:szCs w:val="24"/>
              </w:rPr>
            </w:pPr>
            <w:r w:rsidRPr="00C66DBD">
              <w:rPr>
                <w:rFonts w:ascii="Times New Roman" w:eastAsia="Times New Roman" w:hAnsi="Times New Roman" w:cs="Times New Roman"/>
                <w:sz w:val="24"/>
                <w:szCs w:val="24"/>
              </w:rPr>
              <w:t>2. Fieser</w:t>
            </w:r>
            <w:r w:rsidRPr="00C3772F">
              <w:rPr>
                <w:rFonts w:ascii="Times New Roman" w:eastAsia="Times New Roman" w:hAnsi="Times New Roman" w:cs="Times New Roman"/>
                <w:sz w:val="24"/>
              </w:rPr>
              <w:t xml:space="preserve"> &amp; Fieser’s – Reagents for Organic</w:t>
            </w:r>
            <w:r w:rsidRPr="00C3772F">
              <w:rPr>
                <w:rFonts w:ascii="Times New Roman" w:eastAsia="Times New Roman" w:hAnsi="Times New Roman" w:cs="Times New Roman"/>
                <w:spacing w:val="-1"/>
                <w:sz w:val="24"/>
              </w:rPr>
              <w:t xml:space="preserve"> </w:t>
            </w:r>
            <w:r w:rsidRPr="00C3772F">
              <w:rPr>
                <w:rFonts w:ascii="Times New Roman" w:eastAsia="Times New Roman" w:hAnsi="Times New Roman" w:cs="Times New Roman"/>
                <w:sz w:val="24"/>
              </w:rPr>
              <w:t>Synthesis-Volume 1,</w:t>
            </w:r>
            <w:r w:rsidRPr="00C3772F">
              <w:rPr>
                <w:rFonts w:ascii="Helvetica" w:eastAsia="Times New Roman" w:hAnsi="Helvetica" w:cs="Helvetica"/>
                <w:color w:val="333333"/>
                <w:sz w:val="21"/>
                <w:szCs w:val="21"/>
                <w:shd w:val="clear" w:color="auto" w:fill="FFFFFF"/>
              </w:rPr>
              <w:t xml:space="preserve"> </w:t>
            </w:r>
            <w:r w:rsidRPr="00C3772F">
              <w:rPr>
                <w:rFonts w:ascii="Times New Roman" w:eastAsia="Times New Roman" w:hAnsi="Times New Roman" w:cs="Times New Roman"/>
                <w:color w:val="333333"/>
                <w:sz w:val="24"/>
                <w:szCs w:val="24"/>
                <w:shd w:val="clear" w:color="auto" w:fill="FFFFFF"/>
              </w:rPr>
              <w:t>John Wiley &amp; Sons,</w:t>
            </w:r>
            <w:r w:rsidRPr="00C3772F">
              <w:rPr>
                <w:rFonts w:ascii="Times New Roman" w:eastAsia="Times New Roman" w:hAnsi="Times New Roman" w:cs="Times New Roman"/>
                <w:sz w:val="24"/>
              </w:rPr>
              <w:t>1967.</w:t>
            </w:r>
          </w:p>
        </w:tc>
      </w:tr>
      <w:tr w:rsidR="00842A19" w:rsidRPr="00C3772F" w:rsidTr="00CA686A">
        <w:trPr>
          <w:trHeight w:val="368"/>
          <w:jc w:val="center"/>
        </w:trPr>
        <w:tc>
          <w:tcPr>
            <w:tcW w:w="9738" w:type="dxa"/>
            <w:gridSpan w:val="14"/>
          </w:tcPr>
          <w:p w:rsidR="00842A19" w:rsidRPr="00C66DBD" w:rsidRDefault="00842A19" w:rsidP="00C66DBD">
            <w:pPr>
              <w:spacing w:before="120" w:after="120"/>
              <w:rPr>
                <w:rFonts w:ascii="Arial" w:hAnsi="Arial" w:cs="Arial"/>
                <w:b/>
                <w:sz w:val="24"/>
                <w:szCs w:val="24"/>
              </w:rPr>
            </w:pPr>
            <w:r w:rsidRPr="00C66DBD">
              <w:rPr>
                <w:rFonts w:ascii="Arial" w:hAnsi="Arial" w:cs="Arial"/>
                <w:b/>
                <w:sz w:val="24"/>
                <w:szCs w:val="24"/>
              </w:rPr>
              <w:t>Reference Books</w:t>
            </w:r>
          </w:p>
        </w:tc>
      </w:tr>
      <w:tr w:rsidR="00842A19" w:rsidRPr="00C3772F" w:rsidTr="00CA686A">
        <w:trPr>
          <w:trHeight w:val="143"/>
          <w:jc w:val="center"/>
        </w:trPr>
        <w:tc>
          <w:tcPr>
            <w:tcW w:w="449" w:type="dxa"/>
          </w:tcPr>
          <w:p w:rsidR="00842A19" w:rsidRPr="00C66DBD" w:rsidRDefault="00DA6B97" w:rsidP="00C66DBD">
            <w:pPr>
              <w:spacing w:before="120" w:after="120"/>
              <w:jc w:val="center"/>
              <w:rPr>
                <w:rFonts w:ascii="Times New Roman" w:hAnsi="Times New Roman"/>
                <w:sz w:val="24"/>
                <w:szCs w:val="24"/>
              </w:rPr>
            </w:pPr>
            <w:r w:rsidRPr="00C66DBD">
              <w:rPr>
                <w:rFonts w:ascii="Times New Roman" w:hAnsi="Times New Roman"/>
                <w:sz w:val="24"/>
                <w:szCs w:val="24"/>
              </w:rPr>
              <w:t>1</w:t>
            </w:r>
          </w:p>
        </w:tc>
        <w:tc>
          <w:tcPr>
            <w:tcW w:w="9289" w:type="dxa"/>
            <w:gridSpan w:val="13"/>
            <w:vAlign w:val="center"/>
          </w:tcPr>
          <w:p w:rsidR="00842A19" w:rsidRPr="00C66DBD" w:rsidRDefault="00842A19" w:rsidP="00C66DBD">
            <w:pPr>
              <w:widowControl w:val="0"/>
              <w:tabs>
                <w:tab w:val="left" w:pos="661"/>
              </w:tabs>
              <w:autoSpaceDE w:val="0"/>
              <w:autoSpaceDN w:val="0"/>
              <w:spacing w:before="120" w:after="120"/>
              <w:jc w:val="both"/>
              <w:rPr>
                <w:rFonts w:ascii="Times New Roman" w:hAnsi="Times New Roman"/>
                <w:sz w:val="24"/>
                <w:szCs w:val="24"/>
                <w:shd w:val="clear" w:color="auto" w:fill="FFFFFF"/>
              </w:rPr>
            </w:pPr>
            <w:r w:rsidRPr="00C66DBD">
              <w:rPr>
                <w:rFonts w:ascii="Times New Roman" w:eastAsia="Times New Roman" w:hAnsi="Times New Roman" w:cs="Times New Roman"/>
                <w:sz w:val="24"/>
                <w:szCs w:val="24"/>
              </w:rPr>
              <w:t>I. L. Finar, Organic chemistry, vol. I and vol.</w:t>
            </w:r>
            <w:r w:rsidRPr="00C66DBD">
              <w:rPr>
                <w:rFonts w:ascii="Times New Roman" w:eastAsia="Times New Roman" w:hAnsi="Times New Roman" w:cs="Times New Roman"/>
                <w:spacing w:val="1"/>
                <w:sz w:val="24"/>
                <w:szCs w:val="24"/>
              </w:rPr>
              <w:t xml:space="preserve"> </w:t>
            </w:r>
            <w:r w:rsidRPr="00C66DBD">
              <w:rPr>
                <w:rFonts w:ascii="Times New Roman" w:eastAsia="Times New Roman" w:hAnsi="Times New Roman" w:cs="Times New Roman"/>
                <w:sz w:val="24"/>
                <w:szCs w:val="24"/>
              </w:rPr>
              <w:t>II.</w:t>
            </w:r>
            <w:r w:rsidR="00EB50A2" w:rsidRPr="00C66DBD">
              <w:rPr>
                <w:rFonts w:ascii="Times New Roman" w:eastAsia="Times New Roman" w:hAnsi="Times New Roman" w:cs="Times New Roman"/>
                <w:sz w:val="24"/>
                <w:szCs w:val="24"/>
              </w:rPr>
              <w:t>, Pearson Education 2014</w:t>
            </w:r>
          </w:p>
        </w:tc>
      </w:tr>
      <w:tr w:rsidR="00842A19" w:rsidRPr="00C3772F" w:rsidTr="00CA686A">
        <w:trPr>
          <w:trHeight w:val="416"/>
          <w:jc w:val="center"/>
        </w:trPr>
        <w:tc>
          <w:tcPr>
            <w:tcW w:w="449" w:type="dxa"/>
          </w:tcPr>
          <w:p w:rsidR="00842A19" w:rsidRPr="00C66DBD" w:rsidRDefault="00DA6B97" w:rsidP="00C66DBD">
            <w:pPr>
              <w:spacing w:before="120" w:after="120"/>
              <w:jc w:val="center"/>
              <w:rPr>
                <w:rFonts w:ascii="Times New Roman" w:hAnsi="Times New Roman"/>
                <w:sz w:val="24"/>
                <w:szCs w:val="24"/>
              </w:rPr>
            </w:pPr>
            <w:r w:rsidRPr="00C66DBD">
              <w:rPr>
                <w:rFonts w:ascii="Times New Roman" w:hAnsi="Times New Roman"/>
                <w:sz w:val="24"/>
                <w:szCs w:val="24"/>
              </w:rPr>
              <w:t>2</w:t>
            </w:r>
          </w:p>
        </w:tc>
        <w:tc>
          <w:tcPr>
            <w:tcW w:w="9289" w:type="dxa"/>
            <w:gridSpan w:val="13"/>
          </w:tcPr>
          <w:p w:rsidR="00842A19" w:rsidRPr="00C66DBD" w:rsidRDefault="00EB50A2" w:rsidP="00C66DBD">
            <w:pPr>
              <w:widowControl w:val="0"/>
              <w:tabs>
                <w:tab w:val="left" w:pos="630"/>
              </w:tabs>
              <w:autoSpaceDE w:val="0"/>
              <w:autoSpaceDN w:val="0"/>
              <w:spacing w:before="120" w:after="120"/>
              <w:jc w:val="both"/>
              <w:rPr>
                <w:rFonts w:ascii="Times New Roman" w:hAnsi="Times New Roman"/>
                <w:sz w:val="24"/>
                <w:szCs w:val="24"/>
                <w:shd w:val="clear" w:color="auto" w:fill="FFFFFF"/>
              </w:rPr>
            </w:pPr>
            <w:proofErr w:type="spellStart"/>
            <w:r w:rsidRPr="00C66DBD">
              <w:rPr>
                <w:rFonts w:ascii="Times New Roman" w:eastAsia="Times New Roman" w:hAnsi="Times New Roman" w:cs="Times New Roman"/>
                <w:sz w:val="24"/>
                <w:szCs w:val="24"/>
              </w:rPr>
              <w:t>L.G.Wade</w:t>
            </w:r>
            <w:proofErr w:type="spellEnd"/>
            <w:r w:rsidRPr="00C66DBD">
              <w:rPr>
                <w:rFonts w:ascii="Times New Roman" w:eastAsia="Times New Roman" w:hAnsi="Times New Roman" w:cs="Times New Roman"/>
                <w:sz w:val="24"/>
                <w:szCs w:val="24"/>
              </w:rPr>
              <w:t xml:space="preserve"> Jr., </w:t>
            </w:r>
            <w:proofErr w:type="spellStart"/>
            <w:r w:rsidRPr="00C66DBD">
              <w:rPr>
                <w:rFonts w:ascii="Times New Roman" w:eastAsia="Times New Roman" w:hAnsi="Times New Roman" w:cs="Times New Roman"/>
                <w:sz w:val="24"/>
                <w:szCs w:val="24"/>
              </w:rPr>
              <w:t>Oganic</w:t>
            </w:r>
            <w:proofErr w:type="spellEnd"/>
            <w:r w:rsidRPr="00C66DBD">
              <w:rPr>
                <w:rFonts w:ascii="Times New Roman" w:eastAsia="Times New Roman" w:hAnsi="Times New Roman" w:cs="Times New Roman"/>
                <w:spacing w:val="-2"/>
                <w:sz w:val="24"/>
                <w:szCs w:val="24"/>
              </w:rPr>
              <w:t xml:space="preserve"> </w:t>
            </w:r>
            <w:r w:rsidRPr="00C66DBD">
              <w:rPr>
                <w:rFonts w:ascii="Times New Roman" w:eastAsia="Times New Roman" w:hAnsi="Times New Roman" w:cs="Times New Roman"/>
                <w:sz w:val="24"/>
                <w:szCs w:val="24"/>
              </w:rPr>
              <w:t>Chemistry, 8</w:t>
            </w:r>
            <w:r w:rsidRPr="00C66DBD">
              <w:rPr>
                <w:rFonts w:ascii="Times New Roman" w:eastAsia="Times New Roman" w:hAnsi="Times New Roman" w:cs="Times New Roman"/>
                <w:sz w:val="24"/>
                <w:szCs w:val="24"/>
                <w:vertAlign w:val="superscript"/>
              </w:rPr>
              <w:t>th</w:t>
            </w:r>
            <w:r w:rsidRPr="00C66DBD">
              <w:rPr>
                <w:rFonts w:ascii="Times New Roman" w:eastAsia="Times New Roman" w:hAnsi="Times New Roman" w:cs="Times New Roman"/>
                <w:sz w:val="24"/>
                <w:szCs w:val="24"/>
              </w:rPr>
              <w:t xml:space="preserve"> Edition, Pearson Education, 1987.</w:t>
            </w:r>
          </w:p>
        </w:tc>
      </w:tr>
      <w:tr w:rsidR="00842A19" w:rsidRPr="00C3772F" w:rsidTr="00CA686A">
        <w:trPr>
          <w:trHeight w:val="416"/>
          <w:jc w:val="center"/>
        </w:trPr>
        <w:tc>
          <w:tcPr>
            <w:tcW w:w="449" w:type="dxa"/>
          </w:tcPr>
          <w:p w:rsidR="00842A19" w:rsidRPr="00C66DBD" w:rsidRDefault="00DA6B97" w:rsidP="00C66DBD">
            <w:pPr>
              <w:spacing w:before="120" w:after="120"/>
              <w:jc w:val="center"/>
              <w:rPr>
                <w:rFonts w:ascii="Times New Roman" w:hAnsi="Times New Roman"/>
                <w:sz w:val="24"/>
                <w:szCs w:val="24"/>
              </w:rPr>
            </w:pPr>
            <w:r w:rsidRPr="00C66DBD">
              <w:rPr>
                <w:rFonts w:ascii="Times New Roman" w:hAnsi="Times New Roman"/>
                <w:sz w:val="24"/>
                <w:szCs w:val="24"/>
              </w:rPr>
              <w:t>3</w:t>
            </w:r>
          </w:p>
        </w:tc>
        <w:tc>
          <w:tcPr>
            <w:tcW w:w="9289" w:type="dxa"/>
            <w:gridSpan w:val="13"/>
          </w:tcPr>
          <w:p w:rsidR="00842A19" w:rsidRPr="00C66DBD" w:rsidRDefault="00EB50A2" w:rsidP="00C66DBD">
            <w:pPr>
              <w:widowControl w:val="0"/>
              <w:tabs>
                <w:tab w:val="left" w:pos="630"/>
              </w:tabs>
              <w:autoSpaceDE w:val="0"/>
              <w:autoSpaceDN w:val="0"/>
              <w:spacing w:before="120" w:after="120"/>
              <w:jc w:val="both"/>
              <w:rPr>
                <w:rFonts w:ascii="Sylfaen" w:hAnsi="Sylfaen"/>
                <w:color w:val="000000"/>
                <w:sz w:val="24"/>
                <w:szCs w:val="24"/>
              </w:rPr>
            </w:pPr>
            <w:r w:rsidRPr="00C66DBD">
              <w:rPr>
                <w:rFonts w:ascii="Times New Roman" w:eastAsia="Times New Roman" w:hAnsi="Times New Roman" w:cs="Times New Roman"/>
                <w:sz w:val="24"/>
                <w:szCs w:val="24"/>
              </w:rPr>
              <w:t>L. F. Fieser und M. Fieser, Steroids. Reinhold Publishing Corporation, New York 1959.</w:t>
            </w:r>
          </w:p>
        </w:tc>
      </w:tr>
      <w:tr w:rsidR="00842A19" w:rsidRPr="00C3772F" w:rsidTr="00CA686A">
        <w:trPr>
          <w:trHeight w:val="416"/>
          <w:jc w:val="center"/>
        </w:trPr>
        <w:tc>
          <w:tcPr>
            <w:tcW w:w="449" w:type="dxa"/>
          </w:tcPr>
          <w:p w:rsidR="00842A19" w:rsidRPr="00C66DBD" w:rsidRDefault="00196689" w:rsidP="00C66DBD">
            <w:pPr>
              <w:spacing w:before="120" w:after="120"/>
              <w:jc w:val="center"/>
              <w:rPr>
                <w:rFonts w:ascii="Times New Roman" w:hAnsi="Times New Roman"/>
                <w:sz w:val="24"/>
                <w:szCs w:val="24"/>
              </w:rPr>
            </w:pPr>
            <w:r w:rsidRPr="00C66DBD">
              <w:rPr>
                <w:rFonts w:ascii="Times New Roman" w:hAnsi="Times New Roman"/>
                <w:sz w:val="24"/>
                <w:szCs w:val="24"/>
              </w:rPr>
              <w:t xml:space="preserve"> </w:t>
            </w:r>
            <w:r w:rsidR="00DA6B97" w:rsidRPr="00C66DBD">
              <w:rPr>
                <w:rFonts w:ascii="Times New Roman" w:hAnsi="Times New Roman"/>
                <w:sz w:val="24"/>
                <w:szCs w:val="24"/>
              </w:rPr>
              <w:t>4</w:t>
            </w:r>
          </w:p>
        </w:tc>
        <w:tc>
          <w:tcPr>
            <w:tcW w:w="9289" w:type="dxa"/>
            <w:gridSpan w:val="13"/>
          </w:tcPr>
          <w:p w:rsidR="00842A19" w:rsidRPr="00C66DBD" w:rsidRDefault="00EB50A2" w:rsidP="00C66DBD">
            <w:pPr>
              <w:widowControl w:val="0"/>
              <w:tabs>
                <w:tab w:val="left" w:pos="630"/>
              </w:tabs>
              <w:autoSpaceDE w:val="0"/>
              <w:autoSpaceDN w:val="0"/>
              <w:spacing w:before="120" w:after="120"/>
              <w:jc w:val="both"/>
              <w:rPr>
                <w:rFonts w:ascii="Sylfaen" w:hAnsi="Sylfaen"/>
                <w:color w:val="000000"/>
                <w:sz w:val="24"/>
                <w:szCs w:val="24"/>
              </w:rPr>
            </w:pPr>
            <w:proofErr w:type="spellStart"/>
            <w:r w:rsidRPr="00C66DBD">
              <w:rPr>
                <w:rFonts w:ascii="Times New Roman" w:eastAsia="Times New Roman" w:hAnsi="Times New Roman" w:cs="Times New Roman"/>
                <w:sz w:val="24"/>
                <w:szCs w:val="24"/>
              </w:rPr>
              <w:t>P.J.Garrat</w:t>
            </w:r>
            <w:proofErr w:type="spellEnd"/>
            <w:r w:rsidRPr="00C66DBD">
              <w:rPr>
                <w:rFonts w:ascii="Times New Roman" w:eastAsia="Times New Roman" w:hAnsi="Times New Roman" w:cs="Times New Roman"/>
                <w:sz w:val="24"/>
                <w:szCs w:val="24"/>
              </w:rPr>
              <w:t xml:space="preserve">, </w:t>
            </w:r>
            <w:proofErr w:type="spellStart"/>
            <w:r w:rsidRPr="00C66DBD">
              <w:rPr>
                <w:rFonts w:ascii="Times New Roman" w:eastAsia="Times New Roman" w:hAnsi="Times New Roman" w:cs="Times New Roman"/>
                <w:sz w:val="24"/>
                <w:szCs w:val="24"/>
              </w:rPr>
              <w:t>Aromaticity</w:t>
            </w:r>
            <w:proofErr w:type="spellEnd"/>
            <w:r w:rsidRPr="00C66DBD">
              <w:rPr>
                <w:rFonts w:ascii="Times New Roman" w:eastAsia="Times New Roman" w:hAnsi="Times New Roman" w:cs="Times New Roman"/>
                <w:sz w:val="24"/>
                <w:szCs w:val="24"/>
              </w:rPr>
              <w:t xml:space="preserve">, Mc </w:t>
            </w:r>
            <w:proofErr w:type="spellStart"/>
            <w:r w:rsidRPr="00C66DBD">
              <w:rPr>
                <w:rFonts w:ascii="Times New Roman" w:eastAsia="Times New Roman" w:hAnsi="Times New Roman" w:cs="Times New Roman"/>
                <w:sz w:val="24"/>
                <w:szCs w:val="24"/>
              </w:rPr>
              <w:t>Graw</w:t>
            </w:r>
            <w:proofErr w:type="spellEnd"/>
            <w:r w:rsidRPr="00C66DBD">
              <w:rPr>
                <w:rFonts w:ascii="Times New Roman" w:eastAsia="Times New Roman" w:hAnsi="Times New Roman" w:cs="Times New Roman"/>
                <w:sz w:val="24"/>
                <w:szCs w:val="24"/>
              </w:rPr>
              <w:t xml:space="preserve"> Hill,</w:t>
            </w:r>
            <w:r w:rsidRPr="00C66DBD">
              <w:rPr>
                <w:rFonts w:ascii="Times New Roman" w:eastAsia="Times New Roman" w:hAnsi="Times New Roman" w:cs="Times New Roman"/>
                <w:spacing w:val="2"/>
                <w:sz w:val="24"/>
                <w:szCs w:val="24"/>
              </w:rPr>
              <w:t xml:space="preserve"> </w:t>
            </w:r>
            <w:r w:rsidRPr="00C66DBD">
              <w:rPr>
                <w:rFonts w:ascii="Times New Roman" w:eastAsia="Times New Roman" w:hAnsi="Times New Roman" w:cs="Times New Roman"/>
                <w:sz w:val="24"/>
                <w:szCs w:val="24"/>
              </w:rPr>
              <w:t>1971.</w:t>
            </w:r>
          </w:p>
        </w:tc>
      </w:tr>
      <w:tr w:rsidR="00EB50A2" w:rsidRPr="00C3772F" w:rsidTr="00CA686A">
        <w:trPr>
          <w:trHeight w:val="416"/>
          <w:jc w:val="center"/>
        </w:trPr>
        <w:tc>
          <w:tcPr>
            <w:tcW w:w="449" w:type="dxa"/>
          </w:tcPr>
          <w:p w:rsidR="00EB50A2" w:rsidRPr="00C66DBD" w:rsidRDefault="00DA6B97" w:rsidP="00C66DBD">
            <w:pPr>
              <w:spacing w:before="120" w:after="120"/>
              <w:jc w:val="center"/>
              <w:rPr>
                <w:rFonts w:ascii="Times New Roman" w:hAnsi="Times New Roman"/>
                <w:sz w:val="24"/>
                <w:szCs w:val="24"/>
              </w:rPr>
            </w:pPr>
            <w:r w:rsidRPr="00C66DBD">
              <w:rPr>
                <w:rFonts w:ascii="Times New Roman" w:hAnsi="Times New Roman"/>
                <w:sz w:val="24"/>
                <w:szCs w:val="24"/>
              </w:rPr>
              <w:t>5</w:t>
            </w:r>
          </w:p>
        </w:tc>
        <w:tc>
          <w:tcPr>
            <w:tcW w:w="9289" w:type="dxa"/>
            <w:gridSpan w:val="13"/>
          </w:tcPr>
          <w:p w:rsidR="00EB50A2" w:rsidRPr="00C66DBD" w:rsidRDefault="00EB50A2" w:rsidP="00C66DBD">
            <w:pPr>
              <w:widowControl w:val="0"/>
              <w:tabs>
                <w:tab w:val="left" w:pos="630"/>
              </w:tabs>
              <w:autoSpaceDE w:val="0"/>
              <w:autoSpaceDN w:val="0"/>
              <w:spacing w:before="120" w:after="120"/>
              <w:ind w:right="1010"/>
              <w:jc w:val="both"/>
              <w:rPr>
                <w:rFonts w:ascii="Times New Roman" w:eastAsia="Times New Roman" w:hAnsi="Times New Roman" w:cs="Times New Roman"/>
                <w:sz w:val="24"/>
                <w:szCs w:val="24"/>
              </w:rPr>
            </w:pPr>
            <w:r w:rsidRPr="00C66DBD">
              <w:rPr>
                <w:rFonts w:ascii="Times New Roman" w:eastAsia="Times New Roman" w:hAnsi="Times New Roman" w:cs="Times New Roman"/>
                <w:sz w:val="24"/>
                <w:szCs w:val="24"/>
              </w:rPr>
              <w:t>Jerry March, Advanced Organic Chemistry - Reactions, Mechanism and Structure, Wiley-</w:t>
            </w:r>
            <w:proofErr w:type="spellStart"/>
            <w:r w:rsidRPr="00C66DBD">
              <w:rPr>
                <w:rFonts w:ascii="Times New Roman" w:eastAsia="Times New Roman" w:hAnsi="Times New Roman" w:cs="Times New Roman"/>
                <w:sz w:val="24"/>
                <w:szCs w:val="24"/>
              </w:rPr>
              <w:t>Interscience</w:t>
            </w:r>
            <w:proofErr w:type="spellEnd"/>
            <w:r w:rsidRPr="00C66DBD">
              <w:rPr>
                <w:rFonts w:ascii="Times New Roman" w:eastAsia="Times New Roman" w:hAnsi="Times New Roman" w:cs="Times New Roman"/>
                <w:sz w:val="24"/>
                <w:szCs w:val="24"/>
              </w:rPr>
              <w:t>, 1992.</w:t>
            </w:r>
          </w:p>
        </w:tc>
      </w:tr>
      <w:tr w:rsidR="00842A19" w:rsidRPr="00C3772F" w:rsidTr="00CA686A">
        <w:trPr>
          <w:trHeight w:val="416"/>
          <w:jc w:val="center"/>
        </w:trPr>
        <w:tc>
          <w:tcPr>
            <w:tcW w:w="449" w:type="dxa"/>
          </w:tcPr>
          <w:p w:rsidR="00842A19" w:rsidRPr="00C66DBD" w:rsidRDefault="00EC7F81" w:rsidP="00C66DBD">
            <w:pPr>
              <w:spacing w:before="120" w:after="120"/>
              <w:jc w:val="center"/>
              <w:rPr>
                <w:rFonts w:ascii="Times New Roman" w:hAnsi="Times New Roman"/>
                <w:sz w:val="24"/>
                <w:szCs w:val="24"/>
              </w:rPr>
            </w:pPr>
            <w:r w:rsidRPr="00C66DBD">
              <w:rPr>
                <w:rFonts w:ascii="Times New Roman" w:hAnsi="Times New Roman"/>
                <w:sz w:val="24"/>
                <w:szCs w:val="24"/>
              </w:rPr>
              <w:t>6</w:t>
            </w:r>
          </w:p>
        </w:tc>
        <w:tc>
          <w:tcPr>
            <w:tcW w:w="9289" w:type="dxa"/>
            <w:gridSpan w:val="13"/>
          </w:tcPr>
          <w:p w:rsidR="00842A19" w:rsidRPr="00C66DBD" w:rsidRDefault="00EB50A2" w:rsidP="00C66DBD">
            <w:pPr>
              <w:widowControl w:val="0"/>
              <w:tabs>
                <w:tab w:val="left" w:pos="630"/>
              </w:tabs>
              <w:autoSpaceDE w:val="0"/>
              <w:autoSpaceDN w:val="0"/>
              <w:spacing w:before="120" w:after="120"/>
              <w:jc w:val="both"/>
              <w:rPr>
                <w:rFonts w:ascii="Times New Roman" w:eastAsia="Times New Roman" w:hAnsi="Times New Roman" w:cs="Times New Roman"/>
                <w:sz w:val="24"/>
                <w:szCs w:val="24"/>
              </w:rPr>
            </w:pPr>
            <w:r w:rsidRPr="00C66DBD">
              <w:rPr>
                <w:rFonts w:ascii="Times New Roman" w:eastAsia="Times New Roman" w:hAnsi="Times New Roman" w:cs="Times New Roman"/>
                <w:sz w:val="24"/>
                <w:szCs w:val="24"/>
              </w:rPr>
              <w:t xml:space="preserve">P. Y. </w:t>
            </w:r>
            <w:proofErr w:type="spellStart"/>
            <w:r w:rsidRPr="00C66DBD">
              <w:rPr>
                <w:rFonts w:ascii="Times New Roman" w:eastAsia="Times New Roman" w:hAnsi="Times New Roman" w:cs="Times New Roman"/>
                <w:sz w:val="24"/>
                <w:szCs w:val="24"/>
              </w:rPr>
              <w:t>Bruice</w:t>
            </w:r>
            <w:proofErr w:type="spellEnd"/>
            <w:r w:rsidRPr="00C66DBD">
              <w:rPr>
                <w:rFonts w:ascii="Times New Roman" w:eastAsia="Times New Roman" w:hAnsi="Times New Roman" w:cs="Times New Roman"/>
                <w:sz w:val="24"/>
                <w:szCs w:val="24"/>
              </w:rPr>
              <w:t>, Organic Chemistry, 4th Edition, Pearson</w:t>
            </w:r>
            <w:r w:rsidRPr="00C66DBD">
              <w:rPr>
                <w:rFonts w:ascii="Times New Roman" w:eastAsia="Times New Roman" w:hAnsi="Times New Roman" w:cs="Times New Roman"/>
                <w:spacing w:val="-2"/>
                <w:sz w:val="24"/>
                <w:szCs w:val="24"/>
              </w:rPr>
              <w:t xml:space="preserve"> </w:t>
            </w:r>
            <w:r w:rsidRPr="00C66DBD">
              <w:rPr>
                <w:rFonts w:ascii="Times New Roman" w:eastAsia="Times New Roman" w:hAnsi="Times New Roman" w:cs="Times New Roman"/>
                <w:sz w:val="24"/>
                <w:szCs w:val="24"/>
              </w:rPr>
              <w:t>Education, 2004</w:t>
            </w:r>
          </w:p>
        </w:tc>
      </w:tr>
      <w:tr w:rsidR="00842A19" w:rsidRPr="00C3772F" w:rsidTr="00CA686A">
        <w:trPr>
          <w:trHeight w:val="416"/>
          <w:jc w:val="center"/>
        </w:trPr>
        <w:tc>
          <w:tcPr>
            <w:tcW w:w="449" w:type="dxa"/>
          </w:tcPr>
          <w:p w:rsidR="00842A19" w:rsidRPr="00C66DBD" w:rsidRDefault="00EC7F81" w:rsidP="00C66DBD">
            <w:pPr>
              <w:spacing w:before="120" w:after="120"/>
              <w:jc w:val="center"/>
              <w:rPr>
                <w:rFonts w:ascii="Times New Roman" w:hAnsi="Times New Roman"/>
                <w:sz w:val="24"/>
                <w:szCs w:val="24"/>
              </w:rPr>
            </w:pPr>
            <w:r w:rsidRPr="00C66DBD">
              <w:rPr>
                <w:rFonts w:ascii="Times New Roman" w:hAnsi="Times New Roman"/>
                <w:sz w:val="24"/>
                <w:szCs w:val="24"/>
              </w:rPr>
              <w:t>7</w:t>
            </w:r>
          </w:p>
        </w:tc>
        <w:tc>
          <w:tcPr>
            <w:tcW w:w="9289" w:type="dxa"/>
            <w:gridSpan w:val="13"/>
          </w:tcPr>
          <w:p w:rsidR="00842A19" w:rsidRPr="00C66DBD" w:rsidRDefault="00EB50A2" w:rsidP="00C66DBD">
            <w:pPr>
              <w:widowControl w:val="0"/>
              <w:tabs>
                <w:tab w:val="left" w:pos="661"/>
              </w:tabs>
              <w:autoSpaceDE w:val="0"/>
              <w:autoSpaceDN w:val="0"/>
              <w:spacing w:before="120" w:after="120"/>
              <w:jc w:val="both"/>
              <w:rPr>
                <w:rFonts w:ascii="Times New Roman" w:eastAsia="Times New Roman" w:hAnsi="Times New Roman" w:cs="Times New Roman"/>
                <w:sz w:val="24"/>
                <w:szCs w:val="24"/>
              </w:rPr>
            </w:pPr>
            <w:r w:rsidRPr="00C66DBD">
              <w:rPr>
                <w:rFonts w:ascii="Times New Roman" w:eastAsia="Times New Roman" w:hAnsi="Times New Roman" w:cs="Times New Roman"/>
                <w:sz w:val="24"/>
                <w:szCs w:val="24"/>
              </w:rPr>
              <w:t xml:space="preserve">T. W. Graham Solomons and C. B. </w:t>
            </w:r>
            <w:proofErr w:type="spellStart"/>
            <w:r w:rsidRPr="00C66DBD">
              <w:rPr>
                <w:rFonts w:ascii="Times New Roman" w:eastAsia="Times New Roman" w:hAnsi="Times New Roman" w:cs="Times New Roman"/>
                <w:sz w:val="24"/>
                <w:szCs w:val="24"/>
              </w:rPr>
              <w:t>Fryhle</w:t>
            </w:r>
            <w:proofErr w:type="spellEnd"/>
            <w:r w:rsidRPr="00C66DBD">
              <w:rPr>
                <w:rFonts w:ascii="Times New Roman" w:eastAsia="Times New Roman" w:hAnsi="Times New Roman" w:cs="Times New Roman"/>
                <w:sz w:val="24"/>
                <w:szCs w:val="24"/>
              </w:rPr>
              <w:t>, Organic Chemistry, 10th edition,</w:t>
            </w:r>
            <w:r w:rsidRPr="00C66DBD">
              <w:rPr>
                <w:rFonts w:ascii="Times New Roman" w:eastAsia="Times New Roman" w:hAnsi="Times New Roman" w:cs="Times New Roman"/>
                <w:spacing w:val="-7"/>
                <w:sz w:val="24"/>
                <w:szCs w:val="24"/>
              </w:rPr>
              <w:t xml:space="preserve"> </w:t>
            </w:r>
            <w:r w:rsidRPr="00C66DBD">
              <w:rPr>
                <w:rFonts w:ascii="Times New Roman" w:eastAsia="Times New Roman" w:hAnsi="Times New Roman" w:cs="Times New Roman"/>
                <w:sz w:val="24"/>
                <w:szCs w:val="24"/>
              </w:rPr>
              <w:t>Wiley</w:t>
            </w:r>
          </w:p>
        </w:tc>
      </w:tr>
      <w:tr w:rsidR="00842A19" w:rsidRPr="00C3772F" w:rsidTr="00CA686A">
        <w:trPr>
          <w:trHeight w:val="143"/>
          <w:jc w:val="center"/>
        </w:trPr>
        <w:tc>
          <w:tcPr>
            <w:tcW w:w="9738" w:type="dxa"/>
            <w:gridSpan w:val="14"/>
          </w:tcPr>
          <w:p w:rsidR="00842A19" w:rsidRPr="00C3772F" w:rsidRDefault="00842A19" w:rsidP="00C66DBD">
            <w:pPr>
              <w:widowControl w:val="0"/>
              <w:overflowPunct w:val="0"/>
              <w:autoSpaceDE w:val="0"/>
              <w:autoSpaceDN w:val="0"/>
              <w:adjustRightInd w:val="0"/>
              <w:spacing w:before="120" w:after="120"/>
              <w:jc w:val="both"/>
              <w:rPr>
                <w:rFonts w:ascii="Times New Roman" w:hAnsi="Times New Roman"/>
                <w:shd w:val="clear" w:color="auto" w:fill="FFFFFF"/>
              </w:rPr>
            </w:pPr>
            <w:r w:rsidRPr="00C66DBD">
              <w:rPr>
                <w:rFonts w:ascii="Times New Roman" w:hAnsi="Times New Roman"/>
                <w:b/>
                <w:sz w:val="24"/>
                <w:szCs w:val="24"/>
              </w:rPr>
              <w:t>Related Online Contents [MOOC, SWAYAM, NPTEL, Websites etc.]</w:t>
            </w:r>
          </w:p>
        </w:tc>
      </w:tr>
      <w:tr w:rsidR="00842A19" w:rsidRPr="00C3772F" w:rsidTr="00CA686A">
        <w:trPr>
          <w:trHeight w:val="143"/>
          <w:jc w:val="center"/>
        </w:trPr>
        <w:tc>
          <w:tcPr>
            <w:tcW w:w="468" w:type="dxa"/>
            <w:gridSpan w:val="2"/>
          </w:tcPr>
          <w:p w:rsidR="00842A19" w:rsidRPr="00C3772F" w:rsidRDefault="00842A19" w:rsidP="00F81A9D">
            <w:pPr>
              <w:widowControl w:val="0"/>
              <w:overflowPunct w:val="0"/>
              <w:autoSpaceDE w:val="0"/>
              <w:autoSpaceDN w:val="0"/>
              <w:adjustRightInd w:val="0"/>
              <w:spacing w:after="0" w:line="240" w:lineRule="auto"/>
              <w:contextualSpacing/>
              <w:jc w:val="both"/>
              <w:rPr>
                <w:rFonts w:ascii="Times New Roman" w:hAnsi="Times New Roman"/>
                <w:sz w:val="24"/>
                <w:szCs w:val="24"/>
              </w:rPr>
            </w:pPr>
            <w:r w:rsidRPr="00C3772F">
              <w:rPr>
                <w:rFonts w:ascii="Times New Roman" w:hAnsi="Times New Roman"/>
                <w:sz w:val="24"/>
                <w:szCs w:val="24"/>
              </w:rPr>
              <w:t>1</w:t>
            </w:r>
          </w:p>
        </w:tc>
        <w:tc>
          <w:tcPr>
            <w:tcW w:w="9270" w:type="dxa"/>
            <w:gridSpan w:val="12"/>
          </w:tcPr>
          <w:p w:rsidR="00196689" w:rsidRPr="00C3772F" w:rsidRDefault="00EF3753" w:rsidP="00196689">
            <w:pPr>
              <w:widowControl w:val="0"/>
              <w:overflowPunct w:val="0"/>
              <w:autoSpaceDE w:val="0"/>
              <w:autoSpaceDN w:val="0"/>
              <w:adjustRightInd w:val="0"/>
              <w:spacing w:after="0" w:line="240" w:lineRule="auto"/>
              <w:contextualSpacing/>
              <w:jc w:val="both"/>
              <w:rPr>
                <w:rFonts w:ascii="Times New Roman" w:hAnsi="Times New Roman"/>
                <w:sz w:val="24"/>
                <w:szCs w:val="24"/>
              </w:rPr>
            </w:pPr>
            <w:hyperlink r:id="rId58" w:history="1">
              <w:r w:rsidR="00196689" w:rsidRPr="003A663E">
                <w:rPr>
                  <w:rStyle w:val="Hyperlink"/>
                  <w:rFonts w:ascii="Times New Roman" w:hAnsi="Times New Roman"/>
                  <w:sz w:val="24"/>
                  <w:szCs w:val="24"/>
                </w:rPr>
                <w:t>https://nptel.ac.in/courses/104/103/104103023/</w:t>
              </w:r>
            </w:hyperlink>
          </w:p>
        </w:tc>
      </w:tr>
      <w:tr w:rsidR="00842A19" w:rsidRPr="00C3772F" w:rsidTr="00CA686A">
        <w:trPr>
          <w:trHeight w:val="143"/>
          <w:jc w:val="center"/>
        </w:trPr>
        <w:tc>
          <w:tcPr>
            <w:tcW w:w="468" w:type="dxa"/>
            <w:gridSpan w:val="2"/>
          </w:tcPr>
          <w:p w:rsidR="00842A19" w:rsidRPr="00C3772F" w:rsidRDefault="00842A19" w:rsidP="00F81A9D">
            <w:pPr>
              <w:widowControl w:val="0"/>
              <w:overflowPunct w:val="0"/>
              <w:autoSpaceDE w:val="0"/>
              <w:autoSpaceDN w:val="0"/>
              <w:adjustRightInd w:val="0"/>
              <w:spacing w:after="0" w:line="240" w:lineRule="auto"/>
              <w:contextualSpacing/>
              <w:jc w:val="both"/>
              <w:rPr>
                <w:rFonts w:ascii="Times New Roman" w:hAnsi="Times New Roman"/>
                <w:sz w:val="24"/>
                <w:szCs w:val="24"/>
              </w:rPr>
            </w:pPr>
            <w:r w:rsidRPr="00C3772F">
              <w:rPr>
                <w:rFonts w:ascii="Times New Roman" w:hAnsi="Times New Roman"/>
                <w:sz w:val="24"/>
                <w:szCs w:val="24"/>
              </w:rPr>
              <w:t>2</w:t>
            </w:r>
          </w:p>
        </w:tc>
        <w:tc>
          <w:tcPr>
            <w:tcW w:w="9270" w:type="dxa"/>
            <w:gridSpan w:val="12"/>
          </w:tcPr>
          <w:p w:rsidR="00196689" w:rsidRPr="00C3772F" w:rsidRDefault="00EF3753" w:rsidP="00196689">
            <w:pPr>
              <w:widowControl w:val="0"/>
              <w:overflowPunct w:val="0"/>
              <w:autoSpaceDE w:val="0"/>
              <w:autoSpaceDN w:val="0"/>
              <w:adjustRightInd w:val="0"/>
              <w:spacing w:after="0" w:line="240" w:lineRule="auto"/>
              <w:contextualSpacing/>
              <w:jc w:val="both"/>
              <w:rPr>
                <w:rFonts w:ascii="Times New Roman" w:hAnsi="Times New Roman"/>
                <w:sz w:val="24"/>
                <w:szCs w:val="24"/>
              </w:rPr>
            </w:pPr>
            <w:hyperlink r:id="rId59" w:history="1">
              <w:r w:rsidR="00196689" w:rsidRPr="003A663E">
                <w:rPr>
                  <w:rStyle w:val="Hyperlink"/>
                  <w:rFonts w:ascii="Times New Roman" w:hAnsi="Times New Roman"/>
                  <w:sz w:val="24"/>
                  <w:szCs w:val="24"/>
                </w:rPr>
                <w:t>https://nptel.ac.in/courses/104/103/104103111/</w:t>
              </w:r>
            </w:hyperlink>
          </w:p>
        </w:tc>
      </w:tr>
      <w:tr w:rsidR="00842A19" w:rsidRPr="00C3772F" w:rsidTr="00CA686A">
        <w:trPr>
          <w:trHeight w:val="143"/>
          <w:jc w:val="center"/>
        </w:trPr>
        <w:tc>
          <w:tcPr>
            <w:tcW w:w="9738" w:type="dxa"/>
            <w:gridSpan w:val="14"/>
          </w:tcPr>
          <w:p w:rsidR="00842A19" w:rsidRPr="00C3772F" w:rsidRDefault="00842A19" w:rsidP="00F81A9D">
            <w:pPr>
              <w:widowControl w:val="0"/>
              <w:overflowPunct w:val="0"/>
              <w:autoSpaceDE w:val="0"/>
              <w:autoSpaceDN w:val="0"/>
              <w:adjustRightInd w:val="0"/>
              <w:spacing w:after="0" w:line="240" w:lineRule="auto"/>
              <w:contextualSpacing/>
              <w:jc w:val="both"/>
              <w:rPr>
                <w:rFonts w:ascii="Times New Roman" w:hAnsi="Times New Roman"/>
                <w:sz w:val="24"/>
                <w:szCs w:val="24"/>
              </w:rPr>
            </w:pPr>
          </w:p>
        </w:tc>
      </w:tr>
      <w:tr w:rsidR="00842A19" w:rsidRPr="00C3772F" w:rsidTr="00CA686A">
        <w:trPr>
          <w:trHeight w:val="143"/>
          <w:jc w:val="center"/>
        </w:trPr>
        <w:tc>
          <w:tcPr>
            <w:tcW w:w="9738" w:type="dxa"/>
            <w:gridSpan w:val="14"/>
          </w:tcPr>
          <w:p w:rsidR="00842A19" w:rsidRPr="00C66DBD" w:rsidRDefault="00842A19" w:rsidP="00C66DBD">
            <w:pPr>
              <w:widowControl w:val="0"/>
              <w:autoSpaceDE w:val="0"/>
              <w:autoSpaceDN w:val="0"/>
              <w:spacing w:before="120" w:after="120"/>
              <w:jc w:val="both"/>
              <w:rPr>
                <w:rFonts w:ascii="Times New Roman" w:hAnsi="Times New Roman"/>
                <w:sz w:val="24"/>
                <w:szCs w:val="24"/>
              </w:rPr>
            </w:pPr>
            <w:r w:rsidRPr="00C66DBD">
              <w:rPr>
                <w:rFonts w:ascii="Times New Roman" w:hAnsi="Times New Roman"/>
                <w:sz w:val="24"/>
                <w:szCs w:val="24"/>
              </w:rPr>
              <w:t xml:space="preserve">Course Designed By: </w:t>
            </w:r>
            <w:r w:rsidR="00EB50A2" w:rsidRPr="00C66DBD">
              <w:rPr>
                <w:rFonts w:ascii="Times New Roman" w:eastAsia="Times New Roman" w:hAnsi="Times New Roman" w:cs="Times New Roman"/>
                <w:sz w:val="24"/>
                <w:szCs w:val="24"/>
              </w:rPr>
              <w:t xml:space="preserve">Dr. </w:t>
            </w:r>
            <w:proofErr w:type="spellStart"/>
            <w:r w:rsidR="00EB50A2" w:rsidRPr="00C66DBD">
              <w:rPr>
                <w:rFonts w:ascii="Times New Roman" w:eastAsia="Times New Roman" w:hAnsi="Times New Roman" w:cs="Times New Roman"/>
                <w:sz w:val="24"/>
                <w:szCs w:val="24"/>
              </w:rPr>
              <w:t>T.Suresh</w:t>
            </w:r>
            <w:proofErr w:type="spellEnd"/>
          </w:p>
        </w:tc>
      </w:tr>
    </w:tbl>
    <w:p w:rsidR="0064031C" w:rsidRDefault="0064031C" w:rsidP="0064031C">
      <w:pPr>
        <w:spacing w:line="240" w:lineRule="auto"/>
        <w:contextualSpacing/>
        <w:rPr>
          <w:rFonts w:ascii="Arial" w:hAnsi="Arial" w:cs="Arial"/>
          <w:b/>
          <w:sz w:val="24"/>
          <w:szCs w:val="24"/>
        </w:rPr>
      </w:pPr>
    </w:p>
    <w:p w:rsidR="0064031C" w:rsidRPr="00C3772F" w:rsidRDefault="0064031C" w:rsidP="0064031C">
      <w:pPr>
        <w:spacing w:line="240" w:lineRule="auto"/>
        <w:contextualSpacing/>
      </w:pPr>
      <w:r w:rsidRPr="00196689">
        <w:rPr>
          <w:rFonts w:ascii="Arial" w:hAnsi="Arial" w:cs="Arial"/>
          <w:b/>
          <w:sz w:val="24"/>
          <w:szCs w:val="24"/>
        </w:rPr>
        <w:t xml:space="preserve">Mapping with </w:t>
      </w:r>
      <w:proofErr w:type="spellStart"/>
      <w:r w:rsidRPr="00196689">
        <w:rPr>
          <w:rFonts w:ascii="Arial" w:hAnsi="Arial" w:cs="Arial"/>
          <w:b/>
          <w:sz w:val="24"/>
          <w:szCs w:val="24"/>
        </w:rPr>
        <w:t>Programme</w:t>
      </w:r>
      <w:proofErr w:type="spellEnd"/>
      <w:r w:rsidRPr="00196689">
        <w:rPr>
          <w:rFonts w:ascii="Arial" w:hAnsi="Arial" w:cs="Arial"/>
          <w:b/>
          <w:sz w:val="24"/>
          <w:szCs w:val="24"/>
        </w:rPr>
        <w:t xml:space="preserve"> outcomes</w:t>
      </w:r>
    </w:p>
    <w:p w:rsidR="0064031C" w:rsidRDefault="0064031C" w:rsidP="00F81A9D">
      <w:pPr>
        <w:spacing w:line="240" w:lineRule="auto"/>
        <w:contextualSpacing/>
        <w:rPr>
          <w:rFonts w:ascii="Arial" w:hAnsi="Arial" w:cs="Arial"/>
          <w:b/>
          <w:sz w:val="24"/>
          <w:szCs w:val="24"/>
        </w:rPr>
      </w:pPr>
    </w:p>
    <w:p w:rsidR="0064031C" w:rsidRPr="00C3772F" w:rsidRDefault="0064031C" w:rsidP="0064031C">
      <w:pPr>
        <w:spacing w:line="240" w:lineRule="auto"/>
        <w:contextualSpacing/>
        <w:rPr>
          <w:rFonts w:ascii="Times New Roman" w:hAnsi="Times New Roman" w:cs="Times New Roman"/>
          <w:sz w:val="24"/>
          <w:szCs w:val="24"/>
        </w:rPr>
      </w:pPr>
      <w:r w:rsidRPr="00C3772F">
        <w:rPr>
          <w:rFonts w:ascii="Times New Roman" w:hAnsi="Times New Roman" w:cs="Times New Roman"/>
          <w:sz w:val="24"/>
          <w:szCs w:val="24"/>
        </w:rPr>
        <w:t>*S-Strong; M-Medium; L-Low</w:t>
      </w:r>
    </w:p>
    <w:p w:rsidR="00EB50A2" w:rsidRDefault="00EB50A2" w:rsidP="0064031C">
      <w:pPr>
        <w:rPr>
          <w:rFonts w:ascii="Times New Roman" w:hAnsi="Times New Roman" w:cs="Times New Roman"/>
          <w:sz w:val="24"/>
          <w:szCs w:val="24"/>
        </w:rPr>
      </w:pPr>
    </w:p>
    <w:tbl>
      <w:tblPr>
        <w:tblpPr w:leftFromText="180" w:rightFromText="180" w:vertAnchor="text" w:horzAnchor="margin" w:tblpY="-68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93"/>
        <w:gridCol w:w="1381"/>
        <w:gridCol w:w="1381"/>
        <w:gridCol w:w="1381"/>
        <w:gridCol w:w="1381"/>
        <w:gridCol w:w="1381"/>
        <w:gridCol w:w="1278"/>
      </w:tblGrid>
      <w:tr w:rsidR="0064031C" w:rsidRPr="00C3772F" w:rsidTr="0064031C">
        <w:trPr>
          <w:trHeight w:val="245"/>
        </w:trPr>
        <w:tc>
          <w:tcPr>
            <w:tcW w:w="1393" w:type="dxa"/>
            <w:shd w:val="clear" w:color="auto" w:fill="auto"/>
            <w:vAlign w:val="center"/>
          </w:tcPr>
          <w:p w:rsidR="0064031C" w:rsidRPr="00C3772F" w:rsidRDefault="0064031C" w:rsidP="0064031C">
            <w:pPr>
              <w:spacing w:after="0"/>
              <w:jc w:val="center"/>
              <w:rPr>
                <w:rFonts w:ascii="Times New Roman" w:hAnsi="Times New Roman" w:cs="Times New Roman"/>
                <w:b/>
                <w:sz w:val="24"/>
                <w:szCs w:val="24"/>
              </w:rPr>
            </w:pPr>
            <w:r w:rsidRPr="00C3772F">
              <w:rPr>
                <w:rFonts w:ascii="Times New Roman" w:hAnsi="Times New Roman" w:cs="Times New Roman"/>
                <w:b/>
                <w:sz w:val="24"/>
                <w:szCs w:val="24"/>
              </w:rPr>
              <w:t>COs</w:t>
            </w:r>
          </w:p>
        </w:tc>
        <w:tc>
          <w:tcPr>
            <w:tcW w:w="1381" w:type="dxa"/>
            <w:vMerge w:val="restart"/>
            <w:shd w:val="clear" w:color="auto" w:fill="auto"/>
            <w:vAlign w:val="center"/>
          </w:tcPr>
          <w:p w:rsidR="0064031C" w:rsidRPr="00C3772F" w:rsidRDefault="0064031C" w:rsidP="0064031C">
            <w:pPr>
              <w:spacing w:after="0"/>
              <w:jc w:val="center"/>
              <w:rPr>
                <w:rFonts w:ascii="Times New Roman" w:hAnsi="Times New Roman" w:cs="Times New Roman"/>
                <w:b/>
                <w:sz w:val="24"/>
                <w:szCs w:val="24"/>
              </w:rPr>
            </w:pPr>
            <w:r w:rsidRPr="00C3772F">
              <w:rPr>
                <w:rFonts w:ascii="Times New Roman" w:hAnsi="Times New Roman" w:cs="Times New Roman"/>
                <w:b/>
                <w:sz w:val="24"/>
                <w:szCs w:val="24"/>
              </w:rPr>
              <w:t>PO1</w:t>
            </w:r>
          </w:p>
        </w:tc>
        <w:tc>
          <w:tcPr>
            <w:tcW w:w="1381" w:type="dxa"/>
            <w:vMerge w:val="restart"/>
            <w:shd w:val="clear" w:color="auto" w:fill="auto"/>
            <w:vAlign w:val="center"/>
          </w:tcPr>
          <w:p w:rsidR="0064031C" w:rsidRPr="00C3772F" w:rsidRDefault="0064031C" w:rsidP="0064031C">
            <w:pPr>
              <w:spacing w:after="0"/>
              <w:jc w:val="center"/>
              <w:rPr>
                <w:rFonts w:ascii="Times New Roman" w:hAnsi="Times New Roman" w:cs="Times New Roman"/>
                <w:b/>
                <w:sz w:val="24"/>
                <w:szCs w:val="24"/>
              </w:rPr>
            </w:pPr>
            <w:r w:rsidRPr="00C3772F">
              <w:rPr>
                <w:rFonts w:ascii="Times New Roman" w:hAnsi="Times New Roman" w:cs="Times New Roman"/>
                <w:b/>
                <w:sz w:val="24"/>
                <w:szCs w:val="24"/>
              </w:rPr>
              <w:t>PO2</w:t>
            </w:r>
          </w:p>
        </w:tc>
        <w:tc>
          <w:tcPr>
            <w:tcW w:w="1381" w:type="dxa"/>
            <w:vMerge w:val="restart"/>
            <w:shd w:val="clear" w:color="auto" w:fill="auto"/>
            <w:vAlign w:val="center"/>
          </w:tcPr>
          <w:p w:rsidR="0064031C" w:rsidRPr="00C3772F" w:rsidRDefault="0064031C" w:rsidP="0064031C">
            <w:pPr>
              <w:spacing w:after="0"/>
              <w:jc w:val="center"/>
              <w:rPr>
                <w:rFonts w:ascii="Times New Roman" w:hAnsi="Times New Roman" w:cs="Times New Roman"/>
                <w:b/>
                <w:sz w:val="24"/>
                <w:szCs w:val="24"/>
              </w:rPr>
            </w:pPr>
            <w:r w:rsidRPr="00C3772F">
              <w:rPr>
                <w:rFonts w:ascii="Times New Roman" w:hAnsi="Times New Roman" w:cs="Times New Roman"/>
                <w:b/>
                <w:sz w:val="24"/>
                <w:szCs w:val="24"/>
              </w:rPr>
              <w:t>PO3</w:t>
            </w:r>
          </w:p>
        </w:tc>
        <w:tc>
          <w:tcPr>
            <w:tcW w:w="1381" w:type="dxa"/>
            <w:vMerge w:val="restart"/>
            <w:shd w:val="clear" w:color="auto" w:fill="auto"/>
            <w:vAlign w:val="center"/>
          </w:tcPr>
          <w:p w:rsidR="0064031C" w:rsidRPr="00C3772F" w:rsidRDefault="0064031C" w:rsidP="0064031C">
            <w:pPr>
              <w:spacing w:after="0"/>
              <w:jc w:val="center"/>
              <w:rPr>
                <w:rFonts w:ascii="Times New Roman" w:hAnsi="Times New Roman" w:cs="Times New Roman"/>
                <w:b/>
                <w:sz w:val="24"/>
                <w:szCs w:val="24"/>
              </w:rPr>
            </w:pPr>
            <w:r w:rsidRPr="00C3772F">
              <w:rPr>
                <w:rFonts w:ascii="Times New Roman" w:hAnsi="Times New Roman" w:cs="Times New Roman"/>
                <w:b/>
                <w:sz w:val="24"/>
                <w:szCs w:val="24"/>
              </w:rPr>
              <w:t>PO4</w:t>
            </w:r>
          </w:p>
        </w:tc>
        <w:tc>
          <w:tcPr>
            <w:tcW w:w="1381" w:type="dxa"/>
            <w:vMerge w:val="restart"/>
            <w:shd w:val="clear" w:color="auto" w:fill="auto"/>
            <w:vAlign w:val="center"/>
          </w:tcPr>
          <w:p w:rsidR="0064031C" w:rsidRPr="00C3772F" w:rsidRDefault="0064031C" w:rsidP="0064031C">
            <w:pPr>
              <w:spacing w:after="0"/>
              <w:jc w:val="center"/>
              <w:rPr>
                <w:rFonts w:ascii="Times New Roman" w:hAnsi="Times New Roman" w:cs="Times New Roman"/>
                <w:b/>
                <w:sz w:val="24"/>
                <w:szCs w:val="24"/>
              </w:rPr>
            </w:pPr>
            <w:r w:rsidRPr="00C3772F">
              <w:rPr>
                <w:rFonts w:ascii="Times New Roman" w:hAnsi="Times New Roman" w:cs="Times New Roman"/>
                <w:b/>
                <w:sz w:val="24"/>
                <w:szCs w:val="24"/>
              </w:rPr>
              <w:t>PO5</w:t>
            </w:r>
          </w:p>
        </w:tc>
        <w:tc>
          <w:tcPr>
            <w:tcW w:w="1278" w:type="dxa"/>
            <w:vMerge w:val="restart"/>
            <w:vAlign w:val="center"/>
          </w:tcPr>
          <w:p w:rsidR="0064031C" w:rsidRPr="00C3772F" w:rsidRDefault="0064031C" w:rsidP="0064031C">
            <w:pPr>
              <w:spacing w:after="0"/>
              <w:jc w:val="center"/>
              <w:rPr>
                <w:rFonts w:ascii="Times New Roman" w:hAnsi="Times New Roman" w:cs="Times New Roman"/>
                <w:b/>
                <w:sz w:val="24"/>
                <w:szCs w:val="24"/>
              </w:rPr>
            </w:pPr>
            <w:r w:rsidRPr="00C3772F">
              <w:rPr>
                <w:rFonts w:ascii="Times New Roman" w:hAnsi="Times New Roman" w:cs="Times New Roman"/>
                <w:b/>
                <w:sz w:val="24"/>
                <w:szCs w:val="24"/>
              </w:rPr>
              <w:t>PO6</w:t>
            </w:r>
          </w:p>
        </w:tc>
      </w:tr>
      <w:tr w:rsidR="0064031C" w:rsidRPr="00C3772F" w:rsidTr="0064031C">
        <w:trPr>
          <w:trHeight w:val="245"/>
        </w:trPr>
        <w:tc>
          <w:tcPr>
            <w:tcW w:w="1393" w:type="dxa"/>
            <w:shd w:val="clear" w:color="auto" w:fill="auto"/>
            <w:vAlign w:val="center"/>
          </w:tcPr>
          <w:p w:rsidR="0064031C" w:rsidRPr="00C3772F" w:rsidRDefault="0064031C" w:rsidP="0064031C">
            <w:pPr>
              <w:spacing w:after="0"/>
              <w:jc w:val="center"/>
              <w:rPr>
                <w:rFonts w:ascii="Times New Roman" w:hAnsi="Times New Roman" w:cs="Times New Roman"/>
                <w:b/>
                <w:sz w:val="24"/>
                <w:szCs w:val="24"/>
              </w:rPr>
            </w:pPr>
            <w:r>
              <w:rPr>
                <w:rFonts w:ascii="Times New Roman" w:hAnsi="Times New Roman" w:cs="Times New Roman"/>
                <w:b/>
                <w:sz w:val="24"/>
                <w:szCs w:val="24"/>
              </w:rPr>
              <w:t>POs</w:t>
            </w:r>
          </w:p>
        </w:tc>
        <w:tc>
          <w:tcPr>
            <w:tcW w:w="1381" w:type="dxa"/>
            <w:vMerge/>
            <w:shd w:val="clear" w:color="auto" w:fill="auto"/>
            <w:vAlign w:val="center"/>
          </w:tcPr>
          <w:p w:rsidR="0064031C" w:rsidRPr="00C3772F" w:rsidRDefault="0064031C" w:rsidP="0064031C">
            <w:pPr>
              <w:spacing w:after="0"/>
              <w:jc w:val="center"/>
              <w:rPr>
                <w:rFonts w:ascii="Times New Roman" w:hAnsi="Times New Roman" w:cs="Times New Roman"/>
                <w:b/>
                <w:sz w:val="24"/>
                <w:szCs w:val="24"/>
              </w:rPr>
            </w:pPr>
          </w:p>
        </w:tc>
        <w:tc>
          <w:tcPr>
            <w:tcW w:w="1381" w:type="dxa"/>
            <w:vMerge/>
            <w:shd w:val="clear" w:color="auto" w:fill="auto"/>
            <w:vAlign w:val="center"/>
          </w:tcPr>
          <w:p w:rsidR="0064031C" w:rsidRPr="00C3772F" w:rsidRDefault="0064031C" w:rsidP="0064031C">
            <w:pPr>
              <w:spacing w:after="0"/>
              <w:jc w:val="center"/>
              <w:rPr>
                <w:rFonts w:ascii="Times New Roman" w:hAnsi="Times New Roman" w:cs="Times New Roman"/>
                <w:b/>
                <w:sz w:val="24"/>
                <w:szCs w:val="24"/>
              </w:rPr>
            </w:pPr>
          </w:p>
        </w:tc>
        <w:tc>
          <w:tcPr>
            <w:tcW w:w="1381" w:type="dxa"/>
            <w:vMerge/>
            <w:shd w:val="clear" w:color="auto" w:fill="auto"/>
            <w:vAlign w:val="center"/>
          </w:tcPr>
          <w:p w:rsidR="0064031C" w:rsidRPr="00C3772F" w:rsidRDefault="0064031C" w:rsidP="0064031C">
            <w:pPr>
              <w:spacing w:after="0"/>
              <w:jc w:val="center"/>
              <w:rPr>
                <w:rFonts w:ascii="Times New Roman" w:hAnsi="Times New Roman" w:cs="Times New Roman"/>
                <w:b/>
                <w:sz w:val="24"/>
                <w:szCs w:val="24"/>
              </w:rPr>
            </w:pPr>
          </w:p>
        </w:tc>
        <w:tc>
          <w:tcPr>
            <w:tcW w:w="1381" w:type="dxa"/>
            <w:vMerge/>
            <w:shd w:val="clear" w:color="auto" w:fill="auto"/>
            <w:vAlign w:val="center"/>
          </w:tcPr>
          <w:p w:rsidR="0064031C" w:rsidRPr="00C3772F" w:rsidRDefault="0064031C" w:rsidP="0064031C">
            <w:pPr>
              <w:spacing w:after="0"/>
              <w:jc w:val="center"/>
              <w:rPr>
                <w:rFonts w:ascii="Times New Roman" w:hAnsi="Times New Roman" w:cs="Times New Roman"/>
                <w:b/>
                <w:sz w:val="24"/>
                <w:szCs w:val="24"/>
              </w:rPr>
            </w:pPr>
          </w:p>
        </w:tc>
        <w:tc>
          <w:tcPr>
            <w:tcW w:w="1381" w:type="dxa"/>
            <w:vMerge/>
            <w:shd w:val="clear" w:color="auto" w:fill="auto"/>
            <w:vAlign w:val="center"/>
          </w:tcPr>
          <w:p w:rsidR="0064031C" w:rsidRPr="00C3772F" w:rsidRDefault="0064031C" w:rsidP="0064031C">
            <w:pPr>
              <w:spacing w:after="0"/>
              <w:jc w:val="center"/>
              <w:rPr>
                <w:rFonts w:ascii="Times New Roman" w:hAnsi="Times New Roman" w:cs="Times New Roman"/>
                <w:b/>
                <w:sz w:val="24"/>
                <w:szCs w:val="24"/>
              </w:rPr>
            </w:pPr>
          </w:p>
        </w:tc>
        <w:tc>
          <w:tcPr>
            <w:tcW w:w="1278" w:type="dxa"/>
            <w:vMerge/>
            <w:vAlign w:val="center"/>
          </w:tcPr>
          <w:p w:rsidR="0064031C" w:rsidRPr="00C3772F" w:rsidRDefault="0064031C" w:rsidP="0064031C">
            <w:pPr>
              <w:spacing w:after="0"/>
              <w:jc w:val="center"/>
              <w:rPr>
                <w:rFonts w:ascii="Times New Roman" w:hAnsi="Times New Roman" w:cs="Times New Roman"/>
                <w:b/>
                <w:sz w:val="24"/>
                <w:szCs w:val="24"/>
              </w:rPr>
            </w:pPr>
          </w:p>
        </w:tc>
      </w:tr>
      <w:tr w:rsidR="0064031C" w:rsidRPr="00C3772F" w:rsidTr="0064031C">
        <w:trPr>
          <w:trHeight w:val="256"/>
        </w:trPr>
        <w:tc>
          <w:tcPr>
            <w:tcW w:w="1393" w:type="dxa"/>
            <w:shd w:val="clear" w:color="auto" w:fill="auto"/>
            <w:vAlign w:val="center"/>
          </w:tcPr>
          <w:p w:rsidR="0064031C" w:rsidRPr="00C3772F" w:rsidRDefault="0064031C" w:rsidP="0064031C">
            <w:pPr>
              <w:spacing w:after="0"/>
              <w:rPr>
                <w:rFonts w:ascii="Times New Roman" w:hAnsi="Times New Roman" w:cs="Times New Roman"/>
                <w:b/>
                <w:sz w:val="24"/>
                <w:szCs w:val="24"/>
              </w:rPr>
            </w:pPr>
            <w:r w:rsidRPr="00C3772F">
              <w:rPr>
                <w:rFonts w:ascii="Times New Roman" w:hAnsi="Times New Roman" w:cs="Times New Roman"/>
                <w:b/>
                <w:sz w:val="24"/>
                <w:szCs w:val="24"/>
              </w:rPr>
              <w:t>CO1</w:t>
            </w:r>
          </w:p>
        </w:tc>
        <w:tc>
          <w:tcPr>
            <w:tcW w:w="1381" w:type="dxa"/>
            <w:shd w:val="clear" w:color="auto" w:fill="auto"/>
          </w:tcPr>
          <w:p w:rsidR="0064031C" w:rsidRPr="00C3772F" w:rsidRDefault="0064031C" w:rsidP="0064031C">
            <w:pPr>
              <w:widowControl w:val="0"/>
              <w:autoSpaceDE w:val="0"/>
              <w:autoSpaceDN w:val="0"/>
              <w:spacing w:after="0" w:line="256" w:lineRule="exact"/>
              <w:ind w:left="5"/>
              <w:jc w:val="center"/>
              <w:rPr>
                <w:rFonts w:ascii="Times New Roman" w:eastAsia="Times New Roman" w:hAnsi="Times New Roman" w:cs="Times New Roman"/>
                <w:sz w:val="24"/>
              </w:rPr>
            </w:pPr>
            <w:r w:rsidRPr="00C3772F">
              <w:rPr>
                <w:rFonts w:ascii="Times New Roman" w:eastAsia="Times New Roman" w:hAnsi="Times New Roman" w:cs="Times New Roman"/>
                <w:w w:val="99"/>
                <w:sz w:val="24"/>
              </w:rPr>
              <w:t>S</w:t>
            </w:r>
          </w:p>
        </w:tc>
        <w:tc>
          <w:tcPr>
            <w:tcW w:w="1381" w:type="dxa"/>
            <w:shd w:val="clear" w:color="auto" w:fill="auto"/>
          </w:tcPr>
          <w:p w:rsidR="0064031C" w:rsidRPr="00C3772F" w:rsidRDefault="0064031C" w:rsidP="0064031C">
            <w:pPr>
              <w:widowControl w:val="0"/>
              <w:autoSpaceDE w:val="0"/>
              <w:autoSpaceDN w:val="0"/>
              <w:spacing w:after="0" w:line="256" w:lineRule="exact"/>
              <w:ind w:left="7"/>
              <w:jc w:val="center"/>
              <w:rPr>
                <w:rFonts w:ascii="Times New Roman" w:eastAsia="Times New Roman" w:hAnsi="Times New Roman" w:cs="Times New Roman"/>
                <w:sz w:val="24"/>
              </w:rPr>
            </w:pPr>
            <w:r w:rsidRPr="00C3772F">
              <w:rPr>
                <w:rFonts w:ascii="Times New Roman" w:eastAsia="Times New Roman" w:hAnsi="Times New Roman" w:cs="Times New Roman"/>
                <w:w w:val="99"/>
                <w:sz w:val="24"/>
              </w:rPr>
              <w:t>H</w:t>
            </w:r>
          </w:p>
        </w:tc>
        <w:tc>
          <w:tcPr>
            <w:tcW w:w="1381" w:type="dxa"/>
            <w:shd w:val="clear" w:color="auto" w:fill="auto"/>
          </w:tcPr>
          <w:p w:rsidR="0064031C" w:rsidRPr="00C3772F" w:rsidRDefault="0064031C" w:rsidP="0064031C">
            <w:pPr>
              <w:widowControl w:val="0"/>
              <w:autoSpaceDE w:val="0"/>
              <w:autoSpaceDN w:val="0"/>
              <w:spacing w:after="0" w:line="256" w:lineRule="exact"/>
              <w:ind w:left="7"/>
              <w:jc w:val="center"/>
              <w:rPr>
                <w:rFonts w:ascii="Times New Roman" w:eastAsia="Times New Roman" w:hAnsi="Times New Roman" w:cs="Times New Roman"/>
                <w:sz w:val="24"/>
              </w:rPr>
            </w:pPr>
            <w:r w:rsidRPr="00C3772F">
              <w:rPr>
                <w:rFonts w:ascii="Times New Roman" w:eastAsia="Times New Roman" w:hAnsi="Times New Roman" w:cs="Times New Roman"/>
                <w:w w:val="99"/>
                <w:sz w:val="24"/>
              </w:rPr>
              <w:t>S</w:t>
            </w:r>
          </w:p>
        </w:tc>
        <w:tc>
          <w:tcPr>
            <w:tcW w:w="1381" w:type="dxa"/>
            <w:shd w:val="clear" w:color="auto" w:fill="auto"/>
          </w:tcPr>
          <w:p w:rsidR="0064031C" w:rsidRPr="00C3772F" w:rsidRDefault="0064031C" w:rsidP="0064031C">
            <w:pPr>
              <w:widowControl w:val="0"/>
              <w:autoSpaceDE w:val="0"/>
              <w:autoSpaceDN w:val="0"/>
              <w:spacing w:after="0" w:line="256" w:lineRule="exact"/>
              <w:ind w:left="4"/>
              <w:jc w:val="center"/>
              <w:rPr>
                <w:rFonts w:ascii="Times New Roman" w:eastAsia="Times New Roman" w:hAnsi="Times New Roman" w:cs="Times New Roman"/>
                <w:sz w:val="24"/>
              </w:rPr>
            </w:pPr>
            <w:r w:rsidRPr="00C3772F">
              <w:rPr>
                <w:rFonts w:ascii="Times New Roman" w:eastAsia="Times New Roman" w:hAnsi="Times New Roman" w:cs="Times New Roman"/>
                <w:w w:val="99"/>
                <w:sz w:val="24"/>
              </w:rPr>
              <w:t>S</w:t>
            </w:r>
          </w:p>
        </w:tc>
        <w:tc>
          <w:tcPr>
            <w:tcW w:w="1381" w:type="dxa"/>
            <w:shd w:val="clear" w:color="auto" w:fill="auto"/>
          </w:tcPr>
          <w:p w:rsidR="0064031C" w:rsidRPr="00C3772F" w:rsidRDefault="0064031C" w:rsidP="0064031C">
            <w:pPr>
              <w:widowControl w:val="0"/>
              <w:autoSpaceDE w:val="0"/>
              <w:autoSpaceDN w:val="0"/>
              <w:spacing w:after="0" w:line="256" w:lineRule="exact"/>
              <w:ind w:left="6"/>
              <w:jc w:val="center"/>
              <w:rPr>
                <w:rFonts w:ascii="Times New Roman" w:eastAsia="Times New Roman" w:hAnsi="Times New Roman" w:cs="Times New Roman"/>
                <w:sz w:val="24"/>
              </w:rPr>
            </w:pPr>
            <w:r w:rsidRPr="00C3772F">
              <w:rPr>
                <w:rFonts w:ascii="Times New Roman" w:eastAsia="Times New Roman" w:hAnsi="Times New Roman" w:cs="Times New Roman"/>
                <w:w w:val="99"/>
                <w:sz w:val="24"/>
              </w:rPr>
              <w:t>M</w:t>
            </w:r>
          </w:p>
        </w:tc>
        <w:tc>
          <w:tcPr>
            <w:tcW w:w="1278" w:type="dxa"/>
          </w:tcPr>
          <w:p w:rsidR="0064031C" w:rsidRPr="00C3772F" w:rsidRDefault="0064031C" w:rsidP="0064031C">
            <w:pPr>
              <w:widowControl w:val="0"/>
              <w:autoSpaceDE w:val="0"/>
              <w:autoSpaceDN w:val="0"/>
              <w:spacing w:after="0" w:line="256" w:lineRule="exact"/>
              <w:ind w:left="7"/>
              <w:jc w:val="center"/>
              <w:rPr>
                <w:rFonts w:ascii="Times New Roman" w:eastAsia="Times New Roman" w:hAnsi="Times New Roman" w:cs="Times New Roman"/>
                <w:sz w:val="24"/>
              </w:rPr>
            </w:pPr>
            <w:r w:rsidRPr="00C3772F">
              <w:rPr>
                <w:rFonts w:ascii="Times New Roman" w:eastAsia="Times New Roman" w:hAnsi="Times New Roman" w:cs="Times New Roman"/>
                <w:w w:val="99"/>
                <w:sz w:val="24"/>
              </w:rPr>
              <w:t>S</w:t>
            </w:r>
          </w:p>
        </w:tc>
      </w:tr>
      <w:tr w:rsidR="0064031C" w:rsidRPr="00C3772F" w:rsidTr="0064031C">
        <w:trPr>
          <w:trHeight w:val="256"/>
        </w:trPr>
        <w:tc>
          <w:tcPr>
            <w:tcW w:w="1393" w:type="dxa"/>
            <w:shd w:val="clear" w:color="auto" w:fill="auto"/>
            <w:vAlign w:val="center"/>
          </w:tcPr>
          <w:p w:rsidR="0064031C" w:rsidRPr="00C3772F" w:rsidRDefault="0064031C" w:rsidP="0064031C">
            <w:pPr>
              <w:spacing w:after="0"/>
              <w:rPr>
                <w:rFonts w:ascii="Times New Roman" w:hAnsi="Times New Roman" w:cs="Times New Roman"/>
                <w:b/>
                <w:sz w:val="24"/>
                <w:szCs w:val="24"/>
              </w:rPr>
            </w:pPr>
            <w:r w:rsidRPr="00C3772F">
              <w:rPr>
                <w:rFonts w:ascii="Times New Roman" w:hAnsi="Times New Roman" w:cs="Times New Roman"/>
                <w:b/>
                <w:sz w:val="24"/>
                <w:szCs w:val="24"/>
              </w:rPr>
              <w:t>CO2</w:t>
            </w:r>
          </w:p>
        </w:tc>
        <w:tc>
          <w:tcPr>
            <w:tcW w:w="1381" w:type="dxa"/>
            <w:shd w:val="clear" w:color="auto" w:fill="auto"/>
          </w:tcPr>
          <w:p w:rsidR="0064031C" w:rsidRPr="00C3772F" w:rsidRDefault="0064031C" w:rsidP="0064031C">
            <w:pPr>
              <w:widowControl w:val="0"/>
              <w:autoSpaceDE w:val="0"/>
              <w:autoSpaceDN w:val="0"/>
              <w:spacing w:after="0" w:line="256" w:lineRule="exact"/>
              <w:ind w:left="5"/>
              <w:jc w:val="center"/>
              <w:rPr>
                <w:rFonts w:ascii="Times New Roman" w:eastAsia="Times New Roman" w:hAnsi="Times New Roman" w:cs="Times New Roman"/>
                <w:sz w:val="24"/>
              </w:rPr>
            </w:pPr>
            <w:r w:rsidRPr="00C3772F">
              <w:rPr>
                <w:rFonts w:ascii="Times New Roman" w:eastAsia="Times New Roman" w:hAnsi="Times New Roman" w:cs="Times New Roman"/>
                <w:w w:val="99"/>
                <w:sz w:val="24"/>
              </w:rPr>
              <w:t>S</w:t>
            </w:r>
          </w:p>
        </w:tc>
        <w:tc>
          <w:tcPr>
            <w:tcW w:w="1381" w:type="dxa"/>
            <w:shd w:val="clear" w:color="auto" w:fill="auto"/>
          </w:tcPr>
          <w:p w:rsidR="0064031C" w:rsidRPr="00C3772F" w:rsidRDefault="0064031C" w:rsidP="0064031C">
            <w:pPr>
              <w:widowControl w:val="0"/>
              <w:autoSpaceDE w:val="0"/>
              <w:autoSpaceDN w:val="0"/>
              <w:spacing w:after="0" w:line="256" w:lineRule="exact"/>
              <w:ind w:left="5"/>
              <w:jc w:val="center"/>
              <w:rPr>
                <w:rFonts w:ascii="Times New Roman" w:eastAsia="Times New Roman" w:hAnsi="Times New Roman" w:cs="Times New Roman"/>
                <w:sz w:val="24"/>
              </w:rPr>
            </w:pPr>
            <w:r w:rsidRPr="00C3772F">
              <w:rPr>
                <w:rFonts w:ascii="Times New Roman" w:eastAsia="Times New Roman" w:hAnsi="Times New Roman" w:cs="Times New Roman"/>
                <w:w w:val="99"/>
                <w:sz w:val="24"/>
              </w:rPr>
              <w:t>S</w:t>
            </w:r>
          </w:p>
        </w:tc>
        <w:tc>
          <w:tcPr>
            <w:tcW w:w="1381" w:type="dxa"/>
            <w:shd w:val="clear" w:color="auto" w:fill="auto"/>
          </w:tcPr>
          <w:p w:rsidR="0064031C" w:rsidRPr="00C3772F" w:rsidRDefault="0064031C" w:rsidP="0064031C">
            <w:pPr>
              <w:widowControl w:val="0"/>
              <w:autoSpaceDE w:val="0"/>
              <w:autoSpaceDN w:val="0"/>
              <w:spacing w:after="0" w:line="256" w:lineRule="exact"/>
              <w:ind w:left="7"/>
              <w:jc w:val="center"/>
              <w:rPr>
                <w:rFonts w:ascii="Times New Roman" w:eastAsia="Times New Roman" w:hAnsi="Times New Roman" w:cs="Times New Roman"/>
                <w:sz w:val="24"/>
              </w:rPr>
            </w:pPr>
            <w:r w:rsidRPr="00C3772F">
              <w:rPr>
                <w:rFonts w:ascii="Times New Roman" w:eastAsia="Times New Roman" w:hAnsi="Times New Roman" w:cs="Times New Roman"/>
                <w:w w:val="99"/>
                <w:sz w:val="24"/>
              </w:rPr>
              <w:t>S</w:t>
            </w:r>
          </w:p>
        </w:tc>
        <w:tc>
          <w:tcPr>
            <w:tcW w:w="1381" w:type="dxa"/>
            <w:shd w:val="clear" w:color="auto" w:fill="auto"/>
          </w:tcPr>
          <w:p w:rsidR="0064031C" w:rsidRPr="00C3772F" w:rsidRDefault="0064031C" w:rsidP="0064031C">
            <w:pPr>
              <w:widowControl w:val="0"/>
              <w:autoSpaceDE w:val="0"/>
              <w:autoSpaceDN w:val="0"/>
              <w:spacing w:after="0" w:line="256" w:lineRule="exact"/>
              <w:ind w:left="4"/>
              <w:jc w:val="center"/>
              <w:rPr>
                <w:rFonts w:ascii="Times New Roman" w:eastAsia="Times New Roman" w:hAnsi="Times New Roman" w:cs="Times New Roman"/>
                <w:sz w:val="24"/>
              </w:rPr>
            </w:pPr>
            <w:r w:rsidRPr="00C3772F">
              <w:rPr>
                <w:rFonts w:ascii="Times New Roman" w:eastAsia="Times New Roman" w:hAnsi="Times New Roman" w:cs="Times New Roman"/>
                <w:w w:val="99"/>
                <w:sz w:val="24"/>
              </w:rPr>
              <w:t>S</w:t>
            </w:r>
          </w:p>
        </w:tc>
        <w:tc>
          <w:tcPr>
            <w:tcW w:w="1381" w:type="dxa"/>
            <w:shd w:val="clear" w:color="auto" w:fill="auto"/>
          </w:tcPr>
          <w:p w:rsidR="0064031C" w:rsidRPr="00C3772F" w:rsidRDefault="0064031C" w:rsidP="0064031C">
            <w:pPr>
              <w:widowControl w:val="0"/>
              <w:autoSpaceDE w:val="0"/>
              <w:autoSpaceDN w:val="0"/>
              <w:spacing w:after="0" w:line="256" w:lineRule="exact"/>
              <w:ind w:left="4"/>
              <w:jc w:val="center"/>
              <w:rPr>
                <w:rFonts w:ascii="Times New Roman" w:eastAsia="Times New Roman" w:hAnsi="Times New Roman" w:cs="Times New Roman"/>
                <w:sz w:val="24"/>
              </w:rPr>
            </w:pPr>
            <w:r w:rsidRPr="00C3772F">
              <w:rPr>
                <w:rFonts w:ascii="Times New Roman" w:eastAsia="Times New Roman" w:hAnsi="Times New Roman" w:cs="Times New Roman"/>
                <w:w w:val="99"/>
                <w:sz w:val="24"/>
              </w:rPr>
              <w:t>H</w:t>
            </w:r>
          </w:p>
        </w:tc>
        <w:tc>
          <w:tcPr>
            <w:tcW w:w="1278" w:type="dxa"/>
          </w:tcPr>
          <w:p w:rsidR="0064031C" w:rsidRPr="00C3772F" w:rsidRDefault="0064031C" w:rsidP="0064031C">
            <w:pPr>
              <w:widowControl w:val="0"/>
              <w:autoSpaceDE w:val="0"/>
              <w:autoSpaceDN w:val="0"/>
              <w:spacing w:after="0" w:line="256" w:lineRule="exact"/>
              <w:ind w:left="7"/>
              <w:jc w:val="center"/>
              <w:rPr>
                <w:rFonts w:ascii="Times New Roman" w:eastAsia="Times New Roman" w:hAnsi="Times New Roman" w:cs="Times New Roman"/>
                <w:sz w:val="24"/>
              </w:rPr>
            </w:pPr>
            <w:r w:rsidRPr="00C3772F">
              <w:rPr>
                <w:rFonts w:ascii="Times New Roman" w:eastAsia="Times New Roman" w:hAnsi="Times New Roman" w:cs="Times New Roman"/>
                <w:w w:val="99"/>
                <w:sz w:val="24"/>
              </w:rPr>
              <w:t>S</w:t>
            </w:r>
          </w:p>
        </w:tc>
      </w:tr>
      <w:tr w:rsidR="0064031C" w:rsidRPr="00C3772F" w:rsidTr="0064031C">
        <w:trPr>
          <w:trHeight w:val="256"/>
        </w:trPr>
        <w:tc>
          <w:tcPr>
            <w:tcW w:w="1393" w:type="dxa"/>
            <w:shd w:val="clear" w:color="auto" w:fill="auto"/>
            <w:vAlign w:val="center"/>
          </w:tcPr>
          <w:p w:rsidR="0064031C" w:rsidRPr="00C3772F" w:rsidRDefault="0064031C" w:rsidP="0064031C">
            <w:pPr>
              <w:spacing w:after="0"/>
              <w:rPr>
                <w:rFonts w:ascii="Times New Roman" w:hAnsi="Times New Roman" w:cs="Times New Roman"/>
                <w:b/>
                <w:sz w:val="24"/>
                <w:szCs w:val="24"/>
              </w:rPr>
            </w:pPr>
            <w:r w:rsidRPr="00C3772F">
              <w:rPr>
                <w:rFonts w:ascii="Times New Roman" w:hAnsi="Times New Roman" w:cs="Times New Roman"/>
                <w:b/>
                <w:sz w:val="24"/>
                <w:szCs w:val="24"/>
              </w:rPr>
              <w:t>CO3</w:t>
            </w:r>
          </w:p>
        </w:tc>
        <w:tc>
          <w:tcPr>
            <w:tcW w:w="1381" w:type="dxa"/>
            <w:shd w:val="clear" w:color="auto" w:fill="auto"/>
          </w:tcPr>
          <w:p w:rsidR="0064031C" w:rsidRPr="00C3772F" w:rsidRDefault="0064031C" w:rsidP="0064031C">
            <w:pPr>
              <w:widowControl w:val="0"/>
              <w:autoSpaceDE w:val="0"/>
              <w:autoSpaceDN w:val="0"/>
              <w:spacing w:after="0" w:line="256" w:lineRule="exact"/>
              <w:ind w:left="5"/>
              <w:jc w:val="center"/>
              <w:rPr>
                <w:rFonts w:ascii="Times New Roman" w:eastAsia="Times New Roman" w:hAnsi="Times New Roman" w:cs="Times New Roman"/>
                <w:sz w:val="24"/>
              </w:rPr>
            </w:pPr>
            <w:r w:rsidRPr="00C3772F">
              <w:rPr>
                <w:rFonts w:ascii="Times New Roman" w:eastAsia="Times New Roman" w:hAnsi="Times New Roman" w:cs="Times New Roman"/>
                <w:w w:val="99"/>
                <w:sz w:val="24"/>
              </w:rPr>
              <w:t>S</w:t>
            </w:r>
          </w:p>
        </w:tc>
        <w:tc>
          <w:tcPr>
            <w:tcW w:w="1381" w:type="dxa"/>
            <w:shd w:val="clear" w:color="auto" w:fill="auto"/>
          </w:tcPr>
          <w:p w:rsidR="0064031C" w:rsidRPr="00C3772F" w:rsidRDefault="0064031C" w:rsidP="0064031C">
            <w:pPr>
              <w:widowControl w:val="0"/>
              <w:autoSpaceDE w:val="0"/>
              <w:autoSpaceDN w:val="0"/>
              <w:spacing w:after="0" w:line="256" w:lineRule="exact"/>
              <w:ind w:left="5"/>
              <w:jc w:val="center"/>
              <w:rPr>
                <w:rFonts w:ascii="Times New Roman" w:eastAsia="Times New Roman" w:hAnsi="Times New Roman" w:cs="Times New Roman"/>
                <w:sz w:val="24"/>
              </w:rPr>
            </w:pPr>
            <w:r w:rsidRPr="00C3772F">
              <w:rPr>
                <w:rFonts w:ascii="Times New Roman" w:eastAsia="Times New Roman" w:hAnsi="Times New Roman" w:cs="Times New Roman"/>
                <w:w w:val="99"/>
                <w:sz w:val="24"/>
              </w:rPr>
              <w:t>S</w:t>
            </w:r>
          </w:p>
        </w:tc>
        <w:tc>
          <w:tcPr>
            <w:tcW w:w="1381" w:type="dxa"/>
            <w:shd w:val="clear" w:color="auto" w:fill="auto"/>
          </w:tcPr>
          <w:p w:rsidR="0064031C" w:rsidRPr="00C3772F" w:rsidRDefault="0064031C" w:rsidP="0064031C">
            <w:pPr>
              <w:widowControl w:val="0"/>
              <w:autoSpaceDE w:val="0"/>
              <w:autoSpaceDN w:val="0"/>
              <w:spacing w:after="0" w:line="256" w:lineRule="exact"/>
              <w:ind w:left="7"/>
              <w:jc w:val="center"/>
              <w:rPr>
                <w:rFonts w:ascii="Times New Roman" w:eastAsia="Times New Roman" w:hAnsi="Times New Roman" w:cs="Times New Roman"/>
                <w:sz w:val="24"/>
              </w:rPr>
            </w:pPr>
            <w:r w:rsidRPr="00C3772F">
              <w:rPr>
                <w:rFonts w:ascii="Times New Roman" w:eastAsia="Times New Roman" w:hAnsi="Times New Roman" w:cs="Times New Roman"/>
                <w:w w:val="99"/>
                <w:sz w:val="24"/>
              </w:rPr>
              <w:t>S</w:t>
            </w:r>
          </w:p>
        </w:tc>
        <w:tc>
          <w:tcPr>
            <w:tcW w:w="1381" w:type="dxa"/>
            <w:shd w:val="clear" w:color="auto" w:fill="auto"/>
          </w:tcPr>
          <w:p w:rsidR="0064031C" w:rsidRPr="00C3772F" w:rsidRDefault="0064031C" w:rsidP="0064031C">
            <w:pPr>
              <w:widowControl w:val="0"/>
              <w:autoSpaceDE w:val="0"/>
              <w:autoSpaceDN w:val="0"/>
              <w:spacing w:after="0" w:line="256" w:lineRule="exact"/>
              <w:ind w:left="5"/>
              <w:jc w:val="center"/>
              <w:rPr>
                <w:rFonts w:ascii="Times New Roman" w:eastAsia="Times New Roman" w:hAnsi="Times New Roman" w:cs="Times New Roman"/>
                <w:sz w:val="24"/>
              </w:rPr>
            </w:pPr>
            <w:r w:rsidRPr="00C3772F">
              <w:rPr>
                <w:rFonts w:ascii="Times New Roman" w:eastAsia="Times New Roman" w:hAnsi="Times New Roman" w:cs="Times New Roman"/>
                <w:w w:val="99"/>
                <w:sz w:val="24"/>
              </w:rPr>
              <w:t>H</w:t>
            </w:r>
          </w:p>
        </w:tc>
        <w:tc>
          <w:tcPr>
            <w:tcW w:w="1381" w:type="dxa"/>
            <w:shd w:val="clear" w:color="auto" w:fill="auto"/>
          </w:tcPr>
          <w:p w:rsidR="0064031C" w:rsidRPr="00C3772F" w:rsidRDefault="0064031C" w:rsidP="0064031C">
            <w:pPr>
              <w:widowControl w:val="0"/>
              <w:autoSpaceDE w:val="0"/>
              <w:autoSpaceDN w:val="0"/>
              <w:spacing w:after="0" w:line="256" w:lineRule="exact"/>
              <w:ind w:left="6"/>
              <w:jc w:val="center"/>
              <w:rPr>
                <w:rFonts w:ascii="Times New Roman" w:eastAsia="Times New Roman" w:hAnsi="Times New Roman" w:cs="Times New Roman"/>
                <w:sz w:val="24"/>
              </w:rPr>
            </w:pPr>
            <w:r w:rsidRPr="00C3772F">
              <w:rPr>
                <w:rFonts w:ascii="Times New Roman" w:eastAsia="Times New Roman" w:hAnsi="Times New Roman" w:cs="Times New Roman"/>
                <w:sz w:val="24"/>
              </w:rPr>
              <w:t>L</w:t>
            </w:r>
          </w:p>
        </w:tc>
        <w:tc>
          <w:tcPr>
            <w:tcW w:w="1278" w:type="dxa"/>
          </w:tcPr>
          <w:p w:rsidR="0064031C" w:rsidRPr="00C3772F" w:rsidRDefault="0064031C" w:rsidP="0064031C">
            <w:pPr>
              <w:widowControl w:val="0"/>
              <w:autoSpaceDE w:val="0"/>
              <w:autoSpaceDN w:val="0"/>
              <w:spacing w:after="0" w:line="256" w:lineRule="exact"/>
              <w:ind w:left="7"/>
              <w:jc w:val="center"/>
              <w:rPr>
                <w:rFonts w:ascii="Times New Roman" w:eastAsia="Times New Roman" w:hAnsi="Times New Roman" w:cs="Times New Roman"/>
                <w:sz w:val="24"/>
              </w:rPr>
            </w:pPr>
            <w:r w:rsidRPr="00C3772F">
              <w:rPr>
                <w:rFonts w:ascii="Times New Roman" w:eastAsia="Times New Roman" w:hAnsi="Times New Roman" w:cs="Times New Roman"/>
                <w:w w:val="99"/>
                <w:sz w:val="24"/>
              </w:rPr>
              <w:t>S</w:t>
            </w:r>
          </w:p>
        </w:tc>
      </w:tr>
      <w:tr w:rsidR="0064031C" w:rsidRPr="00C3772F" w:rsidTr="0064031C">
        <w:trPr>
          <w:trHeight w:val="256"/>
        </w:trPr>
        <w:tc>
          <w:tcPr>
            <w:tcW w:w="1393" w:type="dxa"/>
            <w:shd w:val="clear" w:color="auto" w:fill="auto"/>
            <w:vAlign w:val="center"/>
          </w:tcPr>
          <w:p w:rsidR="0064031C" w:rsidRPr="00C3772F" w:rsidRDefault="0064031C" w:rsidP="0064031C">
            <w:pPr>
              <w:spacing w:after="0"/>
              <w:rPr>
                <w:rFonts w:ascii="Times New Roman" w:hAnsi="Times New Roman" w:cs="Times New Roman"/>
                <w:b/>
                <w:sz w:val="24"/>
                <w:szCs w:val="24"/>
              </w:rPr>
            </w:pPr>
            <w:r>
              <w:rPr>
                <w:rFonts w:ascii="Times New Roman" w:hAnsi="Times New Roman" w:cs="Times New Roman"/>
                <w:b/>
                <w:sz w:val="24"/>
                <w:szCs w:val="24"/>
              </w:rPr>
              <w:t>CO4</w:t>
            </w:r>
          </w:p>
        </w:tc>
        <w:tc>
          <w:tcPr>
            <w:tcW w:w="1381" w:type="dxa"/>
            <w:shd w:val="clear" w:color="auto" w:fill="auto"/>
          </w:tcPr>
          <w:p w:rsidR="0064031C" w:rsidRPr="00C3772F" w:rsidRDefault="0064031C" w:rsidP="0064031C">
            <w:pPr>
              <w:widowControl w:val="0"/>
              <w:autoSpaceDE w:val="0"/>
              <w:autoSpaceDN w:val="0"/>
              <w:spacing w:after="0" w:line="256" w:lineRule="exact"/>
              <w:ind w:left="5"/>
              <w:jc w:val="center"/>
              <w:rPr>
                <w:rFonts w:ascii="Times New Roman" w:eastAsia="Times New Roman" w:hAnsi="Times New Roman" w:cs="Times New Roman"/>
                <w:sz w:val="24"/>
              </w:rPr>
            </w:pPr>
            <w:r w:rsidRPr="00C3772F">
              <w:rPr>
                <w:rFonts w:ascii="Times New Roman" w:eastAsia="Times New Roman" w:hAnsi="Times New Roman" w:cs="Times New Roman"/>
                <w:w w:val="99"/>
                <w:sz w:val="24"/>
              </w:rPr>
              <w:t>S</w:t>
            </w:r>
          </w:p>
        </w:tc>
        <w:tc>
          <w:tcPr>
            <w:tcW w:w="1381" w:type="dxa"/>
            <w:shd w:val="clear" w:color="auto" w:fill="auto"/>
          </w:tcPr>
          <w:p w:rsidR="0064031C" w:rsidRPr="00C3772F" w:rsidRDefault="0064031C" w:rsidP="0064031C">
            <w:pPr>
              <w:widowControl w:val="0"/>
              <w:autoSpaceDE w:val="0"/>
              <w:autoSpaceDN w:val="0"/>
              <w:spacing w:after="0" w:line="256" w:lineRule="exact"/>
              <w:ind w:left="5"/>
              <w:jc w:val="center"/>
              <w:rPr>
                <w:rFonts w:ascii="Times New Roman" w:eastAsia="Times New Roman" w:hAnsi="Times New Roman" w:cs="Times New Roman"/>
                <w:sz w:val="24"/>
              </w:rPr>
            </w:pPr>
            <w:r w:rsidRPr="00C3772F">
              <w:rPr>
                <w:rFonts w:ascii="Times New Roman" w:eastAsia="Times New Roman" w:hAnsi="Times New Roman" w:cs="Times New Roman"/>
                <w:w w:val="99"/>
                <w:sz w:val="24"/>
              </w:rPr>
              <w:t>S</w:t>
            </w:r>
          </w:p>
        </w:tc>
        <w:tc>
          <w:tcPr>
            <w:tcW w:w="1381" w:type="dxa"/>
            <w:shd w:val="clear" w:color="auto" w:fill="auto"/>
          </w:tcPr>
          <w:p w:rsidR="0064031C" w:rsidRPr="00C3772F" w:rsidRDefault="0064031C" w:rsidP="0064031C">
            <w:pPr>
              <w:widowControl w:val="0"/>
              <w:autoSpaceDE w:val="0"/>
              <w:autoSpaceDN w:val="0"/>
              <w:spacing w:after="0" w:line="256" w:lineRule="exact"/>
              <w:ind w:left="7"/>
              <w:jc w:val="center"/>
              <w:rPr>
                <w:rFonts w:ascii="Times New Roman" w:eastAsia="Times New Roman" w:hAnsi="Times New Roman" w:cs="Times New Roman"/>
                <w:sz w:val="24"/>
              </w:rPr>
            </w:pPr>
            <w:r w:rsidRPr="00C3772F">
              <w:rPr>
                <w:rFonts w:ascii="Times New Roman" w:eastAsia="Times New Roman" w:hAnsi="Times New Roman" w:cs="Times New Roman"/>
                <w:w w:val="99"/>
                <w:sz w:val="24"/>
              </w:rPr>
              <w:t>S</w:t>
            </w:r>
          </w:p>
        </w:tc>
        <w:tc>
          <w:tcPr>
            <w:tcW w:w="1381" w:type="dxa"/>
            <w:shd w:val="clear" w:color="auto" w:fill="auto"/>
          </w:tcPr>
          <w:p w:rsidR="0064031C" w:rsidRPr="00C3772F" w:rsidRDefault="0064031C" w:rsidP="0064031C">
            <w:pPr>
              <w:widowControl w:val="0"/>
              <w:autoSpaceDE w:val="0"/>
              <w:autoSpaceDN w:val="0"/>
              <w:spacing w:after="0" w:line="256" w:lineRule="exact"/>
              <w:ind w:left="7"/>
              <w:jc w:val="center"/>
              <w:rPr>
                <w:rFonts w:ascii="Times New Roman" w:eastAsia="Times New Roman" w:hAnsi="Times New Roman" w:cs="Times New Roman"/>
                <w:sz w:val="24"/>
              </w:rPr>
            </w:pPr>
            <w:r w:rsidRPr="00C3772F">
              <w:rPr>
                <w:rFonts w:ascii="Times New Roman" w:eastAsia="Times New Roman" w:hAnsi="Times New Roman" w:cs="Times New Roman"/>
                <w:w w:val="99"/>
                <w:sz w:val="24"/>
              </w:rPr>
              <w:t>M</w:t>
            </w:r>
          </w:p>
        </w:tc>
        <w:tc>
          <w:tcPr>
            <w:tcW w:w="1381" w:type="dxa"/>
            <w:shd w:val="clear" w:color="auto" w:fill="auto"/>
          </w:tcPr>
          <w:p w:rsidR="0064031C" w:rsidRPr="00C3772F" w:rsidRDefault="0064031C" w:rsidP="0064031C">
            <w:pPr>
              <w:widowControl w:val="0"/>
              <w:autoSpaceDE w:val="0"/>
              <w:autoSpaceDN w:val="0"/>
              <w:spacing w:after="0" w:line="256" w:lineRule="exact"/>
              <w:ind w:left="6"/>
              <w:jc w:val="center"/>
              <w:rPr>
                <w:rFonts w:ascii="Times New Roman" w:eastAsia="Times New Roman" w:hAnsi="Times New Roman" w:cs="Times New Roman"/>
                <w:sz w:val="24"/>
              </w:rPr>
            </w:pPr>
            <w:r w:rsidRPr="00C3772F">
              <w:rPr>
                <w:rFonts w:ascii="Times New Roman" w:eastAsia="Times New Roman" w:hAnsi="Times New Roman" w:cs="Times New Roman"/>
                <w:w w:val="99"/>
                <w:sz w:val="24"/>
              </w:rPr>
              <w:t>M</w:t>
            </w:r>
          </w:p>
        </w:tc>
        <w:tc>
          <w:tcPr>
            <w:tcW w:w="1278" w:type="dxa"/>
          </w:tcPr>
          <w:p w:rsidR="0064031C" w:rsidRPr="00C3772F" w:rsidRDefault="0064031C" w:rsidP="0064031C">
            <w:pPr>
              <w:widowControl w:val="0"/>
              <w:autoSpaceDE w:val="0"/>
              <w:autoSpaceDN w:val="0"/>
              <w:spacing w:after="0" w:line="256" w:lineRule="exact"/>
              <w:ind w:left="7"/>
              <w:jc w:val="center"/>
              <w:rPr>
                <w:rFonts w:ascii="Times New Roman" w:eastAsia="Times New Roman" w:hAnsi="Times New Roman" w:cs="Times New Roman"/>
                <w:sz w:val="24"/>
              </w:rPr>
            </w:pPr>
            <w:r w:rsidRPr="00C3772F">
              <w:rPr>
                <w:rFonts w:ascii="Times New Roman" w:eastAsia="Times New Roman" w:hAnsi="Times New Roman" w:cs="Times New Roman"/>
                <w:w w:val="99"/>
                <w:sz w:val="24"/>
              </w:rPr>
              <w:t>S</w:t>
            </w:r>
          </w:p>
        </w:tc>
      </w:tr>
    </w:tbl>
    <w:p w:rsidR="006C27C0" w:rsidRPr="00C3772F" w:rsidRDefault="006C27C0" w:rsidP="00F81A9D">
      <w:pPr>
        <w:spacing w:line="240" w:lineRule="auto"/>
        <w:contextualSpacing/>
        <w:rPr>
          <w:rFonts w:ascii="Times New Roman" w:hAnsi="Times New Roman" w:cs="Times New Roman"/>
          <w:sz w:val="24"/>
          <w:szCs w:val="24"/>
        </w:rPr>
      </w:pPr>
    </w:p>
    <w:p w:rsidR="006C27C0" w:rsidRPr="00C3772F" w:rsidRDefault="006C27C0" w:rsidP="00F81A9D">
      <w:pPr>
        <w:spacing w:line="240" w:lineRule="auto"/>
        <w:contextualSpacing/>
        <w:rPr>
          <w:rFonts w:ascii="Times New Roman" w:hAnsi="Times New Roman" w:cs="Times New Roman"/>
          <w:sz w:val="24"/>
          <w:szCs w:val="24"/>
        </w:rPr>
      </w:pPr>
    </w:p>
    <w:p w:rsidR="006C27C0" w:rsidRPr="00C3772F" w:rsidRDefault="006C27C0" w:rsidP="00F81A9D">
      <w:pPr>
        <w:spacing w:line="240" w:lineRule="auto"/>
        <w:contextualSpacing/>
        <w:rPr>
          <w:rFonts w:ascii="Times New Roman" w:hAnsi="Times New Roman" w:cs="Times New Roman"/>
          <w:sz w:val="24"/>
          <w:szCs w:val="24"/>
        </w:rPr>
      </w:pPr>
    </w:p>
    <w:p w:rsidR="00F81A9D" w:rsidRPr="00C3772F" w:rsidRDefault="00F81A9D" w:rsidP="00F81A9D">
      <w:pPr>
        <w:spacing w:line="240" w:lineRule="auto"/>
        <w:contextualSpacing/>
        <w:rPr>
          <w:rFonts w:ascii="Times New Roman" w:hAnsi="Times New Roman" w:cs="Times New Roman"/>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
        <w:gridCol w:w="19"/>
        <w:gridCol w:w="90"/>
        <w:gridCol w:w="1170"/>
        <w:gridCol w:w="1440"/>
        <w:gridCol w:w="4438"/>
        <w:gridCol w:w="34"/>
        <w:gridCol w:w="28"/>
        <w:gridCol w:w="237"/>
        <w:gridCol w:w="37"/>
        <w:gridCol w:w="446"/>
        <w:gridCol w:w="84"/>
        <w:gridCol w:w="321"/>
        <w:gridCol w:w="135"/>
        <w:gridCol w:w="360"/>
        <w:gridCol w:w="450"/>
      </w:tblGrid>
      <w:tr w:rsidR="00C47011" w:rsidRPr="00C3772F" w:rsidTr="00EC1895">
        <w:trPr>
          <w:trHeight w:val="464"/>
        </w:trPr>
        <w:tc>
          <w:tcPr>
            <w:tcW w:w="1728" w:type="dxa"/>
            <w:gridSpan w:val="4"/>
            <w:vAlign w:val="center"/>
          </w:tcPr>
          <w:p w:rsidR="00C47011" w:rsidRPr="0064031C" w:rsidRDefault="00C47011" w:rsidP="0064031C">
            <w:pPr>
              <w:spacing w:before="120" w:after="120"/>
              <w:ind w:left="-90" w:right="-18"/>
              <w:jc w:val="center"/>
              <w:rPr>
                <w:rFonts w:ascii="Arial" w:hAnsi="Arial" w:cs="Arial"/>
                <w:b/>
                <w:sz w:val="24"/>
                <w:szCs w:val="24"/>
              </w:rPr>
            </w:pPr>
            <w:r w:rsidRPr="0064031C">
              <w:rPr>
                <w:rFonts w:ascii="Arial" w:hAnsi="Arial" w:cs="Arial"/>
                <w:sz w:val="24"/>
                <w:szCs w:val="24"/>
              </w:rPr>
              <w:br w:type="page"/>
            </w:r>
            <w:r w:rsidRPr="0064031C">
              <w:rPr>
                <w:rFonts w:ascii="Arial" w:hAnsi="Arial" w:cs="Arial"/>
                <w:b/>
                <w:sz w:val="24"/>
                <w:szCs w:val="24"/>
              </w:rPr>
              <w:t>Course code</w:t>
            </w:r>
          </w:p>
        </w:tc>
        <w:tc>
          <w:tcPr>
            <w:tcW w:w="1440" w:type="dxa"/>
            <w:vAlign w:val="center"/>
          </w:tcPr>
          <w:p w:rsidR="00C47011" w:rsidRPr="0064031C" w:rsidRDefault="00C47011" w:rsidP="0064031C">
            <w:pPr>
              <w:spacing w:before="120" w:after="120"/>
              <w:rPr>
                <w:rFonts w:ascii="Arial" w:hAnsi="Arial" w:cs="Arial"/>
                <w:b/>
                <w:sz w:val="24"/>
                <w:szCs w:val="24"/>
              </w:rPr>
            </w:pPr>
            <w:r w:rsidRPr="0064031C">
              <w:rPr>
                <w:rFonts w:ascii="Arial" w:hAnsi="Arial" w:cs="Arial"/>
                <w:b/>
                <w:sz w:val="24"/>
                <w:szCs w:val="24"/>
              </w:rPr>
              <w:t>CHMA43B</w:t>
            </w:r>
          </w:p>
        </w:tc>
        <w:tc>
          <w:tcPr>
            <w:tcW w:w="4500" w:type="dxa"/>
            <w:gridSpan w:val="3"/>
            <w:vAlign w:val="center"/>
          </w:tcPr>
          <w:p w:rsidR="00C47011" w:rsidRPr="0064031C" w:rsidRDefault="00C47011" w:rsidP="0064031C">
            <w:pPr>
              <w:spacing w:before="120" w:after="120"/>
              <w:jc w:val="center"/>
              <w:rPr>
                <w:rFonts w:ascii="Arial" w:hAnsi="Arial" w:cs="Arial"/>
                <w:b/>
                <w:bCs/>
                <w:sz w:val="24"/>
                <w:szCs w:val="24"/>
              </w:rPr>
            </w:pPr>
            <w:r w:rsidRPr="0064031C">
              <w:rPr>
                <w:rFonts w:ascii="Arial" w:hAnsi="Arial" w:cs="Arial"/>
                <w:b/>
                <w:bCs/>
                <w:sz w:val="24"/>
                <w:szCs w:val="24"/>
              </w:rPr>
              <w:t>INORGANIC CHEMISTRY –</w:t>
            </w:r>
            <w:r w:rsidR="00EC1895">
              <w:rPr>
                <w:rFonts w:ascii="Arial" w:hAnsi="Arial" w:cs="Arial"/>
                <w:b/>
                <w:bCs/>
                <w:sz w:val="24"/>
                <w:szCs w:val="24"/>
              </w:rPr>
              <w:t xml:space="preserve"> </w:t>
            </w:r>
            <w:r w:rsidRPr="0064031C">
              <w:rPr>
                <w:rFonts w:ascii="Arial" w:hAnsi="Arial" w:cs="Arial"/>
                <w:b/>
                <w:bCs/>
                <w:sz w:val="24"/>
                <w:szCs w:val="24"/>
              </w:rPr>
              <w:t>IV</w:t>
            </w:r>
          </w:p>
        </w:tc>
        <w:tc>
          <w:tcPr>
            <w:tcW w:w="720" w:type="dxa"/>
            <w:gridSpan w:val="3"/>
            <w:vAlign w:val="center"/>
          </w:tcPr>
          <w:p w:rsidR="00C47011" w:rsidRPr="0064031C" w:rsidRDefault="00C47011" w:rsidP="0064031C">
            <w:pPr>
              <w:spacing w:before="120" w:after="120"/>
              <w:jc w:val="center"/>
              <w:rPr>
                <w:rFonts w:ascii="Arial" w:hAnsi="Arial" w:cs="Arial"/>
                <w:b/>
                <w:sz w:val="24"/>
                <w:szCs w:val="24"/>
              </w:rPr>
            </w:pPr>
            <w:r w:rsidRPr="0064031C">
              <w:rPr>
                <w:rFonts w:ascii="Arial" w:hAnsi="Arial" w:cs="Arial"/>
                <w:b/>
                <w:sz w:val="24"/>
                <w:szCs w:val="24"/>
              </w:rPr>
              <w:t>L</w:t>
            </w:r>
          </w:p>
        </w:tc>
        <w:tc>
          <w:tcPr>
            <w:tcW w:w="540" w:type="dxa"/>
            <w:gridSpan w:val="3"/>
            <w:vAlign w:val="center"/>
          </w:tcPr>
          <w:p w:rsidR="00C47011" w:rsidRPr="0064031C" w:rsidRDefault="00C47011" w:rsidP="0064031C">
            <w:pPr>
              <w:spacing w:before="120" w:after="120"/>
              <w:jc w:val="center"/>
              <w:rPr>
                <w:rFonts w:ascii="Arial" w:hAnsi="Arial" w:cs="Arial"/>
                <w:b/>
                <w:sz w:val="24"/>
                <w:szCs w:val="24"/>
              </w:rPr>
            </w:pPr>
            <w:r w:rsidRPr="0064031C">
              <w:rPr>
                <w:rFonts w:ascii="Arial" w:hAnsi="Arial" w:cs="Arial"/>
                <w:b/>
                <w:sz w:val="24"/>
                <w:szCs w:val="24"/>
              </w:rPr>
              <w:t>T</w:t>
            </w:r>
          </w:p>
        </w:tc>
        <w:tc>
          <w:tcPr>
            <w:tcW w:w="360" w:type="dxa"/>
            <w:vAlign w:val="center"/>
          </w:tcPr>
          <w:p w:rsidR="00C47011" w:rsidRPr="0064031C" w:rsidRDefault="00C47011" w:rsidP="0064031C">
            <w:pPr>
              <w:spacing w:before="120" w:after="120"/>
              <w:jc w:val="center"/>
              <w:rPr>
                <w:rFonts w:ascii="Arial" w:hAnsi="Arial" w:cs="Arial"/>
                <w:b/>
                <w:sz w:val="24"/>
                <w:szCs w:val="24"/>
              </w:rPr>
            </w:pPr>
            <w:r w:rsidRPr="0064031C">
              <w:rPr>
                <w:rFonts w:ascii="Arial" w:hAnsi="Arial" w:cs="Arial"/>
                <w:b/>
                <w:sz w:val="24"/>
                <w:szCs w:val="24"/>
              </w:rPr>
              <w:t>P</w:t>
            </w:r>
          </w:p>
        </w:tc>
        <w:tc>
          <w:tcPr>
            <w:tcW w:w="450" w:type="dxa"/>
            <w:vAlign w:val="center"/>
          </w:tcPr>
          <w:p w:rsidR="00C47011" w:rsidRPr="0064031C" w:rsidRDefault="00C47011" w:rsidP="0064031C">
            <w:pPr>
              <w:spacing w:before="120" w:after="120"/>
              <w:jc w:val="center"/>
              <w:rPr>
                <w:rFonts w:ascii="Arial" w:hAnsi="Arial" w:cs="Arial"/>
                <w:b/>
                <w:sz w:val="24"/>
                <w:szCs w:val="24"/>
              </w:rPr>
            </w:pPr>
            <w:r w:rsidRPr="0064031C">
              <w:rPr>
                <w:rFonts w:ascii="Arial" w:hAnsi="Arial" w:cs="Arial"/>
                <w:b/>
                <w:sz w:val="24"/>
                <w:szCs w:val="24"/>
              </w:rPr>
              <w:t>C</w:t>
            </w:r>
          </w:p>
        </w:tc>
      </w:tr>
      <w:tr w:rsidR="00C47011" w:rsidRPr="00C3772F" w:rsidTr="00EC1895">
        <w:tc>
          <w:tcPr>
            <w:tcW w:w="3168" w:type="dxa"/>
            <w:gridSpan w:val="5"/>
            <w:vAlign w:val="center"/>
          </w:tcPr>
          <w:p w:rsidR="00C47011" w:rsidRPr="0064031C" w:rsidRDefault="00C47011" w:rsidP="0064031C">
            <w:pPr>
              <w:spacing w:before="120" w:after="120"/>
              <w:ind w:right="-108"/>
              <w:rPr>
                <w:rFonts w:ascii="Arial" w:hAnsi="Arial" w:cs="Arial"/>
                <w:b/>
                <w:sz w:val="24"/>
                <w:szCs w:val="24"/>
              </w:rPr>
            </w:pPr>
            <w:r w:rsidRPr="0064031C">
              <w:rPr>
                <w:rFonts w:ascii="Arial" w:hAnsi="Arial" w:cs="Arial"/>
                <w:b/>
                <w:sz w:val="24"/>
                <w:szCs w:val="24"/>
              </w:rPr>
              <w:t>Core</w:t>
            </w:r>
          </w:p>
        </w:tc>
        <w:tc>
          <w:tcPr>
            <w:tcW w:w="4500" w:type="dxa"/>
            <w:gridSpan w:val="3"/>
            <w:vAlign w:val="center"/>
          </w:tcPr>
          <w:p w:rsidR="00C47011" w:rsidRPr="0064031C" w:rsidRDefault="00C47011" w:rsidP="0064031C">
            <w:pPr>
              <w:spacing w:before="120" w:after="120"/>
              <w:jc w:val="center"/>
              <w:rPr>
                <w:rFonts w:ascii="Arial" w:hAnsi="Arial" w:cs="Arial"/>
                <w:sz w:val="24"/>
                <w:szCs w:val="24"/>
              </w:rPr>
            </w:pPr>
            <w:r w:rsidRPr="0064031C">
              <w:rPr>
                <w:rFonts w:ascii="Arial" w:hAnsi="Arial" w:cs="Arial"/>
                <w:bCs/>
                <w:sz w:val="24"/>
                <w:szCs w:val="24"/>
              </w:rPr>
              <w:t>ORGANOMETALLIC CHEMISTRY</w:t>
            </w:r>
          </w:p>
        </w:tc>
        <w:tc>
          <w:tcPr>
            <w:tcW w:w="720" w:type="dxa"/>
            <w:gridSpan w:val="3"/>
            <w:vAlign w:val="center"/>
          </w:tcPr>
          <w:p w:rsidR="00C47011" w:rsidRPr="0064031C" w:rsidRDefault="00C47011" w:rsidP="0064031C">
            <w:pPr>
              <w:spacing w:before="120" w:after="120"/>
              <w:jc w:val="center"/>
              <w:rPr>
                <w:rFonts w:ascii="Arial" w:hAnsi="Arial" w:cs="Arial"/>
                <w:b/>
                <w:sz w:val="24"/>
                <w:szCs w:val="24"/>
              </w:rPr>
            </w:pPr>
            <w:r w:rsidRPr="0064031C">
              <w:rPr>
                <w:rFonts w:ascii="Arial" w:hAnsi="Arial" w:cs="Arial"/>
                <w:b/>
                <w:sz w:val="24"/>
                <w:szCs w:val="24"/>
              </w:rPr>
              <w:t>4</w:t>
            </w:r>
          </w:p>
        </w:tc>
        <w:tc>
          <w:tcPr>
            <w:tcW w:w="540" w:type="dxa"/>
            <w:gridSpan w:val="3"/>
            <w:vAlign w:val="center"/>
          </w:tcPr>
          <w:p w:rsidR="00C47011" w:rsidRPr="0064031C" w:rsidRDefault="00C47011" w:rsidP="0064031C">
            <w:pPr>
              <w:spacing w:before="120" w:after="120"/>
              <w:jc w:val="center"/>
              <w:rPr>
                <w:rFonts w:ascii="Arial" w:hAnsi="Arial" w:cs="Arial"/>
                <w:b/>
                <w:sz w:val="24"/>
                <w:szCs w:val="24"/>
              </w:rPr>
            </w:pPr>
            <w:r w:rsidRPr="0064031C">
              <w:rPr>
                <w:rFonts w:ascii="Arial" w:hAnsi="Arial" w:cs="Arial"/>
                <w:b/>
                <w:sz w:val="24"/>
                <w:szCs w:val="24"/>
              </w:rPr>
              <w:t>1</w:t>
            </w:r>
          </w:p>
        </w:tc>
        <w:tc>
          <w:tcPr>
            <w:tcW w:w="360" w:type="dxa"/>
            <w:vAlign w:val="center"/>
          </w:tcPr>
          <w:p w:rsidR="00C47011" w:rsidRPr="0064031C" w:rsidRDefault="00C47011" w:rsidP="0064031C">
            <w:pPr>
              <w:spacing w:before="120" w:after="120"/>
              <w:jc w:val="center"/>
              <w:rPr>
                <w:rFonts w:ascii="Arial" w:hAnsi="Arial" w:cs="Arial"/>
                <w:b/>
                <w:sz w:val="24"/>
                <w:szCs w:val="24"/>
              </w:rPr>
            </w:pPr>
            <w:r w:rsidRPr="0064031C">
              <w:rPr>
                <w:rFonts w:ascii="Arial" w:hAnsi="Arial" w:cs="Arial"/>
                <w:b/>
                <w:sz w:val="24"/>
                <w:szCs w:val="24"/>
              </w:rPr>
              <w:t>-</w:t>
            </w:r>
          </w:p>
        </w:tc>
        <w:tc>
          <w:tcPr>
            <w:tcW w:w="450" w:type="dxa"/>
            <w:vAlign w:val="center"/>
          </w:tcPr>
          <w:p w:rsidR="00C47011" w:rsidRPr="0064031C" w:rsidRDefault="00C47011" w:rsidP="0064031C">
            <w:pPr>
              <w:spacing w:before="120" w:after="120"/>
              <w:jc w:val="center"/>
              <w:rPr>
                <w:rFonts w:ascii="Arial" w:hAnsi="Arial" w:cs="Arial"/>
                <w:b/>
                <w:sz w:val="24"/>
                <w:szCs w:val="24"/>
              </w:rPr>
            </w:pPr>
            <w:r w:rsidRPr="0064031C">
              <w:rPr>
                <w:rFonts w:ascii="Arial" w:hAnsi="Arial" w:cs="Arial"/>
                <w:b/>
                <w:sz w:val="24"/>
                <w:szCs w:val="24"/>
              </w:rPr>
              <w:t>4</w:t>
            </w:r>
          </w:p>
        </w:tc>
      </w:tr>
      <w:tr w:rsidR="00C47011" w:rsidRPr="00C3772F" w:rsidTr="00EC1895">
        <w:trPr>
          <w:trHeight w:val="143"/>
        </w:trPr>
        <w:tc>
          <w:tcPr>
            <w:tcW w:w="3168" w:type="dxa"/>
            <w:gridSpan w:val="5"/>
            <w:vAlign w:val="center"/>
          </w:tcPr>
          <w:p w:rsidR="00C47011" w:rsidRPr="0064031C" w:rsidRDefault="00C47011" w:rsidP="0064031C">
            <w:pPr>
              <w:spacing w:before="120" w:after="120"/>
              <w:rPr>
                <w:rFonts w:ascii="Arial" w:hAnsi="Arial" w:cs="Arial"/>
                <w:b/>
                <w:sz w:val="24"/>
                <w:szCs w:val="24"/>
              </w:rPr>
            </w:pPr>
            <w:r w:rsidRPr="0064031C">
              <w:rPr>
                <w:rFonts w:ascii="Arial" w:hAnsi="Arial" w:cs="Arial"/>
                <w:b/>
                <w:sz w:val="24"/>
                <w:szCs w:val="24"/>
              </w:rPr>
              <w:t>Pre-requisite</w:t>
            </w:r>
          </w:p>
        </w:tc>
        <w:tc>
          <w:tcPr>
            <w:tcW w:w="4500" w:type="dxa"/>
            <w:gridSpan w:val="3"/>
            <w:vAlign w:val="center"/>
          </w:tcPr>
          <w:p w:rsidR="00C47011" w:rsidRPr="0064031C" w:rsidRDefault="0064031C" w:rsidP="0064031C">
            <w:pPr>
              <w:spacing w:before="120" w:after="120"/>
              <w:rPr>
                <w:rFonts w:ascii="Arial" w:hAnsi="Arial" w:cs="Arial"/>
                <w:b/>
                <w:bCs/>
                <w:sz w:val="24"/>
                <w:szCs w:val="24"/>
              </w:rPr>
            </w:pPr>
            <w:r>
              <w:rPr>
                <w:rFonts w:ascii="Arial" w:hAnsi="Arial" w:cs="Arial"/>
                <w:b/>
                <w:bCs/>
                <w:sz w:val="24"/>
                <w:szCs w:val="24"/>
              </w:rPr>
              <w:t>Basics of</w:t>
            </w:r>
            <w:r w:rsidR="00C47011" w:rsidRPr="0064031C">
              <w:rPr>
                <w:rFonts w:ascii="Arial" w:hAnsi="Arial" w:cs="Arial"/>
                <w:b/>
                <w:bCs/>
                <w:sz w:val="24"/>
                <w:szCs w:val="24"/>
              </w:rPr>
              <w:t xml:space="preserve"> metalloorganic chemistry</w:t>
            </w:r>
          </w:p>
        </w:tc>
        <w:tc>
          <w:tcPr>
            <w:tcW w:w="1125" w:type="dxa"/>
            <w:gridSpan w:val="5"/>
            <w:vAlign w:val="center"/>
          </w:tcPr>
          <w:p w:rsidR="00C47011" w:rsidRPr="0064031C" w:rsidRDefault="00C47011" w:rsidP="0064031C">
            <w:pPr>
              <w:spacing w:before="120" w:after="120"/>
              <w:ind w:left="-108" w:right="-63"/>
              <w:rPr>
                <w:rFonts w:ascii="Arial" w:hAnsi="Arial" w:cs="Arial"/>
                <w:b/>
                <w:bCs/>
                <w:sz w:val="24"/>
                <w:szCs w:val="24"/>
              </w:rPr>
            </w:pPr>
            <w:r w:rsidRPr="0064031C">
              <w:rPr>
                <w:rFonts w:ascii="Arial" w:hAnsi="Arial" w:cs="Arial"/>
                <w:b/>
                <w:bCs/>
                <w:sz w:val="24"/>
                <w:szCs w:val="24"/>
              </w:rPr>
              <w:t>Syllabus Version</w:t>
            </w:r>
          </w:p>
        </w:tc>
        <w:tc>
          <w:tcPr>
            <w:tcW w:w="945" w:type="dxa"/>
            <w:gridSpan w:val="3"/>
            <w:vAlign w:val="center"/>
          </w:tcPr>
          <w:p w:rsidR="00C47011" w:rsidRPr="0064031C" w:rsidRDefault="0099087F" w:rsidP="0064031C">
            <w:pPr>
              <w:spacing w:before="120" w:after="120"/>
              <w:rPr>
                <w:rFonts w:ascii="Arial" w:hAnsi="Arial" w:cs="Arial"/>
                <w:b/>
                <w:bCs/>
                <w:sz w:val="24"/>
                <w:szCs w:val="24"/>
              </w:rPr>
            </w:pPr>
            <w:r w:rsidRPr="0064031C">
              <w:rPr>
                <w:rFonts w:ascii="Arial" w:hAnsi="Arial" w:cs="Arial"/>
                <w:b/>
                <w:bCs/>
                <w:sz w:val="24"/>
                <w:szCs w:val="24"/>
              </w:rPr>
              <w:t>202</w:t>
            </w:r>
            <w:r w:rsidR="000C7C9E" w:rsidRPr="0064031C">
              <w:rPr>
                <w:rFonts w:ascii="Arial" w:hAnsi="Arial" w:cs="Arial"/>
                <w:b/>
                <w:bCs/>
                <w:sz w:val="24"/>
                <w:szCs w:val="24"/>
              </w:rPr>
              <w:t>3</w:t>
            </w:r>
            <w:r w:rsidRPr="0064031C">
              <w:rPr>
                <w:rFonts w:ascii="Arial" w:hAnsi="Arial" w:cs="Arial"/>
                <w:b/>
                <w:bCs/>
                <w:sz w:val="24"/>
                <w:szCs w:val="24"/>
              </w:rPr>
              <w:t>-202</w:t>
            </w:r>
            <w:r w:rsidR="000C7C9E" w:rsidRPr="0064031C">
              <w:rPr>
                <w:rFonts w:ascii="Arial" w:hAnsi="Arial" w:cs="Arial"/>
                <w:b/>
                <w:bCs/>
                <w:sz w:val="24"/>
                <w:szCs w:val="24"/>
              </w:rPr>
              <w:t>4</w:t>
            </w:r>
          </w:p>
        </w:tc>
      </w:tr>
      <w:tr w:rsidR="00C47011" w:rsidRPr="00C3772F" w:rsidTr="00C47011">
        <w:trPr>
          <w:trHeight w:val="143"/>
        </w:trPr>
        <w:tc>
          <w:tcPr>
            <w:tcW w:w="9738" w:type="dxa"/>
            <w:gridSpan w:val="16"/>
            <w:vAlign w:val="center"/>
          </w:tcPr>
          <w:p w:rsidR="00C47011" w:rsidRPr="0064031C" w:rsidRDefault="0064031C" w:rsidP="0064031C">
            <w:pPr>
              <w:spacing w:before="120" w:after="120"/>
              <w:rPr>
                <w:rFonts w:ascii="Arial" w:hAnsi="Arial" w:cs="Arial"/>
                <w:b/>
                <w:sz w:val="24"/>
                <w:szCs w:val="24"/>
              </w:rPr>
            </w:pPr>
            <w:r>
              <w:rPr>
                <w:rFonts w:ascii="Arial" w:hAnsi="Arial" w:cs="Arial"/>
                <w:b/>
                <w:sz w:val="24"/>
                <w:szCs w:val="24"/>
              </w:rPr>
              <w:t>Course Objectives</w:t>
            </w:r>
          </w:p>
        </w:tc>
      </w:tr>
      <w:tr w:rsidR="00C47011" w:rsidRPr="00C3772F" w:rsidTr="00C47011">
        <w:trPr>
          <w:trHeight w:val="143"/>
        </w:trPr>
        <w:tc>
          <w:tcPr>
            <w:tcW w:w="9738" w:type="dxa"/>
            <w:gridSpan w:val="16"/>
          </w:tcPr>
          <w:p w:rsidR="00C47011" w:rsidRPr="0064031C" w:rsidRDefault="00C47011" w:rsidP="0064031C">
            <w:pPr>
              <w:spacing w:before="120" w:after="120"/>
              <w:jc w:val="both"/>
              <w:rPr>
                <w:rFonts w:ascii="Times New Roman" w:hAnsi="Times New Roman"/>
                <w:bCs/>
                <w:sz w:val="24"/>
                <w:szCs w:val="24"/>
              </w:rPr>
            </w:pPr>
            <w:r w:rsidRPr="0064031C">
              <w:rPr>
                <w:rFonts w:ascii="Times New Roman" w:hAnsi="Times New Roman"/>
                <w:bCs/>
                <w:sz w:val="24"/>
                <w:szCs w:val="24"/>
              </w:rPr>
              <w:t xml:space="preserve">The main objectives of this course are to: </w:t>
            </w:r>
          </w:p>
          <w:p w:rsidR="00C47011" w:rsidRPr="0064031C" w:rsidRDefault="00C47011" w:rsidP="0064031C">
            <w:pPr>
              <w:pStyle w:val="ListParagraph"/>
              <w:numPr>
                <w:ilvl w:val="0"/>
                <w:numId w:val="28"/>
              </w:numPr>
              <w:spacing w:before="120" w:after="120" w:line="276" w:lineRule="auto"/>
              <w:contextualSpacing w:val="0"/>
              <w:jc w:val="both"/>
              <w:rPr>
                <w:bCs/>
                <w:sz w:val="24"/>
                <w:szCs w:val="24"/>
              </w:rPr>
            </w:pPr>
            <w:r w:rsidRPr="0064031C">
              <w:rPr>
                <w:bCs/>
                <w:sz w:val="24"/>
                <w:szCs w:val="24"/>
              </w:rPr>
              <w:t>Learn about the development of organometallic chemistry and types of bonds in organometallic complexes</w:t>
            </w:r>
          </w:p>
          <w:p w:rsidR="00C47011" w:rsidRPr="0064031C" w:rsidRDefault="00C47011" w:rsidP="0064031C">
            <w:pPr>
              <w:pStyle w:val="ListParagraph"/>
              <w:numPr>
                <w:ilvl w:val="0"/>
                <w:numId w:val="28"/>
              </w:numPr>
              <w:spacing w:before="120" w:after="120" w:line="276" w:lineRule="auto"/>
              <w:contextualSpacing w:val="0"/>
              <w:jc w:val="both"/>
              <w:rPr>
                <w:bCs/>
                <w:sz w:val="24"/>
                <w:szCs w:val="24"/>
              </w:rPr>
            </w:pPr>
            <w:r w:rsidRPr="0064031C">
              <w:rPr>
                <w:bCs/>
                <w:sz w:val="24"/>
                <w:szCs w:val="24"/>
              </w:rPr>
              <w:t>Learn about the important organometallic complexes and their applications in various organic transformations as homogeneous/ heterogeneous catalysts</w:t>
            </w:r>
          </w:p>
          <w:p w:rsidR="00C47011" w:rsidRPr="0064031C" w:rsidRDefault="00C47011" w:rsidP="0064031C">
            <w:pPr>
              <w:pStyle w:val="ListParagraph"/>
              <w:numPr>
                <w:ilvl w:val="0"/>
                <w:numId w:val="28"/>
              </w:numPr>
              <w:spacing w:before="120" w:after="120" w:line="276" w:lineRule="auto"/>
              <w:contextualSpacing w:val="0"/>
              <w:jc w:val="both"/>
              <w:rPr>
                <w:bCs/>
                <w:sz w:val="24"/>
                <w:szCs w:val="24"/>
              </w:rPr>
            </w:pPr>
            <w:r w:rsidRPr="0064031C">
              <w:rPr>
                <w:bCs/>
                <w:sz w:val="24"/>
                <w:szCs w:val="24"/>
              </w:rPr>
              <w:t>Recognition of organometallic chemistry in Noble Prize for chemistry in 2001, 2005 and 2010</w:t>
            </w:r>
          </w:p>
        </w:tc>
      </w:tr>
      <w:tr w:rsidR="00C47011" w:rsidRPr="00C3772F" w:rsidTr="00C47011">
        <w:trPr>
          <w:trHeight w:val="143"/>
        </w:trPr>
        <w:tc>
          <w:tcPr>
            <w:tcW w:w="9738" w:type="dxa"/>
            <w:gridSpan w:val="16"/>
          </w:tcPr>
          <w:p w:rsidR="00C47011" w:rsidRPr="00C3772F" w:rsidRDefault="00C47011" w:rsidP="00C47011">
            <w:pPr>
              <w:spacing w:after="0"/>
              <w:rPr>
                <w:rFonts w:ascii="Times New Roman" w:hAnsi="Times New Roman"/>
                <w:b/>
                <w:sz w:val="24"/>
                <w:szCs w:val="24"/>
              </w:rPr>
            </w:pPr>
          </w:p>
        </w:tc>
      </w:tr>
      <w:tr w:rsidR="00C47011" w:rsidRPr="00C3772F" w:rsidTr="00C47011">
        <w:trPr>
          <w:trHeight w:val="143"/>
        </w:trPr>
        <w:tc>
          <w:tcPr>
            <w:tcW w:w="9738" w:type="dxa"/>
            <w:gridSpan w:val="16"/>
          </w:tcPr>
          <w:p w:rsidR="00C47011" w:rsidRPr="0064031C" w:rsidRDefault="0064031C" w:rsidP="0064031C">
            <w:pPr>
              <w:spacing w:before="120" w:after="120"/>
              <w:rPr>
                <w:rFonts w:ascii="Arial" w:hAnsi="Arial" w:cs="Arial"/>
                <w:b/>
                <w:sz w:val="24"/>
                <w:szCs w:val="24"/>
              </w:rPr>
            </w:pPr>
            <w:r w:rsidRPr="0064031C">
              <w:rPr>
                <w:rFonts w:ascii="Arial" w:hAnsi="Arial" w:cs="Arial"/>
                <w:b/>
                <w:sz w:val="24"/>
                <w:szCs w:val="24"/>
              </w:rPr>
              <w:t>Expected Course Outcomes</w:t>
            </w:r>
          </w:p>
        </w:tc>
      </w:tr>
      <w:tr w:rsidR="00C47011" w:rsidRPr="00C3772F" w:rsidTr="00C47011">
        <w:trPr>
          <w:trHeight w:val="325"/>
        </w:trPr>
        <w:tc>
          <w:tcPr>
            <w:tcW w:w="9738" w:type="dxa"/>
            <w:gridSpan w:val="16"/>
          </w:tcPr>
          <w:p w:rsidR="00C47011" w:rsidRPr="0064031C" w:rsidRDefault="00C47011" w:rsidP="0064031C">
            <w:pPr>
              <w:spacing w:before="120" w:after="120"/>
              <w:rPr>
                <w:rFonts w:ascii="Times New Roman" w:hAnsi="Times New Roman"/>
                <w:sz w:val="24"/>
                <w:szCs w:val="24"/>
              </w:rPr>
            </w:pPr>
            <w:r w:rsidRPr="0064031C">
              <w:rPr>
                <w:rFonts w:ascii="Times New Roman" w:hAnsi="Times New Roman"/>
                <w:sz w:val="24"/>
                <w:szCs w:val="24"/>
              </w:rPr>
              <w:t xml:space="preserve">On the successful completion of the course, student will </w:t>
            </w:r>
            <w:r w:rsidR="0064031C">
              <w:rPr>
                <w:rFonts w:ascii="Times New Roman" w:hAnsi="Times New Roman"/>
                <w:sz w:val="24"/>
                <w:szCs w:val="24"/>
              </w:rPr>
              <w:t>be able to</w:t>
            </w:r>
          </w:p>
        </w:tc>
      </w:tr>
      <w:tr w:rsidR="00C47011" w:rsidRPr="00C3772F" w:rsidTr="00C47011">
        <w:trPr>
          <w:trHeight w:val="322"/>
        </w:trPr>
        <w:tc>
          <w:tcPr>
            <w:tcW w:w="558" w:type="dxa"/>
            <w:gridSpan w:val="3"/>
          </w:tcPr>
          <w:p w:rsidR="00C47011" w:rsidRPr="0064031C" w:rsidRDefault="00C47011" w:rsidP="0064031C">
            <w:pPr>
              <w:spacing w:before="120" w:after="120"/>
              <w:rPr>
                <w:rFonts w:ascii="Times New Roman" w:hAnsi="Times New Roman"/>
                <w:sz w:val="24"/>
                <w:szCs w:val="24"/>
              </w:rPr>
            </w:pPr>
            <w:r w:rsidRPr="0064031C">
              <w:rPr>
                <w:rFonts w:ascii="Times New Roman" w:hAnsi="Times New Roman"/>
                <w:sz w:val="24"/>
                <w:szCs w:val="24"/>
              </w:rPr>
              <w:t>1</w:t>
            </w:r>
          </w:p>
        </w:tc>
        <w:tc>
          <w:tcPr>
            <w:tcW w:w="7914" w:type="dxa"/>
            <w:gridSpan w:val="9"/>
          </w:tcPr>
          <w:p w:rsidR="00C47011" w:rsidRPr="0064031C" w:rsidRDefault="00C47011" w:rsidP="0064031C">
            <w:pPr>
              <w:pStyle w:val="Default"/>
              <w:spacing w:before="120" w:after="120" w:line="276" w:lineRule="auto"/>
              <w:jc w:val="both"/>
            </w:pPr>
            <w:r w:rsidRPr="0064031C">
              <w:t xml:space="preserve">Understand the historical development of Organometallic chemistry and uniqueness in various bonding </w:t>
            </w:r>
            <w:proofErr w:type="spellStart"/>
            <w:r w:rsidRPr="0064031C">
              <w:t>behaviour</w:t>
            </w:r>
            <w:proofErr w:type="spellEnd"/>
            <w:r w:rsidRPr="0064031C">
              <w:t xml:space="preserve"> of </w:t>
            </w:r>
            <w:proofErr w:type="spellStart"/>
            <w:r w:rsidRPr="0064031C">
              <w:t>organometallic</w:t>
            </w:r>
            <w:proofErr w:type="spellEnd"/>
            <w:r w:rsidRPr="0064031C">
              <w:t xml:space="preserve"> compounds.</w:t>
            </w:r>
          </w:p>
        </w:tc>
        <w:tc>
          <w:tcPr>
            <w:tcW w:w="1266" w:type="dxa"/>
            <w:gridSpan w:val="4"/>
          </w:tcPr>
          <w:p w:rsidR="00C47011" w:rsidRPr="0064031C" w:rsidRDefault="00C47011" w:rsidP="0064031C">
            <w:pPr>
              <w:spacing w:before="120" w:after="120"/>
              <w:rPr>
                <w:rFonts w:ascii="Times New Roman" w:hAnsi="Times New Roman"/>
                <w:b/>
                <w:sz w:val="24"/>
                <w:szCs w:val="24"/>
              </w:rPr>
            </w:pPr>
            <w:r w:rsidRPr="0064031C">
              <w:rPr>
                <w:rFonts w:ascii="Times New Roman" w:hAnsi="Times New Roman"/>
                <w:b/>
                <w:sz w:val="24"/>
                <w:szCs w:val="24"/>
              </w:rPr>
              <w:t>K2</w:t>
            </w:r>
          </w:p>
        </w:tc>
      </w:tr>
      <w:tr w:rsidR="00C47011" w:rsidRPr="00C3772F" w:rsidTr="00C47011">
        <w:trPr>
          <w:trHeight w:val="322"/>
        </w:trPr>
        <w:tc>
          <w:tcPr>
            <w:tcW w:w="558" w:type="dxa"/>
            <w:gridSpan w:val="3"/>
          </w:tcPr>
          <w:p w:rsidR="00C47011" w:rsidRPr="0064031C" w:rsidRDefault="00C47011" w:rsidP="0064031C">
            <w:pPr>
              <w:spacing w:before="120" w:after="120"/>
              <w:rPr>
                <w:rFonts w:ascii="Times New Roman" w:hAnsi="Times New Roman"/>
                <w:sz w:val="24"/>
                <w:szCs w:val="24"/>
              </w:rPr>
            </w:pPr>
            <w:r w:rsidRPr="0064031C">
              <w:rPr>
                <w:rFonts w:ascii="Times New Roman" w:hAnsi="Times New Roman"/>
                <w:sz w:val="24"/>
                <w:szCs w:val="24"/>
              </w:rPr>
              <w:t>2</w:t>
            </w:r>
          </w:p>
        </w:tc>
        <w:tc>
          <w:tcPr>
            <w:tcW w:w="7914" w:type="dxa"/>
            <w:gridSpan w:val="9"/>
          </w:tcPr>
          <w:p w:rsidR="00C47011" w:rsidRPr="0064031C" w:rsidRDefault="00C47011" w:rsidP="0064031C">
            <w:pPr>
              <w:spacing w:before="120" w:after="120"/>
              <w:jc w:val="both"/>
              <w:rPr>
                <w:rFonts w:ascii="Times New Roman" w:hAnsi="Times New Roman" w:cs="Times New Roman"/>
                <w:sz w:val="24"/>
                <w:szCs w:val="24"/>
              </w:rPr>
            </w:pPr>
            <w:r w:rsidRPr="0064031C">
              <w:rPr>
                <w:rFonts w:ascii="Times New Roman" w:hAnsi="Times New Roman" w:cs="Times New Roman"/>
                <w:sz w:val="24"/>
                <w:szCs w:val="24"/>
              </w:rPr>
              <w:t xml:space="preserve">Gaining the knowledge on metal carbonyl compounds, various types of insertion reactions in carbonyl chemistry and their applications </w:t>
            </w:r>
          </w:p>
        </w:tc>
        <w:tc>
          <w:tcPr>
            <w:tcW w:w="1266" w:type="dxa"/>
            <w:gridSpan w:val="4"/>
          </w:tcPr>
          <w:p w:rsidR="00C47011" w:rsidRPr="0064031C" w:rsidRDefault="00C47011" w:rsidP="0064031C">
            <w:pPr>
              <w:spacing w:before="120" w:after="120"/>
              <w:rPr>
                <w:rFonts w:ascii="Times New Roman" w:hAnsi="Times New Roman"/>
                <w:b/>
                <w:sz w:val="24"/>
                <w:szCs w:val="24"/>
              </w:rPr>
            </w:pPr>
            <w:r w:rsidRPr="0064031C">
              <w:rPr>
                <w:rFonts w:ascii="Times New Roman" w:hAnsi="Times New Roman"/>
                <w:b/>
                <w:sz w:val="24"/>
                <w:szCs w:val="24"/>
              </w:rPr>
              <w:t>K2 &amp; K4</w:t>
            </w:r>
          </w:p>
        </w:tc>
      </w:tr>
      <w:tr w:rsidR="00C47011" w:rsidRPr="00C3772F" w:rsidTr="00C47011">
        <w:trPr>
          <w:trHeight w:val="322"/>
        </w:trPr>
        <w:tc>
          <w:tcPr>
            <w:tcW w:w="558" w:type="dxa"/>
            <w:gridSpan w:val="3"/>
          </w:tcPr>
          <w:p w:rsidR="00C47011" w:rsidRPr="0064031C" w:rsidRDefault="00C47011" w:rsidP="0064031C">
            <w:pPr>
              <w:spacing w:before="120" w:after="120"/>
              <w:rPr>
                <w:rFonts w:ascii="Times New Roman" w:hAnsi="Times New Roman"/>
                <w:sz w:val="24"/>
                <w:szCs w:val="24"/>
              </w:rPr>
            </w:pPr>
            <w:r w:rsidRPr="0064031C">
              <w:rPr>
                <w:rFonts w:ascii="Times New Roman" w:hAnsi="Times New Roman"/>
                <w:sz w:val="24"/>
                <w:szCs w:val="24"/>
              </w:rPr>
              <w:t>3</w:t>
            </w:r>
          </w:p>
        </w:tc>
        <w:tc>
          <w:tcPr>
            <w:tcW w:w="7914" w:type="dxa"/>
            <w:gridSpan w:val="9"/>
          </w:tcPr>
          <w:p w:rsidR="00C47011" w:rsidRPr="0064031C" w:rsidRDefault="00C47011" w:rsidP="0064031C">
            <w:pPr>
              <w:spacing w:before="120" w:after="120"/>
              <w:jc w:val="both"/>
              <w:rPr>
                <w:rFonts w:ascii="Times New Roman" w:hAnsi="Times New Roman" w:cs="Times New Roman"/>
                <w:sz w:val="24"/>
                <w:szCs w:val="24"/>
              </w:rPr>
            </w:pPr>
            <w:r w:rsidRPr="0064031C">
              <w:rPr>
                <w:rFonts w:ascii="Times New Roman" w:hAnsi="Times New Roman" w:cs="Times New Roman"/>
                <w:sz w:val="24"/>
                <w:szCs w:val="24"/>
              </w:rPr>
              <w:t xml:space="preserve">Organometallic alkyl, alkylidene and alkylidyne, alkene and alkyne chemistry and application of them in insertion, double carbonylation, olefin metathesis, hydrogenation, </w:t>
            </w:r>
            <w:proofErr w:type="spellStart"/>
            <w:r w:rsidRPr="0064031C">
              <w:rPr>
                <w:rFonts w:ascii="Times New Roman" w:hAnsi="Times New Roman" w:cs="Times New Roman"/>
                <w:sz w:val="24"/>
                <w:szCs w:val="24"/>
              </w:rPr>
              <w:t>hydrosilation</w:t>
            </w:r>
            <w:proofErr w:type="spellEnd"/>
            <w:r w:rsidRPr="0064031C">
              <w:rPr>
                <w:rFonts w:ascii="Times New Roman" w:hAnsi="Times New Roman" w:cs="Times New Roman"/>
                <w:sz w:val="24"/>
                <w:szCs w:val="24"/>
              </w:rPr>
              <w:t xml:space="preserve">, oxidation and </w:t>
            </w:r>
            <w:proofErr w:type="spellStart"/>
            <w:r w:rsidRPr="0064031C">
              <w:rPr>
                <w:rFonts w:ascii="Times New Roman" w:hAnsi="Times New Roman" w:cs="Times New Roman"/>
                <w:sz w:val="24"/>
                <w:szCs w:val="24"/>
              </w:rPr>
              <w:t>polymerisation</w:t>
            </w:r>
            <w:proofErr w:type="spellEnd"/>
            <w:r w:rsidRPr="0064031C">
              <w:rPr>
                <w:rFonts w:ascii="Times New Roman" w:hAnsi="Times New Roman" w:cs="Times New Roman"/>
                <w:sz w:val="24"/>
                <w:szCs w:val="24"/>
              </w:rPr>
              <w:t xml:space="preserve"> reactions.</w:t>
            </w:r>
          </w:p>
        </w:tc>
        <w:tc>
          <w:tcPr>
            <w:tcW w:w="1266" w:type="dxa"/>
            <w:gridSpan w:val="4"/>
          </w:tcPr>
          <w:p w:rsidR="00C47011" w:rsidRPr="0064031C" w:rsidRDefault="00C47011" w:rsidP="0064031C">
            <w:pPr>
              <w:spacing w:before="120" w:after="120"/>
              <w:rPr>
                <w:rFonts w:ascii="Times New Roman" w:hAnsi="Times New Roman"/>
                <w:b/>
                <w:sz w:val="24"/>
                <w:szCs w:val="24"/>
              </w:rPr>
            </w:pPr>
            <w:r w:rsidRPr="0064031C">
              <w:rPr>
                <w:rFonts w:ascii="Times New Roman" w:hAnsi="Times New Roman"/>
                <w:b/>
                <w:sz w:val="24"/>
                <w:szCs w:val="24"/>
              </w:rPr>
              <w:t>K2 &amp; K4</w:t>
            </w:r>
          </w:p>
        </w:tc>
      </w:tr>
      <w:tr w:rsidR="00C47011" w:rsidRPr="00C3772F" w:rsidTr="00C47011">
        <w:trPr>
          <w:trHeight w:val="322"/>
        </w:trPr>
        <w:tc>
          <w:tcPr>
            <w:tcW w:w="558" w:type="dxa"/>
            <w:gridSpan w:val="3"/>
          </w:tcPr>
          <w:p w:rsidR="00C47011" w:rsidRPr="0064031C" w:rsidRDefault="00C47011" w:rsidP="0064031C">
            <w:pPr>
              <w:spacing w:before="120" w:after="120"/>
              <w:rPr>
                <w:rFonts w:ascii="Times New Roman" w:hAnsi="Times New Roman"/>
                <w:sz w:val="24"/>
                <w:szCs w:val="24"/>
              </w:rPr>
            </w:pPr>
            <w:r w:rsidRPr="0064031C">
              <w:rPr>
                <w:rFonts w:ascii="Times New Roman" w:hAnsi="Times New Roman"/>
                <w:sz w:val="24"/>
                <w:szCs w:val="24"/>
              </w:rPr>
              <w:t>4</w:t>
            </w:r>
          </w:p>
        </w:tc>
        <w:tc>
          <w:tcPr>
            <w:tcW w:w="7914" w:type="dxa"/>
            <w:gridSpan w:val="9"/>
          </w:tcPr>
          <w:p w:rsidR="00C47011" w:rsidRPr="0064031C" w:rsidRDefault="00C47011" w:rsidP="0064031C">
            <w:pPr>
              <w:spacing w:before="120" w:after="120"/>
              <w:jc w:val="both"/>
              <w:rPr>
                <w:rFonts w:ascii="Times New Roman" w:hAnsi="Times New Roman" w:cs="Times New Roman"/>
                <w:sz w:val="24"/>
                <w:szCs w:val="24"/>
              </w:rPr>
            </w:pPr>
            <w:r w:rsidRPr="0064031C">
              <w:rPr>
                <w:rFonts w:ascii="Times New Roman" w:hAnsi="Times New Roman" w:cs="Times New Roman"/>
                <w:sz w:val="24"/>
                <w:szCs w:val="24"/>
              </w:rPr>
              <w:t xml:space="preserve">Inferring the importance of metallocene chemistry and the applications of </w:t>
            </w:r>
            <w:proofErr w:type="spellStart"/>
            <w:r w:rsidRPr="0064031C">
              <w:rPr>
                <w:rFonts w:ascii="Times New Roman" w:hAnsi="Times New Roman" w:cs="Times New Roman"/>
                <w:sz w:val="24"/>
                <w:szCs w:val="24"/>
              </w:rPr>
              <w:t>metallocenes</w:t>
            </w:r>
            <w:proofErr w:type="spellEnd"/>
            <w:r w:rsidRPr="0064031C">
              <w:rPr>
                <w:rFonts w:ascii="Times New Roman" w:hAnsi="Times New Roman" w:cs="Times New Roman"/>
                <w:sz w:val="24"/>
                <w:szCs w:val="24"/>
              </w:rPr>
              <w:t xml:space="preserve"> in </w:t>
            </w:r>
            <w:proofErr w:type="spellStart"/>
            <w:r w:rsidRPr="0064031C">
              <w:rPr>
                <w:rFonts w:ascii="Times New Roman" w:hAnsi="Times New Roman" w:cs="Times New Roman"/>
                <w:sz w:val="24"/>
                <w:szCs w:val="24"/>
              </w:rPr>
              <w:t>stereospecific</w:t>
            </w:r>
            <w:proofErr w:type="spellEnd"/>
            <w:r w:rsidRPr="0064031C">
              <w:rPr>
                <w:rFonts w:ascii="Times New Roman" w:hAnsi="Times New Roman" w:cs="Times New Roman"/>
                <w:sz w:val="24"/>
                <w:szCs w:val="24"/>
              </w:rPr>
              <w:t xml:space="preserve"> </w:t>
            </w:r>
            <w:proofErr w:type="spellStart"/>
            <w:r w:rsidRPr="0064031C">
              <w:rPr>
                <w:rFonts w:ascii="Times New Roman" w:hAnsi="Times New Roman" w:cs="Times New Roman"/>
                <w:sz w:val="24"/>
                <w:szCs w:val="24"/>
              </w:rPr>
              <w:t>polymerisation</w:t>
            </w:r>
            <w:proofErr w:type="spellEnd"/>
            <w:r w:rsidRPr="0064031C">
              <w:rPr>
                <w:rFonts w:ascii="Times New Roman" w:hAnsi="Times New Roman" w:cs="Times New Roman"/>
                <w:sz w:val="24"/>
                <w:szCs w:val="24"/>
              </w:rPr>
              <w:t xml:space="preserve"> of 1-alkenes and fluxional </w:t>
            </w:r>
            <w:proofErr w:type="spellStart"/>
            <w:r w:rsidRPr="0064031C">
              <w:rPr>
                <w:rFonts w:ascii="Times New Roman" w:hAnsi="Times New Roman" w:cs="Times New Roman"/>
                <w:sz w:val="24"/>
                <w:szCs w:val="24"/>
              </w:rPr>
              <w:t>behaviour</w:t>
            </w:r>
            <w:proofErr w:type="spellEnd"/>
            <w:r w:rsidRPr="0064031C">
              <w:rPr>
                <w:rFonts w:ascii="Times New Roman" w:hAnsi="Times New Roman" w:cs="Times New Roman"/>
                <w:sz w:val="24"/>
                <w:szCs w:val="24"/>
              </w:rPr>
              <w:t xml:space="preserve"> of π-electron systems and importance of organometallic chemistry in catalysis and recognition of Noble prizes 2001, 2005 and 2010.</w:t>
            </w:r>
          </w:p>
        </w:tc>
        <w:tc>
          <w:tcPr>
            <w:tcW w:w="1266" w:type="dxa"/>
            <w:gridSpan w:val="4"/>
          </w:tcPr>
          <w:p w:rsidR="00C47011" w:rsidRPr="0064031C" w:rsidRDefault="00C47011" w:rsidP="0064031C">
            <w:pPr>
              <w:spacing w:before="120" w:after="120"/>
              <w:rPr>
                <w:rFonts w:ascii="Times New Roman" w:hAnsi="Times New Roman"/>
                <w:b/>
                <w:sz w:val="24"/>
                <w:szCs w:val="24"/>
              </w:rPr>
            </w:pPr>
            <w:r w:rsidRPr="0064031C">
              <w:rPr>
                <w:rFonts w:ascii="Times New Roman" w:hAnsi="Times New Roman"/>
                <w:b/>
                <w:sz w:val="24"/>
                <w:szCs w:val="24"/>
              </w:rPr>
              <w:t>K4</w:t>
            </w:r>
          </w:p>
        </w:tc>
      </w:tr>
      <w:tr w:rsidR="00C47011" w:rsidRPr="00C3772F" w:rsidTr="00C47011">
        <w:trPr>
          <w:trHeight w:val="322"/>
        </w:trPr>
        <w:tc>
          <w:tcPr>
            <w:tcW w:w="9738" w:type="dxa"/>
            <w:gridSpan w:val="16"/>
          </w:tcPr>
          <w:p w:rsidR="00C47011" w:rsidRPr="0064031C" w:rsidRDefault="00C47011" w:rsidP="0064031C">
            <w:pPr>
              <w:spacing w:before="120" w:after="120"/>
              <w:rPr>
                <w:rFonts w:ascii="Arial" w:hAnsi="Arial" w:cs="Arial"/>
                <w:sz w:val="24"/>
                <w:szCs w:val="24"/>
              </w:rPr>
            </w:pPr>
            <w:r w:rsidRPr="0064031C">
              <w:rPr>
                <w:rFonts w:ascii="Arial" w:hAnsi="Arial" w:cs="Arial"/>
                <w:b/>
                <w:sz w:val="24"/>
                <w:szCs w:val="24"/>
              </w:rPr>
              <w:t>K1</w:t>
            </w:r>
            <w:r w:rsidRPr="0064031C">
              <w:rPr>
                <w:rFonts w:ascii="Arial" w:hAnsi="Arial" w:cs="Arial"/>
                <w:sz w:val="24"/>
                <w:szCs w:val="24"/>
              </w:rPr>
              <w:t xml:space="preserve"> - Remember; </w:t>
            </w:r>
            <w:r w:rsidRPr="0064031C">
              <w:rPr>
                <w:rFonts w:ascii="Arial" w:hAnsi="Arial" w:cs="Arial"/>
                <w:b/>
                <w:sz w:val="24"/>
                <w:szCs w:val="24"/>
              </w:rPr>
              <w:t>K2</w:t>
            </w:r>
            <w:r w:rsidRPr="0064031C">
              <w:rPr>
                <w:rFonts w:ascii="Arial" w:hAnsi="Arial" w:cs="Arial"/>
                <w:sz w:val="24"/>
                <w:szCs w:val="24"/>
              </w:rPr>
              <w:t xml:space="preserve"> - Understand; </w:t>
            </w:r>
            <w:r w:rsidRPr="0064031C">
              <w:rPr>
                <w:rFonts w:ascii="Arial" w:hAnsi="Arial" w:cs="Arial"/>
                <w:b/>
                <w:sz w:val="24"/>
                <w:szCs w:val="24"/>
              </w:rPr>
              <w:t>K3</w:t>
            </w:r>
            <w:r w:rsidRPr="0064031C">
              <w:rPr>
                <w:rFonts w:ascii="Arial" w:hAnsi="Arial" w:cs="Arial"/>
                <w:sz w:val="24"/>
                <w:szCs w:val="24"/>
              </w:rPr>
              <w:t xml:space="preserve"> - Apply; </w:t>
            </w:r>
            <w:r w:rsidRPr="0064031C">
              <w:rPr>
                <w:rFonts w:ascii="Arial" w:hAnsi="Arial" w:cs="Arial"/>
                <w:b/>
                <w:sz w:val="24"/>
                <w:szCs w:val="24"/>
              </w:rPr>
              <w:t>K4</w:t>
            </w:r>
            <w:r w:rsidRPr="0064031C">
              <w:rPr>
                <w:rFonts w:ascii="Arial" w:hAnsi="Arial" w:cs="Arial"/>
                <w:sz w:val="24"/>
                <w:szCs w:val="24"/>
              </w:rPr>
              <w:t xml:space="preserve"> - Analyze; </w:t>
            </w:r>
            <w:r w:rsidRPr="0064031C">
              <w:rPr>
                <w:rFonts w:ascii="Arial" w:hAnsi="Arial" w:cs="Arial"/>
                <w:b/>
                <w:sz w:val="24"/>
                <w:szCs w:val="24"/>
              </w:rPr>
              <w:t>K5</w:t>
            </w:r>
            <w:r w:rsidRPr="0064031C">
              <w:rPr>
                <w:rFonts w:ascii="Arial" w:hAnsi="Arial" w:cs="Arial"/>
                <w:sz w:val="24"/>
                <w:szCs w:val="24"/>
              </w:rPr>
              <w:t xml:space="preserve"> - Evaluate; </w:t>
            </w:r>
            <w:r w:rsidRPr="0064031C">
              <w:rPr>
                <w:rFonts w:ascii="Arial" w:hAnsi="Arial" w:cs="Arial"/>
                <w:b/>
                <w:sz w:val="24"/>
                <w:szCs w:val="24"/>
              </w:rPr>
              <w:t>K6</w:t>
            </w:r>
            <w:r w:rsidRPr="0064031C">
              <w:rPr>
                <w:rFonts w:ascii="Arial" w:hAnsi="Arial" w:cs="Arial"/>
                <w:sz w:val="24"/>
                <w:szCs w:val="24"/>
              </w:rPr>
              <w:t xml:space="preserve"> - Create</w:t>
            </w:r>
          </w:p>
        </w:tc>
      </w:tr>
      <w:tr w:rsidR="00C47011" w:rsidRPr="00C3772F" w:rsidTr="00C47011">
        <w:trPr>
          <w:trHeight w:val="143"/>
        </w:trPr>
        <w:tc>
          <w:tcPr>
            <w:tcW w:w="9738" w:type="dxa"/>
            <w:gridSpan w:val="16"/>
          </w:tcPr>
          <w:p w:rsidR="00C47011" w:rsidRPr="00C3772F" w:rsidRDefault="00C47011" w:rsidP="00C47011">
            <w:pPr>
              <w:suppressAutoHyphens/>
              <w:spacing w:after="0"/>
              <w:jc w:val="both"/>
              <w:rPr>
                <w:rFonts w:ascii="Times New Roman" w:hAnsi="Times New Roman"/>
                <w:b/>
                <w:sz w:val="24"/>
                <w:szCs w:val="24"/>
              </w:rPr>
            </w:pPr>
          </w:p>
        </w:tc>
      </w:tr>
      <w:tr w:rsidR="00C47011" w:rsidRPr="00C3772F" w:rsidTr="0064031C">
        <w:trPr>
          <w:trHeight w:val="143"/>
        </w:trPr>
        <w:tc>
          <w:tcPr>
            <w:tcW w:w="1728" w:type="dxa"/>
            <w:gridSpan w:val="4"/>
          </w:tcPr>
          <w:p w:rsidR="00C47011" w:rsidRPr="0064031C" w:rsidRDefault="00C47011" w:rsidP="0064031C">
            <w:pPr>
              <w:spacing w:before="120" w:after="120"/>
              <w:rPr>
                <w:rFonts w:ascii="Arial" w:hAnsi="Arial" w:cs="Arial"/>
                <w:b/>
                <w:sz w:val="24"/>
                <w:szCs w:val="24"/>
              </w:rPr>
            </w:pPr>
            <w:r w:rsidRPr="0064031C">
              <w:rPr>
                <w:rFonts w:ascii="Arial" w:hAnsi="Arial" w:cs="Arial"/>
                <w:b/>
                <w:sz w:val="24"/>
                <w:szCs w:val="24"/>
              </w:rPr>
              <w:t>Unit</w:t>
            </w:r>
            <w:r w:rsidR="0064031C">
              <w:rPr>
                <w:rFonts w:ascii="Arial" w:hAnsi="Arial" w:cs="Arial"/>
                <w:b/>
                <w:sz w:val="24"/>
                <w:szCs w:val="24"/>
              </w:rPr>
              <w:t xml:space="preserve"> </w:t>
            </w:r>
            <w:r w:rsidRPr="0064031C">
              <w:rPr>
                <w:rFonts w:ascii="Arial" w:hAnsi="Arial" w:cs="Arial"/>
                <w:b/>
                <w:sz w:val="24"/>
                <w:szCs w:val="24"/>
              </w:rPr>
              <w:t>1</w:t>
            </w:r>
          </w:p>
        </w:tc>
        <w:tc>
          <w:tcPr>
            <w:tcW w:w="6214" w:type="dxa"/>
            <w:gridSpan w:val="6"/>
          </w:tcPr>
          <w:p w:rsidR="00C47011" w:rsidRPr="0064031C" w:rsidRDefault="004366A0" w:rsidP="0064031C">
            <w:pPr>
              <w:spacing w:before="120" w:after="120"/>
              <w:jc w:val="center"/>
              <w:rPr>
                <w:rFonts w:ascii="Arial" w:hAnsi="Arial" w:cs="Arial"/>
                <w:b/>
                <w:sz w:val="24"/>
                <w:szCs w:val="24"/>
              </w:rPr>
            </w:pPr>
            <w:r w:rsidRPr="0064031C">
              <w:rPr>
                <w:rFonts w:ascii="Arial" w:hAnsi="Arial" w:cs="Arial"/>
                <w:b/>
                <w:bCs/>
                <w:color w:val="000000"/>
                <w:sz w:val="24"/>
                <w:szCs w:val="24"/>
                <w:shd w:val="clear" w:color="auto" w:fill="FFFFFF"/>
              </w:rPr>
              <w:t>Chemical bondi</w:t>
            </w:r>
            <w:r w:rsidR="00DB4800" w:rsidRPr="0064031C">
              <w:rPr>
                <w:rFonts w:ascii="Arial" w:hAnsi="Arial" w:cs="Arial"/>
                <w:b/>
                <w:bCs/>
                <w:color w:val="000000"/>
                <w:sz w:val="24"/>
                <w:szCs w:val="24"/>
                <w:shd w:val="clear" w:color="auto" w:fill="FFFFFF"/>
              </w:rPr>
              <w:t>ng in organometallic compounds- S</w:t>
            </w:r>
            <w:r w:rsidRPr="0064031C">
              <w:rPr>
                <w:rFonts w:ascii="Arial" w:hAnsi="Arial" w:cs="Arial"/>
                <w:b/>
                <w:bCs/>
                <w:color w:val="000000"/>
                <w:sz w:val="24"/>
                <w:szCs w:val="24"/>
                <w:shd w:val="clear" w:color="auto" w:fill="FFFFFF"/>
              </w:rPr>
              <w:t>tructure</w:t>
            </w:r>
            <w:r w:rsidR="00DB4800" w:rsidRPr="0064031C">
              <w:rPr>
                <w:rFonts w:ascii="Arial" w:hAnsi="Arial" w:cs="Arial"/>
                <w:b/>
                <w:bCs/>
                <w:color w:val="000000"/>
                <w:sz w:val="24"/>
                <w:szCs w:val="24"/>
                <w:shd w:val="clear" w:color="auto" w:fill="FFFFFF"/>
              </w:rPr>
              <w:t>, bonding</w:t>
            </w:r>
            <w:r w:rsidRPr="0064031C">
              <w:rPr>
                <w:rFonts w:ascii="Arial" w:hAnsi="Arial" w:cs="Arial"/>
                <w:b/>
                <w:bCs/>
                <w:color w:val="000000"/>
                <w:sz w:val="24"/>
                <w:szCs w:val="24"/>
                <w:shd w:val="clear" w:color="auto" w:fill="FFFFFF"/>
              </w:rPr>
              <w:t xml:space="preserve"> and reactivity of  metal </w:t>
            </w:r>
            <w:r w:rsidRPr="0064031C">
              <w:rPr>
                <w:rFonts w:ascii="Arial" w:hAnsi="Arial" w:cs="Arial"/>
                <w:b/>
                <w:bCs/>
                <w:color w:val="000000"/>
                <w:sz w:val="24"/>
                <w:szCs w:val="24"/>
                <w:shd w:val="clear" w:color="auto" w:fill="FFFFFF"/>
              </w:rPr>
              <w:lastRenderedPageBreak/>
              <w:t>carbonyls</w:t>
            </w:r>
          </w:p>
        </w:tc>
        <w:tc>
          <w:tcPr>
            <w:tcW w:w="1796" w:type="dxa"/>
            <w:gridSpan w:val="6"/>
          </w:tcPr>
          <w:p w:rsidR="00C47011" w:rsidRPr="0064031C" w:rsidRDefault="0064031C" w:rsidP="0064031C">
            <w:pPr>
              <w:spacing w:before="120" w:after="120"/>
              <w:jc w:val="center"/>
              <w:rPr>
                <w:rFonts w:ascii="Arial" w:hAnsi="Arial" w:cs="Arial"/>
                <w:b/>
                <w:sz w:val="24"/>
                <w:szCs w:val="24"/>
              </w:rPr>
            </w:pPr>
            <w:r>
              <w:rPr>
                <w:rFonts w:ascii="Arial" w:hAnsi="Arial" w:cs="Arial"/>
                <w:b/>
                <w:sz w:val="24"/>
                <w:szCs w:val="24"/>
              </w:rPr>
              <w:lastRenderedPageBreak/>
              <w:t xml:space="preserve">12 </w:t>
            </w:r>
            <w:r w:rsidR="00C47011" w:rsidRPr="0064031C">
              <w:rPr>
                <w:rFonts w:ascii="Arial" w:hAnsi="Arial" w:cs="Arial"/>
                <w:b/>
                <w:sz w:val="24"/>
                <w:szCs w:val="24"/>
              </w:rPr>
              <w:t>hours</w:t>
            </w:r>
          </w:p>
        </w:tc>
      </w:tr>
      <w:tr w:rsidR="00C47011" w:rsidRPr="00C3772F" w:rsidTr="00C47011">
        <w:trPr>
          <w:trHeight w:val="143"/>
        </w:trPr>
        <w:tc>
          <w:tcPr>
            <w:tcW w:w="9738" w:type="dxa"/>
            <w:gridSpan w:val="16"/>
          </w:tcPr>
          <w:p w:rsidR="00C47011" w:rsidRPr="0064031C" w:rsidRDefault="00C47011" w:rsidP="0064031C">
            <w:pPr>
              <w:spacing w:before="120" w:after="120"/>
              <w:jc w:val="both"/>
              <w:rPr>
                <w:rFonts w:ascii="Times New Roman" w:hAnsi="Times New Roman"/>
                <w:b/>
                <w:sz w:val="24"/>
                <w:szCs w:val="24"/>
              </w:rPr>
            </w:pPr>
            <w:r w:rsidRPr="0064031C">
              <w:rPr>
                <w:rFonts w:ascii="Times New Roman" w:hAnsi="Times New Roman" w:cs="Times New Roman"/>
                <w:bCs/>
                <w:color w:val="000000"/>
                <w:sz w:val="24"/>
                <w:szCs w:val="24"/>
                <w:shd w:val="clear" w:color="auto" w:fill="FFFFFF"/>
              </w:rPr>
              <w:lastRenderedPageBreak/>
              <w:t xml:space="preserve">Definition of organometallic compound - 18 electron rule - effective atomic number rule - classification of organometallic compounds - the metal carbon bond types - ionic bond – sigma covalent bond - electron deficient bond - </w:t>
            </w:r>
            <w:proofErr w:type="spellStart"/>
            <w:r w:rsidRPr="0064031C">
              <w:rPr>
                <w:rFonts w:ascii="Times New Roman" w:hAnsi="Times New Roman" w:cs="Times New Roman"/>
                <w:bCs/>
                <w:color w:val="000000"/>
                <w:sz w:val="24"/>
                <w:szCs w:val="24"/>
                <w:shd w:val="clear" w:color="auto" w:fill="FFFFFF"/>
              </w:rPr>
              <w:t>delocalised</w:t>
            </w:r>
            <w:proofErr w:type="spellEnd"/>
            <w:r w:rsidRPr="0064031C">
              <w:rPr>
                <w:rFonts w:ascii="Times New Roman" w:hAnsi="Times New Roman" w:cs="Times New Roman"/>
                <w:bCs/>
                <w:color w:val="000000"/>
                <w:sz w:val="24"/>
                <w:szCs w:val="24"/>
                <w:shd w:val="clear" w:color="auto" w:fill="FFFFFF"/>
              </w:rPr>
              <w:t xml:space="preserve"> bond - dative bond - metal carbonyl complexes - synthesis - structure and reactions of metal carbonyls - the nature of M- CO bonding- binding mode of CO and IR spectra of metal carbonyls - metal carbonyls- metal carbonyl anions - metal carbonyl hydrides - metal carbonyl halides - metal carbonyl clusters – Wade’s rule  and </w:t>
            </w:r>
            <w:proofErr w:type="spellStart"/>
            <w:r w:rsidRPr="0064031C">
              <w:rPr>
                <w:rFonts w:ascii="Times New Roman" w:hAnsi="Times New Roman" w:cs="Times New Roman"/>
                <w:bCs/>
                <w:color w:val="000000"/>
                <w:sz w:val="24"/>
                <w:szCs w:val="24"/>
                <w:shd w:val="clear" w:color="auto" w:fill="FFFFFF"/>
              </w:rPr>
              <w:t>isolobal</w:t>
            </w:r>
            <w:proofErr w:type="spellEnd"/>
            <w:r w:rsidRPr="0064031C">
              <w:rPr>
                <w:rFonts w:ascii="Times New Roman" w:hAnsi="Times New Roman" w:cs="Times New Roman"/>
                <w:bCs/>
                <w:color w:val="000000"/>
                <w:sz w:val="24"/>
                <w:szCs w:val="24"/>
                <w:shd w:val="clear" w:color="auto" w:fill="FFFFFF"/>
              </w:rPr>
              <w:t xml:space="preserve"> relationship - metal nitrosyls - dinitrogen complexes - dioxygen complexes.</w:t>
            </w:r>
          </w:p>
        </w:tc>
      </w:tr>
      <w:tr w:rsidR="00C47011" w:rsidRPr="00C3772F" w:rsidTr="00C47011">
        <w:trPr>
          <w:trHeight w:val="143"/>
        </w:trPr>
        <w:tc>
          <w:tcPr>
            <w:tcW w:w="9738" w:type="dxa"/>
            <w:gridSpan w:val="16"/>
          </w:tcPr>
          <w:p w:rsidR="00C47011" w:rsidRDefault="00C47011" w:rsidP="00C47011">
            <w:pPr>
              <w:spacing w:after="0"/>
              <w:ind w:firstLine="34"/>
              <w:jc w:val="both"/>
              <w:rPr>
                <w:rFonts w:ascii="Times New Roman" w:hAnsi="Times New Roman"/>
                <w:sz w:val="24"/>
                <w:szCs w:val="24"/>
              </w:rPr>
            </w:pPr>
          </w:p>
          <w:p w:rsidR="00C47011" w:rsidRPr="00C3772F" w:rsidRDefault="00C47011" w:rsidP="00C47011">
            <w:pPr>
              <w:spacing w:after="0"/>
              <w:ind w:firstLine="34"/>
              <w:jc w:val="both"/>
              <w:rPr>
                <w:rFonts w:ascii="Times New Roman" w:hAnsi="Times New Roman"/>
                <w:sz w:val="24"/>
                <w:szCs w:val="24"/>
              </w:rPr>
            </w:pPr>
          </w:p>
        </w:tc>
      </w:tr>
      <w:tr w:rsidR="00C47011" w:rsidRPr="00C3772F" w:rsidTr="0064031C">
        <w:trPr>
          <w:trHeight w:val="143"/>
        </w:trPr>
        <w:tc>
          <w:tcPr>
            <w:tcW w:w="1728" w:type="dxa"/>
            <w:gridSpan w:val="4"/>
          </w:tcPr>
          <w:p w:rsidR="00C47011" w:rsidRPr="0064031C" w:rsidRDefault="0064031C" w:rsidP="0064031C">
            <w:pPr>
              <w:spacing w:before="120" w:after="120"/>
              <w:rPr>
                <w:rFonts w:ascii="Arial" w:hAnsi="Arial" w:cs="Arial"/>
                <w:b/>
                <w:sz w:val="24"/>
                <w:szCs w:val="24"/>
              </w:rPr>
            </w:pPr>
            <w:r w:rsidRPr="0064031C">
              <w:rPr>
                <w:rFonts w:ascii="Arial" w:hAnsi="Arial" w:cs="Arial"/>
                <w:b/>
                <w:sz w:val="24"/>
                <w:szCs w:val="24"/>
              </w:rPr>
              <w:t xml:space="preserve">Unit </w:t>
            </w:r>
            <w:r w:rsidR="00C47011" w:rsidRPr="0064031C">
              <w:rPr>
                <w:rFonts w:ascii="Arial" w:hAnsi="Arial" w:cs="Arial"/>
                <w:b/>
                <w:sz w:val="24"/>
                <w:szCs w:val="24"/>
              </w:rPr>
              <w:t>2</w:t>
            </w:r>
          </w:p>
        </w:tc>
        <w:tc>
          <w:tcPr>
            <w:tcW w:w="6177" w:type="dxa"/>
            <w:gridSpan w:val="5"/>
          </w:tcPr>
          <w:p w:rsidR="00C47011" w:rsidRPr="0064031C" w:rsidRDefault="004366A0" w:rsidP="0064031C">
            <w:pPr>
              <w:pStyle w:val="Heading3"/>
              <w:spacing w:before="120" w:after="120"/>
              <w:jc w:val="center"/>
              <w:rPr>
                <w:rFonts w:ascii="Arial" w:hAnsi="Arial" w:cs="Arial"/>
                <w:b w:val="0"/>
                <w:sz w:val="24"/>
                <w:szCs w:val="24"/>
              </w:rPr>
            </w:pPr>
            <w:r w:rsidRPr="0064031C">
              <w:rPr>
                <w:rFonts w:ascii="Arial" w:hAnsi="Arial" w:cs="Arial"/>
                <w:bCs w:val="0"/>
                <w:color w:val="000000"/>
                <w:sz w:val="24"/>
                <w:szCs w:val="24"/>
                <w:shd w:val="clear" w:color="auto" w:fill="FFFFFF"/>
              </w:rPr>
              <w:t xml:space="preserve">Metal alkyl complexes, alkylidene and alkylidyne complexes: Synthesis, structure and </w:t>
            </w:r>
            <w:r w:rsidR="0064031C" w:rsidRPr="0064031C">
              <w:rPr>
                <w:rFonts w:ascii="Arial" w:hAnsi="Arial" w:cs="Arial"/>
                <w:bCs w:val="0"/>
                <w:color w:val="000000"/>
                <w:sz w:val="24"/>
                <w:szCs w:val="24"/>
                <w:shd w:val="clear" w:color="auto" w:fill="FFFFFF"/>
              </w:rPr>
              <w:t>reactivity</w:t>
            </w:r>
          </w:p>
        </w:tc>
        <w:tc>
          <w:tcPr>
            <w:tcW w:w="1833" w:type="dxa"/>
            <w:gridSpan w:val="7"/>
          </w:tcPr>
          <w:p w:rsidR="00C47011" w:rsidRPr="0064031C" w:rsidRDefault="00C47011" w:rsidP="0064031C">
            <w:pPr>
              <w:spacing w:before="120" w:after="120"/>
              <w:jc w:val="center"/>
              <w:rPr>
                <w:rFonts w:ascii="Arial" w:hAnsi="Arial" w:cs="Arial"/>
                <w:b/>
                <w:sz w:val="24"/>
                <w:szCs w:val="24"/>
              </w:rPr>
            </w:pPr>
            <w:r w:rsidRPr="0064031C">
              <w:rPr>
                <w:rFonts w:ascii="Arial" w:hAnsi="Arial" w:cs="Arial"/>
                <w:b/>
                <w:sz w:val="24"/>
                <w:szCs w:val="24"/>
              </w:rPr>
              <w:t>12</w:t>
            </w:r>
            <w:r w:rsidR="0064031C" w:rsidRPr="0064031C">
              <w:rPr>
                <w:rFonts w:ascii="Arial" w:hAnsi="Arial" w:cs="Arial"/>
                <w:b/>
                <w:sz w:val="24"/>
                <w:szCs w:val="24"/>
              </w:rPr>
              <w:t xml:space="preserve"> </w:t>
            </w:r>
            <w:r w:rsidRPr="0064031C">
              <w:rPr>
                <w:rFonts w:ascii="Arial" w:hAnsi="Arial" w:cs="Arial"/>
                <w:b/>
                <w:sz w:val="24"/>
                <w:szCs w:val="24"/>
              </w:rPr>
              <w:t>hours</w:t>
            </w:r>
          </w:p>
        </w:tc>
      </w:tr>
      <w:tr w:rsidR="00C47011" w:rsidRPr="00C3772F" w:rsidTr="00C47011">
        <w:trPr>
          <w:trHeight w:val="143"/>
        </w:trPr>
        <w:tc>
          <w:tcPr>
            <w:tcW w:w="9738" w:type="dxa"/>
            <w:gridSpan w:val="16"/>
          </w:tcPr>
          <w:p w:rsidR="00C47011" w:rsidRPr="0064031C" w:rsidRDefault="00C47011" w:rsidP="0064031C">
            <w:pPr>
              <w:spacing w:before="120" w:after="120"/>
              <w:jc w:val="both"/>
              <w:rPr>
                <w:rFonts w:ascii="Times New Roman" w:hAnsi="Times New Roman"/>
                <w:sz w:val="24"/>
                <w:szCs w:val="24"/>
              </w:rPr>
            </w:pPr>
            <w:r w:rsidRPr="0064031C">
              <w:rPr>
                <w:rFonts w:ascii="Times New Roman" w:hAnsi="Times New Roman" w:cs="Times New Roman"/>
                <w:bCs/>
                <w:color w:val="000000"/>
                <w:sz w:val="24"/>
                <w:szCs w:val="24"/>
                <w:shd w:val="clear" w:color="auto" w:fill="FFFFFF"/>
              </w:rPr>
              <w:t>Metal alkyl complexes - stability and structure - synthesis by alkylation of metal halides - by oxidative addition - by nucleophilic attack on coordinated ligands - metal alkyl and 18 electron rule - reactivity of metal alkyls - M-C bond cleavage reactions - insertion of CO to M-C bonds - double carbonylation - insertions of alkenes and alkynes - insertions of metals with C-H</w:t>
            </w:r>
            <w:r w:rsidRPr="0064031C">
              <w:rPr>
                <w:rFonts w:ascii="Times New Roman" w:hAnsi="Times New Roman" w:cs="Times New Roman"/>
                <w:sz w:val="24"/>
                <w:szCs w:val="24"/>
              </w:rPr>
              <w:t xml:space="preserve"> </w:t>
            </w:r>
            <w:r w:rsidRPr="0064031C">
              <w:rPr>
                <w:rFonts w:ascii="Times New Roman" w:hAnsi="Times New Roman" w:cs="Times New Roman"/>
                <w:bCs/>
                <w:color w:val="000000"/>
                <w:sz w:val="24"/>
                <w:szCs w:val="24"/>
                <w:shd w:val="clear" w:color="auto" w:fill="FFFFFF"/>
              </w:rPr>
              <w:t xml:space="preserve">bonds - alkylidene and alkylidyne complexes - synthesis of alkylidene complexes in low oxidation states and in high oxidation states - bonding in alkylidene complexes - synthesis and bonding in alkylidyne complexes - reactivity of alkylidene and alkylidyne complexes. </w:t>
            </w:r>
          </w:p>
        </w:tc>
      </w:tr>
      <w:tr w:rsidR="00C47011" w:rsidRPr="00C3772F" w:rsidTr="00C47011">
        <w:trPr>
          <w:trHeight w:val="143"/>
        </w:trPr>
        <w:tc>
          <w:tcPr>
            <w:tcW w:w="9738" w:type="dxa"/>
            <w:gridSpan w:val="16"/>
          </w:tcPr>
          <w:p w:rsidR="00C47011" w:rsidRPr="00C3772F" w:rsidRDefault="00C47011" w:rsidP="00C47011">
            <w:pPr>
              <w:spacing w:after="0"/>
              <w:ind w:firstLine="34"/>
              <w:jc w:val="both"/>
              <w:rPr>
                <w:rFonts w:ascii="Times New Roman" w:hAnsi="Times New Roman"/>
                <w:sz w:val="24"/>
                <w:szCs w:val="24"/>
              </w:rPr>
            </w:pPr>
          </w:p>
        </w:tc>
      </w:tr>
      <w:tr w:rsidR="00C47011" w:rsidRPr="00C3772F" w:rsidTr="0064031C">
        <w:trPr>
          <w:trHeight w:val="143"/>
        </w:trPr>
        <w:tc>
          <w:tcPr>
            <w:tcW w:w="1728" w:type="dxa"/>
            <w:gridSpan w:val="4"/>
          </w:tcPr>
          <w:p w:rsidR="00C47011" w:rsidRPr="0064031C" w:rsidRDefault="0064031C" w:rsidP="0064031C">
            <w:pPr>
              <w:spacing w:before="120" w:after="120"/>
              <w:rPr>
                <w:rFonts w:ascii="Arial" w:hAnsi="Arial" w:cs="Arial"/>
                <w:b/>
                <w:sz w:val="24"/>
                <w:szCs w:val="24"/>
              </w:rPr>
            </w:pPr>
            <w:r>
              <w:rPr>
                <w:rFonts w:ascii="Arial" w:hAnsi="Arial" w:cs="Arial"/>
                <w:b/>
                <w:sz w:val="24"/>
                <w:szCs w:val="24"/>
              </w:rPr>
              <w:t xml:space="preserve">Unit </w:t>
            </w:r>
            <w:r w:rsidR="00C47011" w:rsidRPr="0064031C">
              <w:rPr>
                <w:rFonts w:ascii="Arial" w:hAnsi="Arial" w:cs="Arial"/>
                <w:b/>
                <w:sz w:val="24"/>
                <w:szCs w:val="24"/>
              </w:rPr>
              <w:t>3</w:t>
            </w:r>
          </w:p>
        </w:tc>
        <w:tc>
          <w:tcPr>
            <w:tcW w:w="5912" w:type="dxa"/>
            <w:gridSpan w:val="3"/>
          </w:tcPr>
          <w:p w:rsidR="00C47011" w:rsidRPr="0064031C" w:rsidRDefault="00391AF5" w:rsidP="0064031C">
            <w:pPr>
              <w:spacing w:before="120" w:after="120"/>
              <w:jc w:val="center"/>
              <w:rPr>
                <w:rFonts w:ascii="Arial" w:hAnsi="Arial" w:cs="Arial"/>
                <w:b/>
                <w:sz w:val="24"/>
                <w:szCs w:val="24"/>
              </w:rPr>
            </w:pPr>
            <w:r w:rsidRPr="0064031C">
              <w:rPr>
                <w:rFonts w:ascii="Arial" w:hAnsi="Arial" w:cs="Arial"/>
                <w:b/>
                <w:sz w:val="24"/>
                <w:szCs w:val="24"/>
              </w:rPr>
              <w:t xml:space="preserve">Metal alkene and alkyne </w:t>
            </w:r>
            <w:r w:rsidRPr="0064031C">
              <w:rPr>
                <w:rFonts w:ascii="Arial" w:hAnsi="Arial" w:cs="Arial"/>
                <w:b/>
                <w:bCs/>
                <w:color w:val="000000"/>
                <w:sz w:val="24"/>
                <w:szCs w:val="24"/>
                <w:shd w:val="clear" w:color="auto" w:fill="FFFFFF"/>
              </w:rPr>
              <w:t>complexes :</w:t>
            </w:r>
            <w:r w:rsidR="0064031C" w:rsidRPr="0064031C">
              <w:rPr>
                <w:rFonts w:ascii="Arial" w:hAnsi="Arial" w:cs="Arial"/>
                <w:b/>
                <w:bCs/>
                <w:color w:val="000000"/>
                <w:sz w:val="24"/>
                <w:szCs w:val="24"/>
                <w:shd w:val="clear" w:color="auto" w:fill="FFFFFF"/>
              </w:rPr>
              <w:t xml:space="preserve"> </w:t>
            </w:r>
            <w:r w:rsidRPr="0064031C">
              <w:rPr>
                <w:rFonts w:ascii="Arial" w:hAnsi="Arial" w:cs="Arial"/>
                <w:b/>
                <w:bCs/>
                <w:color w:val="000000"/>
                <w:sz w:val="24"/>
                <w:szCs w:val="24"/>
                <w:shd w:val="clear" w:color="auto" w:fill="FFFFFF"/>
              </w:rPr>
              <w:t>Synthesis, structure</w:t>
            </w:r>
            <w:r w:rsidR="00010BEB" w:rsidRPr="0064031C">
              <w:rPr>
                <w:rFonts w:ascii="Arial" w:hAnsi="Arial" w:cs="Arial"/>
                <w:b/>
                <w:bCs/>
                <w:color w:val="000000"/>
                <w:sz w:val="24"/>
                <w:szCs w:val="24"/>
                <w:shd w:val="clear" w:color="auto" w:fill="FFFFFF"/>
              </w:rPr>
              <w:t>, bonding</w:t>
            </w:r>
            <w:r w:rsidRPr="0064031C">
              <w:rPr>
                <w:rFonts w:ascii="Arial" w:hAnsi="Arial" w:cs="Arial"/>
                <w:b/>
                <w:bCs/>
                <w:color w:val="000000"/>
                <w:sz w:val="24"/>
                <w:szCs w:val="24"/>
                <w:shd w:val="clear" w:color="auto" w:fill="FFFFFF"/>
              </w:rPr>
              <w:t xml:space="preserve"> and reactivity</w:t>
            </w:r>
          </w:p>
        </w:tc>
        <w:tc>
          <w:tcPr>
            <w:tcW w:w="2098" w:type="dxa"/>
            <w:gridSpan w:val="9"/>
          </w:tcPr>
          <w:p w:rsidR="00C47011" w:rsidRPr="0064031C" w:rsidRDefault="00C47011" w:rsidP="0064031C">
            <w:pPr>
              <w:spacing w:before="120" w:after="120"/>
              <w:jc w:val="center"/>
              <w:rPr>
                <w:rFonts w:ascii="Arial" w:hAnsi="Arial" w:cs="Arial"/>
                <w:b/>
                <w:sz w:val="24"/>
                <w:szCs w:val="24"/>
              </w:rPr>
            </w:pPr>
            <w:r w:rsidRPr="0064031C">
              <w:rPr>
                <w:rFonts w:ascii="Arial" w:hAnsi="Arial" w:cs="Arial"/>
                <w:b/>
                <w:sz w:val="24"/>
                <w:szCs w:val="24"/>
              </w:rPr>
              <w:t>12 hours</w:t>
            </w:r>
          </w:p>
        </w:tc>
      </w:tr>
      <w:tr w:rsidR="00C47011" w:rsidRPr="00C3772F" w:rsidTr="00C47011">
        <w:trPr>
          <w:trHeight w:val="143"/>
        </w:trPr>
        <w:tc>
          <w:tcPr>
            <w:tcW w:w="9738" w:type="dxa"/>
            <w:gridSpan w:val="16"/>
          </w:tcPr>
          <w:p w:rsidR="00C47011" w:rsidRPr="0064031C" w:rsidRDefault="00C47011" w:rsidP="0064031C">
            <w:pPr>
              <w:spacing w:before="120" w:after="120"/>
              <w:jc w:val="both"/>
              <w:rPr>
                <w:rFonts w:ascii="Times New Roman" w:eastAsia="Times New Roman" w:hAnsi="Times New Roman"/>
                <w:sz w:val="24"/>
                <w:szCs w:val="24"/>
                <w:lang w:eastAsia="en-IN"/>
              </w:rPr>
            </w:pPr>
            <w:r w:rsidRPr="0064031C">
              <w:rPr>
                <w:rFonts w:ascii="Times New Roman" w:hAnsi="Times New Roman" w:cs="Times New Roman"/>
                <w:bCs/>
                <w:color w:val="000000"/>
                <w:sz w:val="24"/>
                <w:szCs w:val="24"/>
                <w:shd w:val="clear" w:color="auto" w:fill="FFFFFF"/>
              </w:rPr>
              <w:t xml:space="preserve">Alkene complexes - synthesis of alkene complexes by ligand substitution - by reduction and by metal atom synthesis - bonding of alkenes to transition metals - bonding in diene complexes - reactivity of alkene complexes - ligand substitution - reactions with nucleophiles - olefin hydrogenation - </w:t>
            </w:r>
            <w:proofErr w:type="spellStart"/>
            <w:r w:rsidRPr="0064031C">
              <w:rPr>
                <w:rFonts w:ascii="Times New Roman" w:hAnsi="Times New Roman" w:cs="Times New Roman"/>
                <w:bCs/>
                <w:color w:val="000000"/>
                <w:sz w:val="24"/>
                <w:szCs w:val="24"/>
                <w:shd w:val="clear" w:color="auto" w:fill="FFFFFF"/>
              </w:rPr>
              <w:t>hydrosilation</w:t>
            </w:r>
            <w:proofErr w:type="spellEnd"/>
            <w:r w:rsidRPr="0064031C">
              <w:rPr>
                <w:rFonts w:ascii="Times New Roman" w:hAnsi="Times New Roman" w:cs="Times New Roman"/>
                <w:bCs/>
                <w:color w:val="000000"/>
                <w:sz w:val="24"/>
                <w:szCs w:val="24"/>
                <w:shd w:val="clear" w:color="auto" w:fill="FFFFFF"/>
              </w:rPr>
              <w:t xml:space="preserve"> - </w:t>
            </w:r>
            <w:proofErr w:type="spellStart"/>
            <w:r w:rsidRPr="0064031C">
              <w:rPr>
                <w:rFonts w:ascii="Times New Roman" w:hAnsi="Times New Roman" w:cs="Times New Roman"/>
                <w:bCs/>
                <w:color w:val="000000"/>
                <w:sz w:val="24"/>
                <w:szCs w:val="24"/>
                <w:shd w:val="clear" w:color="auto" w:fill="FFFFFF"/>
              </w:rPr>
              <w:t>Wacker</w:t>
            </w:r>
            <w:proofErr w:type="spellEnd"/>
            <w:r w:rsidRPr="0064031C">
              <w:rPr>
                <w:rFonts w:ascii="Times New Roman" w:hAnsi="Times New Roman" w:cs="Times New Roman"/>
                <w:bCs/>
                <w:color w:val="000000"/>
                <w:sz w:val="24"/>
                <w:szCs w:val="24"/>
                <w:shd w:val="clear" w:color="auto" w:fill="FFFFFF"/>
              </w:rPr>
              <w:t xml:space="preserve"> process - C-H activation of alkenes - alkyne complexes - bonding in alkyne complexes - reactivity of alkynes - alkyne complexes in synthesis - cobalt </w:t>
            </w:r>
            <w:proofErr w:type="spellStart"/>
            <w:r w:rsidRPr="0064031C">
              <w:rPr>
                <w:rFonts w:ascii="Times New Roman" w:hAnsi="Times New Roman" w:cs="Times New Roman"/>
                <w:bCs/>
                <w:color w:val="000000"/>
                <w:sz w:val="24"/>
                <w:szCs w:val="24"/>
                <w:shd w:val="clear" w:color="auto" w:fill="FFFFFF"/>
              </w:rPr>
              <w:t>catalysed</w:t>
            </w:r>
            <w:proofErr w:type="spellEnd"/>
            <w:r w:rsidRPr="0064031C">
              <w:rPr>
                <w:rFonts w:ascii="Times New Roman" w:hAnsi="Times New Roman" w:cs="Times New Roman"/>
                <w:bCs/>
                <w:color w:val="000000"/>
                <w:sz w:val="24"/>
                <w:szCs w:val="24"/>
                <w:shd w:val="clear" w:color="auto" w:fill="FFFFFF"/>
              </w:rPr>
              <w:t xml:space="preserve"> </w:t>
            </w:r>
            <w:proofErr w:type="spellStart"/>
            <w:r w:rsidRPr="0064031C">
              <w:rPr>
                <w:rFonts w:ascii="Times New Roman" w:hAnsi="Times New Roman" w:cs="Times New Roman"/>
                <w:bCs/>
                <w:color w:val="000000"/>
                <w:sz w:val="24"/>
                <w:szCs w:val="24"/>
                <w:shd w:val="clear" w:color="auto" w:fill="FFFFFF"/>
              </w:rPr>
              <w:t>alkyne</w:t>
            </w:r>
            <w:proofErr w:type="spellEnd"/>
            <w:r w:rsidRPr="0064031C">
              <w:rPr>
                <w:rFonts w:ascii="Times New Roman" w:hAnsi="Times New Roman" w:cs="Times New Roman"/>
                <w:bCs/>
                <w:color w:val="000000"/>
                <w:sz w:val="24"/>
                <w:szCs w:val="24"/>
                <w:shd w:val="clear" w:color="auto" w:fill="FFFFFF"/>
              </w:rPr>
              <w:t xml:space="preserve"> </w:t>
            </w:r>
            <w:proofErr w:type="spellStart"/>
            <w:r w:rsidRPr="0064031C">
              <w:rPr>
                <w:rFonts w:ascii="Times New Roman" w:hAnsi="Times New Roman" w:cs="Times New Roman"/>
                <w:bCs/>
                <w:color w:val="000000"/>
                <w:sz w:val="24"/>
                <w:szCs w:val="24"/>
                <w:shd w:val="clear" w:color="auto" w:fill="FFFFFF"/>
              </w:rPr>
              <w:t>cycloaddition</w:t>
            </w:r>
            <w:proofErr w:type="spellEnd"/>
            <w:r w:rsidR="0064031C">
              <w:rPr>
                <w:rFonts w:ascii="Times New Roman" w:hAnsi="Times New Roman" w:cs="Times New Roman"/>
                <w:bCs/>
                <w:color w:val="000000"/>
                <w:sz w:val="24"/>
                <w:szCs w:val="24"/>
                <w:shd w:val="clear" w:color="auto" w:fill="FFFFFF"/>
              </w:rPr>
              <w:t>.</w:t>
            </w:r>
          </w:p>
        </w:tc>
      </w:tr>
      <w:tr w:rsidR="00C47011" w:rsidRPr="00C3772F" w:rsidTr="00C47011">
        <w:trPr>
          <w:trHeight w:val="143"/>
        </w:trPr>
        <w:tc>
          <w:tcPr>
            <w:tcW w:w="9738" w:type="dxa"/>
            <w:gridSpan w:val="16"/>
          </w:tcPr>
          <w:p w:rsidR="00C47011" w:rsidRPr="00C3772F" w:rsidRDefault="00C47011" w:rsidP="00C47011">
            <w:pPr>
              <w:spacing w:after="0"/>
              <w:jc w:val="right"/>
              <w:rPr>
                <w:rFonts w:ascii="Times New Roman" w:hAnsi="Times New Roman"/>
                <w:b/>
                <w:sz w:val="24"/>
                <w:szCs w:val="24"/>
              </w:rPr>
            </w:pPr>
          </w:p>
        </w:tc>
      </w:tr>
      <w:tr w:rsidR="00C47011" w:rsidRPr="00C3772F" w:rsidTr="0064031C">
        <w:trPr>
          <w:trHeight w:val="143"/>
        </w:trPr>
        <w:tc>
          <w:tcPr>
            <w:tcW w:w="1728" w:type="dxa"/>
            <w:gridSpan w:val="4"/>
          </w:tcPr>
          <w:p w:rsidR="00C47011" w:rsidRPr="0064031C" w:rsidRDefault="00C47011" w:rsidP="0064031C">
            <w:pPr>
              <w:spacing w:before="120" w:after="120"/>
              <w:rPr>
                <w:rFonts w:ascii="Arial" w:hAnsi="Arial" w:cs="Arial"/>
                <w:b/>
                <w:sz w:val="24"/>
                <w:szCs w:val="24"/>
              </w:rPr>
            </w:pPr>
            <w:r w:rsidRPr="0064031C">
              <w:rPr>
                <w:rFonts w:ascii="Arial" w:hAnsi="Arial" w:cs="Arial"/>
                <w:b/>
                <w:sz w:val="24"/>
                <w:szCs w:val="24"/>
              </w:rPr>
              <w:t>Unit</w:t>
            </w:r>
            <w:r w:rsidR="0064031C">
              <w:rPr>
                <w:rFonts w:ascii="Arial" w:hAnsi="Arial" w:cs="Arial"/>
                <w:b/>
                <w:sz w:val="24"/>
                <w:szCs w:val="24"/>
              </w:rPr>
              <w:t xml:space="preserve"> </w:t>
            </w:r>
            <w:r w:rsidRPr="0064031C">
              <w:rPr>
                <w:rFonts w:ascii="Arial" w:hAnsi="Arial" w:cs="Arial"/>
                <w:b/>
                <w:sz w:val="24"/>
                <w:szCs w:val="24"/>
              </w:rPr>
              <w:t>4</w:t>
            </w:r>
          </w:p>
        </w:tc>
        <w:tc>
          <w:tcPr>
            <w:tcW w:w="5912" w:type="dxa"/>
            <w:gridSpan w:val="3"/>
          </w:tcPr>
          <w:p w:rsidR="00C47011" w:rsidRPr="0064031C" w:rsidRDefault="00391AF5" w:rsidP="0064031C">
            <w:pPr>
              <w:spacing w:before="120" w:after="120"/>
              <w:jc w:val="center"/>
              <w:rPr>
                <w:rFonts w:ascii="Arial" w:hAnsi="Arial" w:cs="Arial"/>
                <w:b/>
                <w:sz w:val="24"/>
                <w:szCs w:val="24"/>
              </w:rPr>
            </w:pPr>
            <w:r w:rsidRPr="0064031C">
              <w:rPr>
                <w:rFonts w:ascii="Arial" w:hAnsi="Arial" w:cs="Arial"/>
                <w:b/>
                <w:sz w:val="24"/>
                <w:szCs w:val="24"/>
              </w:rPr>
              <w:t>Sandwich and half sandwich complexes : Structure and bonding</w:t>
            </w:r>
          </w:p>
        </w:tc>
        <w:tc>
          <w:tcPr>
            <w:tcW w:w="2098" w:type="dxa"/>
            <w:gridSpan w:val="9"/>
          </w:tcPr>
          <w:p w:rsidR="00C47011" w:rsidRPr="0064031C" w:rsidRDefault="00C47011" w:rsidP="0064031C">
            <w:pPr>
              <w:tabs>
                <w:tab w:val="center" w:pos="927"/>
                <w:tab w:val="right" w:pos="1854"/>
              </w:tabs>
              <w:spacing w:before="120" w:after="120"/>
              <w:jc w:val="center"/>
              <w:rPr>
                <w:rFonts w:ascii="Arial" w:hAnsi="Arial" w:cs="Arial"/>
                <w:b/>
                <w:sz w:val="24"/>
                <w:szCs w:val="24"/>
              </w:rPr>
            </w:pPr>
            <w:r w:rsidRPr="0064031C">
              <w:rPr>
                <w:rFonts w:ascii="Arial" w:hAnsi="Arial" w:cs="Arial"/>
                <w:b/>
                <w:sz w:val="24"/>
                <w:szCs w:val="24"/>
              </w:rPr>
              <w:t>11 hours</w:t>
            </w:r>
          </w:p>
        </w:tc>
      </w:tr>
      <w:tr w:rsidR="00C47011" w:rsidRPr="00C3772F" w:rsidTr="00C47011">
        <w:trPr>
          <w:trHeight w:val="143"/>
        </w:trPr>
        <w:tc>
          <w:tcPr>
            <w:tcW w:w="9738" w:type="dxa"/>
            <w:gridSpan w:val="16"/>
          </w:tcPr>
          <w:p w:rsidR="00C47011" w:rsidRPr="0064031C" w:rsidRDefault="00C47011" w:rsidP="0064031C">
            <w:pPr>
              <w:spacing w:before="120" w:after="120"/>
              <w:jc w:val="both"/>
              <w:rPr>
                <w:rFonts w:ascii="Times New Roman" w:hAnsi="Times New Roman"/>
                <w:sz w:val="24"/>
                <w:szCs w:val="24"/>
              </w:rPr>
            </w:pPr>
            <w:proofErr w:type="spellStart"/>
            <w:r w:rsidRPr="0064031C">
              <w:rPr>
                <w:rFonts w:ascii="Times New Roman" w:hAnsi="Times New Roman" w:cs="Times New Roman"/>
                <w:bCs/>
                <w:color w:val="000000"/>
                <w:sz w:val="24"/>
                <w:szCs w:val="24"/>
                <w:shd w:val="clear" w:color="auto" w:fill="FFFFFF"/>
              </w:rPr>
              <w:t>Cyclopentadienyl</w:t>
            </w:r>
            <w:proofErr w:type="spellEnd"/>
            <w:r w:rsidRPr="0064031C">
              <w:rPr>
                <w:rFonts w:ascii="Times New Roman" w:hAnsi="Times New Roman" w:cs="Times New Roman"/>
                <w:bCs/>
                <w:color w:val="000000"/>
                <w:sz w:val="24"/>
                <w:szCs w:val="24"/>
                <w:shd w:val="clear" w:color="auto" w:fill="FFFFFF"/>
              </w:rPr>
              <w:t xml:space="preserve"> complexes - </w:t>
            </w:r>
            <w:proofErr w:type="spellStart"/>
            <w:r w:rsidRPr="0064031C">
              <w:rPr>
                <w:rFonts w:ascii="Times New Roman" w:hAnsi="Times New Roman" w:cs="Times New Roman"/>
                <w:bCs/>
                <w:color w:val="000000"/>
                <w:sz w:val="24"/>
                <w:szCs w:val="24"/>
                <w:shd w:val="clear" w:color="auto" w:fill="FFFFFF"/>
              </w:rPr>
              <w:t>metallocenes</w:t>
            </w:r>
            <w:proofErr w:type="spellEnd"/>
            <w:r w:rsidRPr="0064031C">
              <w:rPr>
                <w:rFonts w:ascii="Times New Roman" w:hAnsi="Times New Roman" w:cs="Times New Roman"/>
                <w:bCs/>
                <w:color w:val="000000"/>
                <w:sz w:val="24"/>
                <w:szCs w:val="24"/>
                <w:shd w:val="clear" w:color="auto" w:fill="FFFFFF"/>
              </w:rPr>
              <w:t xml:space="preserve"> - synthesis of </w:t>
            </w:r>
            <w:proofErr w:type="spellStart"/>
            <w:r w:rsidRPr="0064031C">
              <w:rPr>
                <w:rFonts w:ascii="Times New Roman" w:hAnsi="Times New Roman" w:cs="Times New Roman"/>
                <w:bCs/>
                <w:color w:val="000000"/>
                <w:sz w:val="24"/>
                <w:szCs w:val="24"/>
                <w:shd w:val="clear" w:color="auto" w:fill="FFFFFF"/>
              </w:rPr>
              <w:t>metallocenes</w:t>
            </w:r>
            <w:proofErr w:type="spellEnd"/>
            <w:r w:rsidRPr="0064031C">
              <w:rPr>
                <w:rFonts w:ascii="Times New Roman" w:hAnsi="Times New Roman" w:cs="Times New Roman"/>
                <w:bCs/>
                <w:color w:val="000000"/>
                <w:sz w:val="24"/>
                <w:szCs w:val="24"/>
                <w:shd w:val="clear" w:color="auto" w:fill="FFFFFF"/>
              </w:rPr>
              <w:t xml:space="preserve"> - bonding in </w:t>
            </w:r>
            <w:proofErr w:type="spellStart"/>
            <w:r w:rsidRPr="0064031C">
              <w:rPr>
                <w:rFonts w:ascii="Times New Roman" w:hAnsi="Times New Roman" w:cs="Times New Roman"/>
                <w:bCs/>
                <w:color w:val="000000"/>
                <w:sz w:val="24"/>
                <w:szCs w:val="24"/>
                <w:shd w:val="clear" w:color="auto" w:fill="FFFFFF"/>
              </w:rPr>
              <w:t>metallocenes</w:t>
            </w:r>
            <w:proofErr w:type="spellEnd"/>
            <w:r w:rsidRPr="0064031C">
              <w:rPr>
                <w:rFonts w:ascii="Times New Roman" w:hAnsi="Times New Roman" w:cs="Times New Roman"/>
                <w:bCs/>
                <w:color w:val="000000"/>
                <w:sz w:val="24"/>
                <w:szCs w:val="24"/>
                <w:shd w:val="clear" w:color="auto" w:fill="FFFFFF"/>
              </w:rPr>
              <w:t xml:space="preserve"> - reactions of </w:t>
            </w:r>
            <w:proofErr w:type="spellStart"/>
            <w:r w:rsidRPr="0064031C">
              <w:rPr>
                <w:rFonts w:ascii="Times New Roman" w:hAnsi="Times New Roman" w:cs="Times New Roman"/>
                <w:bCs/>
                <w:color w:val="000000"/>
                <w:sz w:val="24"/>
                <w:szCs w:val="24"/>
                <w:shd w:val="clear" w:color="auto" w:fill="FFFFFF"/>
              </w:rPr>
              <w:t>metallocenes</w:t>
            </w:r>
            <w:proofErr w:type="spellEnd"/>
            <w:r w:rsidRPr="0064031C">
              <w:rPr>
                <w:rFonts w:ascii="Times New Roman" w:hAnsi="Times New Roman" w:cs="Times New Roman"/>
                <w:bCs/>
                <w:color w:val="000000"/>
                <w:sz w:val="24"/>
                <w:szCs w:val="24"/>
                <w:shd w:val="clear" w:color="auto" w:fill="FFFFFF"/>
              </w:rPr>
              <w:t xml:space="preserve"> - Cp</w:t>
            </w:r>
            <w:r w:rsidRPr="0064031C">
              <w:rPr>
                <w:rFonts w:ascii="Times New Roman" w:hAnsi="Times New Roman" w:cs="Times New Roman"/>
                <w:bCs/>
                <w:color w:val="000000"/>
                <w:sz w:val="24"/>
                <w:szCs w:val="24"/>
                <w:shd w:val="clear" w:color="auto" w:fill="FFFFFF"/>
                <w:vertAlign w:val="subscript"/>
              </w:rPr>
              <w:t>2</w:t>
            </w:r>
            <w:r w:rsidRPr="0064031C">
              <w:rPr>
                <w:rFonts w:ascii="Times New Roman" w:hAnsi="Times New Roman" w:cs="Times New Roman"/>
                <w:bCs/>
                <w:color w:val="000000"/>
                <w:sz w:val="24"/>
                <w:szCs w:val="24"/>
                <w:shd w:val="clear" w:color="auto" w:fill="FFFFFF"/>
              </w:rPr>
              <w:t>Fe/Cp</w:t>
            </w:r>
            <w:r w:rsidRPr="0064031C">
              <w:rPr>
                <w:rFonts w:ascii="Times New Roman" w:hAnsi="Times New Roman" w:cs="Times New Roman"/>
                <w:bCs/>
                <w:color w:val="000000"/>
                <w:sz w:val="24"/>
                <w:szCs w:val="24"/>
                <w:shd w:val="clear" w:color="auto" w:fill="FFFFFF"/>
                <w:vertAlign w:val="subscript"/>
              </w:rPr>
              <w:t>2</w:t>
            </w:r>
            <w:r w:rsidRPr="0064031C">
              <w:rPr>
                <w:rFonts w:ascii="Times New Roman" w:hAnsi="Times New Roman" w:cs="Times New Roman"/>
                <w:bCs/>
                <w:color w:val="000000"/>
                <w:sz w:val="24"/>
                <w:szCs w:val="24"/>
                <w:shd w:val="clear" w:color="auto" w:fill="FFFFFF"/>
              </w:rPr>
              <w:t>Fe</w:t>
            </w:r>
            <w:r w:rsidRPr="0064031C">
              <w:rPr>
                <w:rFonts w:ascii="Times New Roman" w:hAnsi="Times New Roman" w:cs="Times New Roman"/>
                <w:bCs/>
                <w:color w:val="000000"/>
                <w:sz w:val="24"/>
                <w:szCs w:val="24"/>
                <w:shd w:val="clear" w:color="auto" w:fill="FFFFFF"/>
                <w:vertAlign w:val="superscript"/>
              </w:rPr>
              <w:t>+</w:t>
            </w:r>
            <w:r w:rsidRPr="0064031C">
              <w:rPr>
                <w:rFonts w:ascii="Times New Roman" w:hAnsi="Times New Roman" w:cs="Times New Roman"/>
                <w:bCs/>
                <w:color w:val="000000"/>
                <w:sz w:val="24"/>
                <w:szCs w:val="24"/>
                <w:shd w:val="clear" w:color="auto" w:fill="FFFFFF"/>
              </w:rPr>
              <w:t xml:space="preserve"> couples in biosensors - bent sandwich complexes - bonding in bent sandwich complexes - metallocene halides and hydrides - </w:t>
            </w:r>
            <w:proofErr w:type="spellStart"/>
            <w:r w:rsidRPr="0064031C">
              <w:rPr>
                <w:rFonts w:ascii="Times New Roman" w:hAnsi="Times New Roman" w:cs="Times New Roman"/>
                <w:bCs/>
                <w:color w:val="000000"/>
                <w:sz w:val="24"/>
                <w:szCs w:val="24"/>
                <w:shd w:val="clear" w:color="auto" w:fill="FFFFFF"/>
              </w:rPr>
              <w:t>metallocene</w:t>
            </w:r>
            <w:proofErr w:type="spellEnd"/>
            <w:r w:rsidRPr="0064031C">
              <w:rPr>
                <w:rFonts w:ascii="Times New Roman" w:hAnsi="Times New Roman" w:cs="Times New Roman"/>
                <w:bCs/>
                <w:color w:val="000000"/>
                <w:sz w:val="24"/>
                <w:szCs w:val="24"/>
                <w:shd w:val="clear" w:color="auto" w:fill="FFFFFF"/>
              </w:rPr>
              <w:t xml:space="preserve"> and </w:t>
            </w:r>
            <w:proofErr w:type="spellStart"/>
            <w:r w:rsidRPr="0064031C">
              <w:rPr>
                <w:rFonts w:ascii="Times New Roman" w:hAnsi="Times New Roman" w:cs="Times New Roman"/>
                <w:bCs/>
                <w:color w:val="000000"/>
                <w:sz w:val="24"/>
                <w:szCs w:val="24"/>
                <w:shd w:val="clear" w:color="auto" w:fill="FFFFFF"/>
              </w:rPr>
              <w:t>stereospecific</w:t>
            </w:r>
            <w:proofErr w:type="spellEnd"/>
            <w:r w:rsidRPr="0064031C">
              <w:rPr>
                <w:rFonts w:ascii="Times New Roman" w:hAnsi="Times New Roman" w:cs="Times New Roman"/>
                <w:bCs/>
                <w:color w:val="000000"/>
                <w:sz w:val="24"/>
                <w:szCs w:val="24"/>
                <w:shd w:val="clear" w:color="auto" w:fill="FFFFFF"/>
              </w:rPr>
              <w:t xml:space="preserve"> </w:t>
            </w:r>
            <w:proofErr w:type="spellStart"/>
            <w:r w:rsidRPr="0064031C">
              <w:rPr>
                <w:rFonts w:ascii="Times New Roman" w:hAnsi="Times New Roman" w:cs="Times New Roman"/>
                <w:bCs/>
                <w:color w:val="000000"/>
                <w:sz w:val="24"/>
                <w:szCs w:val="24"/>
                <w:shd w:val="clear" w:color="auto" w:fill="FFFFFF"/>
              </w:rPr>
              <w:t>polymerisation</w:t>
            </w:r>
            <w:proofErr w:type="spellEnd"/>
            <w:r w:rsidRPr="0064031C">
              <w:rPr>
                <w:rFonts w:ascii="Times New Roman" w:hAnsi="Times New Roman" w:cs="Times New Roman"/>
                <w:bCs/>
                <w:color w:val="000000"/>
                <w:sz w:val="24"/>
                <w:szCs w:val="24"/>
                <w:shd w:val="clear" w:color="auto" w:fill="FFFFFF"/>
              </w:rPr>
              <w:t xml:space="preserve"> of 1-alkenes - cyclopentadiene as a non-spectator </w:t>
            </w:r>
            <w:proofErr w:type="spellStart"/>
            <w:r w:rsidRPr="0064031C">
              <w:rPr>
                <w:rFonts w:ascii="Times New Roman" w:hAnsi="Times New Roman" w:cs="Times New Roman"/>
                <w:bCs/>
                <w:color w:val="000000"/>
                <w:sz w:val="24"/>
                <w:szCs w:val="24"/>
                <w:shd w:val="clear" w:color="auto" w:fill="FFFFFF"/>
              </w:rPr>
              <w:t>ligand</w:t>
            </w:r>
            <w:proofErr w:type="spellEnd"/>
            <w:r w:rsidRPr="0064031C">
              <w:rPr>
                <w:rFonts w:ascii="Times New Roman" w:hAnsi="Times New Roman" w:cs="Times New Roman"/>
                <w:bCs/>
                <w:color w:val="000000"/>
                <w:sz w:val="24"/>
                <w:szCs w:val="24"/>
                <w:shd w:val="clear" w:color="auto" w:fill="FFFFFF"/>
              </w:rPr>
              <w:t xml:space="preserve"> - </w:t>
            </w:r>
            <w:proofErr w:type="spellStart"/>
            <w:r w:rsidRPr="0064031C">
              <w:rPr>
                <w:rFonts w:ascii="Times New Roman" w:hAnsi="Times New Roman" w:cs="Times New Roman"/>
                <w:bCs/>
                <w:color w:val="000000"/>
                <w:sz w:val="24"/>
                <w:szCs w:val="24"/>
                <w:shd w:val="clear" w:color="auto" w:fill="FFFFFF"/>
              </w:rPr>
              <w:t>monocyclopentadienyl</w:t>
            </w:r>
            <w:proofErr w:type="spellEnd"/>
            <w:r w:rsidRPr="0064031C">
              <w:rPr>
                <w:rFonts w:ascii="Times New Roman" w:hAnsi="Times New Roman" w:cs="Times New Roman"/>
                <w:bCs/>
                <w:color w:val="000000"/>
                <w:sz w:val="24"/>
                <w:szCs w:val="24"/>
                <w:shd w:val="clear" w:color="auto" w:fill="FFFFFF"/>
              </w:rPr>
              <w:t xml:space="preserve"> (half-sandwich) complexes - synthesis and structures of allyl complexes - arene complexes - synthesis - structure and reactivity of </w:t>
            </w:r>
            <w:proofErr w:type="spellStart"/>
            <w:r w:rsidRPr="0064031C">
              <w:rPr>
                <w:rFonts w:ascii="Times New Roman" w:hAnsi="Times New Roman" w:cs="Times New Roman"/>
                <w:bCs/>
                <w:color w:val="000000"/>
                <w:sz w:val="24"/>
                <w:szCs w:val="24"/>
                <w:shd w:val="clear" w:color="auto" w:fill="FFFFFF"/>
              </w:rPr>
              <w:t>arene</w:t>
            </w:r>
            <w:proofErr w:type="spellEnd"/>
            <w:r w:rsidRPr="0064031C">
              <w:rPr>
                <w:rFonts w:ascii="Times New Roman" w:hAnsi="Times New Roman" w:cs="Times New Roman"/>
                <w:bCs/>
                <w:color w:val="000000"/>
                <w:sz w:val="24"/>
                <w:szCs w:val="24"/>
                <w:shd w:val="clear" w:color="auto" w:fill="FFFFFF"/>
              </w:rPr>
              <w:t xml:space="preserve"> complexes - </w:t>
            </w:r>
            <w:proofErr w:type="spellStart"/>
            <w:r w:rsidRPr="0064031C">
              <w:rPr>
                <w:rFonts w:ascii="Times New Roman" w:hAnsi="Times New Roman" w:cs="Times New Roman"/>
                <w:bCs/>
                <w:color w:val="000000"/>
                <w:sz w:val="24"/>
                <w:szCs w:val="24"/>
                <w:shd w:val="clear" w:color="auto" w:fill="FFFFFF"/>
              </w:rPr>
              <w:t>multidecker</w:t>
            </w:r>
            <w:proofErr w:type="spellEnd"/>
            <w:r w:rsidRPr="0064031C">
              <w:rPr>
                <w:rFonts w:ascii="Times New Roman" w:hAnsi="Times New Roman" w:cs="Times New Roman"/>
                <w:bCs/>
                <w:color w:val="000000"/>
                <w:sz w:val="24"/>
                <w:szCs w:val="24"/>
                <w:shd w:val="clear" w:color="auto" w:fill="FFFFFF"/>
              </w:rPr>
              <w:t xml:space="preserve"> complexes.</w:t>
            </w:r>
          </w:p>
        </w:tc>
      </w:tr>
      <w:tr w:rsidR="00C47011" w:rsidRPr="00C3772F" w:rsidTr="00C47011">
        <w:trPr>
          <w:trHeight w:val="143"/>
        </w:trPr>
        <w:tc>
          <w:tcPr>
            <w:tcW w:w="9738" w:type="dxa"/>
            <w:gridSpan w:val="16"/>
          </w:tcPr>
          <w:p w:rsidR="00C47011" w:rsidRPr="00C3772F" w:rsidRDefault="00C47011" w:rsidP="00C47011">
            <w:pPr>
              <w:spacing w:after="0"/>
              <w:jc w:val="right"/>
              <w:rPr>
                <w:rFonts w:ascii="Times New Roman" w:hAnsi="Times New Roman"/>
                <w:b/>
                <w:sz w:val="24"/>
                <w:szCs w:val="24"/>
              </w:rPr>
            </w:pPr>
          </w:p>
        </w:tc>
      </w:tr>
      <w:tr w:rsidR="00C47011" w:rsidRPr="00C3772F" w:rsidTr="0064031C">
        <w:trPr>
          <w:trHeight w:val="143"/>
        </w:trPr>
        <w:tc>
          <w:tcPr>
            <w:tcW w:w="1728" w:type="dxa"/>
            <w:gridSpan w:val="4"/>
          </w:tcPr>
          <w:p w:rsidR="00C47011" w:rsidRPr="0064031C" w:rsidRDefault="00C47011" w:rsidP="0064031C">
            <w:pPr>
              <w:spacing w:before="120" w:after="120"/>
              <w:rPr>
                <w:rFonts w:ascii="Arial" w:hAnsi="Arial" w:cs="Arial"/>
                <w:b/>
                <w:sz w:val="24"/>
                <w:szCs w:val="24"/>
              </w:rPr>
            </w:pPr>
            <w:r w:rsidRPr="0064031C">
              <w:rPr>
                <w:rFonts w:ascii="Arial" w:hAnsi="Arial" w:cs="Arial"/>
                <w:b/>
                <w:sz w:val="24"/>
                <w:szCs w:val="24"/>
              </w:rPr>
              <w:t>Unit</w:t>
            </w:r>
            <w:r w:rsidR="0064031C">
              <w:rPr>
                <w:rFonts w:ascii="Arial" w:hAnsi="Arial" w:cs="Arial"/>
                <w:b/>
                <w:sz w:val="24"/>
                <w:szCs w:val="24"/>
              </w:rPr>
              <w:t xml:space="preserve"> </w:t>
            </w:r>
            <w:r w:rsidRPr="0064031C">
              <w:rPr>
                <w:rFonts w:ascii="Arial" w:hAnsi="Arial" w:cs="Arial"/>
                <w:b/>
                <w:sz w:val="24"/>
                <w:szCs w:val="24"/>
              </w:rPr>
              <w:t>5</w:t>
            </w:r>
          </w:p>
        </w:tc>
        <w:tc>
          <w:tcPr>
            <w:tcW w:w="5878" w:type="dxa"/>
            <w:gridSpan w:val="2"/>
          </w:tcPr>
          <w:p w:rsidR="00C47011" w:rsidRPr="0064031C" w:rsidRDefault="00391AF5" w:rsidP="0064031C">
            <w:pPr>
              <w:pStyle w:val="Heading3"/>
              <w:spacing w:before="120" w:after="120"/>
              <w:jc w:val="center"/>
              <w:rPr>
                <w:rFonts w:ascii="Arial" w:hAnsi="Arial" w:cs="Arial"/>
                <w:b w:val="0"/>
                <w:sz w:val="24"/>
                <w:szCs w:val="24"/>
              </w:rPr>
            </w:pPr>
            <w:r w:rsidRPr="0064031C">
              <w:rPr>
                <w:rFonts w:ascii="Arial" w:hAnsi="Arial" w:cs="Arial"/>
                <w:bCs w:val="0"/>
                <w:color w:val="000000"/>
                <w:sz w:val="24"/>
                <w:szCs w:val="24"/>
                <w:shd w:val="clear" w:color="auto" w:fill="FFFFFF"/>
              </w:rPr>
              <w:t>Organometallic compounds in homogeneous catalysis</w:t>
            </w:r>
          </w:p>
        </w:tc>
        <w:tc>
          <w:tcPr>
            <w:tcW w:w="2132" w:type="dxa"/>
            <w:gridSpan w:val="10"/>
          </w:tcPr>
          <w:p w:rsidR="00C47011" w:rsidRPr="0064031C" w:rsidRDefault="00C47011" w:rsidP="0064031C">
            <w:pPr>
              <w:tabs>
                <w:tab w:val="center" w:pos="927"/>
                <w:tab w:val="right" w:pos="1854"/>
              </w:tabs>
              <w:spacing w:before="120" w:after="120"/>
              <w:jc w:val="center"/>
              <w:rPr>
                <w:rFonts w:ascii="Arial" w:hAnsi="Arial" w:cs="Arial"/>
                <w:b/>
                <w:sz w:val="24"/>
                <w:szCs w:val="24"/>
              </w:rPr>
            </w:pPr>
            <w:r w:rsidRPr="0064031C">
              <w:rPr>
                <w:rFonts w:ascii="Arial" w:hAnsi="Arial" w:cs="Arial"/>
                <w:b/>
                <w:sz w:val="24"/>
                <w:szCs w:val="24"/>
              </w:rPr>
              <w:t>11 hours</w:t>
            </w:r>
          </w:p>
        </w:tc>
      </w:tr>
      <w:tr w:rsidR="00C47011" w:rsidRPr="00C3772F" w:rsidTr="00C47011">
        <w:trPr>
          <w:trHeight w:val="143"/>
        </w:trPr>
        <w:tc>
          <w:tcPr>
            <w:tcW w:w="9738" w:type="dxa"/>
            <w:gridSpan w:val="16"/>
          </w:tcPr>
          <w:p w:rsidR="00C47011" w:rsidRPr="0064031C" w:rsidRDefault="00C47011" w:rsidP="0064031C">
            <w:pPr>
              <w:spacing w:before="120" w:after="120"/>
              <w:jc w:val="both"/>
              <w:rPr>
                <w:rFonts w:ascii="Times New Roman" w:hAnsi="Times New Roman"/>
                <w:sz w:val="24"/>
                <w:szCs w:val="24"/>
              </w:rPr>
            </w:pPr>
            <w:r w:rsidRPr="0064031C">
              <w:rPr>
                <w:rFonts w:ascii="Times New Roman" w:hAnsi="Times New Roman" w:cs="Times New Roman"/>
                <w:sz w:val="24"/>
                <w:szCs w:val="24"/>
              </w:rPr>
              <w:tab/>
            </w:r>
            <w:r w:rsidRPr="0064031C">
              <w:rPr>
                <w:rFonts w:ascii="Times New Roman" w:hAnsi="Times New Roman" w:cs="Times New Roman"/>
                <w:bCs/>
                <w:color w:val="000000"/>
                <w:sz w:val="24"/>
                <w:szCs w:val="24"/>
                <w:shd w:val="clear" w:color="auto" w:fill="FFFFFF"/>
              </w:rPr>
              <w:t xml:space="preserve">Organometallic compounds in homogeneous catalytic reactions - coordinative unsaturation – Reductive Elimination- Oxidative Addition-  reaction - migration of atoms or groups from metal to ligand - insertion reaction - reactions of coordinated ligands - catalytic reactions of alkenes - </w:t>
            </w:r>
            <w:proofErr w:type="spellStart"/>
            <w:r w:rsidRPr="0064031C">
              <w:rPr>
                <w:rFonts w:ascii="Times New Roman" w:hAnsi="Times New Roman" w:cs="Times New Roman"/>
                <w:bCs/>
                <w:color w:val="000000"/>
                <w:sz w:val="24"/>
                <w:szCs w:val="24"/>
                <w:shd w:val="clear" w:color="auto" w:fill="FFFFFF"/>
              </w:rPr>
              <w:t>isomerisation</w:t>
            </w:r>
            <w:proofErr w:type="spellEnd"/>
            <w:r w:rsidRPr="0064031C">
              <w:rPr>
                <w:rFonts w:ascii="Times New Roman" w:hAnsi="Times New Roman" w:cs="Times New Roman"/>
                <w:bCs/>
                <w:color w:val="000000"/>
                <w:sz w:val="24"/>
                <w:szCs w:val="24"/>
                <w:shd w:val="clear" w:color="auto" w:fill="FFFFFF"/>
              </w:rPr>
              <w:t xml:space="preserve"> of alkenes - hydrogenation - </w:t>
            </w:r>
            <w:proofErr w:type="spellStart"/>
            <w:r w:rsidRPr="0064031C">
              <w:rPr>
                <w:rFonts w:ascii="Times New Roman" w:hAnsi="Times New Roman" w:cs="Times New Roman"/>
                <w:bCs/>
                <w:color w:val="000000"/>
                <w:sz w:val="24"/>
                <w:szCs w:val="24"/>
                <w:shd w:val="clear" w:color="auto" w:fill="FFFFFF"/>
              </w:rPr>
              <w:t>hydroformylation</w:t>
            </w:r>
            <w:proofErr w:type="spellEnd"/>
            <w:r w:rsidRPr="0064031C">
              <w:rPr>
                <w:rFonts w:ascii="Times New Roman" w:hAnsi="Times New Roman" w:cs="Times New Roman"/>
                <w:bCs/>
                <w:color w:val="000000"/>
                <w:sz w:val="24"/>
                <w:szCs w:val="24"/>
                <w:shd w:val="clear" w:color="auto" w:fill="FFFFFF"/>
              </w:rPr>
              <w:t xml:space="preserve"> and </w:t>
            </w:r>
            <w:proofErr w:type="spellStart"/>
            <w:r w:rsidRPr="0064031C">
              <w:rPr>
                <w:rFonts w:ascii="Times New Roman" w:hAnsi="Times New Roman" w:cs="Times New Roman"/>
                <w:bCs/>
                <w:color w:val="000000"/>
                <w:sz w:val="24"/>
                <w:szCs w:val="24"/>
                <w:shd w:val="clear" w:color="auto" w:fill="FFFFFF"/>
              </w:rPr>
              <w:t>hydrosilation</w:t>
            </w:r>
            <w:proofErr w:type="spellEnd"/>
            <w:r w:rsidRPr="0064031C">
              <w:rPr>
                <w:rFonts w:ascii="Times New Roman" w:hAnsi="Times New Roman" w:cs="Times New Roman"/>
                <w:bCs/>
                <w:color w:val="000000"/>
                <w:sz w:val="24"/>
                <w:szCs w:val="24"/>
                <w:shd w:val="clear" w:color="auto" w:fill="FFFFFF"/>
              </w:rPr>
              <w:t xml:space="preserve"> of alkenes - </w:t>
            </w:r>
            <w:proofErr w:type="spellStart"/>
            <w:r w:rsidRPr="0064031C">
              <w:rPr>
                <w:rFonts w:ascii="Times New Roman" w:hAnsi="Times New Roman" w:cs="Times New Roman"/>
                <w:bCs/>
                <w:color w:val="000000"/>
                <w:sz w:val="24"/>
                <w:szCs w:val="24"/>
                <w:shd w:val="clear" w:color="auto" w:fill="FFFFFF"/>
              </w:rPr>
              <w:t>alkene</w:t>
            </w:r>
            <w:proofErr w:type="spellEnd"/>
            <w:r w:rsidRPr="0064031C">
              <w:rPr>
                <w:rFonts w:ascii="Times New Roman" w:hAnsi="Times New Roman" w:cs="Times New Roman"/>
                <w:bCs/>
                <w:color w:val="000000"/>
                <w:sz w:val="24"/>
                <w:szCs w:val="24"/>
                <w:shd w:val="clear" w:color="auto" w:fill="FFFFFF"/>
              </w:rPr>
              <w:t xml:space="preserve"> </w:t>
            </w:r>
            <w:proofErr w:type="spellStart"/>
            <w:r w:rsidRPr="0064031C">
              <w:rPr>
                <w:rFonts w:ascii="Times New Roman" w:hAnsi="Times New Roman" w:cs="Times New Roman"/>
                <w:bCs/>
                <w:color w:val="000000"/>
                <w:sz w:val="24"/>
                <w:szCs w:val="24"/>
                <w:shd w:val="clear" w:color="auto" w:fill="FFFFFF"/>
              </w:rPr>
              <w:t>polymerisation</w:t>
            </w:r>
            <w:proofErr w:type="spellEnd"/>
            <w:r w:rsidRPr="0064031C">
              <w:rPr>
                <w:rFonts w:ascii="Times New Roman" w:hAnsi="Times New Roman" w:cs="Times New Roman"/>
                <w:bCs/>
                <w:color w:val="000000"/>
                <w:sz w:val="24"/>
                <w:szCs w:val="24"/>
                <w:shd w:val="clear" w:color="auto" w:fill="FFFFFF"/>
              </w:rPr>
              <w:t xml:space="preserve"> and </w:t>
            </w:r>
            <w:proofErr w:type="spellStart"/>
            <w:r w:rsidRPr="0064031C">
              <w:rPr>
                <w:rFonts w:ascii="Times New Roman" w:hAnsi="Times New Roman" w:cs="Times New Roman"/>
                <w:bCs/>
                <w:color w:val="000000"/>
                <w:sz w:val="24"/>
                <w:szCs w:val="24"/>
                <w:shd w:val="clear" w:color="auto" w:fill="FFFFFF"/>
              </w:rPr>
              <w:t>oligomerisation</w:t>
            </w:r>
            <w:proofErr w:type="spellEnd"/>
            <w:r w:rsidRPr="0064031C">
              <w:rPr>
                <w:rFonts w:ascii="Times New Roman" w:hAnsi="Times New Roman" w:cs="Times New Roman"/>
                <w:bCs/>
                <w:color w:val="000000"/>
                <w:sz w:val="24"/>
                <w:szCs w:val="24"/>
                <w:shd w:val="clear" w:color="auto" w:fill="FFFFFF"/>
              </w:rPr>
              <w:t>.</w:t>
            </w:r>
          </w:p>
        </w:tc>
      </w:tr>
      <w:tr w:rsidR="00C47011" w:rsidRPr="00C3772F" w:rsidTr="00C47011">
        <w:trPr>
          <w:trHeight w:val="143"/>
        </w:trPr>
        <w:tc>
          <w:tcPr>
            <w:tcW w:w="9738" w:type="dxa"/>
            <w:gridSpan w:val="16"/>
          </w:tcPr>
          <w:p w:rsidR="00C47011" w:rsidRPr="00C3772F" w:rsidRDefault="00C47011" w:rsidP="00C47011">
            <w:pPr>
              <w:spacing w:after="0"/>
              <w:ind w:firstLine="34"/>
              <w:jc w:val="both"/>
              <w:rPr>
                <w:rFonts w:ascii="Times New Roman" w:hAnsi="Times New Roman"/>
                <w:sz w:val="24"/>
                <w:szCs w:val="24"/>
              </w:rPr>
            </w:pPr>
          </w:p>
        </w:tc>
      </w:tr>
      <w:tr w:rsidR="00C47011" w:rsidRPr="00C3772F" w:rsidTr="0064031C">
        <w:trPr>
          <w:trHeight w:val="143"/>
        </w:trPr>
        <w:tc>
          <w:tcPr>
            <w:tcW w:w="1728" w:type="dxa"/>
            <w:gridSpan w:val="4"/>
          </w:tcPr>
          <w:p w:rsidR="00C47011" w:rsidRPr="0064031C" w:rsidRDefault="00C47011" w:rsidP="0064031C">
            <w:pPr>
              <w:spacing w:before="120" w:after="120"/>
              <w:rPr>
                <w:rFonts w:ascii="Times New Roman" w:hAnsi="Times New Roman"/>
                <w:b/>
                <w:sz w:val="24"/>
                <w:szCs w:val="24"/>
              </w:rPr>
            </w:pPr>
            <w:r w:rsidRPr="0064031C">
              <w:rPr>
                <w:rFonts w:ascii="Times New Roman" w:hAnsi="Times New Roman"/>
                <w:b/>
                <w:sz w:val="24"/>
                <w:szCs w:val="24"/>
              </w:rPr>
              <w:t>Unit</w:t>
            </w:r>
            <w:r w:rsidR="0064031C">
              <w:rPr>
                <w:rFonts w:ascii="Times New Roman" w:hAnsi="Times New Roman"/>
                <w:b/>
                <w:sz w:val="24"/>
                <w:szCs w:val="24"/>
              </w:rPr>
              <w:t xml:space="preserve"> </w:t>
            </w:r>
            <w:r w:rsidRPr="0064031C">
              <w:rPr>
                <w:rFonts w:ascii="Times New Roman" w:hAnsi="Times New Roman"/>
                <w:b/>
                <w:sz w:val="24"/>
                <w:szCs w:val="24"/>
              </w:rPr>
              <w:t>6</w:t>
            </w:r>
          </w:p>
        </w:tc>
        <w:tc>
          <w:tcPr>
            <w:tcW w:w="5878" w:type="dxa"/>
            <w:gridSpan w:val="2"/>
          </w:tcPr>
          <w:p w:rsidR="00391AF5" w:rsidRPr="0064031C" w:rsidRDefault="00391AF5" w:rsidP="0064031C">
            <w:pPr>
              <w:spacing w:before="120" w:after="120"/>
              <w:jc w:val="center"/>
              <w:rPr>
                <w:rFonts w:ascii="Times New Roman" w:hAnsi="Times New Roman" w:cs="Times New Roman"/>
                <w:b/>
                <w:sz w:val="24"/>
                <w:szCs w:val="24"/>
              </w:rPr>
            </w:pPr>
            <w:r w:rsidRPr="0064031C">
              <w:rPr>
                <w:rFonts w:ascii="Times New Roman" w:hAnsi="Times New Roman" w:cs="Times New Roman"/>
                <w:b/>
                <w:sz w:val="24"/>
                <w:szCs w:val="24"/>
              </w:rPr>
              <w:t xml:space="preserve">Recognition of </w:t>
            </w:r>
            <w:proofErr w:type="spellStart"/>
            <w:r w:rsidRPr="0064031C">
              <w:rPr>
                <w:rFonts w:ascii="Times New Roman" w:hAnsi="Times New Roman" w:cs="Times New Roman"/>
                <w:b/>
                <w:sz w:val="24"/>
                <w:szCs w:val="24"/>
              </w:rPr>
              <w:t>Organomatallic</w:t>
            </w:r>
            <w:proofErr w:type="spellEnd"/>
            <w:r w:rsidRPr="0064031C">
              <w:rPr>
                <w:rFonts w:ascii="Times New Roman" w:hAnsi="Times New Roman" w:cs="Times New Roman"/>
                <w:b/>
                <w:sz w:val="24"/>
                <w:szCs w:val="24"/>
              </w:rPr>
              <w:t xml:space="preserve"> Chemistry in catalysis</w:t>
            </w:r>
          </w:p>
          <w:p w:rsidR="00C47011" w:rsidRPr="0064031C" w:rsidRDefault="00C47011" w:rsidP="0064031C">
            <w:pPr>
              <w:spacing w:before="120" w:after="120"/>
              <w:jc w:val="center"/>
              <w:rPr>
                <w:rFonts w:ascii="Times New Roman" w:hAnsi="Times New Roman"/>
                <w:b/>
                <w:sz w:val="24"/>
                <w:szCs w:val="24"/>
              </w:rPr>
            </w:pPr>
            <w:r w:rsidRPr="0064031C">
              <w:rPr>
                <w:rFonts w:ascii="Times New Roman" w:hAnsi="Times New Roman" w:cs="Times New Roman"/>
                <w:b/>
                <w:sz w:val="24"/>
                <w:szCs w:val="24"/>
              </w:rPr>
              <w:t>(Not for examination)</w:t>
            </w:r>
          </w:p>
        </w:tc>
        <w:tc>
          <w:tcPr>
            <w:tcW w:w="2132" w:type="dxa"/>
            <w:gridSpan w:val="10"/>
          </w:tcPr>
          <w:p w:rsidR="00C47011" w:rsidRPr="0064031C" w:rsidRDefault="00C47011" w:rsidP="0064031C">
            <w:pPr>
              <w:tabs>
                <w:tab w:val="center" w:pos="927"/>
                <w:tab w:val="right" w:pos="1854"/>
              </w:tabs>
              <w:spacing w:before="120" w:after="120"/>
              <w:jc w:val="center"/>
              <w:rPr>
                <w:rFonts w:ascii="Times New Roman" w:hAnsi="Times New Roman"/>
                <w:b/>
                <w:sz w:val="24"/>
                <w:szCs w:val="24"/>
              </w:rPr>
            </w:pPr>
            <w:r w:rsidRPr="0064031C">
              <w:rPr>
                <w:rFonts w:ascii="Times New Roman" w:hAnsi="Times New Roman"/>
                <w:b/>
                <w:sz w:val="24"/>
                <w:szCs w:val="24"/>
              </w:rPr>
              <w:t>2 hours</w:t>
            </w:r>
          </w:p>
        </w:tc>
      </w:tr>
      <w:tr w:rsidR="00C47011" w:rsidRPr="00C3772F" w:rsidTr="00C47011">
        <w:trPr>
          <w:trHeight w:val="143"/>
        </w:trPr>
        <w:tc>
          <w:tcPr>
            <w:tcW w:w="9738" w:type="dxa"/>
            <w:gridSpan w:val="16"/>
          </w:tcPr>
          <w:p w:rsidR="00C47011" w:rsidRPr="0064031C" w:rsidRDefault="00C47011" w:rsidP="0064031C">
            <w:pPr>
              <w:spacing w:before="120" w:after="120"/>
              <w:jc w:val="both"/>
              <w:rPr>
                <w:rFonts w:ascii="Times New Roman" w:hAnsi="Times New Roman" w:cs="Times New Roman"/>
                <w:bCs/>
                <w:color w:val="000000"/>
                <w:sz w:val="24"/>
                <w:szCs w:val="24"/>
                <w:shd w:val="clear" w:color="auto" w:fill="FFFFFF"/>
              </w:rPr>
            </w:pPr>
            <w:r w:rsidRPr="0064031C">
              <w:rPr>
                <w:rFonts w:ascii="Times New Roman" w:hAnsi="Times New Roman" w:cs="Times New Roman"/>
                <w:bCs/>
                <w:color w:val="000000"/>
                <w:sz w:val="24"/>
                <w:szCs w:val="24"/>
                <w:shd w:val="clear" w:color="auto" w:fill="FFFFFF"/>
              </w:rPr>
              <w:t xml:space="preserve">The Nobel Prize in Chemistry 2001- Asymmetric synthesis – Asymmetric oxidation- Asymmetric Hydrogenation, 2005- Olefins metathesis in organic synthesis (Yves Chauvin, Robert H. Grubbs and Richard R. Schrock methods) and 2010 – Palladium </w:t>
            </w:r>
            <w:proofErr w:type="spellStart"/>
            <w:r w:rsidRPr="0064031C">
              <w:rPr>
                <w:rFonts w:ascii="Times New Roman" w:hAnsi="Times New Roman" w:cs="Times New Roman"/>
                <w:bCs/>
                <w:color w:val="000000"/>
                <w:sz w:val="24"/>
                <w:szCs w:val="24"/>
                <w:shd w:val="clear" w:color="auto" w:fill="FFFFFF"/>
              </w:rPr>
              <w:t>catalysed</w:t>
            </w:r>
            <w:proofErr w:type="spellEnd"/>
            <w:r w:rsidRPr="0064031C">
              <w:rPr>
                <w:rFonts w:ascii="Times New Roman" w:hAnsi="Times New Roman" w:cs="Times New Roman"/>
                <w:bCs/>
                <w:color w:val="000000"/>
                <w:sz w:val="24"/>
                <w:szCs w:val="24"/>
                <w:shd w:val="clear" w:color="auto" w:fill="FFFFFF"/>
              </w:rPr>
              <w:t xml:space="preserve"> cross coupling reactions in organic synthesis (Heck, Negishi and Suzuki coupling reactions) – 2016-Molecular motors (Sauvage, Stoddart and Feringa - design and synthesis of molecular machines).</w:t>
            </w:r>
          </w:p>
          <w:tbl>
            <w:tblPr>
              <w:tblStyle w:val="TableGrid"/>
              <w:tblW w:w="0" w:type="auto"/>
              <w:tblLayout w:type="fixed"/>
              <w:tblLook w:val="04A0"/>
            </w:tblPr>
            <w:tblGrid>
              <w:gridCol w:w="9576"/>
            </w:tblGrid>
            <w:tr w:rsidR="00C47011" w:rsidRPr="0064031C" w:rsidTr="00C47011">
              <w:tc>
                <w:tcPr>
                  <w:tcW w:w="9576" w:type="dxa"/>
                </w:tcPr>
                <w:p w:rsidR="00C47011" w:rsidRPr="0064031C" w:rsidRDefault="00C47011" w:rsidP="0064031C">
                  <w:pPr>
                    <w:pStyle w:val="Default"/>
                    <w:spacing w:before="120" w:after="120" w:line="276" w:lineRule="auto"/>
                    <w:jc w:val="both"/>
                  </w:pPr>
                  <w:r w:rsidRPr="0064031C">
                    <w:t xml:space="preserve">Power point Presentations, Group discussions, Seminar ,Quiz, Assignment, Experience Discussion, Brain storming, Activity, Case study </w:t>
                  </w:r>
                </w:p>
              </w:tc>
            </w:tr>
          </w:tbl>
          <w:p w:rsidR="00C47011" w:rsidRPr="0064031C" w:rsidRDefault="00C47011" w:rsidP="0064031C">
            <w:pPr>
              <w:pStyle w:val="Default"/>
              <w:spacing w:before="120" w:after="120" w:line="276" w:lineRule="auto"/>
              <w:jc w:val="both"/>
            </w:pPr>
            <w:r w:rsidRPr="0064031C">
              <w:rPr>
                <w:b/>
                <w:bCs/>
              </w:rPr>
              <w:t>Assignment</w:t>
            </w:r>
            <w:r w:rsidRPr="0064031C">
              <w:t>: Types of bonding in organometallic chemistry and Nobel Prizes in chemistry.</w:t>
            </w:r>
          </w:p>
          <w:p w:rsidR="00C47011" w:rsidRPr="0064031C" w:rsidRDefault="00C47011" w:rsidP="0064031C">
            <w:pPr>
              <w:pStyle w:val="Default"/>
              <w:spacing w:before="120" w:after="120" w:line="276" w:lineRule="auto"/>
              <w:jc w:val="both"/>
            </w:pPr>
            <w:r w:rsidRPr="0064031C">
              <w:rPr>
                <w:b/>
                <w:bCs/>
              </w:rPr>
              <w:t>Power point presentation</w:t>
            </w:r>
            <w:r w:rsidRPr="0064031C">
              <w:t xml:space="preserve">: </w:t>
            </w:r>
            <w:proofErr w:type="spellStart"/>
            <w:r w:rsidRPr="0064031C">
              <w:t>Bondings</w:t>
            </w:r>
            <w:proofErr w:type="spellEnd"/>
            <w:r w:rsidRPr="0064031C">
              <w:t xml:space="preserve"> in metal carbonyls and metallocene complexes, nucleophilic reactions on coordinated ligands.   </w:t>
            </w:r>
          </w:p>
          <w:p w:rsidR="00C47011" w:rsidRPr="0064031C" w:rsidRDefault="00C47011" w:rsidP="0064031C">
            <w:pPr>
              <w:spacing w:before="120" w:after="120"/>
              <w:jc w:val="both"/>
              <w:rPr>
                <w:rFonts w:ascii="Times New Roman" w:hAnsi="Times New Roman"/>
                <w:sz w:val="24"/>
                <w:szCs w:val="24"/>
              </w:rPr>
            </w:pPr>
            <w:r w:rsidRPr="0064031C">
              <w:rPr>
                <w:rFonts w:ascii="Times New Roman" w:hAnsi="Times New Roman" w:cs="Times New Roman"/>
                <w:b/>
                <w:bCs/>
                <w:sz w:val="24"/>
                <w:szCs w:val="24"/>
              </w:rPr>
              <w:t>Seminar</w:t>
            </w:r>
            <w:r w:rsidRPr="0064031C">
              <w:rPr>
                <w:rFonts w:ascii="Times New Roman" w:hAnsi="Times New Roman" w:cs="Times New Roman"/>
                <w:sz w:val="24"/>
                <w:szCs w:val="24"/>
              </w:rPr>
              <w:t>: Important catalytic reactions of various organometallic complexes.</w:t>
            </w:r>
          </w:p>
        </w:tc>
      </w:tr>
      <w:tr w:rsidR="00C47011" w:rsidRPr="00C3772F" w:rsidTr="00C47011">
        <w:trPr>
          <w:trHeight w:val="143"/>
        </w:trPr>
        <w:tc>
          <w:tcPr>
            <w:tcW w:w="9738" w:type="dxa"/>
            <w:gridSpan w:val="16"/>
          </w:tcPr>
          <w:p w:rsidR="00C47011" w:rsidRPr="00C3772F" w:rsidRDefault="00C47011" w:rsidP="00C47011">
            <w:pPr>
              <w:spacing w:after="0"/>
              <w:jc w:val="right"/>
              <w:rPr>
                <w:rFonts w:ascii="Times New Roman" w:hAnsi="Times New Roman"/>
                <w:b/>
                <w:sz w:val="24"/>
                <w:szCs w:val="24"/>
              </w:rPr>
            </w:pPr>
          </w:p>
        </w:tc>
      </w:tr>
      <w:tr w:rsidR="00C47011" w:rsidRPr="00C3772F" w:rsidTr="0064031C">
        <w:trPr>
          <w:trHeight w:val="350"/>
        </w:trPr>
        <w:tc>
          <w:tcPr>
            <w:tcW w:w="1728" w:type="dxa"/>
            <w:gridSpan w:val="4"/>
          </w:tcPr>
          <w:p w:rsidR="00C47011" w:rsidRPr="00C3772F" w:rsidRDefault="00C47011" w:rsidP="00C47011">
            <w:pPr>
              <w:spacing w:after="0"/>
              <w:rPr>
                <w:rFonts w:ascii="Times New Roman" w:hAnsi="Times New Roman"/>
                <w:b/>
                <w:sz w:val="24"/>
                <w:szCs w:val="24"/>
              </w:rPr>
            </w:pPr>
          </w:p>
        </w:tc>
        <w:tc>
          <w:tcPr>
            <w:tcW w:w="5878" w:type="dxa"/>
            <w:gridSpan w:val="2"/>
          </w:tcPr>
          <w:p w:rsidR="00C47011" w:rsidRPr="0064031C" w:rsidRDefault="00C47011" w:rsidP="0064031C">
            <w:pPr>
              <w:spacing w:before="120" w:after="120"/>
              <w:jc w:val="right"/>
              <w:rPr>
                <w:rFonts w:ascii="Arial" w:hAnsi="Arial" w:cs="Arial"/>
                <w:b/>
                <w:sz w:val="24"/>
                <w:szCs w:val="24"/>
              </w:rPr>
            </w:pPr>
            <w:r w:rsidRPr="0064031C">
              <w:rPr>
                <w:rFonts w:ascii="Arial" w:hAnsi="Arial" w:cs="Arial"/>
                <w:b/>
                <w:sz w:val="24"/>
                <w:szCs w:val="24"/>
              </w:rPr>
              <w:t>Total Lecture hours</w:t>
            </w:r>
          </w:p>
        </w:tc>
        <w:tc>
          <w:tcPr>
            <w:tcW w:w="2132" w:type="dxa"/>
            <w:gridSpan w:val="10"/>
          </w:tcPr>
          <w:p w:rsidR="00C47011" w:rsidRPr="0064031C" w:rsidRDefault="0064031C" w:rsidP="0064031C">
            <w:pPr>
              <w:spacing w:before="120" w:after="120"/>
              <w:jc w:val="center"/>
              <w:rPr>
                <w:rFonts w:ascii="Arial" w:hAnsi="Arial" w:cs="Arial"/>
                <w:b/>
                <w:sz w:val="24"/>
                <w:szCs w:val="24"/>
              </w:rPr>
            </w:pPr>
            <w:r>
              <w:rPr>
                <w:rFonts w:ascii="Arial" w:hAnsi="Arial" w:cs="Arial"/>
                <w:b/>
                <w:sz w:val="24"/>
                <w:szCs w:val="24"/>
              </w:rPr>
              <w:t>60</w:t>
            </w:r>
            <w:r w:rsidR="00C47011" w:rsidRPr="0064031C">
              <w:rPr>
                <w:rFonts w:ascii="Arial" w:hAnsi="Arial" w:cs="Arial"/>
                <w:b/>
                <w:sz w:val="24"/>
                <w:szCs w:val="24"/>
              </w:rPr>
              <w:t xml:space="preserve"> hours</w:t>
            </w:r>
          </w:p>
        </w:tc>
      </w:tr>
      <w:tr w:rsidR="00C47011" w:rsidRPr="00C3772F" w:rsidTr="00C47011">
        <w:trPr>
          <w:trHeight w:val="143"/>
        </w:trPr>
        <w:tc>
          <w:tcPr>
            <w:tcW w:w="9738" w:type="dxa"/>
            <w:gridSpan w:val="16"/>
          </w:tcPr>
          <w:p w:rsidR="00C47011" w:rsidRPr="00C3772F" w:rsidRDefault="00C47011" w:rsidP="00C47011">
            <w:pPr>
              <w:spacing w:before="100" w:beforeAutospacing="1" w:afterAutospacing="1"/>
              <w:outlineLvl w:val="0"/>
              <w:rPr>
                <w:rFonts w:ascii="Times New Roman" w:hAnsi="Times New Roman"/>
                <w:shd w:val="clear" w:color="auto" w:fill="FFFFFF"/>
              </w:rPr>
            </w:pPr>
          </w:p>
        </w:tc>
      </w:tr>
      <w:tr w:rsidR="00C47011" w:rsidRPr="00C3772F" w:rsidTr="00C47011">
        <w:trPr>
          <w:trHeight w:val="368"/>
        </w:trPr>
        <w:tc>
          <w:tcPr>
            <w:tcW w:w="9738" w:type="dxa"/>
            <w:gridSpan w:val="16"/>
          </w:tcPr>
          <w:p w:rsidR="00C47011" w:rsidRPr="0064031C" w:rsidRDefault="00C47011" w:rsidP="0064031C">
            <w:pPr>
              <w:spacing w:before="120" w:after="120"/>
              <w:rPr>
                <w:rFonts w:ascii="Times New Roman" w:hAnsi="Times New Roman"/>
                <w:b/>
                <w:sz w:val="24"/>
                <w:szCs w:val="24"/>
              </w:rPr>
            </w:pPr>
            <w:r w:rsidRPr="0064031C">
              <w:rPr>
                <w:rFonts w:ascii="Times New Roman" w:hAnsi="Times New Roman"/>
                <w:b/>
                <w:sz w:val="24"/>
                <w:szCs w:val="24"/>
              </w:rPr>
              <w:t>Text Book(s):</w:t>
            </w:r>
          </w:p>
          <w:p w:rsidR="00C47011" w:rsidRPr="0064031C" w:rsidRDefault="00C47011" w:rsidP="0064031C">
            <w:pPr>
              <w:spacing w:before="120" w:after="120"/>
              <w:rPr>
                <w:rFonts w:ascii="Times New Roman" w:hAnsi="Times New Roman" w:cs="Times New Roman"/>
                <w:sz w:val="24"/>
                <w:szCs w:val="24"/>
              </w:rPr>
            </w:pPr>
            <w:r w:rsidRPr="0064031C">
              <w:rPr>
                <w:rFonts w:ascii="Times New Roman" w:hAnsi="Times New Roman"/>
                <w:sz w:val="24"/>
                <w:szCs w:val="24"/>
              </w:rPr>
              <w:t>1.</w:t>
            </w:r>
            <w:r w:rsidRPr="0064031C">
              <w:rPr>
                <w:rFonts w:ascii="Times New Roman" w:hAnsi="Times New Roman" w:cs="Times New Roman"/>
                <w:sz w:val="24"/>
                <w:szCs w:val="24"/>
              </w:rPr>
              <w:t xml:space="preserve"> Basic organometallic chemistry, J. Haiduc and J. J. Zuckerman, Walter de Gruyter, Brelin, 1985.</w:t>
            </w:r>
          </w:p>
          <w:p w:rsidR="00C47011" w:rsidRPr="0064031C" w:rsidRDefault="00C47011" w:rsidP="0064031C">
            <w:pPr>
              <w:spacing w:before="120" w:after="120"/>
              <w:rPr>
                <w:rFonts w:ascii="Times New Roman" w:hAnsi="Times New Roman" w:cs="Times New Roman"/>
                <w:sz w:val="24"/>
                <w:szCs w:val="24"/>
              </w:rPr>
            </w:pPr>
            <w:r w:rsidRPr="0064031C">
              <w:rPr>
                <w:rFonts w:ascii="Times New Roman" w:hAnsi="Times New Roman" w:cs="Times New Roman"/>
                <w:sz w:val="24"/>
                <w:szCs w:val="24"/>
              </w:rPr>
              <w:t>2. Advanced Inorganic Chemistry, F. A. Cotton and G. Wilkinson, Fourth Edition.</w:t>
            </w:r>
          </w:p>
          <w:p w:rsidR="00C47011" w:rsidRPr="00C3772F" w:rsidRDefault="00C47011" w:rsidP="0064031C">
            <w:pPr>
              <w:spacing w:before="120" w:after="120"/>
              <w:rPr>
                <w:rFonts w:ascii="Times New Roman" w:hAnsi="Times New Roman"/>
                <w:b/>
                <w:sz w:val="24"/>
                <w:szCs w:val="24"/>
              </w:rPr>
            </w:pPr>
            <w:r w:rsidRPr="0064031C">
              <w:rPr>
                <w:rFonts w:ascii="Times New Roman" w:hAnsi="Times New Roman" w:cs="Times New Roman"/>
                <w:sz w:val="24"/>
                <w:szCs w:val="24"/>
              </w:rPr>
              <w:t>3. Organometallic and Bioinorganic Chemistry, Ajai Kumar, 4</w:t>
            </w:r>
            <w:r w:rsidRPr="0064031C">
              <w:rPr>
                <w:rFonts w:ascii="Times New Roman" w:hAnsi="Times New Roman" w:cs="Times New Roman"/>
                <w:sz w:val="24"/>
                <w:szCs w:val="24"/>
                <w:vertAlign w:val="superscript"/>
              </w:rPr>
              <w:t>th</w:t>
            </w:r>
            <w:r w:rsidRPr="0064031C">
              <w:rPr>
                <w:rFonts w:ascii="Times New Roman" w:hAnsi="Times New Roman" w:cs="Times New Roman"/>
                <w:sz w:val="24"/>
                <w:szCs w:val="24"/>
              </w:rPr>
              <w:t xml:space="preserve"> Edition</w:t>
            </w:r>
          </w:p>
        </w:tc>
      </w:tr>
      <w:tr w:rsidR="00C47011" w:rsidRPr="00C3772F" w:rsidTr="00C47011">
        <w:trPr>
          <w:trHeight w:val="368"/>
        </w:trPr>
        <w:tc>
          <w:tcPr>
            <w:tcW w:w="9738" w:type="dxa"/>
            <w:gridSpan w:val="16"/>
          </w:tcPr>
          <w:p w:rsidR="00C47011" w:rsidRPr="0064031C" w:rsidRDefault="00C47011" w:rsidP="0064031C">
            <w:pPr>
              <w:spacing w:before="120" w:after="120"/>
              <w:rPr>
                <w:rFonts w:ascii="Times New Roman" w:hAnsi="Times New Roman"/>
                <w:b/>
                <w:sz w:val="24"/>
                <w:szCs w:val="24"/>
              </w:rPr>
            </w:pPr>
            <w:r w:rsidRPr="0064031C">
              <w:rPr>
                <w:rFonts w:ascii="Times New Roman" w:hAnsi="Times New Roman"/>
                <w:b/>
                <w:sz w:val="24"/>
                <w:szCs w:val="24"/>
              </w:rPr>
              <w:t>Reference Books</w:t>
            </w:r>
          </w:p>
        </w:tc>
      </w:tr>
      <w:tr w:rsidR="00C47011" w:rsidRPr="00C3772F" w:rsidTr="00C47011">
        <w:trPr>
          <w:trHeight w:val="143"/>
        </w:trPr>
        <w:tc>
          <w:tcPr>
            <w:tcW w:w="449" w:type="dxa"/>
          </w:tcPr>
          <w:p w:rsidR="00C47011" w:rsidRPr="0064031C" w:rsidRDefault="00C47011" w:rsidP="0064031C">
            <w:pPr>
              <w:spacing w:before="120" w:after="120"/>
              <w:rPr>
                <w:rFonts w:ascii="Times New Roman" w:hAnsi="Times New Roman"/>
                <w:sz w:val="24"/>
                <w:szCs w:val="24"/>
              </w:rPr>
            </w:pPr>
            <w:r w:rsidRPr="0064031C">
              <w:rPr>
                <w:rFonts w:ascii="Times New Roman" w:hAnsi="Times New Roman"/>
                <w:sz w:val="24"/>
                <w:szCs w:val="24"/>
              </w:rPr>
              <w:t>1</w:t>
            </w:r>
          </w:p>
        </w:tc>
        <w:tc>
          <w:tcPr>
            <w:tcW w:w="9289" w:type="dxa"/>
            <w:gridSpan w:val="15"/>
          </w:tcPr>
          <w:p w:rsidR="00C47011" w:rsidRPr="0064031C" w:rsidRDefault="00C47011" w:rsidP="0064031C">
            <w:pPr>
              <w:spacing w:before="120" w:after="120"/>
              <w:ind w:left="91"/>
              <w:jc w:val="both"/>
              <w:rPr>
                <w:rFonts w:ascii="Times New Roman" w:hAnsi="Times New Roman" w:cs="Times New Roman"/>
                <w:sz w:val="24"/>
                <w:szCs w:val="24"/>
                <w:shd w:val="clear" w:color="auto" w:fill="FFFFFF"/>
              </w:rPr>
            </w:pPr>
            <w:r w:rsidRPr="0064031C">
              <w:rPr>
                <w:rFonts w:ascii="Times New Roman" w:hAnsi="Times New Roman" w:cs="Times New Roman"/>
                <w:sz w:val="24"/>
                <w:szCs w:val="24"/>
              </w:rPr>
              <w:t xml:space="preserve">Organometallics 1, Complexes with transition metal-carbon σ-bonds, Manfred Bochmann, </w:t>
            </w:r>
            <w:r w:rsidRPr="0064031C">
              <w:rPr>
                <w:rFonts w:ascii="Times New Roman" w:hAnsi="Times New Roman" w:cs="Times New Roman"/>
                <w:sz w:val="24"/>
                <w:szCs w:val="24"/>
              </w:rPr>
              <w:lastRenderedPageBreak/>
              <w:t xml:space="preserve">Oxford science publications, Oxford, 1994. </w:t>
            </w:r>
          </w:p>
        </w:tc>
      </w:tr>
      <w:tr w:rsidR="00C47011" w:rsidRPr="00C3772F" w:rsidTr="00C47011">
        <w:trPr>
          <w:trHeight w:val="416"/>
        </w:trPr>
        <w:tc>
          <w:tcPr>
            <w:tcW w:w="449" w:type="dxa"/>
          </w:tcPr>
          <w:p w:rsidR="00C47011" w:rsidRPr="0064031C" w:rsidRDefault="00C47011" w:rsidP="0064031C">
            <w:pPr>
              <w:spacing w:before="120" w:after="120"/>
              <w:rPr>
                <w:rFonts w:ascii="Times New Roman" w:hAnsi="Times New Roman"/>
                <w:sz w:val="24"/>
                <w:szCs w:val="24"/>
              </w:rPr>
            </w:pPr>
            <w:r w:rsidRPr="0064031C">
              <w:rPr>
                <w:rFonts w:ascii="Times New Roman" w:hAnsi="Times New Roman"/>
                <w:sz w:val="24"/>
                <w:szCs w:val="24"/>
              </w:rPr>
              <w:lastRenderedPageBreak/>
              <w:t>2</w:t>
            </w:r>
          </w:p>
        </w:tc>
        <w:tc>
          <w:tcPr>
            <w:tcW w:w="9289" w:type="dxa"/>
            <w:gridSpan w:val="15"/>
          </w:tcPr>
          <w:p w:rsidR="00C47011" w:rsidRPr="0064031C" w:rsidRDefault="00C47011" w:rsidP="0064031C">
            <w:pPr>
              <w:spacing w:before="120" w:after="120"/>
              <w:ind w:left="91"/>
              <w:jc w:val="both"/>
              <w:rPr>
                <w:rFonts w:ascii="Times New Roman" w:hAnsi="Times New Roman" w:cs="Times New Roman"/>
                <w:sz w:val="24"/>
                <w:szCs w:val="24"/>
                <w:shd w:val="clear" w:color="auto" w:fill="FFFFFF"/>
              </w:rPr>
            </w:pPr>
            <w:r w:rsidRPr="0064031C">
              <w:rPr>
                <w:rFonts w:ascii="Times New Roman" w:hAnsi="Times New Roman" w:cs="Times New Roman"/>
                <w:sz w:val="24"/>
                <w:szCs w:val="24"/>
              </w:rPr>
              <w:t>Organometallics 2, Complexes with transition metal-carbon π-bonds, Manfred Bochmann, Oxford science publications, Oxford, 1994.</w:t>
            </w:r>
          </w:p>
        </w:tc>
      </w:tr>
      <w:tr w:rsidR="00C47011" w:rsidRPr="00C3772F" w:rsidTr="00C47011">
        <w:trPr>
          <w:trHeight w:val="416"/>
        </w:trPr>
        <w:tc>
          <w:tcPr>
            <w:tcW w:w="449" w:type="dxa"/>
          </w:tcPr>
          <w:p w:rsidR="00C47011" w:rsidRPr="0064031C" w:rsidRDefault="00C47011" w:rsidP="0064031C">
            <w:pPr>
              <w:spacing w:before="120" w:after="120"/>
              <w:rPr>
                <w:rFonts w:ascii="Times New Roman" w:hAnsi="Times New Roman"/>
                <w:sz w:val="24"/>
                <w:szCs w:val="24"/>
              </w:rPr>
            </w:pPr>
            <w:r w:rsidRPr="0064031C">
              <w:rPr>
                <w:rFonts w:ascii="Times New Roman" w:hAnsi="Times New Roman"/>
                <w:sz w:val="24"/>
                <w:szCs w:val="24"/>
              </w:rPr>
              <w:t>3</w:t>
            </w:r>
          </w:p>
        </w:tc>
        <w:tc>
          <w:tcPr>
            <w:tcW w:w="9289" w:type="dxa"/>
            <w:gridSpan w:val="15"/>
          </w:tcPr>
          <w:p w:rsidR="00C47011" w:rsidRPr="0064031C" w:rsidRDefault="00C47011" w:rsidP="0064031C">
            <w:pPr>
              <w:spacing w:before="120" w:after="120"/>
              <w:ind w:left="1" w:hanging="1"/>
              <w:jc w:val="both"/>
              <w:rPr>
                <w:rFonts w:ascii="Times New Roman" w:hAnsi="Times New Roman" w:cs="Times New Roman"/>
                <w:color w:val="000000"/>
                <w:sz w:val="24"/>
                <w:szCs w:val="24"/>
              </w:rPr>
            </w:pPr>
            <w:r w:rsidRPr="0064031C">
              <w:rPr>
                <w:rFonts w:ascii="Times New Roman" w:hAnsi="Times New Roman" w:cs="Times New Roman"/>
                <w:sz w:val="24"/>
                <w:szCs w:val="24"/>
              </w:rPr>
              <w:t xml:space="preserve">Inorganic Chemistry - Principles of structure and reactivity, J. E. </w:t>
            </w:r>
            <w:proofErr w:type="spellStart"/>
            <w:r w:rsidRPr="0064031C">
              <w:rPr>
                <w:rFonts w:ascii="Times New Roman" w:hAnsi="Times New Roman" w:cs="Times New Roman"/>
                <w:sz w:val="24"/>
                <w:szCs w:val="24"/>
              </w:rPr>
              <w:t>Huheey</w:t>
            </w:r>
            <w:proofErr w:type="spellEnd"/>
            <w:r w:rsidRPr="0064031C">
              <w:rPr>
                <w:rFonts w:ascii="Times New Roman" w:hAnsi="Times New Roman" w:cs="Times New Roman"/>
                <w:sz w:val="24"/>
                <w:szCs w:val="24"/>
              </w:rPr>
              <w:t xml:space="preserve"> Harper International Edition, Harper and Rone New York, 1978.</w:t>
            </w:r>
          </w:p>
        </w:tc>
      </w:tr>
      <w:tr w:rsidR="00C47011" w:rsidRPr="00C3772F" w:rsidTr="00C47011">
        <w:trPr>
          <w:trHeight w:val="143"/>
        </w:trPr>
        <w:tc>
          <w:tcPr>
            <w:tcW w:w="9738" w:type="dxa"/>
            <w:gridSpan w:val="16"/>
          </w:tcPr>
          <w:p w:rsidR="00C47011" w:rsidRPr="0064031C" w:rsidRDefault="00C47011" w:rsidP="0064031C">
            <w:pPr>
              <w:widowControl w:val="0"/>
              <w:overflowPunct w:val="0"/>
              <w:autoSpaceDE w:val="0"/>
              <w:autoSpaceDN w:val="0"/>
              <w:adjustRightInd w:val="0"/>
              <w:spacing w:after="0"/>
              <w:jc w:val="both"/>
              <w:rPr>
                <w:rFonts w:ascii="Times New Roman" w:hAnsi="Times New Roman"/>
                <w:sz w:val="24"/>
                <w:szCs w:val="24"/>
                <w:shd w:val="clear" w:color="auto" w:fill="FFFFFF"/>
              </w:rPr>
            </w:pPr>
          </w:p>
        </w:tc>
      </w:tr>
      <w:tr w:rsidR="00C47011" w:rsidRPr="00C3772F" w:rsidTr="00C47011">
        <w:trPr>
          <w:trHeight w:val="143"/>
        </w:trPr>
        <w:tc>
          <w:tcPr>
            <w:tcW w:w="9738" w:type="dxa"/>
            <w:gridSpan w:val="16"/>
          </w:tcPr>
          <w:p w:rsidR="00C47011" w:rsidRPr="0064031C" w:rsidRDefault="00C47011" w:rsidP="0064031C">
            <w:pPr>
              <w:widowControl w:val="0"/>
              <w:overflowPunct w:val="0"/>
              <w:autoSpaceDE w:val="0"/>
              <w:autoSpaceDN w:val="0"/>
              <w:adjustRightInd w:val="0"/>
              <w:spacing w:before="120" w:after="120"/>
              <w:jc w:val="both"/>
              <w:rPr>
                <w:rFonts w:ascii="Arial" w:hAnsi="Arial" w:cs="Arial"/>
                <w:sz w:val="24"/>
                <w:szCs w:val="24"/>
                <w:shd w:val="clear" w:color="auto" w:fill="FFFFFF"/>
              </w:rPr>
            </w:pPr>
            <w:r w:rsidRPr="0064031C">
              <w:rPr>
                <w:rFonts w:ascii="Arial" w:hAnsi="Arial" w:cs="Arial"/>
                <w:b/>
                <w:sz w:val="24"/>
                <w:szCs w:val="24"/>
              </w:rPr>
              <w:t>Related Online Contents [MOOC, SWAYAM, NPTEL, Websites etc.]</w:t>
            </w:r>
          </w:p>
        </w:tc>
      </w:tr>
      <w:tr w:rsidR="00C47011" w:rsidRPr="00C3772F" w:rsidTr="00C47011">
        <w:trPr>
          <w:trHeight w:val="143"/>
        </w:trPr>
        <w:tc>
          <w:tcPr>
            <w:tcW w:w="468" w:type="dxa"/>
            <w:gridSpan w:val="2"/>
          </w:tcPr>
          <w:p w:rsidR="00C47011" w:rsidRPr="00C3772F" w:rsidRDefault="00C47011" w:rsidP="00C47011">
            <w:pPr>
              <w:widowControl w:val="0"/>
              <w:overflowPunct w:val="0"/>
              <w:autoSpaceDE w:val="0"/>
              <w:autoSpaceDN w:val="0"/>
              <w:adjustRightInd w:val="0"/>
              <w:spacing w:after="0"/>
              <w:jc w:val="both"/>
              <w:rPr>
                <w:rFonts w:ascii="Times New Roman" w:hAnsi="Times New Roman"/>
                <w:sz w:val="24"/>
                <w:szCs w:val="24"/>
              </w:rPr>
            </w:pPr>
            <w:r w:rsidRPr="00C3772F">
              <w:rPr>
                <w:rFonts w:ascii="Times New Roman" w:hAnsi="Times New Roman"/>
                <w:sz w:val="24"/>
                <w:szCs w:val="24"/>
              </w:rPr>
              <w:t>1</w:t>
            </w:r>
          </w:p>
        </w:tc>
        <w:tc>
          <w:tcPr>
            <w:tcW w:w="9270" w:type="dxa"/>
            <w:gridSpan w:val="14"/>
          </w:tcPr>
          <w:p w:rsidR="0064031C" w:rsidRPr="00C3772F" w:rsidRDefault="00EF3753" w:rsidP="0064031C">
            <w:pPr>
              <w:widowControl w:val="0"/>
              <w:overflowPunct w:val="0"/>
              <w:autoSpaceDE w:val="0"/>
              <w:autoSpaceDN w:val="0"/>
              <w:adjustRightInd w:val="0"/>
              <w:spacing w:after="0"/>
              <w:jc w:val="both"/>
              <w:rPr>
                <w:rFonts w:ascii="Times New Roman" w:hAnsi="Times New Roman"/>
                <w:sz w:val="24"/>
                <w:szCs w:val="24"/>
              </w:rPr>
            </w:pPr>
            <w:hyperlink r:id="rId60" w:history="1">
              <w:r w:rsidR="0064031C" w:rsidRPr="003A663E">
                <w:rPr>
                  <w:rStyle w:val="Hyperlink"/>
                  <w:rFonts w:ascii="Times New Roman" w:hAnsi="Times New Roman"/>
                  <w:sz w:val="24"/>
                  <w:szCs w:val="24"/>
                </w:rPr>
                <w:t>https://nptel.ac.in/courses/104/101/104101123/</w:t>
              </w:r>
            </w:hyperlink>
          </w:p>
        </w:tc>
      </w:tr>
      <w:tr w:rsidR="00C47011" w:rsidRPr="00C3772F" w:rsidTr="00C47011">
        <w:trPr>
          <w:trHeight w:val="143"/>
        </w:trPr>
        <w:tc>
          <w:tcPr>
            <w:tcW w:w="468" w:type="dxa"/>
            <w:gridSpan w:val="2"/>
          </w:tcPr>
          <w:p w:rsidR="00C47011" w:rsidRPr="00C3772F" w:rsidRDefault="00C47011" w:rsidP="00C47011">
            <w:pPr>
              <w:widowControl w:val="0"/>
              <w:overflowPunct w:val="0"/>
              <w:autoSpaceDE w:val="0"/>
              <w:autoSpaceDN w:val="0"/>
              <w:adjustRightInd w:val="0"/>
              <w:spacing w:after="0"/>
              <w:jc w:val="both"/>
              <w:rPr>
                <w:rFonts w:ascii="Times New Roman" w:hAnsi="Times New Roman"/>
                <w:sz w:val="24"/>
                <w:szCs w:val="24"/>
              </w:rPr>
            </w:pPr>
            <w:r w:rsidRPr="00C3772F">
              <w:rPr>
                <w:rFonts w:ascii="Times New Roman" w:hAnsi="Times New Roman"/>
                <w:sz w:val="24"/>
                <w:szCs w:val="24"/>
              </w:rPr>
              <w:t>2</w:t>
            </w:r>
          </w:p>
        </w:tc>
        <w:tc>
          <w:tcPr>
            <w:tcW w:w="9270" w:type="dxa"/>
            <w:gridSpan w:val="14"/>
          </w:tcPr>
          <w:p w:rsidR="0064031C" w:rsidRPr="00C3772F" w:rsidRDefault="00EF3753" w:rsidP="0064031C">
            <w:pPr>
              <w:widowControl w:val="0"/>
              <w:overflowPunct w:val="0"/>
              <w:autoSpaceDE w:val="0"/>
              <w:autoSpaceDN w:val="0"/>
              <w:adjustRightInd w:val="0"/>
              <w:spacing w:after="0"/>
              <w:jc w:val="both"/>
              <w:rPr>
                <w:rFonts w:ascii="Times New Roman" w:hAnsi="Times New Roman"/>
                <w:sz w:val="24"/>
                <w:szCs w:val="24"/>
              </w:rPr>
            </w:pPr>
            <w:hyperlink r:id="rId61" w:history="1">
              <w:r w:rsidR="0064031C" w:rsidRPr="003A663E">
                <w:rPr>
                  <w:rStyle w:val="Hyperlink"/>
                  <w:rFonts w:ascii="Times New Roman" w:hAnsi="Times New Roman"/>
                  <w:sz w:val="24"/>
                  <w:szCs w:val="24"/>
                </w:rPr>
                <w:t>https://nptel.ac.in/courses/104/101/104101100/</w:t>
              </w:r>
            </w:hyperlink>
          </w:p>
        </w:tc>
      </w:tr>
      <w:tr w:rsidR="00C47011" w:rsidRPr="00C3772F" w:rsidTr="00C47011">
        <w:trPr>
          <w:trHeight w:val="143"/>
        </w:trPr>
        <w:tc>
          <w:tcPr>
            <w:tcW w:w="9738" w:type="dxa"/>
            <w:gridSpan w:val="16"/>
          </w:tcPr>
          <w:p w:rsidR="00C47011" w:rsidRPr="00C3772F" w:rsidRDefault="00C47011" w:rsidP="00C47011">
            <w:pPr>
              <w:widowControl w:val="0"/>
              <w:overflowPunct w:val="0"/>
              <w:autoSpaceDE w:val="0"/>
              <w:autoSpaceDN w:val="0"/>
              <w:adjustRightInd w:val="0"/>
              <w:spacing w:after="0"/>
              <w:jc w:val="both"/>
              <w:rPr>
                <w:rFonts w:ascii="Times New Roman" w:hAnsi="Times New Roman"/>
                <w:sz w:val="24"/>
                <w:szCs w:val="24"/>
              </w:rPr>
            </w:pPr>
          </w:p>
        </w:tc>
      </w:tr>
      <w:tr w:rsidR="00C47011" w:rsidRPr="00C3772F" w:rsidTr="00C47011">
        <w:trPr>
          <w:trHeight w:val="143"/>
        </w:trPr>
        <w:tc>
          <w:tcPr>
            <w:tcW w:w="9738" w:type="dxa"/>
            <w:gridSpan w:val="16"/>
          </w:tcPr>
          <w:p w:rsidR="00C47011" w:rsidRPr="00C3772F" w:rsidRDefault="00C47011" w:rsidP="0064031C">
            <w:pPr>
              <w:widowControl w:val="0"/>
              <w:overflowPunct w:val="0"/>
              <w:autoSpaceDE w:val="0"/>
              <w:autoSpaceDN w:val="0"/>
              <w:adjustRightInd w:val="0"/>
              <w:spacing w:before="120" w:after="120"/>
              <w:jc w:val="both"/>
              <w:rPr>
                <w:rFonts w:ascii="Times New Roman" w:hAnsi="Times New Roman"/>
                <w:sz w:val="24"/>
                <w:szCs w:val="24"/>
              </w:rPr>
            </w:pPr>
            <w:r w:rsidRPr="00C3772F">
              <w:rPr>
                <w:rFonts w:ascii="Times New Roman" w:hAnsi="Times New Roman"/>
                <w:sz w:val="24"/>
                <w:szCs w:val="24"/>
              </w:rPr>
              <w:t xml:space="preserve">Course Designed By: </w:t>
            </w:r>
            <w:r w:rsidRPr="00C3772F">
              <w:rPr>
                <w:rFonts w:ascii="Times New Roman" w:hAnsi="Times New Roman" w:cs="Times New Roman"/>
                <w:sz w:val="24"/>
                <w:szCs w:val="24"/>
              </w:rPr>
              <w:t>Dr. R. Prabhakaran</w:t>
            </w:r>
          </w:p>
        </w:tc>
      </w:tr>
    </w:tbl>
    <w:p w:rsidR="0064031C" w:rsidRDefault="0064031C" w:rsidP="00C47011">
      <w:pPr>
        <w:rPr>
          <w:rFonts w:ascii="Arial" w:hAnsi="Arial" w:cs="Arial"/>
          <w:b/>
          <w:sz w:val="24"/>
          <w:szCs w:val="24"/>
        </w:rPr>
      </w:pPr>
    </w:p>
    <w:p w:rsidR="00C47011" w:rsidRPr="0064031C" w:rsidRDefault="00C47011" w:rsidP="00C47011">
      <w:pPr>
        <w:rPr>
          <w:rFonts w:ascii="Arial" w:hAnsi="Arial" w:cs="Arial"/>
          <w:b/>
          <w:sz w:val="24"/>
          <w:szCs w:val="24"/>
        </w:rPr>
      </w:pPr>
      <w:r w:rsidRPr="0064031C">
        <w:rPr>
          <w:rFonts w:ascii="Arial" w:hAnsi="Arial" w:cs="Arial"/>
          <w:b/>
          <w:sz w:val="24"/>
          <w:szCs w:val="24"/>
        </w:rPr>
        <w:t xml:space="preserve">Mapping with </w:t>
      </w:r>
      <w:proofErr w:type="spellStart"/>
      <w:r w:rsidRPr="0064031C">
        <w:rPr>
          <w:rFonts w:ascii="Arial" w:hAnsi="Arial" w:cs="Arial"/>
          <w:b/>
          <w:sz w:val="24"/>
          <w:szCs w:val="24"/>
        </w:rPr>
        <w:t>Programme</w:t>
      </w:r>
      <w:proofErr w:type="spellEnd"/>
      <w:r w:rsidRPr="0064031C">
        <w:rPr>
          <w:rFonts w:ascii="Arial" w:hAnsi="Arial" w:cs="Arial"/>
          <w:b/>
          <w:sz w:val="24"/>
          <w:szCs w:val="24"/>
        </w:rPr>
        <w:t xml:space="preserve"> outcomes</w:t>
      </w:r>
    </w:p>
    <w:tbl>
      <w:tblPr>
        <w:tblW w:w="981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70"/>
        <w:gridCol w:w="1038"/>
        <w:gridCol w:w="1758"/>
        <w:gridCol w:w="1704"/>
        <w:gridCol w:w="1530"/>
        <w:gridCol w:w="1350"/>
        <w:gridCol w:w="1260"/>
      </w:tblGrid>
      <w:tr w:rsidR="0064031C" w:rsidRPr="00C3772F" w:rsidTr="0064031C">
        <w:tc>
          <w:tcPr>
            <w:tcW w:w="1170" w:type="dxa"/>
            <w:shd w:val="clear" w:color="auto" w:fill="auto"/>
            <w:vAlign w:val="center"/>
          </w:tcPr>
          <w:p w:rsidR="0064031C" w:rsidRPr="00C3772F" w:rsidRDefault="0064031C" w:rsidP="00C47011">
            <w:pPr>
              <w:spacing w:after="0"/>
              <w:rPr>
                <w:rFonts w:ascii="Times New Roman" w:hAnsi="Times New Roman"/>
                <w:b/>
                <w:sz w:val="24"/>
                <w:szCs w:val="24"/>
              </w:rPr>
            </w:pPr>
            <w:r w:rsidRPr="00C3772F">
              <w:rPr>
                <w:rFonts w:ascii="Times New Roman" w:hAnsi="Times New Roman"/>
                <w:b/>
                <w:sz w:val="24"/>
                <w:szCs w:val="24"/>
              </w:rPr>
              <w:t>COs</w:t>
            </w:r>
          </w:p>
        </w:tc>
        <w:tc>
          <w:tcPr>
            <w:tcW w:w="1038" w:type="dxa"/>
            <w:vMerge w:val="restart"/>
            <w:shd w:val="clear" w:color="auto" w:fill="auto"/>
            <w:vAlign w:val="center"/>
          </w:tcPr>
          <w:p w:rsidR="0064031C" w:rsidRPr="00C3772F" w:rsidRDefault="0064031C" w:rsidP="00C47011">
            <w:pPr>
              <w:spacing w:after="0"/>
              <w:jc w:val="center"/>
              <w:rPr>
                <w:rFonts w:ascii="Times New Roman" w:hAnsi="Times New Roman"/>
                <w:b/>
                <w:sz w:val="24"/>
                <w:szCs w:val="24"/>
              </w:rPr>
            </w:pPr>
            <w:r w:rsidRPr="00C3772F">
              <w:rPr>
                <w:rFonts w:ascii="Times New Roman" w:hAnsi="Times New Roman"/>
                <w:b/>
                <w:sz w:val="24"/>
                <w:szCs w:val="24"/>
              </w:rPr>
              <w:t>PO1</w:t>
            </w:r>
          </w:p>
        </w:tc>
        <w:tc>
          <w:tcPr>
            <w:tcW w:w="1758" w:type="dxa"/>
            <w:vMerge w:val="restart"/>
            <w:shd w:val="clear" w:color="auto" w:fill="auto"/>
            <w:vAlign w:val="center"/>
          </w:tcPr>
          <w:p w:rsidR="0064031C" w:rsidRPr="00C3772F" w:rsidRDefault="0064031C" w:rsidP="00C47011">
            <w:pPr>
              <w:spacing w:after="0"/>
              <w:jc w:val="center"/>
              <w:rPr>
                <w:rFonts w:ascii="Times New Roman" w:hAnsi="Times New Roman"/>
                <w:b/>
                <w:sz w:val="24"/>
                <w:szCs w:val="24"/>
              </w:rPr>
            </w:pPr>
            <w:r w:rsidRPr="00C3772F">
              <w:rPr>
                <w:rFonts w:ascii="Times New Roman" w:hAnsi="Times New Roman"/>
                <w:b/>
                <w:sz w:val="24"/>
                <w:szCs w:val="24"/>
              </w:rPr>
              <w:t>PO2</w:t>
            </w:r>
          </w:p>
        </w:tc>
        <w:tc>
          <w:tcPr>
            <w:tcW w:w="1704" w:type="dxa"/>
            <w:vMerge w:val="restart"/>
            <w:shd w:val="clear" w:color="auto" w:fill="auto"/>
            <w:vAlign w:val="center"/>
          </w:tcPr>
          <w:p w:rsidR="0064031C" w:rsidRPr="00C3772F" w:rsidRDefault="0064031C" w:rsidP="00C47011">
            <w:pPr>
              <w:spacing w:after="0"/>
              <w:jc w:val="center"/>
              <w:rPr>
                <w:rFonts w:ascii="Times New Roman" w:hAnsi="Times New Roman"/>
                <w:b/>
                <w:sz w:val="24"/>
                <w:szCs w:val="24"/>
              </w:rPr>
            </w:pPr>
            <w:r w:rsidRPr="00C3772F">
              <w:rPr>
                <w:rFonts w:ascii="Times New Roman" w:hAnsi="Times New Roman"/>
                <w:b/>
                <w:sz w:val="24"/>
                <w:szCs w:val="24"/>
              </w:rPr>
              <w:t>PO3</w:t>
            </w:r>
          </w:p>
        </w:tc>
        <w:tc>
          <w:tcPr>
            <w:tcW w:w="1530" w:type="dxa"/>
            <w:vMerge w:val="restart"/>
            <w:shd w:val="clear" w:color="auto" w:fill="auto"/>
            <w:vAlign w:val="center"/>
          </w:tcPr>
          <w:p w:rsidR="0064031C" w:rsidRPr="00C3772F" w:rsidRDefault="0064031C" w:rsidP="00C47011">
            <w:pPr>
              <w:spacing w:after="0"/>
              <w:jc w:val="center"/>
              <w:rPr>
                <w:rFonts w:ascii="Times New Roman" w:hAnsi="Times New Roman"/>
                <w:b/>
                <w:sz w:val="24"/>
                <w:szCs w:val="24"/>
              </w:rPr>
            </w:pPr>
            <w:r w:rsidRPr="00C3772F">
              <w:rPr>
                <w:rFonts w:ascii="Times New Roman" w:hAnsi="Times New Roman"/>
                <w:b/>
                <w:sz w:val="24"/>
                <w:szCs w:val="24"/>
              </w:rPr>
              <w:t>PO4</w:t>
            </w:r>
          </w:p>
        </w:tc>
        <w:tc>
          <w:tcPr>
            <w:tcW w:w="1350" w:type="dxa"/>
            <w:vMerge w:val="restart"/>
            <w:shd w:val="clear" w:color="auto" w:fill="auto"/>
            <w:vAlign w:val="center"/>
          </w:tcPr>
          <w:p w:rsidR="0064031C" w:rsidRPr="00C3772F" w:rsidRDefault="0064031C" w:rsidP="00C47011">
            <w:pPr>
              <w:spacing w:after="0"/>
              <w:jc w:val="center"/>
              <w:rPr>
                <w:rFonts w:ascii="Times New Roman" w:hAnsi="Times New Roman"/>
                <w:b/>
                <w:sz w:val="24"/>
                <w:szCs w:val="24"/>
              </w:rPr>
            </w:pPr>
            <w:r w:rsidRPr="00C3772F">
              <w:rPr>
                <w:rFonts w:ascii="Times New Roman" w:hAnsi="Times New Roman"/>
                <w:b/>
                <w:sz w:val="24"/>
                <w:szCs w:val="24"/>
              </w:rPr>
              <w:t>PO5</w:t>
            </w:r>
          </w:p>
        </w:tc>
        <w:tc>
          <w:tcPr>
            <w:tcW w:w="1260" w:type="dxa"/>
            <w:vMerge w:val="restart"/>
          </w:tcPr>
          <w:p w:rsidR="0064031C" w:rsidRPr="00C3772F" w:rsidRDefault="0064031C" w:rsidP="00C47011">
            <w:pPr>
              <w:spacing w:after="0"/>
              <w:jc w:val="center"/>
              <w:rPr>
                <w:rFonts w:ascii="Times New Roman" w:hAnsi="Times New Roman"/>
                <w:b/>
                <w:sz w:val="24"/>
                <w:szCs w:val="24"/>
              </w:rPr>
            </w:pPr>
            <w:r w:rsidRPr="00C3772F">
              <w:rPr>
                <w:rFonts w:ascii="Times New Roman" w:hAnsi="Times New Roman"/>
                <w:b/>
                <w:sz w:val="24"/>
                <w:szCs w:val="24"/>
              </w:rPr>
              <w:t>PO6</w:t>
            </w:r>
          </w:p>
        </w:tc>
      </w:tr>
      <w:tr w:rsidR="0064031C" w:rsidRPr="00C3772F" w:rsidTr="0064031C">
        <w:tc>
          <w:tcPr>
            <w:tcW w:w="1170" w:type="dxa"/>
            <w:shd w:val="clear" w:color="auto" w:fill="auto"/>
            <w:vAlign w:val="center"/>
          </w:tcPr>
          <w:p w:rsidR="0064031C" w:rsidRPr="00C3772F" w:rsidRDefault="0064031C" w:rsidP="00C47011">
            <w:pPr>
              <w:spacing w:after="0"/>
              <w:rPr>
                <w:rFonts w:ascii="Times New Roman" w:hAnsi="Times New Roman"/>
                <w:b/>
                <w:sz w:val="24"/>
                <w:szCs w:val="24"/>
              </w:rPr>
            </w:pPr>
            <w:r>
              <w:rPr>
                <w:rFonts w:ascii="Times New Roman" w:hAnsi="Times New Roman"/>
                <w:b/>
                <w:sz w:val="24"/>
                <w:szCs w:val="24"/>
              </w:rPr>
              <w:t>POs</w:t>
            </w:r>
          </w:p>
        </w:tc>
        <w:tc>
          <w:tcPr>
            <w:tcW w:w="1038" w:type="dxa"/>
            <w:vMerge/>
            <w:shd w:val="clear" w:color="auto" w:fill="auto"/>
            <w:vAlign w:val="center"/>
          </w:tcPr>
          <w:p w:rsidR="0064031C" w:rsidRPr="00C3772F" w:rsidRDefault="0064031C" w:rsidP="00C47011">
            <w:pPr>
              <w:spacing w:after="0"/>
              <w:jc w:val="center"/>
              <w:rPr>
                <w:rFonts w:ascii="Times New Roman" w:hAnsi="Times New Roman"/>
                <w:b/>
                <w:sz w:val="24"/>
                <w:szCs w:val="24"/>
              </w:rPr>
            </w:pPr>
          </w:p>
        </w:tc>
        <w:tc>
          <w:tcPr>
            <w:tcW w:w="1758" w:type="dxa"/>
            <w:vMerge/>
            <w:shd w:val="clear" w:color="auto" w:fill="auto"/>
            <w:vAlign w:val="center"/>
          </w:tcPr>
          <w:p w:rsidR="0064031C" w:rsidRPr="00C3772F" w:rsidRDefault="0064031C" w:rsidP="00C47011">
            <w:pPr>
              <w:spacing w:after="0"/>
              <w:jc w:val="center"/>
              <w:rPr>
                <w:rFonts w:ascii="Times New Roman" w:hAnsi="Times New Roman"/>
                <w:b/>
                <w:sz w:val="24"/>
                <w:szCs w:val="24"/>
              </w:rPr>
            </w:pPr>
          </w:p>
        </w:tc>
        <w:tc>
          <w:tcPr>
            <w:tcW w:w="1704" w:type="dxa"/>
            <w:vMerge/>
            <w:shd w:val="clear" w:color="auto" w:fill="auto"/>
            <w:vAlign w:val="center"/>
          </w:tcPr>
          <w:p w:rsidR="0064031C" w:rsidRPr="00C3772F" w:rsidRDefault="0064031C" w:rsidP="00C47011">
            <w:pPr>
              <w:spacing w:after="0"/>
              <w:jc w:val="center"/>
              <w:rPr>
                <w:rFonts w:ascii="Times New Roman" w:hAnsi="Times New Roman"/>
                <w:b/>
                <w:sz w:val="24"/>
                <w:szCs w:val="24"/>
              </w:rPr>
            </w:pPr>
          </w:p>
        </w:tc>
        <w:tc>
          <w:tcPr>
            <w:tcW w:w="1530" w:type="dxa"/>
            <w:vMerge/>
            <w:shd w:val="clear" w:color="auto" w:fill="auto"/>
            <w:vAlign w:val="center"/>
          </w:tcPr>
          <w:p w:rsidR="0064031C" w:rsidRPr="00C3772F" w:rsidRDefault="0064031C" w:rsidP="00C47011">
            <w:pPr>
              <w:spacing w:after="0"/>
              <w:jc w:val="center"/>
              <w:rPr>
                <w:rFonts w:ascii="Times New Roman" w:hAnsi="Times New Roman"/>
                <w:b/>
                <w:sz w:val="24"/>
                <w:szCs w:val="24"/>
              </w:rPr>
            </w:pPr>
          </w:p>
        </w:tc>
        <w:tc>
          <w:tcPr>
            <w:tcW w:w="1350" w:type="dxa"/>
            <w:vMerge/>
            <w:shd w:val="clear" w:color="auto" w:fill="auto"/>
            <w:vAlign w:val="center"/>
          </w:tcPr>
          <w:p w:rsidR="0064031C" w:rsidRPr="00C3772F" w:rsidRDefault="0064031C" w:rsidP="00C47011">
            <w:pPr>
              <w:spacing w:after="0"/>
              <w:jc w:val="center"/>
              <w:rPr>
                <w:rFonts w:ascii="Times New Roman" w:hAnsi="Times New Roman"/>
                <w:b/>
                <w:sz w:val="24"/>
                <w:szCs w:val="24"/>
              </w:rPr>
            </w:pPr>
          </w:p>
        </w:tc>
        <w:tc>
          <w:tcPr>
            <w:tcW w:w="1260" w:type="dxa"/>
            <w:vMerge/>
          </w:tcPr>
          <w:p w:rsidR="0064031C" w:rsidRPr="00C3772F" w:rsidRDefault="0064031C" w:rsidP="00C47011">
            <w:pPr>
              <w:spacing w:after="0"/>
              <w:jc w:val="center"/>
              <w:rPr>
                <w:rFonts w:ascii="Times New Roman" w:hAnsi="Times New Roman"/>
                <w:b/>
                <w:sz w:val="24"/>
                <w:szCs w:val="24"/>
              </w:rPr>
            </w:pPr>
          </w:p>
        </w:tc>
      </w:tr>
      <w:tr w:rsidR="00C47011" w:rsidRPr="00C3772F" w:rsidTr="0064031C">
        <w:tc>
          <w:tcPr>
            <w:tcW w:w="1170" w:type="dxa"/>
            <w:shd w:val="clear" w:color="auto" w:fill="auto"/>
            <w:vAlign w:val="center"/>
          </w:tcPr>
          <w:p w:rsidR="00C47011" w:rsidRPr="00C3772F" w:rsidRDefault="00C47011" w:rsidP="00C47011">
            <w:pPr>
              <w:spacing w:after="0"/>
              <w:rPr>
                <w:rFonts w:ascii="Times New Roman" w:hAnsi="Times New Roman"/>
                <w:b/>
                <w:sz w:val="24"/>
                <w:szCs w:val="24"/>
              </w:rPr>
            </w:pPr>
            <w:r w:rsidRPr="00C3772F">
              <w:rPr>
                <w:rFonts w:ascii="Times New Roman" w:hAnsi="Times New Roman"/>
                <w:b/>
                <w:sz w:val="24"/>
                <w:szCs w:val="24"/>
              </w:rPr>
              <w:t>CO1</w:t>
            </w:r>
          </w:p>
        </w:tc>
        <w:tc>
          <w:tcPr>
            <w:tcW w:w="1038" w:type="dxa"/>
            <w:shd w:val="clear" w:color="auto" w:fill="auto"/>
            <w:vAlign w:val="center"/>
          </w:tcPr>
          <w:p w:rsidR="00C47011" w:rsidRPr="00C3772F" w:rsidRDefault="00C47011" w:rsidP="00C47011">
            <w:pPr>
              <w:spacing w:after="0"/>
              <w:jc w:val="center"/>
              <w:rPr>
                <w:rFonts w:ascii="Times New Roman" w:hAnsi="Times New Roman"/>
                <w:sz w:val="24"/>
                <w:szCs w:val="24"/>
              </w:rPr>
            </w:pPr>
            <w:r w:rsidRPr="00C3772F">
              <w:rPr>
                <w:rFonts w:ascii="Times New Roman" w:hAnsi="Times New Roman"/>
                <w:sz w:val="24"/>
                <w:szCs w:val="24"/>
              </w:rPr>
              <w:t>S</w:t>
            </w:r>
          </w:p>
        </w:tc>
        <w:tc>
          <w:tcPr>
            <w:tcW w:w="1758" w:type="dxa"/>
            <w:shd w:val="clear" w:color="auto" w:fill="auto"/>
            <w:vAlign w:val="center"/>
          </w:tcPr>
          <w:p w:rsidR="00C47011" w:rsidRPr="00C3772F" w:rsidRDefault="00C47011" w:rsidP="00C47011">
            <w:pPr>
              <w:spacing w:after="0"/>
              <w:jc w:val="center"/>
              <w:rPr>
                <w:rFonts w:ascii="Times New Roman" w:hAnsi="Times New Roman"/>
                <w:sz w:val="24"/>
                <w:szCs w:val="24"/>
              </w:rPr>
            </w:pPr>
            <w:r w:rsidRPr="00C3772F">
              <w:rPr>
                <w:rFonts w:ascii="Times New Roman" w:hAnsi="Times New Roman"/>
                <w:sz w:val="24"/>
                <w:szCs w:val="24"/>
              </w:rPr>
              <w:t>S</w:t>
            </w:r>
          </w:p>
        </w:tc>
        <w:tc>
          <w:tcPr>
            <w:tcW w:w="1704" w:type="dxa"/>
            <w:shd w:val="clear" w:color="auto" w:fill="auto"/>
            <w:vAlign w:val="center"/>
          </w:tcPr>
          <w:p w:rsidR="00C47011" w:rsidRPr="00C3772F" w:rsidRDefault="00C47011" w:rsidP="00C47011">
            <w:pPr>
              <w:spacing w:after="0"/>
              <w:jc w:val="center"/>
              <w:rPr>
                <w:rFonts w:ascii="Times New Roman" w:hAnsi="Times New Roman"/>
                <w:sz w:val="24"/>
                <w:szCs w:val="24"/>
              </w:rPr>
            </w:pPr>
            <w:r w:rsidRPr="00C3772F">
              <w:rPr>
                <w:rFonts w:ascii="Times New Roman" w:hAnsi="Times New Roman"/>
                <w:sz w:val="24"/>
                <w:szCs w:val="24"/>
              </w:rPr>
              <w:t>M</w:t>
            </w:r>
          </w:p>
        </w:tc>
        <w:tc>
          <w:tcPr>
            <w:tcW w:w="1530" w:type="dxa"/>
            <w:shd w:val="clear" w:color="auto" w:fill="auto"/>
            <w:vAlign w:val="center"/>
          </w:tcPr>
          <w:p w:rsidR="00C47011" w:rsidRPr="00C3772F" w:rsidRDefault="00C47011" w:rsidP="00C47011">
            <w:pPr>
              <w:spacing w:after="0"/>
              <w:jc w:val="center"/>
              <w:rPr>
                <w:rFonts w:ascii="Times New Roman" w:hAnsi="Times New Roman"/>
                <w:sz w:val="24"/>
                <w:szCs w:val="24"/>
              </w:rPr>
            </w:pPr>
            <w:r w:rsidRPr="00C3772F">
              <w:rPr>
                <w:rFonts w:ascii="Times New Roman" w:hAnsi="Times New Roman"/>
                <w:sz w:val="24"/>
                <w:szCs w:val="24"/>
              </w:rPr>
              <w:t>S</w:t>
            </w:r>
          </w:p>
        </w:tc>
        <w:tc>
          <w:tcPr>
            <w:tcW w:w="1350" w:type="dxa"/>
            <w:shd w:val="clear" w:color="auto" w:fill="auto"/>
            <w:vAlign w:val="center"/>
          </w:tcPr>
          <w:p w:rsidR="00C47011" w:rsidRPr="00C3772F" w:rsidRDefault="00C47011" w:rsidP="00C47011">
            <w:pPr>
              <w:spacing w:after="0"/>
              <w:jc w:val="center"/>
              <w:rPr>
                <w:rFonts w:ascii="Times New Roman" w:hAnsi="Times New Roman"/>
                <w:sz w:val="24"/>
                <w:szCs w:val="24"/>
              </w:rPr>
            </w:pPr>
            <w:r w:rsidRPr="00C3772F">
              <w:rPr>
                <w:rFonts w:ascii="Times New Roman" w:hAnsi="Times New Roman"/>
                <w:sz w:val="24"/>
                <w:szCs w:val="24"/>
              </w:rPr>
              <w:t>S</w:t>
            </w:r>
          </w:p>
        </w:tc>
        <w:tc>
          <w:tcPr>
            <w:tcW w:w="1260" w:type="dxa"/>
            <w:vAlign w:val="center"/>
          </w:tcPr>
          <w:p w:rsidR="00C47011" w:rsidRPr="00C3772F" w:rsidRDefault="00C47011" w:rsidP="00C47011">
            <w:pPr>
              <w:spacing w:after="0"/>
              <w:jc w:val="center"/>
              <w:rPr>
                <w:rFonts w:ascii="Times New Roman" w:hAnsi="Times New Roman"/>
                <w:sz w:val="24"/>
                <w:szCs w:val="24"/>
              </w:rPr>
            </w:pPr>
            <w:r w:rsidRPr="00C3772F">
              <w:rPr>
                <w:rFonts w:ascii="Times New Roman" w:hAnsi="Times New Roman"/>
                <w:sz w:val="24"/>
                <w:szCs w:val="24"/>
              </w:rPr>
              <w:t>M</w:t>
            </w:r>
          </w:p>
        </w:tc>
      </w:tr>
      <w:tr w:rsidR="00C47011" w:rsidRPr="00C3772F" w:rsidTr="0064031C">
        <w:tc>
          <w:tcPr>
            <w:tcW w:w="1170" w:type="dxa"/>
            <w:shd w:val="clear" w:color="auto" w:fill="auto"/>
            <w:vAlign w:val="center"/>
          </w:tcPr>
          <w:p w:rsidR="00C47011" w:rsidRPr="00C3772F" w:rsidRDefault="00C47011" w:rsidP="00C47011">
            <w:pPr>
              <w:spacing w:after="0"/>
              <w:rPr>
                <w:rFonts w:ascii="Times New Roman" w:hAnsi="Times New Roman"/>
                <w:b/>
                <w:sz w:val="24"/>
                <w:szCs w:val="24"/>
              </w:rPr>
            </w:pPr>
            <w:r w:rsidRPr="00C3772F">
              <w:rPr>
                <w:rFonts w:ascii="Times New Roman" w:hAnsi="Times New Roman"/>
                <w:b/>
                <w:sz w:val="24"/>
                <w:szCs w:val="24"/>
              </w:rPr>
              <w:t>CO3</w:t>
            </w:r>
          </w:p>
        </w:tc>
        <w:tc>
          <w:tcPr>
            <w:tcW w:w="1038" w:type="dxa"/>
            <w:shd w:val="clear" w:color="auto" w:fill="auto"/>
            <w:vAlign w:val="center"/>
          </w:tcPr>
          <w:p w:rsidR="00C47011" w:rsidRPr="00C3772F" w:rsidRDefault="00C47011" w:rsidP="00C47011">
            <w:pPr>
              <w:spacing w:after="0"/>
              <w:jc w:val="center"/>
              <w:rPr>
                <w:rFonts w:ascii="Times New Roman" w:hAnsi="Times New Roman"/>
                <w:sz w:val="24"/>
                <w:szCs w:val="24"/>
              </w:rPr>
            </w:pPr>
            <w:r w:rsidRPr="00C3772F">
              <w:rPr>
                <w:rFonts w:ascii="Times New Roman" w:hAnsi="Times New Roman"/>
                <w:sz w:val="24"/>
                <w:szCs w:val="24"/>
              </w:rPr>
              <w:t>S</w:t>
            </w:r>
          </w:p>
        </w:tc>
        <w:tc>
          <w:tcPr>
            <w:tcW w:w="1758" w:type="dxa"/>
            <w:shd w:val="clear" w:color="auto" w:fill="auto"/>
            <w:vAlign w:val="center"/>
          </w:tcPr>
          <w:p w:rsidR="00C47011" w:rsidRPr="00C3772F" w:rsidRDefault="00C47011" w:rsidP="00C47011">
            <w:pPr>
              <w:spacing w:after="0"/>
              <w:jc w:val="center"/>
              <w:rPr>
                <w:rFonts w:ascii="Times New Roman" w:hAnsi="Times New Roman"/>
                <w:sz w:val="24"/>
                <w:szCs w:val="24"/>
              </w:rPr>
            </w:pPr>
            <w:r w:rsidRPr="00C3772F">
              <w:rPr>
                <w:rFonts w:ascii="Times New Roman" w:hAnsi="Times New Roman"/>
                <w:sz w:val="24"/>
                <w:szCs w:val="24"/>
              </w:rPr>
              <w:t>M</w:t>
            </w:r>
          </w:p>
        </w:tc>
        <w:tc>
          <w:tcPr>
            <w:tcW w:w="1704" w:type="dxa"/>
            <w:shd w:val="clear" w:color="auto" w:fill="auto"/>
            <w:vAlign w:val="center"/>
          </w:tcPr>
          <w:p w:rsidR="00C47011" w:rsidRPr="00C3772F" w:rsidRDefault="00C47011" w:rsidP="00C47011">
            <w:pPr>
              <w:spacing w:after="0"/>
              <w:jc w:val="center"/>
              <w:rPr>
                <w:rFonts w:ascii="Times New Roman" w:hAnsi="Times New Roman"/>
                <w:sz w:val="24"/>
                <w:szCs w:val="24"/>
              </w:rPr>
            </w:pPr>
            <w:r w:rsidRPr="00C3772F">
              <w:rPr>
                <w:rFonts w:ascii="Times New Roman" w:hAnsi="Times New Roman"/>
                <w:sz w:val="24"/>
                <w:szCs w:val="24"/>
              </w:rPr>
              <w:t>S</w:t>
            </w:r>
          </w:p>
        </w:tc>
        <w:tc>
          <w:tcPr>
            <w:tcW w:w="1530" w:type="dxa"/>
            <w:shd w:val="clear" w:color="auto" w:fill="auto"/>
            <w:vAlign w:val="center"/>
          </w:tcPr>
          <w:p w:rsidR="00C47011" w:rsidRPr="00C3772F" w:rsidRDefault="00C47011" w:rsidP="00C47011">
            <w:pPr>
              <w:spacing w:after="0"/>
              <w:jc w:val="center"/>
              <w:rPr>
                <w:rFonts w:ascii="Times New Roman" w:hAnsi="Times New Roman"/>
                <w:sz w:val="24"/>
                <w:szCs w:val="24"/>
              </w:rPr>
            </w:pPr>
            <w:r w:rsidRPr="00C3772F">
              <w:rPr>
                <w:rFonts w:ascii="Times New Roman" w:hAnsi="Times New Roman"/>
                <w:sz w:val="24"/>
                <w:szCs w:val="24"/>
              </w:rPr>
              <w:t>S</w:t>
            </w:r>
          </w:p>
        </w:tc>
        <w:tc>
          <w:tcPr>
            <w:tcW w:w="1350" w:type="dxa"/>
            <w:shd w:val="clear" w:color="auto" w:fill="auto"/>
            <w:vAlign w:val="center"/>
          </w:tcPr>
          <w:p w:rsidR="00C47011" w:rsidRPr="00C3772F" w:rsidRDefault="00C47011" w:rsidP="00C47011">
            <w:pPr>
              <w:spacing w:after="0"/>
              <w:jc w:val="center"/>
              <w:rPr>
                <w:rFonts w:ascii="Times New Roman" w:hAnsi="Times New Roman"/>
                <w:sz w:val="24"/>
                <w:szCs w:val="24"/>
              </w:rPr>
            </w:pPr>
            <w:r w:rsidRPr="00C3772F">
              <w:rPr>
                <w:rFonts w:ascii="Times New Roman" w:hAnsi="Times New Roman"/>
                <w:sz w:val="24"/>
                <w:szCs w:val="24"/>
              </w:rPr>
              <w:t>S</w:t>
            </w:r>
          </w:p>
        </w:tc>
        <w:tc>
          <w:tcPr>
            <w:tcW w:w="1260" w:type="dxa"/>
            <w:vAlign w:val="center"/>
          </w:tcPr>
          <w:p w:rsidR="00C47011" w:rsidRPr="00C3772F" w:rsidRDefault="00C47011" w:rsidP="00C47011">
            <w:pPr>
              <w:spacing w:after="0"/>
              <w:jc w:val="center"/>
              <w:rPr>
                <w:rFonts w:ascii="Times New Roman" w:hAnsi="Times New Roman"/>
                <w:sz w:val="24"/>
                <w:szCs w:val="24"/>
              </w:rPr>
            </w:pPr>
            <w:r w:rsidRPr="00C3772F">
              <w:rPr>
                <w:rFonts w:ascii="Times New Roman" w:hAnsi="Times New Roman"/>
                <w:sz w:val="24"/>
                <w:szCs w:val="24"/>
              </w:rPr>
              <w:t>S</w:t>
            </w:r>
          </w:p>
        </w:tc>
      </w:tr>
      <w:tr w:rsidR="00C47011" w:rsidRPr="00C3772F" w:rsidTr="0064031C">
        <w:tc>
          <w:tcPr>
            <w:tcW w:w="1170" w:type="dxa"/>
            <w:shd w:val="clear" w:color="auto" w:fill="auto"/>
            <w:vAlign w:val="center"/>
          </w:tcPr>
          <w:p w:rsidR="00C47011" w:rsidRPr="00C3772F" w:rsidRDefault="00C47011" w:rsidP="00C47011">
            <w:pPr>
              <w:spacing w:after="0"/>
              <w:rPr>
                <w:rFonts w:ascii="Times New Roman" w:hAnsi="Times New Roman"/>
                <w:b/>
                <w:sz w:val="24"/>
                <w:szCs w:val="24"/>
              </w:rPr>
            </w:pPr>
            <w:r w:rsidRPr="00C3772F">
              <w:rPr>
                <w:rFonts w:ascii="Times New Roman" w:hAnsi="Times New Roman"/>
                <w:b/>
                <w:sz w:val="24"/>
                <w:szCs w:val="24"/>
              </w:rPr>
              <w:t>CO3</w:t>
            </w:r>
          </w:p>
        </w:tc>
        <w:tc>
          <w:tcPr>
            <w:tcW w:w="1038" w:type="dxa"/>
            <w:shd w:val="clear" w:color="auto" w:fill="auto"/>
            <w:vAlign w:val="center"/>
          </w:tcPr>
          <w:p w:rsidR="00C47011" w:rsidRPr="00C3772F" w:rsidRDefault="00C47011" w:rsidP="00C47011">
            <w:pPr>
              <w:spacing w:after="0"/>
              <w:jc w:val="center"/>
              <w:rPr>
                <w:rFonts w:ascii="Times New Roman" w:hAnsi="Times New Roman"/>
                <w:sz w:val="24"/>
                <w:szCs w:val="24"/>
              </w:rPr>
            </w:pPr>
            <w:r w:rsidRPr="00C3772F">
              <w:rPr>
                <w:rFonts w:ascii="Times New Roman" w:hAnsi="Times New Roman"/>
                <w:sz w:val="24"/>
                <w:szCs w:val="24"/>
              </w:rPr>
              <w:t>M</w:t>
            </w:r>
          </w:p>
        </w:tc>
        <w:tc>
          <w:tcPr>
            <w:tcW w:w="1758" w:type="dxa"/>
            <w:shd w:val="clear" w:color="auto" w:fill="auto"/>
            <w:vAlign w:val="center"/>
          </w:tcPr>
          <w:p w:rsidR="00C47011" w:rsidRPr="00C3772F" w:rsidRDefault="00C47011" w:rsidP="00C47011">
            <w:pPr>
              <w:spacing w:after="0"/>
              <w:jc w:val="center"/>
              <w:rPr>
                <w:rFonts w:ascii="Times New Roman" w:hAnsi="Times New Roman"/>
                <w:sz w:val="24"/>
                <w:szCs w:val="24"/>
              </w:rPr>
            </w:pPr>
            <w:r w:rsidRPr="00C3772F">
              <w:rPr>
                <w:rFonts w:ascii="Times New Roman" w:hAnsi="Times New Roman"/>
                <w:sz w:val="24"/>
                <w:szCs w:val="24"/>
              </w:rPr>
              <w:t>S</w:t>
            </w:r>
          </w:p>
        </w:tc>
        <w:tc>
          <w:tcPr>
            <w:tcW w:w="1704" w:type="dxa"/>
            <w:shd w:val="clear" w:color="auto" w:fill="auto"/>
            <w:vAlign w:val="center"/>
          </w:tcPr>
          <w:p w:rsidR="00C47011" w:rsidRPr="00C3772F" w:rsidRDefault="00C47011" w:rsidP="00C47011">
            <w:pPr>
              <w:spacing w:after="0"/>
              <w:jc w:val="center"/>
              <w:rPr>
                <w:rFonts w:ascii="Times New Roman" w:hAnsi="Times New Roman"/>
                <w:sz w:val="24"/>
                <w:szCs w:val="24"/>
              </w:rPr>
            </w:pPr>
            <w:r w:rsidRPr="00C3772F">
              <w:rPr>
                <w:rFonts w:ascii="Times New Roman" w:hAnsi="Times New Roman"/>
                <w:sz w:val="24"/>
                <w:szCs w:val="24"/>
              </w:rPr>
              <w:t>S</w:t>
            </w:r>
          </w:p>
        </w:tc>
        <w:tc>
          <w:tcPr>
            <w:tcW w:w="1530" w:type="dxa"/>
            <w:shd w:val="clear" w:color="auto" w:fill="auto"/>
            <w:vAlign w:val="center"/>
          </w:tcPr>
          <w:p w:rsidR="00C47011" w:rsidRPr="00C3772F" w:rsidRDefault="00C47011" w:rsidP="00C47011">
            <w:pPr>
              <w:spacing w:after="0"/>
              <w:jc w:val="center"/>
              <w:rPr>
                <w:rFonts w:ascii="Times New Roman" w:hAnsi="Times New Roman"/>
                <w:sz w:val="24"/>
                <w:szCs w:val="24"/>
              </w:rPr>
            </w:pPr>
            <w:r w:rsidRPr="00C3772F">
              <w:rPr>
                <w:rFonts w:ascii="Times New Roman" w:hAnsi="Times New Roman"/>
                <w:sz w:val="24"/>
                <w:szCs w:val="24"/>
              </w:rPr>
              <w:t>S</w:t>
            </w:r>
          </w:p>
        </w:tc>
        <w:tc>
          <w:tcPr>
            <w:tcW w:w="1350" w:type="dxa"/>
            <w:shd w:val="clear" w:color="auto" w:fill="auto"/>
            <w:vAlign w:val="center"/>
          </w:tcPr>
          <w:p w:rsidR="00C47011" w:rsidRPr="00C3772F" w:rsidRDefault="00C47011" w:rsidP="00C47011">
            <w:pPr>
              <w:spacing w:after="0"/>
              <w:jc w:val="center"/>
              <w:rPr>
                <w:rFonts w:ascii="Times New Roman" w:hAnsi="Times New Roman"/>
                <w:sz w:val="24"/>
                <w:szCs w:val="24"/>
              </w:rPr>
            </w:pPr>
            <w:r w:rsidRPr="00C3772F">
              <w:rPr>
                <w:rFonts w:ascii="Times New Roman" w:hAnsi="Times New Roman"/>
                <w:sz w:val="24"/>
                <w:szCs w:val="24"/>
              </w:rPr>
              <w:t>S</w:t>
            </w:r>
          </w:p>
        </w:tc>
        <w:tc>
          <w:tcPr>
            <w:tcW w:w="1260" w:type="dxa"/>
            <w:vAlign w:val="center"/>
          </w:tcPr>
          <w:p w:rsidR="00C47011" w:rsidRPr="00C3772F" w:rsidRDefault="00C47011" w:rsidP="00C47011">
            <w:pPr>
              <w:spacing w:after="0"/>
              <w:jc w:val="center"/>
              <w:rPr>
                <w:rFonts w:ascii="Times New Roman" w:hAnsi="Times New Roman"/>
                <w:sz w:val="24"/>
                <w:szCs w:val="24"/>
              </w:rPr>
            </w:pPr>
            <w:r w:rsidRPr="00C3772F">
              <w:rPr>
                <w:rFonts w:ascii="Times New Roman" w:hAnsi="Times New Roman"/>
                <w:sz w:val="24"/>
                <w:szCs w:val="24"/>
              </w:rPr>
              <w:t>S</w:t>
            </w:r>
          </w:p>
        </w:tc>
      </w:tr>
      <w:tr w:rsidR="00C47011" w:rsidRPr="00C3772F" w:rsidTr="0064031C">
        <w:tc>
          <w:tcPr>
            <w:tcW w:w="1170" w:type="dxa"/>
            <w:shd w:val="clear" w:color="auto" w:fill="auto"/>
            <w:vAlign w:val="center"/>
          </w:tcPr>
          <w:p w:rsidR="00C47011" w:rsidRPr="00C3772F" w:rsidRDefault="00C47011" w:rsidP="00C47011">
            <w:pPr>
              <w:spacing w:after="0"/>
              <w:rPr>
                <w:rFonts w:ascii="Times New Roman" w:hAnsi="Times New Roman"/>
                <w:b/>
                <w:sz w:val="24"/>
                <w:szCs w:val="24"/>
              </w:rPr>
            </w:pPr>
            <w:r w:rsidRPr="00C3772F">
              <w:rPr>
                <w:rFonts w:ascii="Times New Roman" w:hAnsi="Times New Roman"/>
                <w:b/>
                <w:sz w:val="24"/>
                <w:szCs w:val="24"/>
              </w:rPr>
              <w:t>CO4</w:t>
            </w:r>
          </w:p>
        </w:tc>
        <w:tc>
          <w:tcPr>
            <w:tcW w:w="1038" w:type="dxa"/>
            <w:shd w:val="clear" w:color="auto" w:fill="auto"/>
            <w:vAlign w:val="center"/>
          </w:tcPr>
          <w:p w:rsidR="00C47011" w:rsidRPr="00C3772F" w:rsidRDefault="00C47011" w:rsidP="00C47011">
            <w:pPr>
              <w:spacing w:after="0"/>
              <w:jc w:val="center"/>
              <w:rPr>
                <w:rFonts w:ascii="Times New Roman" w:hAnsi="Times New Roman"/>
                <w:sz w:val="24"/>
                <w:szCs w:val="24"/>
              </w:rPr>
            </w:pPr>
            <w:r w:rsidRPr="00C3772F">
              <w:rPr>
                <w:rFonts w:ascii="Times New Roman" w:hAnsi="Times New Roman"/>
                <w:sz w:val="24"/>
                <w:szCs w:val="24"/>
              </w:rPr>
              <w:t>S</w:t>
            </w:r>
          </w:p>
        </w:tc>
        <w:tc>
          <w:tcPr>
            <w:tcW w:w="1758" w:type="dxa"/>
            <w:shd w:val="clear" w:color="auto" w:fill="auto"/>
            <w:vAlign w:val="center"/>
          </w:tcPr>
          <w:p w:rsidR="00C47011" w:rsidRPr="00C3772F" w:rsidRDefault="00C47011" w:rsidP="00C47011">
            <w:pPr>
              <w:spacing w:after="0"/>
              <w:jc w:val="center"/>
              <w:rPr>
                <w:rFonts w:ascii="Times New Roman" w:hAnsi="Times New Roman"/>
                <w:sz w:val="24"/>
                <w:szCs w:val="24"/>
              </w:rPr>
            </w:pPr>
            <w:r w:rsidRPr="00C3772F">
              <w:rPr>
                <w:rFonts w:ascii="Times New Roman" w:hAnsi="Times New Roman"/>
                <w:sz w:val="24"/>
                <w:szCs w:val="24"/>
              </w:rPr>
              <w:t>M</w:t>
            </w:r>
          </w:p>
        </w:tc>
        <w:tc>
          <w:tcPr>
            <w:tcW w:w="1704" w:type="dxa"/>
            <w:shd w:val="clear" w:color="auto" w:fill="auto"/>
            <w:vAlign w:val="center"/>
          </w:tcPr>
          <w:p w:rsidR="00C47011" w:rsidRPr="00C3772F" w:rsidRDefault="00C47011" w:rsidP="00C47011">
            <w:pPr>
              <w:spacing w:after="0"/>
              <w:jc w:val="center"/>
              <w:rPr>
                <w:rFonts w:ascii="Times New Roman" w:hAnsi="Times New Roman"/>
                <w:sz w:val="24"/>
                <w:szCs w:val="24"/>
              </w:rPr>
            </w:pPr>
            <w:r w:rsidRPr="00C3772F">
              <w:rPr>
                <w:rFonts w:ascii="Times New Roman" w:hAnsi="Times New Roman"/>
                <w:sz w:val="24"/>
                <w:szCs w:val="24"/>
              </w:rPr>
              <w:t>S</w:t>
            </w:r>
          </w:p>
        </w:tc>
        <w:tc>
          <w:tcPr>
            <w:tcW w:w="1530" w:type="dxa"/>
            <w:shd w:val="clear" w:color="auto" w:fill="auto"/>
            <w:vAlign w:val="center"/>
          </w:tcPr>
          <w:p w:rsidR="00C47011" w:rsidRPr="00C3772F" w:rsidRDefault="00C47011" w:rsidP="00C47011">
            <w:pPr>
              <w:spacing w:after="0"/>
              <w:jc w:val="center"/>
              <w:rPr>
                <w:rFonts w:ascii="Times New Roman" w:hAnsi="Times New Roman"/>
                <w:sz w:val="24"/>
                <w:szCs w:val="24"/>
              </w:rPr>
            </w:pPr>
            <w:r w:rsidRPr="00C3772F">
              <w:rPr>
                <w:rFonts w:ascii="Times New Roman" w:hAnsi="Times New Roman"/>
                <w:sz w:val="24"/>
                <w:szCs w:val="24"/>
              </w:rPr>
              <w:t>S</w:t>
            </w:r>
          </w:p>
        </w:tc>
        <w:tc>
          <w:tcPr>
            <w:tcW w:w="1350" w:type="dxa"/>
            <w:shd w:val="clear" w:color="auto" w:fill="auto"/>
            <w:vAlign w:val="center"/>
          </w:tcPr>
          <w:p w:rsidR="00C47011" w:rsidRPr="00C3772F" w:rsidRDefault="00C47011" w:rsidP="00C47011">
            <w:pPr>
              <w:spacing w:after="0"/>
              <w:jc w:val="center"/>
              <w:rPr>
                <w:rFonts w:ascii="Times New Roman" w:hAnsi="Times New Roman"/>
                <w:sz w:val="24"/>
                <w:szCs w:val="24"/>
              </w:rPr>
            </w:pPr>
            <w:r w:rsidRPr="00C3772F">
              <w:rPr>
                <w:rFonts w:ascii="Times New Roman" w:hAnsi="Times New Roman"/>
                <w:sz w:val="24"/>
                <w:szCs w:val="24"/>
              </w:rPr>
              <w:t>S</w:t>
            </w:r>
          </w:p>
        </w:tc>
        <w:tc>
          <w:tcPr>
            <w:tcW w:w="1260" w:type="dxa"/>
            <w:vAlign w:val="center"/>
          </w:tcPr>
          <w:p w:rsidR="00C47011" w:rsidRPr="00C3772F" w:rsidRDefault="00C47011" w:rsidP="00C47011">
            <w:pPr>
              <w:spacing w:after="0"/>
              <w:jc w:val="center"/>
              <w:rPr>
                <w:rFonts w:ascii="Times New Roman" w:hAnsi="Times New Roman"/>
                <w:sz w:val="24"/>
                <w:szCs w:val="24"/>
              </w:rPr>
            </w:pPr>
            <w:r w:rsidRPr="00C3772F">
              <w:rPr>
                <w:rFonts w:ascii="Times New Roman" w:hAnsi="Times New Roman"/>
                <w:sz w:val="24"/>
                <w:szCs w:val="24"/>
              </w:rPr>
              <w:t>S</w:t>
            </w:r>
          </w:p>
        </w:tc>
      </w:tr>
    </w:tbl>
    <w:p w:rsidR="00F81A9D" w:rsidRPr="00C3772F" w:rsidRDefault="00F81A9D" w:rsidP="00F81A9D">
      <w:pPr>
        <w:rPr>
          <w:rFonts w:ascii="Times New Roman" w:hAnsi="Times New Roman" w:cs="Times New Roman"/>
          <w:sz w:val="24"/>
          <w:szCs w:val="24"/>
        </w:rPr>
      </w:pPr>
      <w:r w:rsidRPr="00C3772F">
        <w:rPr>
          <w:rFonts w:ascii="Times New Roman" w:hAnsi="Times New Roman" w:cs="Times New Roman"/>
          <w:sz w:val="24"/>
          <w:szCs w:val="24"/>
        </w:rPr>
        <w:t>*S-Strong; M-Medium; L-Low</w:t>
      </w:r>
    </w:p>
    <w:p w:rsidR="00F81A9D" w:rsidRPr="00C3772F" w:rsidRDefault="00F81A9D" w:rsidP="00F81A9D">
      <w:pPr>
        <w:tabs>
          <w:tab w:val="left" w:pos="1650"/>
        </w:tabs>
        <w:rPr>
          <w:rFonts w:ascii="Times New Roman" w:hAnsi="Times New Roman" w:cs="Times New Roman"/>
          <w:sz w:val="24"/>
          <w:szCs w:val="24"/>
        </w:rPr>
      </w:pPr>
    </w:p>
    <w:p w:rsidR="00F81A9D" w:rsidRPr="00C3772F" w:rsidRDefault="00F81A9D" w:rsidP="00F81A9D">
      <w:pPr>
        <w:tabs>
          <w:tab w:val="left" w:pos="1650"/>
        </w:tabs>
        <w:rPr>
          <w:rFonts w:ascii="Times New Roman" w:hAnsi="Times New Roman" w:cs="Times New Roman"/>
          <w:sz w:val="24"/>
          <w:szCs w:val="24"/>
        </w:rPr>
      </w:pPr>
    </w:p>
    <w:p w:rsidR="00F81A9D" w:rsidRPr="00C3772F" w:rsidRDefault="00F81A9D" w:rsidP="00F81A9D">
      <w:pPr>
        <w:tabs>
          <w:tab w:val="left" w:pos="1650"/>
        </w:tabs>
        <w:rPr>
          <w:rFonts w:ascii="Times New Roman" w:hAnsi="Times New Roman" w:cs="Times New Roman"/>
          <w:sz w:val="24"/>
          <w:szCs w:val="24"/>
        </w:rPr>
      </w:pPr>
    </w:p>
    <w:p w:rsidR="006C27C0" w:rsidRDefault="006C27C0" w:rsidP="00F81A9D">
      <w:pPr>
        <w:tabs>
          <w:tab w:val="left" w:pos="1650"/>
        </w:tabs>
        <w:rPr>
          <w:rFonts w:ascii="Times New Roman" w:hAnsi="Times New Roman" w:cs="Times New Roman"/>
          <w:sz w:val="24"/>
          <w:szCs w:val="24"/>
        </w:rPr>
      </w:pPr>
    </w:p>
    <w:p w:rsidR="0064031C" w:rsidRDefault="0064031C" w:rsidP="00F81A9D">
      <w:pPr>
        <w:tabs>
          <w:tab w:val="left" w:pos="1650"/>
        </w:tabs>
        <w:rPr>
          <w:rFonts w:ascii="Times New Roman" w:hAnsi="Times New Roman" w:cs="Times New Roman"/>
          <w:sz w:val="24"/>
          <w:szCs w:val="24"/>
        </w:rPr>
      </w:pPr>
    </w:p>
    <w:p w:rsidR="0064031C" w:rsidRDefault="0064031C" w:rsidP="00F81A9D">
      <w:pPr>
        <w:tabs>
          <w:tab w:val="left" w:pos="1650"/>
        </w:tabs>
        <w:rPr>
          <w:rFonts w:ascii="Times New Roman" w:hAnsi="Times New Roman" w:cs="Times New Roman"/>
          <w:sz w:val="24"/>
          <w:szCs w:val="24"/>
        </w:rPr>
      </w:pPr>
    </w:p>
    <w:p w:rsidR="0064031C" w:rsidRDefault="0064031C" w:rsidP="00F81A9D">
      <w:pPr>
        <w:tabs>
          <w:tab w:val="left" w:pos="1650"/>
        </w:tabs>
        <w:rPr>
          <w:rFonts w:ascii="Times New Roman" w:hAnsi="Times New Roman" w:cs="Times New Roman"/>
          <w:sz w:val="24"/>
          <w:szCs w:val="24"/>
        </w:rPr>
      </w:pPr>
    </w:p>
    <w:p w:rsidR="0064031C" w:rsidRDefault="0064031C" w:rsidP="00F81A9D">
      <w:pPr>
        <w:tabs>
          <w:tab w:val="left" w:pos="1650"/>
        </w:tabs>
        <w:rPr>
          <w:rFonts w:ascii="Times New Roman" w:hAnsi="Times New Roman" w:cs="Times New Roman"/>
          <w:sz w:val="24"/>
          <w:szCs w:val="24"/>
        </w:rPr>
      </w:pPr>
    </w:p>
    <w:p w:rsidR="0064031C" w:rsidRDefault="0064031C" w:rsidP="00F81A9D">
      <w:pPr>
        <w:tabs>
          <w:tab w:val="left" w:pos="1650"/>
        </w:tabs>
        <w:rPr>
          <w:rFonts w:ascii="Times New Roman" w:hAnsi="Times New Roman" w:cs="Times New Roman"/>
          <w:sz w:val="24"/>
          <w:szCs w:val="24"/>
        </w:rPr>
      </w:pPr>
    </w:p>
    <w:p w:rsidR="0064031C" w:rsidRPr="00C3772F" w:rsidRDefault="0064031C" w:rsidP="00F81A9D">
      <w:pPr>
        <w:tabs>
          <w:tab w:val="left" w:pos="1650"/>
        </w:tabs>
        <w:rPr>
          <w:rFonts w:ascii="Times New Roman" w:hAnsi="Times New Roman" w:cs="Times New Roman"/>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90"/>
        <w:gridCol w:w="360"/>
        <w:gridCol w:w="720"/>
        <w:gridCol w:w="1620"/>
        <w:gridCol w:w="4348"/>
        <w:gridCol w:w="34"/>
        <w:gridCol w:w="118"/>
        <w:gridCol w:w="147"/>
        <w:gridCol w:w="37"/>
        <w:gridCol w:w="446"/>
        <w:gridCol w:w="90"/>
        <w:gridCol w:w="315"/>
        <w:gridCol w:w="22"/>
        <w:gridCol w:w="473"/>
        <w:gridCol w:w="450"/>
      </w:tblGrid>
      <w:tr w:rsidR="00C47011" w:rsidRPr="00DD05AD" w:rsidTr="00037034">
        <w:trPr>
          <w:trHeight w:val="464"/>
        </w:trPr>
        <w:tc>
          <w:tcPr>
            <w:tcW w:w="1638" w:type="dxa"/>
            <w:gridSpan w:val="4"/>
            <w:vAlign w:val="center"/>
          </w:tcPr>
          <w:p w:rsidR="00C47011" w:rsidRPr="0064031C" w:rsidRDefault="00C47011" w:rsidP="0064031C">
            <w:pPr>
              <w:spacing w:before="120" w:after="120"/>
              <w:ind w:left="-90" w:right="-18"/>
              <w:jc w:val="center"/>
              <w:rPr>
                <w:rFonts w:ascii="Arial" w:hAnsi="Arial" w:cs="Arial"/>
                <w:b/>
                <w:sz w:val="24"/>
                <w:szCs w:val="24"/>
              </w:rPr>
            </w:pPr>
            <w:r w:rsidRPr="0064031C">
              <w:rPr>
                <w:rFonts w:ascii="Arial" w:hAnsi="Arial" w:cs="Arial"/>
                <w:sz w:val="24"/>
                <w:szCs w:val="24"/>
              </w:rPr>
              <w:lastRenderedPageBreak/>
              <w:br w:type="page"/>
            </w:r>
            <w:r w:rsidRPr="0064031C">
              <w:rPr>
                <w:rFonts w:ascii="Arial" w:hAnsi="Arial" w:cs="Arial"/>
                <w:b/>
                <w:sz w:val="24"/>
                <w:szCs w:val="24"/>
              </w:rPr>
              <w:t>Course code</w:t>
            </w:r>
          </w:p>
        </w:tc>
        <w:tc>
          <w:tcPr>
            <w:tcW w:w="1620" w:type="dxa"/>
            <w:vAlign w:val="center"/>
          </w:tcPr>
          <w:p w:rsidR="00C47011" w:rsidRPr="0064031C" w:rsidRDefault="00C47011" w:rsidP="0064031C">
            <w:pPr>
              <w:spacing w:before="120" w:after="120"/>
              <w:jc w:val="center"/>
              <w:rPr>
                <w:rFonts w:ascii="Arial" w:hAnsi="Arial" w:cs="Arial"/>
                <w:b/>
                <w:sz w:val="24"/>
                <w:szCs w:val="24"/>
              </w:rPr>
            </w:pPr>
            <w:r w:rsidRPr="0064031C">
              <w:rPr>
                <w:rFonts w:ascii="Arial" w:hAnsi="Arial" w:cs="Arial"/>
                <w:b/>
                <w:sz w:val="24"/>
                <w:szCs w:val="24"/>
              </w:rPr>
              <w:t>CHMA43C</w:t>
            </w:r>
          </w:p>
        </w:tc>
        <w:tc>
          <w:tcPr>
            <w:tcW w:w="4500" w:type="dxa"/>
            <w:gridSpan w:val="3"/>
            <w:vAlign w:val="center"/>
          </w:tcPr>
          <w:p w:rsidR="00C47011" w:rsidRPr="0064031C" w:rsidRDefault="00C47011" w:rsidP="0064031C">
            <w:pPr>
              <w:spacing w:before="120" w:after="120"/>
              <w:jc w:val="center"/>
              <w:rPr>
                <w:rFonts w:ascii="Arial" w:hAnsi="Arial" w:cs="Arial"/>
                <w:b/>
                <w:bCs/>
                <w:sz w:val="24"/>
                <w:szCs w:val="24"/>
              </w:rPr>
            </w:pPr>
            <w:r w:rsidRPr="0064031C">
              <w:rPr>
                <w:rFonts w:ascii="Arial" w:hAnsi="Arial" w:cs="Arial"/>
                <w:b/>
                <w:iCs/>
                <w:color w:val="000000"/>
                <w:sz w:val="24"/>
                <w:szCs w:val="24"/>
              </w:rPr>
              <w:t>PHYSICAL CHEMISTRY – IV</w:t>
            </w:r>
          </w:p>
        </w:tc>
        <w:tc>
          <w:tcPr>
            <w:tcW w:w="630" w:type="dxa"/>
            <w:gridSpan w:val="3"/>
            <w:vAlign w:val="center"/>
          </w:tcPr>
          <w:p w:rsidR="00C47011" w:rsidRPr="0064031C" w:rsidRDefault="00C47011" w:rsidP="0064031C">
            <w:pPr>
              <w:spacing w:before="120" w:after="120"/>
              <w:jc w:val="center"/>
              <w:rPr>
                <w:rFonts w:ascii="Arial" w:hAnsi="Arial" w:cs="Arial"/>
                <w:b/>
                <w:sz w:val="24"/>
                <w:szCs w:val="24"/>
              </w:rPr>
            </w:pPr>
            <w:r w:rsidRPr="0064031C">
              <w:rPr>
                <w:rFonts w:ascii="Arial" w:hAnsi="Arial" w:cs="Arial"/>
                <w:b/>
                <w:sz w:val="24"/>
                <w:szCs w:val="24"/>
              </w:rPr>
              <w:t>L</w:t>
            </w:r>
          </w:p>
        </w:tc>
        <w:tc>
          <w:tcPr>
            <w:tcW w:w="427" w:type="dxa"/>
            <w:gridSpan w:val="3"/>
            <w:vAlign w:val="center"/>
          </w:tcPr>
          <w:p w:rsidR="00C47011" w:rsidRPr="0064031C" w:rsidRDefault="00C47011" w:rsidP="0064031C">
            <w:pPr>
              <w:spacing w:before="120" w:after="120"/>
              <w:jc w:val="center"/>
              <w:rPr>
                <w:rFonts w:ascii="Arial" w:hAnsi="Arial" w:cs="Arial"/>
                <w:b/>
                <w:sz w:val="24"/>
                <w:szCs w:val="24"/>
              </w:rPr>
            </w:pPr>
            <w:r w:rsidRPr="0064031C">
              <w:rPr>
                <w:rFonts w:ascii="Arial" w:hAnsi="Arial" w:cs="Arial"/>
                <w:b/>
                <w:sz w:val="24"/>
                <w:szCs w:val="24"/>
              </w:rPr>
              <w:t>T</w:t>
            </w:r>
          </w:p>
        </w:tc>
        <w:tc>
          <w:tcPr>
            <w:tcW w:w="473" w:type="dxa"/>
            <w:vAlign w:val="center"/>
          </w:tcPr>
          <w:p w:rsidR="00C47011" w:rsidRPr="0064031C" w:rsidRDefault="00C47011" w:rsidP="0064031C">
            <w:pPr>
              <w:spacing w:before="120" w:after="120"/>
              <w:jc w:val="center"/>
              <w:rPr>
                <w:rFonts w:ascii="Arial" w:hAnsi="Arial" w:cs="Arial"/>
                <w:b/>
                <w:sz w:val="24"/>
                <w:szCs w:val="24"/>
              </w:rPr>
            </w:pPr>
            <w:r w:rsidRPr="0064031C">
              <w:rPr>
                <w:rFonts w:ascii="Arial" w:hAnsi="Arial" w:cs="Arial"/>
                <w:b/>
                <w:sz w:val="24"/>
                <w:szCs w:val="24"/>
              </w:rPr>
              <w:t>P</w:t>
            </w:r>
          </w:p>
        </w:tc>
        <w:tc>
          <w:tcPr>
            <w:tcW w:w="450" w:type="dxa"/>
            <w:vAlign w:val="center"/>
          </w:tcPr>
          <w:p w:rsidR="00C47011" w:rsidRPr="0064031C" w:rsidRDefault="00C47011" w:rsidP="0064031C">
            <w:pPr>
              <w:spacing w:before="120" w:after="120"/>
              <w:jc w:val="center"/>
              <w:rPr>
                <w:rFonts w:ascii="Arial" w:hAnsi="Arial" w:cs="Arial"/>
                <w:b/>
                <w:sz w:val="24"/>
                <w:szCs w:val="24"/>
              </w:rPr>
            </w:pPr>
            <w:r w:rsidRPr="0064031C">
              <w:rPr>
                <w:rFonts w:ascii="Arial" w:hAnsi="Arial" w:cs="Arial"/>
                <w:b/>
                <w:sz w:val="24"/>
                <w:szCs w:val="24"/>
              </w:rPr>
              <w:t>C</w:t>
            </w:r>
          </w:p>
        </w:tc>
      </w:tr>
      <w:tr w:rsidR="00C47011" w:rsidRPr="00DD05AD" w:rsidTr="00037034">
        <w:tc>
          <w:tcPr>
            <w:tcW w:w="3258" w:type="dxa"/>
            <w:gridSpan w:val="5"/>
            <w:vAlign w:val="center"/>
          </w:tcPr>
          <w:p w:rsidR="00C47011" w:rsidRPr="0064031C" w:rsidRDefault="00C47011" w:rsidP="0064031C">
            <w:pPr>
              <w:spacing w:before="120" w:after="120"/>
              <w:ind w:right="-108"/>
              <w:rPr>
                <w:rFonts w:ascii="Arial" w:hAnsi="Arial" w:cs="Arial"/>
                <w:b/>
                <w:sz w:val="24"/>
                <w:szCs w:val="24"/>
              </w:rPr>
            </w:pPr>
            <w:r w:rsidRPr="0064031C">
              <w:rPr>
                <w:rFonts w:ascii="Arial" w:hAnsi="Arial" w:cs="Arial"/>
                <w:b/>
                <w:sz w:val="24"/>
                <w:szCs w:val="24"/>
              </w:rPr>
              <w:t>Core</w:t>
            </w:r>
          </w:p>
        </w:tc>
        <w:tc>
          <w:tcPr>
            <w:tcW w:w="4500" w:type="dxa"/>
            <w:gridSpan w:val="3"/>
            <w:vAlign w:val="center"/>
          </w:tcPr>
          <w:p w:rsidR="00C47011" w:rsidRPr="00037034" w:rsidRDefault="00AE45F5" w:rsidP="0064031C">
            <w:pPr>
              <w:spacing w:before="120" w:after="120"/>
              <w:jc w:val="center"/>
              <w:rPr>
                <w:rFonts w:ascii="Arial" w:hAnsi="Arial" w:cs="Arial"/>
                <w:b/>
                <w:sz w:val="24"/>
                <w:szCs w:val="24"/>
              </w:rPr>
            </w:pPr>
            <w:r w:rsidRPr="00037034">
              <w:rPr>
                <w:rFonts w:ascii="Arial" w:hAnsi="Arial" w:cs="Arial"/>
                <w:b/>
                <w:bCs/>
                <w:sz w:val="24"/>
                <w:szCs w:val="24"/>
              </w:rPr>
              <w:t xml:space="preserve">Classical </w:t>
            </w:r>
            <w:r w:rsidR="0064031C" w:rsidRPr="00037034">
              <w:rPr>
                <w:rFonts w:ascii="Arial" w:hAnsi="Arial" w:cs="Arial"/>
                <w:b/>
                <w:bCs/>
                <w:sz w:val="24"/>
                <w:szCs w:val="24"/>
              </w:rPr>
              <w:t>and</w:t>
            </w:r>
            <w:r w:rsidRPr="00037034">
              <w:rPr>
                <w:rFonts w:ascii="Arial" w:hAnsi="Arial" w:cs="Arial"/>
                <w:b/>
                <w:bCs/>
                <w:sz w:val="24"/>
                <w:szCs w:val="24"/>
              </w:rPr>
              <w:t xml:space="preserve"> statistical thermodynamics</w:t>
            </w:r>
          </w:p>
        </w:tc>
        <w:tc>
          <w:tcPr>
            <w:tcW w:w="630" w:type="dxa"/>
            <w:gridSpan w:val="3"/>
            <w:vAlign w:val="center"/>
          </w:tcPr>
          <w:p w:rsidR="00C47011" w:rsidRPr="0064031C" w:rsidRDefault="00C47011" w:rsidP="0064031C">
            <w:pPr>
              <w:spacing w:before="120" w:after="120"/>
              <w:jc w:val="center"/>
              <w:rPr>
                <w:rFonts w:ascii="Arial" w:hAnsi="Arial" w:cs="Arial"/>
                <w:b/>
                <w:sz w:val="24"/>
                <w:szCs w:val="24"/>
              </w:rPr>
            </w:pPr>
            <w:r w:rsidRPr="0064031C">
              <w:rPr>
                <w:rFonts w:ascii="Arial" w:hAnsi="Arial" w:cs="Arial"/>
                <w:b/>
                <w:sz w:val="24"/>
                <w:szCs w:val="24"/>
              </w:rPr>
              <w:t>4</w:t>
            </w:r>
          </w:p>
        </w:tc>
        <w:tc>
          <w:tcPr>
            <w:tcW w:w="427" w:type="dxa"/>
            <w:gridSpan w:val="3"/>
            <w:vAlign w:val="center"/>
          </w:tcPr>
          <w:p w:rsidR="00C47011" w:rsidRPr="0064031C" w:rsidRDefault="00C47011" w:rsidP="0064031C">
            <w:pPr>
              <w:spacing w:before="120" w:after="120"/>
              <w:jc w:val="center"/>
              <w:rPr>
                <w:rFonts w:ascii="Arial" w:hAnsi="Arial" w:cs="Arial"/>
                <w:b/>
                <w:sz w:val="24"/>
                <w:szCs w:val="24"/>
              </w:rPr>
            </w:pPr>
            <w:r w:rsidRPr="0064031C">
              <w:rPr>
                <w:rFonts w:ascii="Arial" w:hAnsi="Arial" w:cs="Arial"/>
                <w:b/>
                <w:sz w:val="24"/>
                <w:szCs w:val="24"/>
              </w:rPr>
              <w:t>1</w:t>
            </w:r>
          </w:p>
        </w:tc>
        <w:tc>
          <w:tcPr>
            <w:tcW w:w="473" w:type="dxa"/>
            <w:vAlign w:val="center"/>
          </w:tcPr>
          <w:p w:rsidR="00C47011" w:rsidRPr="0064031C" w:rsidRDefault="00C47011" w:rsidP="0064031C">
            <w:pPr>
              <w:spacing w:before="120" w:after="120"/>
              <w:jc w:val="center"/>
              <w:rPr>
                <w:rFonts w:ascii="Arial" w:hAnsi="Arial" w:cs="Arial"/>
                <w:b/>
                <w:sz w:val="24"/>
                <w:szCs w:val="24"/>
              </w:rPr>
            </w:pPr>
            <w:r w:rsidRPr="0064031C">
              <w:rPr>
                <w:rFonts w:ascii="Arial" w:hAnsi="Arial" w:cs="Arial"/>
                <w:b/>
                <w:sz w:val="24"/>
                <w:szCs w:val="24"/>
              </w:rPr>
              <w:t>0</w:t>
            </w:r>
          </w:p>
        </w:tc>
        <w:tc>
          <w:tcPr>
            <w:tcW w:w="450" w:type="dxa"/>
            <w:vAlign w:val="center"/>
          </w:tcPr>
          <w:p w:rsidR="00C47011" w:rsidRPr="0064031C" w:rsidRDefault="00C47011" w:rsidP="0064031C">
            <w:pPr>
              <w:spacing w:before="120" w:after="120"/>
              <w:jc w:val="center"/>
              <w:rPr>
                <w:rFonts w:ascii="Arial" w:hAnsi="Arial" w:cs="Arial"/>
                <w:b/>
                <w:sz w:val="24"/>
                <w:szCs w:val="24"/>
              </w:rPr>
            </w:pPr>
            <w:r w:rsidRPr="0064031C">
              <w:rPr>
                <w:rFonts w:ascii="Arial" w:hAnsi="Arial" w:cs="Arial"/>
                <w:b/>
                <w:sz w:val="24"/>
                <w:szCs w:val="24"/>
              </w:rPr>
              <w:t>4</w:t>
            </w:r>
          </w:p>
        </w:tc>
      </w:tr>
      <w:tr w:rsidR="00C47011" w:rsidRPr="00DD05AD" w:rsidTr="00037034">
        <w:trPr>
          <w:trHeight w:val="143"/>
        </w:trPr>
        <w:tc>
          <w:tcPr>
            <w:tcW w:w="3258" w:type="dxa"/>
            <w:gridSpan w:val="5"/>
            <w:vAlign w:val="center"/>
          </w:tcPr>
          <w:p w:rsidR="00C47011" w:rsidRPr="0064031C" w:rsidRDefault="00C47011" w:rsidP="0064031C">
            <w:pPr>
              <w:spacing w:before="120" w:after="120"/>
              <w:rPr>
                <w:rFonts w:ascii="Arial" w:hAnsi="Arial" w:cs="Arial"/>
                <w:b/>
                <w:sz w:val="24"/>
                <w:szCs w:val="24"/>
              </w:rPr>
            </w:pPr>
            <w:r w:rsidRPr="0064031C">
              <w:rPr>
                <w:rFonts w:ascii="Arial" w:hAnsi="Arial" w:cs="Arial"/>
                <w:b/>
                <w:sz w:val="24"/>
                <w:szCs w:val="24"/>
              </w:rPr>
              <w:t>Pre-requisite</w:t>
            </w:r>
          </w:p>
        </w:tc>
        <w:tc>
          <w:tcPr>
            <w:tcW w:w="4500" w:type="dxa"/>
            <w:gridSpan w:val="3"/>
            <w:vAlign w:val="center"/>
          </w:tcPr>
          <w:p w:rsidR="00C47011" w:rsidRPr="007917CD" w:rsidRDefault="00C47011" w:rsidP="007917CD">
            <w:pPr>
              <w:spacing w:before="120" w:after="120"/>
              <w:jc w:val="center"/>
              <w:rPr>
                <w:rFonts w:ascii="Arial" w:hAnsi="Arial" w:cs="Arial"/>
                <w:b/>
                <w:bCs/>
                <w:sz w:val="24"/>
                <w:szCs w:val="24"/>
              </w:rPr>
            </w:pPr>
            <w:r w:rsidRPr="007917CD">
              <w:rPr>
                <w:rFonts w:ascii="Arial" w:hAnsi="Arial" w:cs="Arial"/>
                <w:b/>
                <w:bCs/>
                <w:sz w:val="24"/>
                <w:szCs w:val="24"/>
              </w:rPr>
              <w:t xml:space="preserve">Thermodynamics principles </w:t>
            </w:r>
            <w:r w:rsidR="00037034" w:rsidRPr="007917CD">
              <w:rPr>
                <w:rFonts w:ascii="Arial" w:hAnsi="Arial" w:cs="Arial"/>
                <w:b/>
                <w:bCs/>
                <w:sz w:val="24"/>
                <w:szCs w:val="24"/>
              </w:rPr>
              <w:t>and</w:t>
            </w:r>
            <w:r w:rsidRPr="007917CD">
              <w:rPr>
                <w:rFonts w:ascii="Arial" w:hAnsi="Arial" w:cs="Arial"/>
                <w:b/>
                <w:bCs/>
                <w:sz w:val="24"/>
                <w:szCs w:val="24"/>
              </w:rPr>
              <w:t xml:space="preserve"> their properties.</w:t>
            </w:r>
          </w:p>
        </w:tc>
        <w:tc>
          <w:tcPr>
            <w:tcW w:w="1035" w:type="dxa"/>
            <w:gridSpan w:val="5"/>
            <w:vAlign w:val="center"/>
          </w:tcPr>
          <w:p w:rsidR="00C47011" w:rsidRPr="0064031C" w:rsidRDefault="00C47011" w:rsidP="0064031C">
            <w:pPr>
              <w:spacing w:before="120" w:after="120"/>
              <w:ind w:left="-108" w:right="-63"/>
              <w:rPr>
                <w:rFonts w:ascii="Arial" w:hAnsi="Arial" w:cs="Arial"/>
                <w:b/>
                <w:bCs/>
                <w:sz w:val="24"/>
                <w:szCs w:val="24"/>
              </w:rPr>
            </w:pPr>
            <w:r w:rsidRPr="0064031C">
              <w:rPr>
                <w:rFonts w:ascii="Arial" w:hAnsi="Arial" w:cs="Arial"/>
                <w:b/>
                <w:bCs/>
                <w:sz w:val="24"/>
                <w:szCs w:val="24"/>
              </w:rPr>
              <w:t>Syllabus Version</w:t>
            </w:r>
          </w:p>
        </w:tc>
        <w:tc>
          <w:tcPr>
            <w:tcW w:w="945" w:type="dxa"/>
            <w:gridSpan w:val="3"/>
            <w:vAlign w:val="center"/>
          </w:tcPr>
          <w:p w:rsidR="00C47011" w:rsidRPr="0064031C" w:rsidRDefault="0099087F" w:rsidP="0064031C">
            <w:pPr>
              <w:spacing w:before="120" w:after="120"/>
              <w:rPr>
                <w:rFonts w:ascii="Arial" w:hAnsi="Arial" w:cs="Arial"/>
                <w:b/>
                <w:bCs/>
                <w:sz w:val="24"/>
                <w:szCs w:val="24"/>
              </w:rPr>
            </w:pPr>
            <w:r w:rsidRPr="0064031C">
              <w:rPr>
                <w:rFonts w:ascii="Arial" w:hAnsi="Arial" w:cs="Arial"/>
                <w:b/>
                <w:bCs/>
                <w:sz w:val="24"/>
                <w:szCs w:val="24"/>
              </w:rPr>
              <w:t>202</w:t>
            </w:r>
            <w:r w:rsidR="000C7C9E" w:rsidRPr="0064031C">
              <w:rPr>
                <w:rFonts w:ascii="Arial" w:hAnsi="Arial" w:cs="Arial"/>
                <w:b/>
                <w:bCs/>
                <w:sz w:val="24"/>
                <w:szCs w:val="24"/>
              </w:rPr>
              <w:t>3</w:t>
            </w:r>
            <w:r w:rsidRPr="0064031C">
              <w:rPr>
                <w:rFonts w:ascii="Arial" w:hAnsi="Arial" w:cs="Arial"/>
                <w:b/>
                <w:bCs/>
                <w:sz w:val="24"/>
                <w:szCs w:val="24"/>
              </w:rPr>
              <w:t>-202</w:t>
            </w:r>
            <w:r w:rsidR="000C7C9E" w:rsidRPr="0064031C">
              <w:rPr>
                <w:rFonts w:ascii="Arial" w:hAnsi="Arial" w:cs="Arial"/>
                <w:b/>
                <w:bCs/>
                <w:sz w:val="24"/>
                <w:szCs w:val="24"/>
              </w:rPr>
              <w:t>4</w:t>
            </w:r>
          </w:p>
        </w:tc>
      </w:tr>
      <w:tr w:rsidR="00C47011" w:rsidRPr="00DD05AD" w:rsidTr="00C47011">
        <w:trPr>
          <w:trHeight w:val="143"/>
        </w:trPr>
        <w:tc>
          <w:tcPr>
            <w:tcW w:w="9738" w:type="dxa"/>
            <w:gridSpan w:val="16"/>
            <w:vAlign w:val="center"/>
          </w:tcPr>
          <w:p w:rsidR="00C47011" w:rsidRPr="0064031C" w:rsidRDefault="00C47011" w:rsidP="0064031C">
            <w:pPr>
              <w:spacing w:before="120" w:after="120"/>
              <w:rPr>
                <w:rFonts w:ascii="Arial" w:hAnsi="Arial" w:cs="Arial"/>
                <w:b/>
                <w:sz w:val="24"/>
                <w:szCs w:val="24"/>
              </w:rPr>
            </w:pPr>
            <w:r w:rsidRPr="0064031C">
              <w:rPr>
                <w:rFonts w:ascii="Arial" w:hAnsi="Arial" w:cs="Arial"/>
                <w:b/>
                <w:sz w:val="24"/>
                <w:szCs w:val="24"/>
              </w:rPr>
              <w:t>Course Objectives:</w:t>
            </w:r>
          </w:p>
        </w:tc>
      </w:tr>
      <w:tr w:rsidR="00C47011" w:rsidRPr="00DD05AD" w:rsidTr="00C47011">
        <w:trPr>
          <w:trHeight w:val="143"/>
        </w:trPr>
        <w:tc>
          <w:tcPr>
            <w:tcW w:w="9738" w:type="dxa"/>
            <w:gridSpan w:val="16"/>
          </w:tcPr>
          <w:p w:rsidR="00C47011" w:rsidRPr="00DD05AD" w:rsidRDefault="00C47011" w:rsidP="00EC1895">
            <w:pPr>
              <w:spacing w:before="120" w:after="120" w:line="240" w:lineRule="auto"/>
              <w:jc w:val="both"/>
              <w:rPr>
                <w:rFonts w:ascii="Times New Roman" w:hAnsi="Times New Roman" w:cs="Times New Roman"/>
                <w:bCs/>
                <w:sz w:val="24"/>
                <w:szCs w:val="24"/>
              </w:rPr>
            </w:pPr>
            <w:r w:rsidRPr="00DD05AD">
              <w:rPr>
                <w:rFonts w:ascii="Times New Roman" w:hAnsi="Times New Roman" w:cs="Times New Roman"/>
                <w:bCs/>
                <w:sz w:val="24"/>
                <w:szCs w:val="24"/>
              </w:rPr>
              <w:t xml:space="preserve">The main objectives of this course are to: </w:t>
            </w:r>
          </w:p>
          <w:p w:rsidR="00C47011" w:rsidRPr="00DD05AD" w:rsidRDefault="00C47011" w:rsidP="00EC1895">
            <w:pPr>
              <w:pStyle w:val="ListParagraph"/>
              <w:numPr>
                <w:ilvl w:val="0"/>
                <w:numId w:val="29"/>
              </w:numPr>
              <w:spacing w:before="120" w:after="120" w:line="276" w:lineRule="auto"/>
              <w:contextualSpacing w:val="0"/>
              <w:jc w:val="both"/>
              <w:rPr>
                <w:bCs/>
                <w:sz w:val="24"/>
                <w:szCs w:val="24"/>
              </w:rPr>
            </w:pPr>
            <w:r w:rsidRPr="00DD05AD">
              <w:rPr>
                <w:bCs/>
                <w:sz w:val="24"/>
                <w:szCs w:val="24"/>
              </w:rPr>
              <w:t xml:space="preserve">To study the concepts of classical thermodynamics and different theories of statistical thermodynamics. </w:t>
            </w:r>
          </w:p>
          <w:p w:rsidR="00C47011" w:rsidRPr="00DD05AD" w:rsidRDefault="00C47011" w:rsidP="00EC1895">
            <w:pPr>
              <w:pStyle w:val="ListParagraph"/>
              <w:numPr>
                <w:ilvl w:val="0"/>
                <w:numId w:val="29"/>
              </w:numPr>
              <w:spacing w:before="120" w:after="120" w:line="276" w:lineRule="auto"/>
              <w:contextualSpacing w:val="0"/>
              <w:jc w:val="both"/>
              <w:rPr>
                <w:bCs/>
                <w:sz w:val="24"/>
                <w:szCs w:val="24"/>
              </w:rPr>
            </w:pPr>
            <w:r w:rsidRPr="00DD05AD">
              <w:rPr>
                <w:bCs/>
                <w:sz w:val="24"/>
                <w:szCs w:val="24"/>
              </w:rPr>
              <w:t>To develop vast knowledge in the interpretation of various physical quantities involved in thermodynamics.</w:t>
            </w:r>
          </w:p>
          <w:p w:rsidR="00C47011" w:rsidRPr="00DD05AD" w:rsidRDefault="00C47011" w:rsidP="00EC1895">
            <w:pPr>
              <w:pStyle w:val="ListParagraph"/>
              <w:numPr>
                <w:ilvl w:val="0"/>
                <w:numId w:val="29"/>
              </w:numPr>
              <w:spacing w:before="120" w:after="120" w:line="276" w:lineRule="auto"/>
              <w:contextualSpacing w:val="0"/>
              <w:jc w:val="both"/>
              <w:rPr>
                <w:bCs/>
                <w:sz w:val="24"/>
                <w:szCs w:val="24"/>
              </w:rPr>
            </w:pPr>
            <w:r w:rsidRPr="00DD05AD">
              <w:rPr>
                <w:bCs/>
                <w:sz w:val="24"/>
                <w:szCs w:val="24"/>
              </w:rPr>
              <w:t>To explore the concepts of irreversible thermodynamics, and probability, distribution laws, partition functions.</w:t>
            </w:r>
          </w:p>
        </w:tc>
      </w:tr>
      <w:tr w:rsidR="00C47011" w:rsidRPr="00DD05AD" w:rsidTr="00C47011">
        <w:trPr>
          <w:trHeight w:val="143"/>
        </w:trPr>
        <w:tc>
          <w:tcPr>
            <w:tcW w:w="9738" w:type="dxa"/>
            <w:gridSpan w:val="16"/>
          </w:tcPr>
          <w:p w:rsidR="00C47011" w:rsidRPr="00DD05AD" w:rsidRDefault="00C47011" w:rsidP="00C47011">
            <w:pPr>
              <w:spacing w:after="0" w:line="240" w:lineRule="auto"/>
              <w:contextualSpacing/>
              <w:rPr>
                <w:rFonts w:ascii="Times New Roman" w:hAnsi="Times New Roman" w:cs="Times New Roman"/>
                <w:b/>
                <w:sz w:val="24"/>
                <w:szCs w:val="24"/>
              </w:rPr>
            </w:pPr>
          </w:p>
        </w:tc>
      </w:tr>
      <w:tr w:rsidR="00C47011" w:rsidRPr="00DD05AD" w:rsidTr="00C47011">
        <w:trPr>
          <w:trHeight w:val="143"/>
        </w:trPr>
        <w:tc>
          <w:tcPr>
            <w:tcW w:w="9738" w:type="dxa"/>
            <w:gridSpan w:val="16"/>
          </w:tcPr>
          <w:p w:rsidR="00C47011" w:rsidRPr="00DD05AD" w:rsidRDefault="00C47011" w:rsidP="00EC1895">
            <w:pPr>
              <w:spacing w:before="120" w:after="120"/>
              <w:rPr>
                <w:rFonts w:ascii="Times New Roman" w:hAnsi="Times New Roman" w:cs="Times New Roman"/>
                <w:b/>
                <w:sz w:val="24"/>
                <w:szCs w:val="24"/>
              </w:rPr>
            </w:pPr>
            <w:r w:rsidRPr="00DD05AD">
              <w:rPr>
                <w:rFonts w:ascii="Times New Roman" w:hAnsi="Times New Roman" w:cs="Times New Roman"/>
                <w:b/>
                <w:sz w:val="24"/>
                <w:szCs w:val="24"/>
              </w:rPr>
              <w:t>Expected Course Outcomes:</w:t>
            </w:r>
          </w:p>
        </w:tc>
      </w:tr>
      <w:tr w:rsidR="00C47011" w:rsidRPr="00DD05AD" w:rsidTr="00C47011">
        <w:trPr>
          <w:trHeight w:val="325"/>
        </w:trPr>
        <w:tc>
          <w:tcPr>
            <w:tcW w:w="9738" w:type="dxa"/>
            <w:gridSpan w:val="16"/>
          </w:tcPr>
          <w:p w:rsidR="00C47011" w:rsidRPr="00DD05AD" w:rsidRDefault="00C47011" w:rsidP="00EC1895">
            <w:pPr>
              <w:spacing w:before="120" w:after="120"/>
              <w:rPr>
                <w:rFonts w:ascii="Times New Roman" w:hAnsi="Times New Roman" w:cs="Times New Roman"/>
                <w:sz w:val="24"/>
                <w:szCs w:val="24"/>
              </w:rPr>
            </w:pPr>
            <w:r w:rsidRPr="00DD05AD">
              <w:rPr>
                <w:rFonts w:ascii="Times New Roman" w:hAnsi="Times New Roman" w:cs="Times New Roman"/>
                <w:sz w:val="24"/>
                <w:szCs w:val="24"/>
              </w:rPr>
              <w:t>On the successful completion of the course, students will be able to:</w:t>
            </w:r>
          </w:p>
        </w:tc>
      </w:tr>
      <w:tr w:rsidR="00C47011" w:rsidRPr="00DD05AD" w:rsidTr="00EC1895">
        <w:trPr>
          <w:trHeight w:val="322"/>
        </w:trPr>
        <w:tc>
          <w:tcPr>
            <w:tcW w:w="918" w:type="dxa"/>
            <w:gridSpan w:val="3"/>
          </w:tcPr>
          <w:p w:rsidR="00C47011" w:rsidRPr="00DD05AD" w:rsidRDefault="00C47011" w:rsidP="00EC1895">
            <w:pPr>
              <w:spacing w:before="120" w:after="120"/>
              <w:rPr>
                <w:rFonts w:ascii="Times New Roman" w:hAnsi="Times New Roman" w:cs="Times New Roman"/>
                <w:sz w:val="24"/>
                <w:szCs w:val="24"/>
              </w:rPr>
            </w:pPr>
            <w:r w:rsidRPr="00DD05AD">
              <w:rPr>
                <w:rFonts w:ascii="Times New Roman" w:hAnsi="Times New Roman" w:cs="Times New Roman"/>
                <w:sz w:val="24"/>
                <w:szCs w:val="24"/>
              </w:rPr>
              <w:t>1</w:t>
            </w:r>
          </w:p>
        </w:tc>
        <w:tc>
          <w:tcPr>
            <w:tcW w:w="7560" w:type="dxa"/>
            <w:gridSpan w:val="9"/>
          </w:tcPr>
          <w:p w:rsidR="00C47011" w:rsidRPr="00DD05AD" w:rsidRDefault="00C47011" w:rsidP="00EC1895">
            <w:pPr>
              <w:spacing w:before="120" w:after="120"/>
              <w:jc w:val="both"/>
              <w:rPr>
                <w:rFonts w:ascii="Times New Roman" w:hAnsi="Times New Roman" w:cs="Times New Roman"/>
                <w:sz w:val="24"/>
                <w:szCs w:val="24"/>
              </w:rPr>
            </w:pPr>
            <w:r w:rsidRPr="00DD05AD">
              <w:rPr>
                <w:rFonts w:ascii="Times New Roman" w:hAnsi="Times New Roman"/>
                <w:sz w:val="24"/>
                <w:szCs w:val="24"/>
              </w:rPr>
              <w:t>Understand the perceptions of classical and statistical thermodynamics.</w:t>
            </w:r>
          </w:p>
        </w:tc>
        <w:tc>
          <w:tcPr>
            <w:tcW w:w="1260" w:type="dxa"/>
            <w:gridSpan w:val="4"/>
          </w:tcPr>
          <w:p w:rsidR="00C47011" w:rsidRPr="00EC1895" w:rsidRDefault="00C47011" w:rsidP="00EC1895">
            <w:pPr>
              <w:spacing w:before="120" w:after="120"/>
              <w:rPr>
                <w:rFonts w:ascii="Times New Roman" w:hAnsi="Times New Roman" w:cs="Times New Roman"/>
                <w:b/>
                <w:sz w:val="24"/>
                <w:szCs w:val="24"/>
              </w:rPr>
            </w:pPr>
            <w:r w:rsidRPr="00EC1895">
              <w:rPr>
                <w:rFonts w:ascii="Times New Roman" w:hAnsi="Times New Roman" w:cs="Times New Roman"/>
                <w:b/>
                <w:sz w:val="24"/>
                <w:szCs w:val="24"/>
              </w:rPr>
              <w:t>K1, K2</w:t>
            </w:r>
          </w:p>
        </w:tc>
      </w:tr>
      <w:tr w:rsidR="00C47011" w:rsidRPr="00DD05AD" w:rsidTr="00EC1895">
        <w:trPr>
          <w:trHeight w:val="322"/>
        </w:trPr>
        <w:tc>
          <w:tcPr>
            <w:tcW w:w="918" w:type="dxa"/>
            <w:gridSpan w:val="3"/>
          </w:tcPr>
          <w:p w:rsidR="00C47011" w:rsidRPr="00DD05AD" w:rsidRDefault="00C47011" w:rsidP="00EC1895">
            <w:pPr>
              <w:spacing w:before="120" w:after="120"/>
              <w:rPr>
                <w:rFonts w:ascii="Times New Roman" w:hAnsi="Times New Roman" w:cs="Times New Roman"/>
                <w:sz w:val="24"/>
                <w:szCs w:val="24"/>
              </w:rPr>
            </w:pPr>
            <w:r w:rsidRPr="00DD05AD">
              <w:rPr>
                <w:rFonts w:ascii="Times New Roman" w:hAnsi="Times New Roman" w:cs="Times New Roman"/>
                <w:sz w:val="24"/>
                <w:szCs w:val="24"/>
              </w:rPr>
              <w:t>2</w:t>
            </w:r>
          </w:p>
        </w:tc>
        <w:tc>
          <w:tcPr>
            <w:tcW w:w="7560" w:type="dxa"/>
            <w:gridSpan w:val="9"/>
          </w:tcPr>
          <w:p w:rsidR="00C47011" w:rsidRPr="00DD05AD" w:rsidRDefault="00C47011" w:rsidP="00EC1895">
            <w:pPr>
              <w:spacing w:before="120" w:after="120"/>
              <w:jc w:val="both"/>
              <w:rPr>
                <w:rFonts w:ascii="Times New Roman" w:hAnsi="Times New Roman"/>
                <w:sz w:val="24"/>
                <w:szCs w:val="24"/>
              </w:rPr>
            </w:pPr>
            <w:r w:rsidRPr="00DD05AD">
              <w:rPr>
                <w:rFonts w:ascii="Times New Roman" w:hAnsi="Times New Roman"/>
                <w:sz w:val="24"/>
                <w:szCs w:val="24"/>
              </w:rPr>
              <w:t>Apply the third law of thermodynamics and irreversible thermodynamics.</w:t>
            </w:r>
          </w:p>
        </w:tc>
        <w:tc>
          <w:tcPr>
            <w:tcW w:w="1260" w:type="dxa"/>
            <w:gridSpan w:val="4"/>
          </w:tcPr>
          <w:p w:rsidR="00C47011" w:rsidRPr="00EC1895" w:rsidRDefault="00C47011" w:rsidP="00EC1895">
            <w:pPr>
              <w:spacing w:before="120" w:after="120"/>
              <w:rPr>
                <w:rFonts w:ascii="Times New Roman" w:hAnsi="Times New Roman" w:cs="Times New Roman"/>
                <w:b/>
                <w:sz w:val="24"/>
                <w:szCs w:val="24"/>
              </w:rPr>
            </w:pPr>
            <w:r w:rsidRPr="00EC1895">
              <w:rPr>
                <w:rFonts w:ascii="Times New Roman" w:hAnsi="Times New Roman" w:cs="Times New Roman"/>
                <w:b/>
                <w:sz w:val="24"/>
                <w:szCs w:val="24"/>
              </w:rPr>
              <w:t>K2, K3</w:t>
            </w:r>
          </w:p>
        </w:tc>
      </w:tr>
      <w:tr w:rsidR="00C47011" w:rsidRPr="00DD05AD" w:rsidTr="00EC1895">
        <w:trPr>
          <w:trHeight w:val="322"/>
        </w:trPr>
        <w:tc>
          <w:tcPr>
            <w:tcW w:w="918" w:type="dxa"/>
            <w:gridSpan w:val="3"/>
          </w:tcPr>
          <w:p w:rsidR="00C47011" w:rsidRPr="00DD05AD" w:rsidRDefault="00C47011" w:rsidP="00EC1895">
            <w:pPr>
              <w:spacing w:before="120" w:after="120"/>
              <w:rPr>
                <w:rFonts w:ascii="Times New Roman" w:hAnsi="Times New Roman" w:cs="Times New Roman"/>
                <w:sz w:val="24"/>
                <w:szCs w:val="24"/>
              </w:rPr>
            </w:pPr>
            <w:r w:rsidRPr="00DD05AD">
              <w:rPr>
                <w:rFonts w:ascii="Times New Roman" w:hAnsi="Times New Roman" w:cs="Times New Roman"/>
                <w:sz w:val="24"/>
                <w:szCs w:val="24"/>
              </w:rPr>
              <w:t>2</w:t>
            </w:r>
          </w:p>
        </w:tc>
        <w:tc>
          <w:tcPr>
            <w:tcW w:w="7560" w:type="dxa"/>
            <w:gridSpan w:val="9"/>
          </w:tcPr>
          <w:p w:rsidR="00C47011" w:rsidRPr="00DD05AD" w:rsidRDefault="00C47011" w:rsidP="00EC1895">
            <w:pPr>
              <w:spacing w:before="120" w:after="120"/>
              <w:jc w:val="both"/>
              <w:rPr>
                <w:rFonts w:ascii="Times New Roman" w:hAnsi="Times New Roman" w:cs="Times New Roman"/>
                <w:sz w:val="24"/>
                <w:szCs w:val="24"/>
              </w:rPr>
            </w:pPr>
            <w:r w:rsidRPr="00DD05AD">
              <w:rPr>
                <w:rFonts w:ascii="Times New Roman" w:hAnsi="Times New Roman"/>
                <w:sz w:val="24"/>
                <w:szCs w:val="24"/>
              </w:rPr>
              <w:t>Analyze quantum statistics and partition function.</w:t>
            </w:r>
          </w:p>
        </w:tc>
        <w:tc>
          <w:tcPr>
            <w:tcW w:w="1260" w:type="dxa"/>
            <w:gridSpan w:val="4"/>
          </w:tcPr>
          <w:p w:rsidR="00C47011" w:rsidRPr="00EC1895" w:rsidRDefault="00C47011" w:rsidP="00EC1895">
            <w:pPr>
              <w:spacing w:before="120" w:after="120"/>
              <w:rPr>
                <w:rFonts w:ascii="Times New Roman" w:hAnsi="Times New Roman" w:cs="Times New Roman"/>
                <w:b/>
                <w:sz w:val="24"/>
                <w:szCs w:val="24"/>
              </w:rPr>
            </w:pPr>
            <w:r w:rsidRPr="00EC1895">
              <w:rPr>
                <w:rFonts w:ascii="Times New Roman" w:hAnsi="Times New Roman" w:cs="Times New Roman"/>
                <w:b/>
                <w:sz w:val="24"/>
                <w:szCs w:val="24"/>
              </w:rPr>
              <w:t>K3, K4</w:t>
            </w:r>
          </w:p>
        </w:tc>
      </w:tr>
      <w:tr w:rsidR="00C47011" w:rsidRPr="00DD05AD" w:rsidTr="00EC1895">
        <w:trPr>
          <w:trHeight w:val="322"/>
        </w:trPr>
        <w:tc>
          <w:tcPr>
            <w:tcW w:w="918" w:type="dxa"/>
            <w:gridSpan w:val="3"/>
          </w:tcPr>
          <w:p w:rsidR="00C47011" w:rsidRPr="00DD05AD" w:rsidRDefault="00C47011" w:rsidP="00EC1895">
            <w:pPr>
              <w:spacing w:before="120" w:after="120"/>
              <w:rPr>
                <w:rFonts w:ascii="Times New Roman" w:hAnsi="Times New Roman" w:cs="Times New Roman"/>
                <w:sz w:val="24"/>
                <w:szCs w:val="24"/>
              </w:rPr>
            </w:pPr>
            <w:r w:rsidRPr="00DD05AD">
              <w:rPr>
                <w:rFonts w:ascii="Times New Roman" w:hAnsi="Times New Roman" w:cs="Times New Roman"/>
                <w:sz w:val="24"/>
                <w:szCs w:val="24"/>
              </w:rPr>
              <w:t>3</w:t>
            </w:r>
          </w:p>
        </w:tc>
        <w:tc>
          <w:tcPr>
            <w:tcW w:w="7560" w:type="dxa"/>
            <w:gridSpan w:val="9"/>
          </w:tcPr>
          <w:p w:rsidR="00C47011" w:rsidRPr="00DD05AD" w:rsidRDefault="00C47011" w:rsidP="00EC1895">
            <w:pPr>
              <w:spacing w:before="120" w:after="120"/>
              <w:jc w:val="both"/>
              <w:rPr>
                <w:rFonts w:ascii="Times New Roman" w:hAnsi="Times New Roman" w:cs="Times New Roman"/>
                <w:sz w:val="24"/>
                <w:szCs w:val="24"/>
              </w:rPr>
            </w:pPr>
            <w:r w:rsidRPr="00DD05AD">
              <w:rPr>
                <w:rFonts w:ascii="Times New Roman" w:hAnsi="Times New Roman"/>
                <w:sz w:val="24"/>
                <w:szCs w:val="24"/>
              </w:rPr>
              <w:t>Investigate the variation of fugacity, heat capacities, and various quantum statistics in the determination of probability.</w:t>
            </w:r>
          </w:p>
        </w:tc>
        <w:tc>
          <w:tcPr>
            <w:tcW w:w="1260" w:type="dxa"/>
            <w:gridSpan w:val="4"/>
          </w:tcPr>
          <w:p w:rsidR="00C47011" w:rsidRPr="00EC1895" w:rsidRDefault="00C47011" w:rsidP="00EC1895">
            <w:pPr>
              <w:spacing w:before="120" w:after="120"/>
              <w:rPr>
                <w:rFonts w:ascii="Times New Roman" w:hAnsi="Times New Roman" w:cs="Times New Roman"/>
                <w:b/>
                <w:sz w:val="24"/>
                <w:szCs w:val="24"/>
              </w:rPr>
            </w:pPr>
            <w:r w:rsidRPr="00EC1895">
              <w:rPr>
                <w:rFonts w:ascii="Times New Roman" w:hAnsi="Times New Roman" w:cs="Times New Roman"/>
                <w:b/>
                <w:sz w:val="24"/>
                <w:szCs w:val="24"/>
              </w:rPr>
              <w:t>K5</w:t>
            </w:r>
          </w:p>
        </w:tc>
      </w:tr>
      <w:tr w:rsidR="00C47011" w:rsidRPr="00DD05AD" w:rsidTr="00C47011">
        <w:trPr>
          <w:trHeight w:val="322"/>
        </w:trPr>
        <w:tc>
          <w:tcPr>
            <w:tcW w:w="9738" w:type="dxa"/>
            <w:gridSpan w:val="16"/>
          </w:tcPr>
          <w:p w:rsidR="00C47011" w:rsidRPr="00EC1895" w:rsidRDefault="00C47011" w:rsidP="00EC1895">
            <w:pPr>
              <w:spacing w:before="120" w:after="120"/>
              <w:rPr>
                <w:rFonts w:ascii="Arial" w:hAnsi="Arial" w:cs="Arial"/>
                <w:sz w:val="24"/>
                <w:szCs w:val="24"/>
              </w:rPr>
            </w:pPr>
            <w:r w:rsidRPr="00EC1895">
              <w:rPr>
                <w:rFonts w:ascii="Arial" w:hAnsi="Arial" w:cs="Arial"/>
                <w:b/>
                <w:sz w:val="24"/>
                <w:szCs w:val="24"/>
              </w:rPr>
              <w:t>K1</w:t>
            </w:r>
            <w:r w:rsidRPr="00EC1895">
              <w:rPr>
                <w:rFonts w:ascii="Arial" w:hAnsi="Arial" w:cs="Arial"/>
                <w:sz w:val="24"/>
                <w:szCs w:val="24"/>
              </w:rPr>
              <w:t xml:space="preserve"> - Remember; </w:t>
            </w:r>
            <w:r w:rsidRPr="00EC1895">
              <w:rPr>
                <w:rFonts w:ascii="Arial" w:hAnsi="Arial" w:cs="Arial"/>
                <w:b/>
                <w:sz w:val="24"/>
                <w:szCs w:val="24"/>
              </w:rPr>
              <w:t>K2</w:t>
            </w:r>
            <w:r w:rsidRPr="00EC1895">
              <w:rPr>
                <w:rFonts w:ascii="Arial" w:hAnsi="Arial" w:cs="Arial"/>
                <w:sz w:val="24"/>
                <w:szCs w:val="24"/>
              </w:rPr>
              <w:t xml:space="preserve"> - Understand; </w:t>
            </w:r>
            <w:r w:rsidRPr="00EC1895">
              <w:rPr>
                <w:rFonts w:ascii="Arial" w:hAnsi="Arial" w:cs="Arial"/>
                <w:b/>
                <w:sz w:val="24"/>
                <w:szCs w:val="24"/>
              </w:rPr>
              <w:t>K3</w:t>
            </w:r>
            <w:r w:rsidRPr="00EC1895">
              <w:rPr>
                <w:rFonts w:ascii="Arial" w:hAnsi="Arial" w:cs="Arial"/>
                <w:sz w:val="24"/>
                <w:szCs w:val="24"/>
              </w:rPr>
              <w:t xml:space="preserve"> - Apply; </w:t>
            </w:r>
            <w:r w:rsidRPr="00EC1895">
              <w:rPr>
                <w:rFonts w:ascii="Arial" w:hAnsi="Arial" w:cs="Arial"/>
                <w:b/>
                <w:sz w:val="24"/>
                <w:szCs w:val="24"/>
              </w:rPr>
              <w:t>K4</w:t>
            </w:r>
            <w:r w:rsidRPr="00EC1895">
              <w:rPr>
                <w:rFonts w:ascii="Arial" w:hAnsi="Arial" w:cs="Arial"/>
                <w:sz w:val="24"/>
                <w:szCs w:val="24"/>
              </w:rPr>
              <w:t xml:space="preserve"> - Analyze; </w:t>
            </w:r>
            <w:r w:rsidRPr="00EC1895">
              <w:rPr>
                <w:rFonts w:ascii="Arial" w:hAnsi="Arial" w:cs="Arial"/>
                <w:b/>
                <w:sz w:val="24"/>
                <w:szCs w:val="24"/>
              </w:rPr>
              <w:t>K5</w:t>
            </w:r>
            <w:r w:rsidRPr="00EC1895">
              <w:rPr>
                <w:rFonts w:ascii="Arial" w:hAnsi="Arial" w:cs="Arial"/>
                <w:sz w:val="24"/>
                <w:szCs w:val="24"/>
              </w:rPr>
              <w:t xml:space="preserve"> - Evaluate; </w:t>
            </w:r>
            <w:r w:rsidRPr="00EC1895">
              <w:rPr>
                <w:rFonts w:ascii="Arial" w:hAnsi="Arial" w:cs="Arial"/>
                <w:b/>
                <w:sz w:val="24"/>
                <w:szCs w:val="24"/>
              </w:rPr>
              <w:t>K6</w:t>
            </w:r>
            <w:r w:rsidRPr="00EC1895">
              <w:rPr>
                <w:rFonts w:ascii="Arial" w:hAnsi="Arial" w:cs="Arial"/>
                <w:sz w:val="24"/>
                <w:szCs w:val="24"/>
              </w:rPr>
              <w:t xml:space="preserve"> – Create</w:t>
            </w:r>
          </w:p>
        </w:tc>
      </w:tr>
      <w:tr w:rsidR="00C47011" w:rsidRPr="00DD05AD" w:rsidTr="00C47011">
        <w:trPr>
          <w:trHeight w:val="143"/>
        </w:trPr>
        <w:tc>
          <w:tcPr>
            <w:tcW w:w="9738" w:type="dxa"/>
            <w:gridSpan w:val="16"/>
          </w:tcPr>
          <w:p w:rsidR="00C47011" w:rsidRPr="00DD05AD" w:rsidRDefault="00C47011" w:rsidP="00C47011">
            <w:pPr>
              <w:suppressAutoHyphens/>
              <w:spacing w:after="0" w:line="240" w:lineRule="auto"/>
              <w:contextualSpacing/>
              <w:jc w:val="both"/>
              <w:rPr>
                <w:rFonts w:ascii="Times New Roman" w:hAnsi="Times New Roman" w:cs="Times New Roman"/>
                <w:b/>
                <w:sz w:val="24"/>
                <w:szCs w:val="24"/>
              </w:rPr>
            </w:pPr>
          </w:p>
        </w:tc>
      </w:tr>
      <w:tr w:rsidR="00C47011" w:rsidRPr="00DD05AD" w:rsidTr="00EC1895">
        <w:trPr>
          <w:trHeight w:val="323"/>
        </w:trPr>
        <w:tc>
          <w:tcPr>
            <w:tcW w:w="1638" w:type="dxa"/>
            <w:gridSpan w:val="4"/>
          </w:tcPr>
          <w:p w:rsidR="00C47011" w:rsidRPr="00EC1895" w:rsidRDefault="00C47011" w:rsidP="00EC1895">
            <w:pPr>
              <w:spacing w:before="120" w:after="120"/>
              <w:rPr>
                <w:rFonts w:ascii="Arial" w:hAnsi="Arial" w:cs="Arial"/>
                <w:b/>
                <w:sz w:val="24"/>
                <w:szCs w:val="24"/>
              </w:rPr>
            </w:pPr>
            <w:r w:rsidRPr="00EC1895">
              <w:rPr>
                <w:rFonts w:ascii="Arial" w:hAnsi="Arial" w:cs="Arial"/>
                <w:b/>
                <w:sz w:val="24"/>
                <w:szCs w:val="24"/>
              </w:rPr>
              <w:t>Unit</w:t>
            </w:r>
            <w:r w:rsidR="00EC1895" w:rsidRPr="00EC1895">
              <w:rPr>
                <w:rFonts w:ascii="Arial" w:hAnsi="Arial" w:cs="Arial"/>
                <w:b/>
                <w:sz w:val="24"/>
                <w:szCs w:val="24"/>
              </w:rPr>
              <w:t xml:space="preserve"> </w:t>
            </w:r>
            <w:r w:rsidRPr="00EC1895">
              <w:rPr>
                <w:rFonts w:ascii="Arial" w:hAnsi="Arial" w:cs="Arial"/>
                <w:b/>
                <w:sz w:val="24"/>
                <w:szCs w:val="24"/>
              </w:rPr>
              <w:t>1</w:t>
            </w:r>
          </w:p>
        </w:tc>
        <w:tc>
          <w:tcPr>
            <w:tcW w:w="6304" w:type="dxa"/>
            <w:gridSpan w:val="6"/>
          </w:tcPr>
          <w:p w:rsidR="00C47011" w:rsidRPr="00EC1895" w:rsidRDefault="00C47011" w:rsidP="00EC1895">
            <w:pPr>
              <w:spacing w:before="120" w:after="120"/>
              <w:jc w:val="center"/>
              <w:rPr>
                <w:rFonts w:ascii="Arial" w:hAnsi="Arial" w:cs="Arial"/>
                <w:b/>
                <w:bCs/>
                <w:sz w:val="24"/>
                <w:szCs w:val="24"/>
              </w:rPr>
            </w:pPr>
            <w:r w:rsidRPr="00EC1895">
              <w:rPr>
                <w:rFonts w:ascii="Arial" w:hAnsi="Arial" w:cs="Arial"/>
                <w:b/>
                <w:bCs/>
                <w:sz w:val="24"/>
                <w:szCs w:val="24"/>
              </w:rPr>
              <w:t>THERMODYNAMICS OPEN SYSTEM</w:t>
            </w:r>
          </w:p>
        </w:tc>
        <w:tc>
          <w:tcPr>
            <w:tcW w:w="1796" w:type="dxa"/>
            <w:gridSpan w:val="6"/>
          </w:tcPr>
          <w:p w:rsidR="00C47011" w:rsidRPr="00EC1895" w:rsidRDefault="00C47011" w:rsidP="00EC1895">
            <w:pPr>
              <w:spacing w:before="120" w:after="120"/>
              <w:jc w:val="center"/>
              <w:rPr>
                <w:rFonts w:ascii="Arial" w:hAnsi="Arial" w:cs="Arial"/>
                <w:b/>
                <w:sz w:val="24"/>
                <w:szCs w:val="24"/>
              </w:rPr>
            </w:pPr>
            <w:r w:rsidRPr="00EC1895">
              <w:rPr>
                <w:rFonts w:ascii="Arial" w:hAnsi="Arial" w:cs="Arial"/>
                <w:b/>
                <w:sz w:val="24"/>
                <w:szCs w:val="24"/>
              </w:rPr>
              <w:t>12 hours</w:t>
            </w:r>
          </w:p>
        </w:tc>
      </w:tr>
      <w:tr w:rsidR="00C47011" w:rsidRPr="00DD05AD" w:rsidTr="00C47011">
        <w:trPr>
          <w:trHeight w:val="143"/>
        </w:trPr>
        <w:tc>
          <w:tcPr>
            <w:tcW w:w="9738" w:type="dxa"/>
            <w:gridSpan w:val="16"/>
          </w:tcPr>
          <w:p w:rsidR="00C47011" w:rsidRPr="00DD05AD" w:rsidRDefault="00C47011" w:rsidP="00C47011">
            <w:pPr>
              <w:jc w:val="both"/>
              <w:rPr>
                <w:rFonts w:ascii="Times New Roman" w:hAnsi="Times New Roman" w:cs="Times New Roman"/>
                <w:b/>
                <w:sz w:val="24"/>
                <w:szCs w:val="24"/>
              </w:rPr>
            </w:pPr>
            <w:r w:rsidRPr="00DD05AD">
              <w:rPr>
                <w:rFonts w:ascii="Times New Roman" w:hAnsi="Times New Roman" w:cs="Times New Roman"/>
                <w:sz w:val="24"/>
                <w:szCs w:val="24"/>
              </w:rPr>
              <w:t xml:space="preserve">Chemical potential: concept - Gibbs-Duhem equation - variation with temperature and pressure. Fugacity: concept - determination of fugacity of a real gas from graphical method and Van der Waals equation – a variation of fugacity with temperature and pressure - a standard state and mixtures of non-ideal gases – determination of fugacity in gas mixtures (Lewis-Randall rule), chemical equilibrium involving non-ideal gas - the liquid mixtures. </w:t>
            </w:r>
            <w:r w:rsidRPr="00DD05AD">
              <w:rPr>
                <w:rFonts w:ascii="Times New Roman" w:hAnsi="Times New Roman" w:cs="Times New Roman"/>
                <w:color w:val="000000"/>
                <w:sz w:val="24"/>
                <w:szCs w:val="24"/>
              </w:rPr>
              <w:t xml:space="preserve">Activity: – standard state </w:t>
            </w:r>
            <w:r w:rsidR="00D114A0" w:rsidRPr="00DD05AD">
              <w:rPr>
                <w:rFonts w:ascii="Times New Roman" w:hAnsi="Times New Roman" w:cs="Times New Roman"/>
                <w:color w:val="000000"/>
                <w:sz w:val="24"/>
                <w:szCs w:val="24"/>
              </w:rPr>
              <w:t>– rational</w:t>
            </w:r>
            <w:r w:rsidRPr="00DD05AD">
              <w:rPr>
                <w:rFonts w:ascii="Times New Roman" w:hAnsi="Times New Roman" w:cs="Times New Roman"/>
                <w:color w:val="000000"/>
                <w:sz w:val="24"/>
                <w:szCs w:val="24"/>
              </w:rPr>
              <w:t xml:space="preserve"> and practical systems</w:t>
            </w:r>
            <w:r w:rsidRPr="00DD05AD">
              <w:rPr>
                <w:rFonts w:ascii="Times New Roman" w:hAnsi="Times New Roman" w:cs="Times New Roman"/>
                <w:sz w:val="24"/>
                <w:szCs w:val="24"/>
              </w:rPr>
              <w:t xml:space="preserve"> - dependence on temperature and pressure – determination of activity and </w:t>
            </w:r>
            <w:r w:rsidRPr="00DD05AD">
              <w:rPr>
                <w:rFonts w:ascii="Times New Roman" w:hAnsi="Times New Roman" w:cs="Times New Roman"/>
                <w:color w:val="000000"/>
                <w:sz w:val="24"/>
                <w:szCs w:val="24"/>
              </w:rPr>
              <w:t>activity co</w:t>
            </w:r>
            <w:r w:rsidR="00EC1895">
              <w:rPr>
                <w:rFonts w:ascii="Times New Roman" w:hAnsi="Times New Roman" w:cs="Times New Roman"/>
                <w:color w:val="000000"/>
                <w:sz w:val="24"/>
                <w:szCs w:val="24"/>
              </w:rPr>
              <w:t>efficients of non-electrolyte</w:t>
            </w:r>
            <w:r w:rsidR="007917CD">
              <w:rPr>
                <w:rFonts w:ascii="Times New Roman" w:hAnsi="Times New Roman" w:cs="Times New Roman"/>
                <w:color w:val="000000"/>
                <w:sz w:val="24"/>
                <w:szCs w:val="24"/>
              </w:rPr>
              <w:t>s</w:t>
            </w:r>
            <w:r w:rsidR="00EC1895">
              <w:rPr>
                <w:rFonts w:ascii="Times New Roman" w:hAnsi="Times New Roman" w:cs="Times New Roman"/>
                <w:color w:val="000000"/>
                <w:sz w:val="24"/>
                <w:szCs w:val="24"/>
              </w:rPr>
              <w:t>.</w:t>
            </w:r>
          </w:p>
        </w:tc>
      </w:tr>
      <w:tr w:rsidR="00C47011" w:rsidRPr="00DD05AD" w:rsidTr="00EC1895">
        <w:trPr>
          <w:trHeight w:val="75"/>
        </w:trPr>
        <w:tc>
          <w:tcPr>
            <w:tcW w:w="9738" w:type="dxa"/>
            <w:gridSpan w:val="16"/>
          </w:tcPr>
          <w:p w:rsidR="00C47011" w:rsidRPr="00DD05AD" w:rsidRDefault="00C47011" w:rsidP="00C47011">
            <w:pPr>
              <w:spacing w:after="0" w:line="240" w:lineRule="auto"/>
              <w:ind w:firstLine="34"/>
              <w:contextualSpacing/>
              <w:jc w:val="both"/>
              <w:rPr>
                <w:rFonts w:ascii="Times New Roman" w:hAnsi="Times New Roman" w:cs="Times New Roman"/>
                <w:sz w:val="24"/>
                <w:szCs w:val="24"/>
              </w:rPr>
            </w:pPr>
          </w:p>
        </w:tc>
      </w:tr>
      <w:tr w:rsidR="00C47011" w:rsidRPr="00DD05AD" w:rsidTr="00C47011">
        <w:trPr>
          <w:trHeight w:val="143"/>
        </w:trPr>
        <w:tc>
          <w:tcPr>
            <w:tcW w:w="1638" w:type="dxa"/>
            <w:gridSpan w:val="4"/>
          </w:tcPr>
          <w:p w:rsidR="00C47011" w:rsidRPr="00EC1895" w:rsidRDefault="00C47011" w:rsidP="00EC1895">
            <w:pPr>
              <w:spacing w:before="120" w:after="120"/>
              <w:rPr>
                <w:rFonts w:ascii="Arial" w:hAnsi="Arial" w:cs="Arial"/>
                <w:b/>
                <w:sz w:val="24"/>
                <w:szCs w:val="24"/>
              </w:rPr>
            </w:pPr>
            <w:r w:rsidRPr="00EC1895">
              <w:rPr>
                <w:rFonts w:ascii="Arial" w:hAnsi="Arial" w:cs="Arial"/>
                <w:b/>
                <w:sz w:val="24"/>
                <w:szCs w:val="24"/>
              </w:rPr>
              <w:t>Unit:2</w:t>
            </w:r>
          </w:p>
        </w:tc>
        <w:tc>
          <w:tcPr>
            <w:tcW w:w="6267" w:type="dxa"/>
            <w:gridSpan w:val="5"/>
          </w:tcPr>
          <w:p w:rsidR="00C47011" w:rsidRPr="00EC1895" w:rsidRDefault="00C47011" w:rsidP="00EC1895">
            <w:pPr>
              <w:spacing w:before="120" w:after="120"/>
              <w:jc w:val="center"/>
              <w:rPr>
                <w:rFonts w:ascii="Arial" w:hAnsi="Arial" w:cs="Arial"/>
                <w:b/>
                <w:sz w:val="24"/>
                <w:szCs w:val="24"/>
              </w:rPr>
            </w:pPr>
            <w:r w:rsidRPr="00EC1895">
              <w:rPr>
                <w:rFonts w:ascii="Arial" w:hAnsi="Arial" w:cs="Arial"/>
                <w:b/>
                <w:bCs/>
                <w:sz w:val="24"/>
                <w:szCs w:val="24"/>
              </w:rPr>
              <w:t xml:space="preserve">THIRD LAW OF THERMODYNAMICS </w:t>
            </w:r>
            <w:r w:rsidR="00EC1895" w:rsidRPr="00EC1895">
              <w:rPr>
                <w:rFonts w:ascii="Arial" w:hAnsi="Arial" w:cs="Arial"/>
                <w:b/>
                <w:bCs/>
                <w:sz w:val="24"/>
                <w:szCs w:val="24"/>
              </w:rPr>
              <w:t xml:space="preserve">and </w:t>
            </w:r>
            <w:r w:rsidRPr="00EC1895">
              <w:rPr>
                <w:rFonts w:ascii="Arial" w:hAnsi="Arial" w:cs="Arial"/>
                <w:b/>
                <w:bCs/>
                <w:sz w:val="24"/>
                <w:szCs w:val="24"/>
              </w:rPr>
              <w:t>IRREVERSIBLE THERMODYNAMICS</w:t>
            </w:r>
          </w:p>
        </w:tc>
        <w:tc>
          <w:tcPr>
            <w:tcW w:w="1833" w:type="dxa"/>
            <w:gridSpan w:val="7"/>
          </w:tcPr>
          <w:p w:rsidR="00C47011" w:rsidRPr="00EC1895" w:rsidRDefault="00C47011" w:rsidP="00EC1895">
            <w:pPr>
              <w:spacing w:before="120" w:after="120"/>
              <w:jc w:val="center"/>
              <w:rPr>
                <w:rFonts w:ascii="Arial" w:hAnsi="Arial" w:cs="Arial"/>
                <w:b/>
                <w:sz w:val="24"/>
                <w:szCs w:val="24"/>
              </w:rPr>
            </w:pPr>
            <w:r w:rsidRPr="00EC1895">
              <w:rPr>
                <w:rFonts w:ascii="Arial" w:hAnsi="Arial" w:cs="Arial"/>
                <w:b/>
                <w:sz w:val="24"/>
                <w:szCs w:val="24"/>
              </w:rPr>
              <w:t>12 hours</w:t>
            </w:r>
          </w:p>
        </w:tc>
      </w:tr>
      <w:tr w:rsidR="00C47011" w:rsidRPr="00DD05AD" w:rsidTr="00C47011">
        <w:trPr>
          <w:trHeight w:val="143"/>
        </w:trPr>
        <w:tc>
          <w:tcPr>
            <w:tcW w:w="9738" w:type="dxa"/>
            <w:gridSpan w:val="16"/>
          </w:tcPr>
          <w:p w:rsidR="00C47011" w:rsidRPr="00DD05AD" w:rsidRDefault="00C47011" w:rsidP="00EC1895">
            <w:pPr>
              <w:pStyle w:val="Default"/>
              <w:spacing w:before="120" w:after="120" w:line="276" w:lineRule="auto"/>
              <w:jc w:val="both"/>
            </w:pPr>
            <w:r w:rsidRPr="00DD05AD">
              <w:t>Probability and third law – Nernst heat theorem and other forms stating third law – Thermodynamic quantities at absolute zero – Statistical meaning of third law and apparent exception.</w:t>
            </w:r>
          </w:p>
          <w:p w:rsidR="00C47011" w:rsidRPr="00DD05AD" w:rsidRDefault="00C47011" w:rsidP="00EC1895">
            <w:pPr>
              <w:spacing w:before="120" w:after="120"/>
              <w:jc w:val="both"/>
              <w:rPr>
                <w:rFonts w:ascii="Times New Roman" w:eastAsia="Times New Roman" w:hAnsi="Times New Roman" w:cs="Times New Roman"/>
                <w:sz w:val="24"/>
                <w:szCs w:val="24"/>
                <w:lang w:eastAsia="en-IN"/>
              </w:rPr>
            </w:pPr>
            <w:r w:rsidRPr="00DD05AD">
              <w:rPr>
                <w:rFonts w:ascii="Times New Roman" w:hAnsi="Times New Roman" w:cs="Times New Roman"/>
                <w:sz w:val="24"/>
                <w:szCs w:val="24"/>
              </w:rPr>
              <w:t>Scope of irreversible thermodynamics - Thermodynamic criteria for non-equilibrium states - Phenomenological laws - Linear laws - Gibbs equation - Entropy production with specific examples – Principles of microscopic reversibility and verification - Onsager’s reciprocal relations - Non-equilibrium stationary states - Prigogine’s principle of maximum entropy production – Applications – Non-linear thermodynamics of irreversible processes.</w:t>
            </w:r>
          </w:p>
        </w:tc>
      </w:tr>
      <w:tr w:rsidR="00C47011" w:rsidRPr="00DD05AD" w:rsidTr="00C47011">
        <w:trPr>
          <w:trHeight w:val="143"/>
        </w:trPr>
        <w:tc>
          <w:tcPr>
            <w:tcW w:w="9738" w:type="dxa"/>
            <w:gridSpan w:val="16"/>
          </w:tcPr>
          <w:p w:rsidR="00C47011" w:rsidRPr="00DD05AD" w:rsidRDefault="00C47011" w:rsidP="00C47011">
            <w:pPr>
              <w:spacing w:after="0" w:line="240" w:lineRule="auto"/>
              <w:ind w:firstLine="34"/>
              <w:contextualSpacing/>
              <w:jc w:val="both"/>
              <w:rPr>
                <w:rFonts w:ascii="Times New Roman" w:hAnsi="Times New Roman" w:cs="Times New Roman"/>
                <w:sz w:val="24"/>
                <w:szCs w:val="24"/>
              </w:rPr>
            </w:pPr>
          </w:p>
        </w:tc>
      </w:tr>
      <w:tr w:rsidR="00C47011" w:rsidRPr="00DD05AD" w:rsidTr="00C47011">
        <w:trPr>
          <w:trHeight w:val="143"/>
        </w:trPr>
        <w:tc>
          <w:tcPr>
            <w:tcW w:w="1638" w:type="dxa"/>
            <w:gridSpan w:val="4"/>
          </w:tcPr>
          <w:p w:rsidR="00C47011" w:rsidRPr="00EC1895" w:rsidRDefault="00C47011" w:rsidP="00EC1895">
            <w:pPr>
              <w:spacing w:before="120" w:after="120" w:line="240" w:lineRule="auto"/>
              <w:rPr>
                <w:rFonts w:ascii="Arial" w:hAnsi="Arial" w:cs="Arial"/>
                <w:b/>
                <w:sz w:val="24"/>
                <w:szCs w:val="24"/>
              </w:rPr>
            </w:pPr>
            <w:r w:rsidRPr="00EC1895">
              <w:rPr>
                <w:rFonts w:ascii="Arial" w:hAnsi="Arial" w:cs="Arial"/>
                <w:b/>
                <w:sz w:val="24"/>
                <w:szCs w:val="24"/>
              </w:rPr>
              <w:t>Unit:3</w:t>
            </w:r>
          </w:p>
        </w:tc>
        <w:tc>
          <w:tcPr>
            <w:tcW w:w="6002" w:type="dxa"/>
            <w:gridSpan w:val="3"/>
          </w:tcPr>
          <w:p w:rsidR="00C47011" w:rsidRPr="00EC1895" w:rsidRDefault="00C47011" w:rsidP="00EC1895">
            <w:pPr>
              <w:spacing w:before="120" w:after="120"/>
              <w:jc w:val="center"/>
              <w:rPr>
                <w:rFonts w:ascii="Arial" w:hAnsi="Arial" w:cs="Arial"/>
                <w:b/>
                <w:sz w:val="24"/>
                <w:szCs w:val="24"/>
              </w:rPr>
            </w:pPr>
            <w:r w:rsidRPr="00EC1895">
              <w:rPr>
                <w:rFonts w:ascii="Arial" w:hAnsi="Arial" w:cs="Arial"/>
                <w:b/>
                <w:sz w:val="24"/>
                <w:szCs w:val="24"/>
              </w:rPr>
              <w:t>STATISTICAL THERMODYNAMICS – I</w:t>
            </w:r>
          </w:p>
        </w:tc>
        <w:tc>
          <w:tcPr>
            <w:tcW w:w="2098" w:type="dxa"/>
            <w:gridSpan w:val="9"/>
          </w:tcPr>
          <w:p w:rsidR="00C47011" w:rsidRPr="00EC1895" w:rsidRDefault="00EC1895" w:rsidP="00EC1895">
            <w:pPr>
              <w:spacing w:before="120" w:after="120" w:line="240" w:lineRule="auto"/>
              <w:jc w:val="center"/>
              <w:rPr>
                <w:rFonts w:ascii="Arial" w:hAnsi="Arial" w:cs="Arial"/>
                <w:b/>
                <w:sz w:val="24"/>
                <w:szCs w:val="24"/>
              </w:rPr>
            </w:pPr>
            <w:r>
              <w:rPr>
                <w:rFonts w:ascii="Arial" w:hAnsi="Arial" w:cs="Arial"/>
                <w:b/>
                <w:sz w:val="24"/>
                <w:szCs w:val="24"/>
              </w:rPr>
              <w:t xml:space="preserve">11 </w:t>
            </w:r>
            <w:r w:rsidR="00C47011" w:rsidRPr="00EC1895">
              <w:rPr>
                <w:rFonts w:ascii="Arial" w:hAnsi="Arial" w:cs="Arial"/>
                <w:b/>
                <w:sz w:val="24"/>
                <w:szCs w:val="24"/>
              </w:rPr>
              <w:t>hours</w:t>
            </w:r>
          </w:p>
        </w:tc>
      </w:tr>
      <w:tr w:rsidR="00C47011" w:rsidRPr="00DD05AD" w:rsidTr="00C47011">
        <w:trPr>
          <w:trHeight w:val="143"/>
        </w:trPr>
        <w:tc>
          <w:tcPr>
            <w:tcW w:w="9738" w:type="dxa"/>
            <w:gridSpan w:val="16"/>
          </w:tcPr>
          <w:p w:rsidR="00C47011" w:rsidRPr="00DD05AD" w:rsidRDefault="00C47011" w:rsidP="00EC1895">
            <w:pPr>
              <w:spacing w:before="120" w:after="120"/>
              <w:jc w:val="both"/>
              <w:rPr>
                <w:rFonts w:ascii="Times New Roman" w:hAnsi="Times New Roman"/>
                <w:sz w:val="24"/>
                <w:szCs w:val="24"/>
              </w:rPr>
            </w:pPr>
            <w:r w:rsidRPr="00DD05AD">
              <w:rPr>
                <w:rFonts w:ascii="Times New Roman" w:hAnsi="Times New Roman"/>
                <w:bCs/>
                <w:sz w:val="24"/>
                <w:szCs w:val="24"/>
              </w:rPr>
              <w:t>Mathematical introduction</w:t>
            </w:r>
            <w:r w:rsidRPr="00DD05AD">
              <w:rPr>
                <w:rFonts w:ascii="Times New Roman" w:hAnsi="Times New Roman"/>
                <w:b/>
                <w:sz w:val="24"/>
                <w:szCs w:val="24"/>
              </w:rPr>
              <w:t xml:space="preserve"> - </w:t>
            </w:r>
            <w:r w:rsidRPr="00DD05AD">
              <w:rPr>
                <w:rFonts w:ascii="Times New Roman" w:hAnsi="Times New Roman"/>
                <w:sz w:val="24"/>
                <w:szCs w:val="24"/>
              </w:rPr>
              <w:t>Theories of permutations and combinations – Laws of probability – Distribution laws – Gaussian distribution.</w:t>
            </w:r>
          </w:p>
          <w:p w:rsidR="00C47011" w:rsidRPr="00DD05AD" w:rsidRDefault="00C47011" w:rsidP="00EC1895">
            <w:pPr>
              <w:spacing w:before="120" w:after="120"/>
              <w:jc w:val="both"/>
              <w:rPr>
                <w:rFonts w:ascii="Times New Roman" w:eastAsia="Times New Roman" w:hAnsi="Times New Roman" w:cs="Times New Roman"/>
                <w:sz w:val="24"/>
                <w:szCs w:val="24"/>
                <w:lang w:eastAsia="en-IN"/>
              </w:rPr>
            </w:pPr>
            <w:r w:rsidRPr="00DD05AD">
              <w:rPr>
                <w:rFonts w:ascii="Times New Roman" w:hAnsi="Times New Roman"/>
                <w:sz w:val="24"/>
                <w:szCs w:val="24"/>
              </w:rPr>
              <w:t>Maxwell-Boltzmann statistics – Thermodynamic probability – Thermodynamic probabilities of the system in equilibrium – Boltzmann expression for entropy – Sterling’s approximation – State of maximum thermodynamic probability – Lagrange multipliers –  Thermodynamics probabilities of systems involving energy levels – Maxwell-Boltzmann distribution law –  Evaluation of alpha and beta in M-B distribution law.</w:t>
            </w:r>
          </w:p>
        </w:tc>
      </w:tr>
      <w:tr w:rsidR="00C47011" w:rsidRPr="00DD05AD" w:rsidTr="00C47011">
        <w:trPr>
          <w:trHeight w:val="143"/>
        </w:trPr>
        <w:tc>
          <w:tcPr>
            <w:tcW w:w="9738" w:type="dxa"/>
            <w:gridSpan w:val="16"/>
          </w:tcPr>
          <w:p w:rsidR="00C47011" w:rsidRPr="00DD05AD" w:rsidRDefault="00C47011" w:rsidP="00C47011">
            <w:pPr>
              <w:spacing w:after="0" w:line="240" w:lineRule="auto"/>
              <w:contextualSpacing/>
              <w:jc w:val="right"/>
              <w:rPr>
                <w:rFonts w:ascii="Times New Roman" w:hAnsi="Times New Roman" w:cs="Times New Roman"/>
                <w:b/>
                <w:sz w:val="24"/>
                <w:szCs w:val="24"/>
              </w:rPr>
            </w:pPr>
          </w:p>
        </w:tc>
      </w:tr>
      <w:tr w:rsidR="00C47011" w:rsidRPr="00DD05AD" w:rsidTr="00C47011">
        <w:trPr>
          <w:trHeight w:val="143"/>
        </w:trPr>
        <w:tc>
          <w:tcPr>
            <w:tcW w:w="1638" w:type="dxa"/>
            <w:gridSpan w:val="4"/>
          </w:tcPr>
          <w:p w:rsidR="00C47011" w:rsidRPr="00EC1895" w:rsidRDefault="00EC1895" w:rsidP="00EC1895">
            <w:pPr>
              <w:spacing w:before="120" w:after="120"/>
              <w:rPr>
                <w:rFonts w:ascii="Arial" w:hAnsi="Arial" w:cs="Arial"/>
                <w:b/>
                <w:sz w:val="24"/>
                <w:szCs w:val="24"/>
              </w:rPr>
            </w:pPr>
            <w:r w:rsidRPr="00EC1895">
              <w:rPr>
                <w:rFonts w:ascii="Arial" w:hAnsi="Arial" w:cs="Arial"/>
                <w:b/>
                <w:sz w:val="24"/>
                <w:szCs w:val="24"/>
              </w:rPr>
              <w:t xml:space="preserve">Unit </w:t>
            </w:r>
            <w:r w:rsidR="00C47011" w:rsidRPr="00EC1895">
              <w:rPr>
                <w:rFonts w:ascii="Arial" w:hAnsi="Arial" w:cs="Arial"/>
                <w:b/>
                <w:sz w:val="24"/>
                <w:szCs w:val="24"/>
              </w:rPr>
              <w:t>4</w:t>
            </w:r>
          </w:p>
        </w:tc>
        <w:tc>
          <w:tcPr>
            <w:tcW w:w="6002" w:type="dxa"/>
            <w:gridSpan w:val="3"/>
          </w:tcPr>
          <w:p w:rsidR="00C47011" w:rsidRPr="00EC1895" w:rsidRDefault="00C47011" w:rsidP="00EC1895">
            <w:pPr>
              <w:spacing w:before="120" w:after="120"/>
              <w:jc w:val="center"/>
              <w:rPr>
                <w:rFonts w:ascii="Arial" w:hAnsi="Arial" w:cs="Arial"/>
                <w:b/>
                <w:sz w:val="24"/>
                <w:szCs w:val="24"/>
              </w:rPr>
            </w:pPr>
            <w:r w:rsidRPr="00EC1895">
              <w:rPr>
                <w:rFonts w:ascii="Arial" w:hAnsi="Arial" w:cs="Arial"/>
                <w:b/>
                <w:sz w:val="24"/>
                <w:szCs w:val="24"/>
              </w:rPr>
              <w:t>STATISTICAL THERMODYNAMICS - II</w:t>
            </w:r>
          </w:p>
        </w:tc>
        <w:tc>
          <w:tcPr>
            <w:tcW w:w="2098" w:type="dxa"/>
            <w:gridSpan w:val="9"/>
          </w:tcPr>
          <w:p w:rsidR="00C47011" w:rsidRPr="00EC1895" w:rsidRDefault="00C47011" w:rsidP="00EC1895">
            <w:pPr>
              <w:tabs>
                <w:tab w:val="center" w:pos="927"/>
                <w:tab w:val="right" w:pos="1854"/>
              </w:tabs>
              <w:spacing w:before="120" w:after="120"/>
              <w:jc w:val="center"/>
              <w:rPr>
                <w:rFonts w:ascii="Arial" w:hAnsi="Arial" w:cs="Arial"/>
                <w:b/>
                <w:sz w:val="24"/>
                <w:szCs w:val="24"/>
              </w:rPr>
            </w:pPr>
            <w:r w:rsidRPr="00EC1895">
              <w:rPr>
                <w:rFonts w:ascii="Arial" w:hAnsi="Arial" w:cs="Arial"/>
                <w:b/>
                <w:sz w:val="24"/>
                <w:szCs w:val="24"/>
              </w:rPr>
              <w:t>11 hours</w:t>
            </w:r>
          </w:p>
        </w:tc>
      </w:tr>
      <w:tr w:rsidR="00C47011" w:rsidRPr="00DD05AD" w:rsidTr="00C47011">
        <w:trPr>
          <w:trHeight w:val="143"/>
        </w:trPr>
        <w:tc>
          <w:tcPr>
            <w:tcW w:w="9738" w:type="dxa"/>
            <w:gridSpan w:val="16"/>
          </w:tcPr>
          <w:p w:rsidR="00C47011" w:rsidRPr="00DD05AD" w:rsidRDefault="00C47011" w:rsidP="00EC1895">
            <w:pPr>
              <w:spacing w:before="120" w:after="120"/>
              <w:jc w:val="both"/>
              <w:rPr>
                <w:rFonts w:ascii="Times New Roman" w:hAnsi="Times New Roman"/>
                <w:sz w:val="24"/>
                <w:szCs w:val="24"/>
              </w:rPr>
            </w:pPr>
            <w:r w:rsidRPr="00DD05AD">
              <w:rPr>
                <w:rFonts w:ascii="Times New Roman" w:hAnsi="Times New Roman"/>
                <w:b/>
                <w:sz w:val="24"/>
                <w:szCs w:val="24"/>
              </w:rPr>
              <w:t xml:space="preserve">Bose-Einstein and Fermi-Dirac Statistics: </w:t>
            </w:r>
            <w:r w:rsidRPr="00DD05AD">
              <w:rPr>
                <w:rFonts w:ascii="Times New Roman" w:hAnsi="Times New Roman"/>
                <w:sz w:val="24"/>
                <w:szCs w:val="24"/>
              </w:rPr>
              <w:tab/>
              <w:t>Bose-Einstein distribution law – Entropy of Bose-Einstein gas -</w:t>
            </w:r>
            <w:r w:rsidR="007917CD">
              <w:rPr>
                <w:rFonts w:ascii="Times New Roman" w:hAnsi="Times New Roman"/>
                <w:sz w:val="24"/>
                <w:szCs w:val="24"/>
              </w:rPr>
              <w:t xml:space="preserve"> </w:t>
            </w:r>
            <w:r w:rsidRPr="00DD05AD">
              <w:rPr>
                <w:rFonts w:ascii="Times New Roman" w:hAnsi="Times New Roman"/>
                <w:sz w:val="24"/>
                <w:szCs w:val="24"/>
              </w:rPr>
              <w:t>Plank distribution law for black body radiation – Fermi-Dirac distribution law – Entropy of a Fermi-Dirac gas – Heat capacity of electron gas and the heat capacity of metals –  Helium at low temperature – Negative absolute temperature.</w:t>
            </w:r>
          </w:p>
          <w:p w:rsidR="00C47011" w:rsidRPr="00DD05AD" w:rsidRDefault="00C47011" w:rsidP="00EC1895">
            <w:pPr>
              <w:spacing w:before="120" w:after="120"/>
              <w:jc w:val="both"/>
              <w:rPr>
                <w:rFonts w:ascii="Times New Roman" w:hAnsi="Times New Roman" w:cs="Times New Roman"/>
                <w:sz w:val="24"/>
                <w:szCs w:val="24"/>
              </w:rPr>
            </w:pPr>
            <w:r w:rsidRPr="00DD05AD">
              <w:rPr>
                <w:rFonts w:ascii="Times New Roman" w:hAnsi="Times New Roman"/>
                <w:b/>
                <w:sz w:val="24"/>
                <w:szCs w:val="24"/>
              </w:rPr>
              <w:t xml:space="preserve">Heat capacities of Solids: </w:t>
            </w:r>
            <w:r w:rsidRPr="00DD05AD">
              <w:rPr>
                <w:rFonts w:ascii="Times New Roman" w:hAnsi="Times New Roman"/>
                <w:sz w:val="24"/>
                <w:szCs w:val="24"/>
              </w:rPr>
              <w:t>Einstein’s and Debye’s theories of heat capacities of solids.</w:t>
            </w:r>
          </w:p>
        </w:tc>
      </w:tr>
      <w:tr w:rsidR="00C47011" w:rsidRPr="00DD05AD" w:rsidTr="00C47011">
        <w:trPr>
          <w:trHeight w:val="143"/>
        </w:trPr>
        <w:tc>
          <w:tcPr>
            <w:tcW w:w="9738" w:type="dxa"/>
            <w:gridSpan w:val="16"/>
          </w:tcPr>
          <w:p w:rsidR="00C47011" w:rsidRPr="00DD05AD" w:rsidRDefault="00C47011" w:rsidP="00C47011">
            <w:pPr>
              <w:spacing w:after="0" w:line="240" w:lineRule="auto"/>
              <w:contextualSpacing/>
              <w:jc w:val="right"/>
              <w:rPr>
                <w:rFonts w:ascii="Times New Roman" w:hAnsi="Times New Roman" w:cs="Times New Roman"/>
                <w:b/>
                <w:sz w:val="24"/>
                <w:szCs w:val="24"/>
              </w:rPr>
            </w:pPr>
          </w:p>
        </w:tc>
      </w:tr>
      <w:tr w:rsidR="00C47011" w:rsidRPr="00DD05AD" w:rsidTr="00C47011">
        <w:trPr>
          <w:trHeight w:val="143"/>
        </w:trPr>
        <w:tc>
          <w:tcPr>
            <w:tcW w:w="1638" w:type="dxa"/>
            <w:gridSpan w:val="4"/>
          </w:tcPr>
          <w:p w:rsidR="00C47011" w:rsidRPr="00EC1895" w:rsidRDefault="00C47011" w:rsidP="00214F11">
            <w:pPr>
              <w:spacing w:before="120" w:after="120"/>
              <w:rPr>
                <w:rFonts w:ascii="Arial" w:hAnsi="Arial" w:cs="Arial"/>
                <w:b/>
                <w:sz w:val="24"/>
                <w:szCs w:val="24"/>
              </w:rPr>
            </w:pPr>
            <w:r w:rsidRPr="00EC1895">
              <w:rPr>
                <w:rFonts w:ascii="Arial" w:hAnsi="Arial" w:cs="Arial"/>
                <w:b/>
                <w:sz w:val="24"/>
                <w:szCs w:val="24"/>
              </w:rPr>
              <w:t>Unit</w:t>
            </w:r>
            <w:r w:rsidR="00EC1895" w:rsidRPr="00EC1895">
              <w:rPr>
                <w:rFonts w:ascii="Arial" w:hAnsi="Arial" w:cs="Arial"/>
                <w:b/>
                <w:sz w:val="24"/>
                <w:szCs w:val="24"/>
              </w:rPr>
              <w:t xml:space="preserve"> </w:t>
            </w:r>
            <w:r w:rsidRPr="00EC1895">
              <w:rPr>
                <w:rFonts w:ascii="Arial" w:hAnsi="Arial" w:cs="Arial"/>
                <w:b/>
                <w:sz w:val="24"/>
                <w:szCs w:val="24"/>
              </w:rPr>
              <w:t>5</w:t>
            </w:r>
          </w:p>
        </w:tc>
        <w:tc>
          <w:tcPr>
            <w:tcW w:w="5968" w:type="dxa"/>
            <w:gridSpan w:val="2"/>
          </w:tcPr>
          <w:p w:rsidR="00C47011" w:rsidRPr="00EC1895" w:rsidRDefault="00C47011" w:rsidP="00214F11">
            <w:pPr>
              <w:spacing w:before="120" w:after="120"/>
              <w:jc w:val="center"/>
              <w:rPr>
                <w:rFonts w:ascii="Arial" w:hAnsi="Arial" w:cs="Arial"/>
                <w:b/>
                <w:sz w:val="24"/>
                <w:szCs w:val="24"/>
              </w:rPr>
            </w:pPr>
            <w:r w:rsidRPr="00EC1895">
              <w:rPr>
                <w:rFonts w:ascii="Arial" w:hAnsi="Arial" w:cs="Arial"/>
                <w:b/>
                <w:sz w:val="24"/>
                <w:szCs w:val="24"/>
              </w:rPr>
              <w:t>STATISTICAL THERMODYNAMICS - III</w:t>
            </w:r>
          </w:p>
        </w:tc>
        <w:tc>
          <w:tcPr>
            <w:tcW w:w="2132" w:type="dxa"/>
            <w:gridSpan w:val="10"/>
          </w:tcPr>
          <w:p w:rsidR="00C47011" w:rsidRPr="00EC1895" w:rsidRDefault="00C47011" w:rsidP="00214F11">
            <w:pPr>
              <w:tabs>
                <w:tab w:val="center" w:pos="927"/>
                <w:tab w:val="right" w:pos="1854"/>
              </w:tabs>
              <w:spacing w:before="120" w:after="120"/>
              <w:jc w:val="center"/>
              <w:rPr>
                <w:rFonts w:ascii="Arial" w:hAnsi="Arial" w:cs="Arial"/>
                <w:b/>
                <w:sz w:val="24"/>
                <w:szCs w:val="24"/>
              </w:rPr>
            </w:pPr>
            <w:r w:rsidRPr="00EC1895">
              <w:rPr>
                <w:rFonts w:ascii="Arial" w:hAnsi="Arial" w:cs="Arial"/>
                <w:b/>
                <w:sz w:val="24"/>
                <w:szCs w:val="24"/>
              </w:rPr>
              <w:t>12 hours</w:t>
            </w:r>
          </w:p>
        </w:tc>
      </w:tr>
      <w:tr w:rsidR="00C47011" w:rsidRPr="00DD05AD" w:rsidTr="00C47011">
        <w:trPr>
          <w:trHeight w:val="143"/>
        </w:trPr>
        <w:tc>
          <w:tcPr>
            <w:tcW w:w="9738" w:type="dxa"/>
            <w:gridSpan w:val="16"/>
          </w:tcPr>
          <w:p w:rsidR="00C47011" w:rsidRPr="00DD05AD" w:rsidRDefault="00C47011" w:rsidP="00EC1895">
            <w:pPr>
              <w:tabs>
                <w:tab w:val="left" w:pos="810"/>
              </w:tabs>
              <w:spacing w:before="120" w:after="120"/>
              <w:jc w:val="both"/>
              <w:rPr>
                <w:rFonts w:ascii="Times New Roman" w:hAnsi="Times New Roman" w:cs="Times New Roman"/>
                <w:sz w:val="24"/>
                <w:szCs w:val="24"/>
              </w:rPr>
            </w:pPr>
            <w:r w:rsidRPr="00DD05AD">
              <w:rPr>
                <w:rFonts w:ascii="Times New Roman" w:hAnsi="Times New Roman"/>
                <w:sz w:val="24"/>
                <w:szCs w:val="24"/>
              </w:rPr>
              <w:t xml:space="preserve">Partition function – definition, justification of nomenclature, microcanonical and canonical ensembles – Molecular partition function and canonical partition function –  The relation between the total partition function of a molecule and the separate partition functions –  Translational and rotational partition functions –  Effect of molecular symmetry on rotational partition function –  Ortho and para-hydrogen – Vibrational partition function.  Electronic partition function.  Evaluation of thermodynamic properties E, H, S, A, G, </w:t>
            </w:r>
            <w:proofErr w:type="spellStart"/>
            <w:r w:rsidRPr="00DD05AD">
              <w:rPr>
                <w:rFonts w:ascii="Times New Roman" w:hAnsi="Times New Roman"/>
                <w:sz w:val="24"/>
                <w:szCs w:val="24"/>
              </w:rPr>
              <w:t>Cv</w:t>
            </w:r>
            <w:proofErr w:type="spellEnd"/>
            <w:r w:rsidRPr="00DD05AD">
              <w:rPr>
                <w:rFonts w:ascii="Times New Roman" w:hAnsi="Times New Roman"/>
                <w:sz w:val="24"/>
                <w:szCs w:val="24"/>
              </w:rPr>
              <w:t xml:space="preserve"> and Cp from monoatomic and diatomic ideal gas molecule partition functions – Thermodynamics properties of polyatomic ideal gases – </w:t>
            </w:r>
            <w:r w:rsidRPr="00DD05AD">
              <w:rPr>
                <w:rFonts w:ascii="Times New Roman" w:hAnsi="Times New Roman"/>
                <w:sz w:val="24"/>
                <w:szCs w:val="24"/>
              </w:rPr>
              <w:lastRenderedPageBreak/>
              <w:t>Calculation of equilibrium constants of reactions involving ideal gases from partition functions.</w:t>
            </w:r>
          </w:p>
        </w:tc>
      </w:tr>
      <w:tr w:rsidR="00C47011" w:rsidRPr="00DD05AD" w:rsidTr="00C47011">
        <w:trPr>
          <w:trHeight w:val="143"/>
        </w:trPr>
        <w:tc>
          <w:tcPr>
            <w:tcW w:w="9738" w:type="dxa"/>
            <w:gridSpan w:val="16"/>
          </w:tcPr>
          <w:p w:rsidR="00C47011" w:rsidRPr="00DD05AD" w:rsidRDefault="00C47011" w:rsidP="00C47011">
            <w:pPr>
              <w:spacing w:after="0" w:line="240" w:lineRule="auto"/>
              <w:ind w:firstLine="34"/>
              <w:contextualSpacing/>
              <w:jc w:val="both"/>
              <w:rPr>
                <w:rFonts w:ascii="Times New Roman" w:hAnsi="Times New Roman" w:cs="Times New Roman"/>
                <w:sz w:val="24"/>
                <w:szCs w:val="24"/>
              </w:rPr>
            </w:pPr>
          </w:p>
        </w:tc>
      </w:tr>
      <w:tr w:rsidR="00C47011" w:rsidRPr="00DD05AD" w:rsidTr="00C47011">
        <w:trPr>
          <w:trHeight w:val="143"/>
        </w:trPr>
        <w:tc>
          <w:tcPr>
            <w:tcW w:w="1638" w:type="dxa"/>
            <w:gridSpan w:val="4"/>
          </w:tcPr>
          <w:p w:rsidR="00C47011" w:rsidRPr="00214F11" w:rsidRDefault="00214F11" w:rsidP="00214F11">
            <w:pPr>
              <w:spacing w:before="120" w:after="120"/>
              <w:rPr>
                <w:rFonts w:ascii="Arial" w:hAnsi="Arial" w:cs="Arial"/>
                <w:b/>
                <w:sz w:val="24"/>
                <w:szCs w:val="24"/>
              </w:rPr>
            </w:pPr>
            <w:r w:rsidRPr="00214F11">
              <w:rPr>
                <w:rFonts w:ascii="Arial" w:hAnsi="Arial" w:cs="Arial"/>
                <w:b/>
                <w:sz w:val="24"/>
                <w:szCs w:val="24"/>
              </w:rPr>
              <w:t xml:space="preserve">Unit </w:t>
            </w:r>
            <w:r w:rsidR="00C47011" w:rsidRPr="00214F11">
              <w:rPr>
                <w:rFonts w:ascii="Arial" w:hAnsi="Arial" w:cs="Arial"/>
                <w:b/>
                <w:sz w:val="24"/>
                <w:szCs w:val="24"/>
              </w:rPr>
              <w:t>6</w:t>
            </w:r>
          </w:p>
        </w:tc>
        <w:tc>
          <w:tcPr>
            <w:tcW w:w="5968" w:type="dxa"/>
            <w:gridSpan w:val="2"/>
          </w:tcPr>
          <w:p w:rsidR="00C47011" w:rsidRPr="00214F11" w:rsidRDefault="00C47011" w:rsidP="00214F11">
            <w:pPr>
              <w:spacing w:before="120" w:after="120"/>
              <w:jc w:val="center"/>
              <w:rPr>
                <w:rFonts w:ascii="Arial" w:hAnsi="Arial" w:cs="Arial"/>
                <w:b/>
                <w:sz w:val="24"/>
                <w:szCs w:val="24"/>
              </w:rPr>
            </w:pPr>
            <w:r w:rsidRPr="00214F11">
              <w:rPr>
                <w:rFonts w:ascii="Arial" w:hAnsi="Arial" w:cs="Arial"/>
                <w:b/>
                <w:sz w:val="24"/>
                <w:szCs w:val="24"/>
              </w:rPr>
              <w:t>THERMODYNAMICS AND NON-IDEAL SYSTEMS</w:t>
            </w:r>
            <w:r w:rsidRPr="00214F11">
              <w:rPr>
                <w:rFonts w:ascii="Arial" w:hAnsi="Arial" w:cs="Arial"/>
                <w:b/>
                <w:bCs/>
                <w:sz w:val="24"/>
                <w:szCs w:val="24"/>
              </w:rPr>
              <w:t xml:space="preserve"> </w:t>
            </w:r>
            <w:r w:rsidRPr="00214F11">
              <w:rPr>
                <w:rFonts w:ascii="Arial" w:eastAsia="Times New Roman" w:hAnsi="Arial" w:cs="Arial"/>
                <w:b/>
                <w:bCs/>
                <w:sz w:val="24"/>
                <w:szCs w:val="24"/>
              </w:rPr>
              <w:t>(Not for Examination)</w:t>
            </w:r>
          </w:p>
        </w:tc>
        <w:tc>
          <w:tcPr>
            <w:tcW w:w="2132" w:type="dxa"/>
            <w:gridSpan w:val="10"/>
          </w:tcPr>
          <w:p w:rsidR="00C47011" w:rsidRPr="00214F11" w:rsidRDefault="00C47011" w:rsidP="00214F11">
            <w:pPr>
              <w:tabs>
                <w:tab w:val="center" w:pos="927"/>
                <w:tab w:val="right" w:pos="1854"/>
              </w:tabs>
              <w:spacing w:before="120" w:after="120"/>
              <w:jc w:val="center"/>
              <w:rPr>
                <w:rFonts w:ascii="Arial" w:hAnsi="Arial" w:cs="Arial"/>
                <w:b/>
                <w:sz w:val="24"/>
                <w:szCs w:val="24"/>
              </w:rPr>
            </w:pPr>
            <w:r w:rsidRPr="00214F11">
              <w:rPr>
                <w:rFonts w:ascii="Arial" w:hAnsi="Arial" w:cs="Arial"/>
                <w:b/>
                <w:sz w:val="24"/>
                <w:szCs w:val="24"/>
              </w:rPr>
              <w:t>2 hours</w:t>
            </w:r>
          </w:p>
        </w:tc>
      </w:tr>
      <w:tr w:rsidR="00C47011" w:rsidRPr="00DD05AD" w:rsidTr="00C47011">
        <w:trPr>
          <w:trHeight w:val="143"/>
        </w:trPr>
        <w:tc>
          <w:tcPr>
            <w:tcW w:w="9738" w:type="dxa"/>
            <w:gridSpan w:val="16"/>
          </w:tcPr>
          <w:p w:rsidR="00C47011" w:rsidRPr="00DD05AD" w:rsidRDefault="00C47011" w:rsidP="00214F11">
            <w:pPr>
              <w:spacing w:before="120" w:after="120"/>
              <w:jc w:val="both"/>
              <w:rPr>
                <w:rFonts w:ascii="Times New Roman" w:hAnsi="Times New Roman" w:cs="Times New Roman"/>
                <w:sz w:val="24"/>
                <w:szCs w:val="24"/>
              </w:rPr>
            </w:pPr>
            <w:r w:rsidRPr="00DD05AD">
              <w:rPr>
                <w:rFonts w:ascii="Times New Roman" w:hAnsi="Times New Roman" w:cs="Times New Roman"/>
                <w:sz w:val="24"/>
                <w:szCs w:val="24"/>
              </w:rPr>
              <w:t xml:space="preserve">The zero, first and the second law of thermodynamics – Entropy – change in entropy with the change of P, V, and T – Entropy of mixing of ideal gases – Standard &amp; physical significance - Nernst equation, Chemical equilibrium - temperature dependence, Vant-Hoff equation, Non-equilibrium thermodynamics - postulates and methodology - Phase equilibrium - Application to the three-component system. </w:t>
            </w:r>
            <w:r w:rsidRPr="00DD05AD">
              <w:rPr>
                <w:rFonts w:ascii="Times New Roman" w:hAnsi="Times New Roman" w:cs="Times New Roman"/>
                <w:color w:val="000000"/>
                <w:sz w:val="24"/>
                <w:szCs w:val="24"/>
              </w:rPr>
              <w:t>Activity and Activity coefficient: Concept - Temperature coefficient of activity - Standard states – Application of activity concept to solutions – Measurement of solvent activity from colligative properties – Determination of the activity of solute – Use of activities in the formation of reaction potentials.</w:t>
            </w:r>
          </w:p>
        </w:tc>
      </w:tr>
      <w:tr w:rsidR="00C47011" w:rsidRPr="00DD05AD" w:rsidTr="00C47011">
        <w:trPr>
          <w:trHeight w:val="143"/>
        </w:trPr>
        <w:tc>
          <w:tcPr>
            <w:tcW w:w="9738" w:type="dxa"/>
            <w:gridSpan w:val="16"/>
          </w:tcPr>
          <w:p w:rsidR="00C47011" w:rsidRPr="00DD05AD" w:rsidRDefault="00C47011" w:rsidP="00C47011">
            <w:pPr>
              <w:spacing w:after="0" w:line="240" w:lineRule="auto"/>
              <w:contextualSpacing/>
              <w:jc w:val="right"/>
              <w:rPr>
                <w:rFonts w:ascii="Times New Roman" w:hAnsi="Times New Roman" w:cs="Times New Roman"/>
                <w:b/>
                <w:sz w:val="24"/>
                <w:szCs w:val="24"/>
              </w:rPr>
            </w:pPr>
          </w:p>
        </w:tc>
      </w:tr>
      <w:tr w:rsidR="00C47011" w:rsidRPr="00DD05AD" w:rsidTr="00C47011">
        <w:trPr>
          <w:trHeight w:val="350"/>
        </w:trPr>
        <w:tc>
          <w:tcPr>
            <w:tcW w:w="1638" w:type="dxa"/>
            <w:gridSpan w:val="4"/>
          </w:tcPr>
          <w:p w:rsidR="00C47011" w:rsidRPr="00DD05AD" w:rsidRDefault="00C47011" w:rsidP="00C47011">
            <w:pPr>
              <w:spacing w:after="0" w:line="240" w:lineRule="auto"/>
              <w:contextualSpacing/>
              <w:rPr>
                <w:rFonts w:ascii="Times New Roman" w:hAnsi="Times New Roman" w:cs="Times New Roman"/>
                <w:b/>
                <w:sz w:val="24"/>
                <w:szCs w:val="24"/>
              </w:rPr>
            </w:pPr>
          </w:p>
        </w:tc>
        <w:tc>
          <w:tcPr>
            <w:tcW w:w="5968" w:type="dxa"/>
            <w:gridSpan w:val="2"/>
          </w:tcPr>
          <w:p w:rsidR="00C47011" w:rsidRPr="00214F11" w:rsidRDefault="00C47011" w:rsidP="00214F11">
            <w:pPr>
              <w:spacing w:before="120" w:after="120"/>
              <w:jc w:val="right"/>
              <w:rPr>
                <w:rFonts w:ascii="Arial" w:hAnsi="Arial" w:cs="Arial"/>
                <w:b/>
                <w:sz w:val="24"/>
                <w:szCs w:val="24"/>
              </w:rPr>
            </w:pPr>
            <w:r w:rsidRPr="00214F11">
              <w:rPr>
                <w:rFonts w:ascii="Arial" w:hAnsi="Arial" w:cs="Arial"/>
                <w:b/>
                <w:sz w:val="24"/>
                <w:szCs w:val="24"/>
              </w:rPr>
              <w:t>Total Lecture hours</w:t>
            </w:r>
          </w:p>
        </w:tc>
        <w:tc>
          <w:tcPr>
            <w:tcW w:w="2132" w:type="dxa"/>
            <w:gridSpan w:val="10"/>
          </w:tcPr>
          <w:p w:rsidR="00C47011" w:rsidRPr="00214F11" w:rsidRDefault="00214F11" w:rsidP="00214F11">
            <w:pPr>
              <w:spacing w:before="120" w:after="120"/>
              <w:jc w:val="center"/>
              <w:rPr>
                <w:rFonts w:ascii="Arial" w:hAnsi="Arial" w:cs="Arial"/>
                <w:b/>
                <w:sz w:val="24"/>
                <w:szCs w:val="24"/>
              </w:rPr>
            </w:pPr>
            <w:r>
              <w:rPr>
                <w:rFonts w:ascii="Arial" w:hAnsi="Arial" w:cs="Arial"/>
                <w:b/>
                <w:sz w:val="24"/>
                <w:szCs w:val="24"/>
              </w:rPr>
              <w:t xml:space="preserve">60 </w:t>
            </w:r>
            <w:r w:rsidR="00C47011" w:rsidRPr="00214F11">
              <w:rPr>
                <w:rFonts w:ascii="Arial" w:hAnsi="Arial" w:cs="Arial"/>
                <w:b/>
                <w:sz w:val="24"/>
                <w:szCs w:val="24"/>
              </w:rPr>
              <w:t>hours</w:t>
            </w:r>
          </w:p>
        </w:tc>
      </w:tr>
      <w:tr w:rsidR="00C47011" w:rsidRPr="00DD05AD" w:rsidTr="00C47011">
        <w:trPr>
          <w:trHeight w:val="143"/>
        </w:trPr>
        <w:tc>
          <w:tcPr>
            <w:tcW w:w="9738" w:type="dxa"/>
            <w:gridSpan w:val="16"/>
          </w:tcPr>
          <w:p w:rsidR="00C47011" w:rsidRPr="00DD05AD" w:rsidRDefault="00C47011" w:rsidP="00C47011">
            <w:pPr>
              <w:spacing w:before="100" w:beforeAutospacing="1" w:afterAutospacing="1" w:line="240" w:lineRule="auto"/>
              <w:contextualSpacing/>
              <w:outlineLvl w:val="0"/>
              <w:rPr>
                <w:rFonts w:ascii="Times New Roman" w:hAnsi="Times New Roman" w:cs="Times New Roman"/>
                <w:sz w:val="24"/>
                <w:szCs w:val="24"/>
                <w:shd w:val="clear" w:color="auto" w:fill="FFFFFF"/>
              </w:rPr>
            </w:pPr>
          </w:p>
        </w:tc>
      </w:tr>
      <w:tr w:rsidR="00C47011" w:rsidRPr="00DD05AD" w:rsidTr="00C47011">
        <w:trPr>
          <w:trHeight w:val="144"/>
        </w:trPr>
        <w:tc>
          <w:tcPr>
            <w:tcW w:w="9738" w:type="dxa"/>
            <w:gridSpan w:val="16"/>
          </w:tcPr>
          <w:p w:rsidR="00C47011" w:rsidRPr="00214F11" w:rsidRDefault="00C47011" w:rsidP="00214F11">
            <w:pPr>
              <w:spacing w:before="120" w:after="120"/>
              <w:rPr>
                <w:rFonts w:ascii="Times New Roman" w:hAnsi="Times New Roman"/>
                <w:b/>
                <w:sz w:val="24"/>
                <w:szCs w:val="24"/>
              </w:rPr>
            </w:pPr>
            <w:r w:rsidRPr="00214F11">
              <w:rPr>
                <w:rFonts w:ascii="Times New Roman" w:hAnsi="Times New Roman"/>
                <w:b/>
                <w:sz w:val="24"/>
                <w:szCs w:val="24"/>
              </w:rPr>
              <w:t>Text Book(s)</w:t>
            </w:r>
          </w:p>
          <w:p w:rsidR="00C47011" w:rsidRPr="00214F11" w:rsidRDefault="00C47011" w:rsidP="00214F11">
            <w:pPr>
              <w:pStyle w:val="ListParagraph"/>
              <w:numPr>
                <w:ilvl w:val="0"/>
                <w:numId w:val="38"/>
              </w:numPr>
              <w:spacing w:before="120" w:after="120" w:line="276" w:lineRule="auto"/>
              <w:contextualSpacing w:val="0"/>
              <w:rPr>
                <w:bCs/>
                <w:sz w:val="24"/>
                <w:szCs w:val="24"/>
              </w:rPr>
            </w:pPr>
            <w:proofErr w:type="spellStart"/>
            <w:r w:rsidRPr="00214F11">
              <w:rPr>
                <w:bCs/>
                <w:sz w:val="24"/>
                <w:szCs w:val="24"/>
              </w:rPr>
              <w:t>M.C.Gupta</w:t>
            </w:r>
            <w:proofErr w:type="spellEnd"/>
            <w:r w:rsidRPr="00214F11">
              <w:rPr>
                <w:bCs/>
                <w:sz w:val="24"/>
                <w:szCs w:val="24"/>
              </w:rPr>
              <w:t xml:space="preserve"> – Statistical Thermodynamics, New Age International, 2007</w:t>
            </w:r>
          </w:p>
          <w:p w:rsidR="00C47011" w:rsidRPr="00214F11" w:rsidRDefault="00C47011" w:rsidP="00214F11">
            <w:pPr>
              <w:pStyle w:val="ListParagraph"/>
              <w:numPr>
                <w:ilvl w:val="0"/>
                <w:numId w:val="38"/>
              </w:numPr>
              <w:spacing w:before="120" w:after="120" w:line="276" w:lineRule="auto"/>
              <w:contextualSpacing w:val="0"/>
              <w:rPr>
                <w:sz w:val="24"/>
                <w:szCs w:val="24"/>
              </w:rPr>
            </w:pPr>
            <w:r w:rsidRPr="00214F11">
              <w:rPr>
                <w:sz w:val="24"/>
                <w:szCs w:val="24"/>
              </w:rPr>
              <w:t>Kalidas, C. &amp; Sankaranarayanan, M.V. Non-Equilibriu</w:t>
            </w:r>
            <w:r w:rsidR="00214F11" w:rsidRPr="00214F11">
              <w:rPr>
                <w:sz w:val="24"/>
                <w:szCs w:val="24"/>
              </w:rPr>
              <w:t xml:space="preserve">m Thermodynamics: Principles &amp; </w:t>
            </w:r>
            <w:r w:rsidRPr="00214F11">
              <w:rPr>
                <w:sz w:val="24"/>
                <w:szCs w:val="24"/>
              </w:rPr>
              <w:t>Applications, Macmillan India Ltd. (2002).</w:t>
            </w:r>
          </w:p>
          <w:p w:rsidR="00214F11" w:rsidRPr="00214F11" w:rsidRDefault="00C47011" w:rsidP="00214F11">
            <w:pPr>
              <w:pStyle w:val="ListParagraph"/>
              <w:numPr>
                <w:ilvl w:val="0"/>
                <w:numId w:val="38"/>
              </w:numPr>
              <w:autoSpaceDE w:val="0"/>
              <w:autoSpaceDN w:val="0"/>
              <w:adjustRightInd w:val="0"/>
              <w:spacing w:before="120" w:after="120" w:line="276" w:lineRule="auto"/>
              <w:contextualSpacing w:val="0"/>
              <w:rPr>
                <w:rFonts w:eastAsiaTheme="minorHAnsi"/>
                <w:sz w:val="24"/>
                <w:szCs w:val="24"/>
                <w:lang w:bidi="ta-IN"/>
              </w:rPr>
            </w:pPr>
            <w:r w:rsidRPr="00214F11">
              <w:rPr>
                <w:rFonts w:eastAsiaTheme="minorHAnsi"/>
                <w:sz w:val="24"/>
                <w:szCs w:val="24"/>
                <w:lang w:bidi="ta-IN"/>
              </w:rPr>
              <w:t xml:space="preserve">Rajaram, R. and </w:t>
            </w:r>
            <w:proofErr w:type="spellStart"/>
            <w:r w:rsidRPr="00214F11">
              <w:rPr>
                <w:rFonts w:eastAsiaTheme="minorHAnsi"/>
                <w:sz w:val="24"/>
                <w:szCs w:val="24"/>
                <w:lang w:bidi="ta-IN"/>
              </w:rPr>
              <w:t>Kuriacose</w:t>
            </w:r>
            <w:proofErr w:type="spellEnd"/>
            <w:r w:rsidRPr="00214F11">
              <w:rPr>
                <w:rFonts w:eastAsiaTheme="minorHAnsi"/>
                <w:sz w:val="24"/>
                <w:szCs w:val="24"/>
                <w:lang w:bidi="ta-IN"/>
              </w:rPr>
              <w:t>, J.C., “Thermodynamics”, Second Editi</w:t>
            </w:r>
            <w:r w:rsidR="00214F11" w:rsidRPr="00214F11">
              <w:rPr>
                <w:rFonts w:eastAsiaTheme="minorHAnsi"/>
                <w:sz w:val="24"/>
                <w:szCs w:val="24"/>
                <w:lang w:bidi="ta-IN"/>
              </w:rPr>
              <w:t xml:space="preserve">on, S. Chand and Co., New </w:t>
            </w:r>
            <w:r w:rsidRPr="00214F11">
              <w:rPr>
                <w:rFonts w:eastAsiaTheme="minorHAnsi"/>
                <w:sz w:val="24"/>
                <w:szCs w:val="24"/>
                <w:lang w:bidi="ta-IN"/>
              </w:rPr>
              <w:t>Delhi, 1993.</w:t>
            </w:r>
          </w:p>
          <w:p w:rsidR="00C47011" w:rsidRPr="00214F11" w:rsidRDefault="00C47011" w:rsidP="00214F11">
            <w:pPr>
              <w:pStyle w:val="ListParagraph"/>
              <w:numPr>
                <w:ilvl w:val="0"/>
                <w:numId w:val="38"/>
              </w:numPr>
              <w:autoSpaceDE w:val="0"/>
              <w:autoSpaceDN w:val="0"/>
              <w:adjustRightInd w:val="0"/>
              <w:spacing w:before="120" w:after="120" w:line="276" w:lineRule="auto"/>
              <w:contextualSpacing w:val="0"/>
              <w:rPr>
                <w:sz w:val="24"/>
                <w:szCs w:val="24"/>
              </w:rPr>
            </w:pPr>
            <w:r w:rsidRPr="00214F11">
              <w:rPr>
                <w:sz w:val="24"/>
                <w:szCs w:val="24"/>
              </w:rPr>
              <w:t xml:space="preserve">B.R., Puri, L.R. Sharma and Madan S. Pathania, “Principles of Physical Chemistry”, Shoban Lal Nagin Chand &amp; Co., Jalandhar, 2000. </w:t>
            </w:r>
          </w:p>
          <w:p w:rsidR="00C47011" w:rsidRPr="00214F11" w:rsidRDefault="00C47011" w:rsidP="00214F11">
            <w:pPr>
              <w:pStyle w:val="ListParagraph"/>
              <w:numPr>
                <w:ilvl w:val="0"/>
                <w:numId w:val="38"/>
              </w:numPr>
              <w:autoSpaceDE w:val="0"/>
              <w:autoSpaceDN w:val="0"/>
              <w:adjustRightInd w:val="0"/>
              <w:spacing w:before="120" w:after="120" w:line="276" w:lineRule="auto"/>
              <w:contextualSpacing w:val="0"/>
              <w:rPr>
                <w:b/>
                <w:sz w:val="24"/>
                <w:szCs w:val="24"/>
              </w:rPr>
            </w:pPr>
            <w:r w:rsidRPr="00214F11">
              <w:rPr>
                <w:sz w:val="24"/>
                <w:szCs w:val="24"/>
              </w:rPr>
              <w:t>5. R.K. Gupta, A textbook of Physical Chemistry, Arihant publication, latest ed., 2018.</w:t>
            </w:r>
          </w:p>
        </w:tc>
      </w:tr>
      <w:tr w:rsidR="00C47011" w:rsidRPr="00DD05AD" w:rsidTr="00C47011">
        <w:trPr>
          <w:trHeight w:val="368"/>
        </w:trPr>
        <w:tc>
          <w:tcPr>
            <w:tcW w:w="9738" w:type="dxa"/>
            <w:gridSpan w:val="16"/>
          </w:tcPr>
          <w:p w:rsidR="00C47011" w:rsidRPr="00DD05AD" w:rsidRDefault="00C47011" w:rsidP="00EC1895">
            <w:pPr>
              <w:spacing w:before="120" w:after="120"/>
              <w:rPr>
                <w:rFonts w:ascii="Times New Roman" w:hAnsi="Times New Roman" w:cs="Times New Roman"/>
                <w:b/>
                <w:sz w:val="24"/>
                <w:szCs w:val="24"/>
              </w:rPr>
            </w:pPr>
            <w:r w:rsidRPr="00DD05AD">
              <w:rPr>
                <w:rFonts w:ascii="Times New Roman" w:hAnsi="Times New Roman" w:cs="Times New Roman"/>
                <w:b/>
                <w:sz w:val="24"/>
                <w:szCs w:val="24"/>
              </w:rPr>
              <w:t>Reference Books</w:t>
            </w:r>
          </w:p>
        </w:tc>
      </w:tr>
      <w:tr w:rsidR="00C47011" w:rsidRPr="00DD05AD" w:rsidTr="00C47011">
        <w:trPr>
          <w:trHeight w:val="143"/>
        </w:trPr>
        <w:tc>
          <w:tcPr>
            <w:tcW w:w="558" w:type="dxa"/>
            <w:gridSpan w:val="2"/>
          </w:tcPr>
          <w:p w:rsidR="00C47011" w:rsidRPr="00DD05AD" w:rsidRDefault="00C47011" w:rsidP="00EC1895">
            <w:pPr>
              <w:spacing w:before="120" w:after="120"/>
              <w:rPr>
                <w:rFonts w:ascii="Times New Roman" w:hAnsi="Times New Roman" w:cs="Times New Roman"/>
                <w:sz w:val="24"/>
                <w:szCs w:val="24"/>
              </w:rPr>
            </w:pPr>
            <w:r w:rsidRPr="00DD05AD">
              <w:rPr>
                <w:rFonts w:ascii="Times New Roman" w:hAnsi="Times New Roman" w:cs="Times New Roman"/>
                <w:sz w:val="24"/>
                <w:szCs w:val="24"/>
              </w:rPr>
              <w:t>1</w:t>
            </w:r>
          </w:p>
        </w:tc>
        <w:tc>
          <w:tcPr>
            <w:tcW w:w="9180" w:type="dxa"/>
            <w:gridSpan w:val="14"/>
          </w:tcPr>
          <w:p w:rsidR="00C47011" w:rsidRPr="00DD05AD" w:rsidRDefault="00C47011" w:rsidP="00EC1895">
            <w:pPr>
              <w:spacing w:before="120" w:after="120"/>
              <w:jc w:val="both"/>
              <w:rPr>
                <w:rFonts w:ascii="Times New Roman" w:hAnsi="Times New Roman" w:cs="Times New Roman"/>
                <w:sz w:val="24"/>
                <w:szCs w:val="24"/>
                <w:shd w:val="clear" w:color="auto" w:fill="FFFFFF"/>
              </w:rPr>
            </w:pPr>
            <w:r w:rsidRPr="00DD05AD">
              <w:rPr>
                <w:rFonts w:ascii="Times New Roman" w:hAnsi="Times New Roman" w:cs="Times New Roman"/>
                <w:sz w:val="24"/>
                <w:szCs w:val="24"/>
              </w:rPr>
              <w:t>F.T. Wall – Chemical Thermodynamics, Freeman and Company, 3</w:t>
            </w:r>
            <w:r w:rsidRPr="00DD05AD">
              <w:rPr>
                <w:rFonts w:ascii="Times New Roman" w:hAnsi="Times New Roman" w:cs="Times New Roman"/>
                <w:sz w:val="24"/>
                <w:szCs w:val="24"/>
                <w:vertAlign w:val="superscript"/>
              </w:rPr>
              <w:t>rd</w:t>
            </w:r>
            <w:r w:rsidRPr="00DD05AD">
              <w:rPr>
                <w:rFonts w:ascii="Times New Roman" w:hAnsi="Times New Roman" w:cs="Times New Roman"/>
                <w:sz w:val="24"/>
                <w:szCs w:val="24"/>
              </w:rPr>
              <w:t xml:space="preserve"> Ed., 1974.</w:t>
            </w:r>
          </w:p>
        </w:tc>
      </w:tr>
      <w:tr w:rsidR="00C47011" w:rsidRPr="00DD05AD" w:rsidTr="00C47011">
        <w:trPr>
          <w:trHeight w:val="416"/>
        </w:trPr>
        <w:tc>
          <w:tcPr>
            <w:tcW w:w="558" w:type="dxa"/>
            <w:gridSpan w:val="2"/>
          </w:tcPr>
          <w:p w:rsidR="00C47011" w:rsidRPr="00DD05AD" w:rsidRDefault="00C47011" w:rsidP="00EC1895">
            <w:pPr>
              <w:spacing w:before="120" w:after="120"/>
              <w:rPr>
                <w:rFonts w:ascii="Times New Roman" w:hAnsi="Times New Roman" w:cs="Times New Roman"/>
                <w:sz w:val="24"/>
                <w:szCs w:val="24"/>
              </w:rPr>
            </w:pPr>
            <w:r w:rsidRPr="00DD05AD">
              <w:rPr>
                <w:rFonts w:ascii="Times New Roman" w:hAnsi="Times New Roman" w:cs="Times New Roman"/>
                <w:sz w:val="24"/>
                <w:szCs w:val="24"/>
              </w:rPr>
              <w:t>2</w:t>
            </w:r>
          </w:p>
        </w:tc>
        <w:tc>
          <w:tcPr>
            <w:tcW w:w="9180" w:type="dxa"/>
            <w:gridSpan w:val="14"/>
          </w:tcPr>
          <w:p w:rsidR="00C47011" w:rsidRPr="00DD05AD" w:rsidRDefault="00C47011" w:rsidP="00EC1895">
            <w:pPr>
              <w:spacing w:before="120" w:after="120"/>
              <w:jc w:val="both"/>
              <w:rPr>
                <w:rFonts w:ascii="Times New Roman" w:hAnsi="Times New Roman" w:cs="Times New Roman"/>
                <w:sz w:val="24"/>
                <w:szCs w:val="24"/>
                <w:shd w:val="clear" w:color="auto" w:fill="FFFFFF"/>
              </w:rPr>
            </w:pPr>
            <w:r w:rsidRPr="00DD05AD">
              <w:rPr>
                <w:rFonts w:ascii="Times New Roman" w:hAnsi="Times New Roman" w:cs="Times New Roman"/>
                <w:sz w:val="24"/>
                <w:szCs w:val="24"/>
              </w:rPr>
              <w:t xml:space="preserve">S. </w:t>
            </w:r>
            <w:proofErr w:type="spellStart"/>
            <w:r w:rsidRPr="00DD05AD">
              <w:rPr>
                <w:rFonts w:ascii="Times New Roman" w:hAnsi="Times New Roman" w:cs="Times New Roman"/>
                <w:sz w:val="24"/>
                <w:szCs w:val="24"/>
              </w:rPr>
              <w:t>Glasstone</w:t>
            </w:r>
            <w:proofErr w:type="spellEnd"/>
            <w:r w:rsidRPr="00DD05AD">
              <w:rPr>
                <w:rFonts w:ascii="Times New Roman" w:hAnsi="Times New Roman" w:cs="Times New Roman"/>
                <w:sz w:val="24"/>
                <w:szCs w:val="24"/>
              </w:rPr>
              <w:t xml:space="preserve"> – Thermodynamics for Chemists, East-West Press, 1</w:t>
            </w:r>
            <w:r w:rsidRPr="00DD05AD">
              <w:rPr>
                <w:rFonts w:ascii="Times New Roman" w:hAnsi="Times New Roman" w:cs="Times New Roman"/>
                <w:sz w:val="24"/>
                <w:szCs w:val="24"/>
                <w:vertAlign w:val="superscript"/>
              </w:rPr>
              <w:t>st</w:t>
            </w:r>
            <w:r w:rsidRPr="00DD05AD">
              <w:rPr>
                <w:rFonts w:ascii="Times New Roman" w:hAnsi="Times New Roman" w:cs="Times New Roman"/>
                <w:sz w:val="24"/>
                <w:szCs w:val="24"/>
              </w:rPr>
              <w:t xml:space="preserve"> Ed., 2008.</w:t>
            </w:r>
          </w:p>
        </w:tc>
      </w:tr>
      <w:tr w:rsidR="00C47011" w:rsidRPr="00DD05AD" w:rsidTr="00C47011">
        <w:trPr>
          <w:trHeight w:val="416"/>
        </w:trPr>
        <w:tc>
          <w:tcPr>
            <w:tcW w:w="558" w:type="dxa"/>
            <w:gridSpan w:val="2"/>
          </w:tcPr>
          <w:p w:rsidR="00C47011" w:rsidRPr="00DD05AD" w:rsidRDefault="00C47011" w:rsidP="00EC1895">
            <w:pPr>
              <w:spacing w:before="120" w:after="120"/>
              <w:rPr>
                <w:rFonts w:ascii="Times New Roman" w:hAnsi="Times New Roman" w:cs="Times New Roman"/>
                <w:sz w:val="24"/>
                <w:szCs w:val="24"/>
              </w:rPr>
            </w:pPr>
            <w:r w:rsidRPr="00DD05AD">
              <w:rPr>
                <w:rFonts w:ascii="Times New Roman" w:hAnsi="Times New Roman" w:cs="Times New Roman"/>
                <w:sz w:val="24"/>
                <w:szCs w:val="24"/>
              </w:rPr>
              <w:t>3</w:t>
            </w:r>
          </w:p>
        </w:tc>
        <w:tc>
          <w:tcPr>
            <w:tcW w:w="9180" w:type="dxa"/>
            <w:gridSpan w:val="14"/>
          </w:tcPr>
          <w:p w:rsidR="00C47011" w:rsidRPr="00DD05AD" w:rsidRDefault="00C47011" w:rsidP="00EC1895">
            <w:pPr>
              <w:spacing w:before="120" w:after="120"/>
              <w:jc w:val="both"/>
              <w:rPr>
                <w:rFonts w:ascii="Times New Roman" w:hAnsi="Times New Roman" w:cs="Times New Roman"/>
                <w:sz w:val="24"/>
                <w:szCs w:val="24"/>
              </w:rPr>
            </w:pPr>
            <w:r w:rsidRPr="00DD05AD">
              <w:rPr>
                <w:rFonts w:ascii="Times New Roman" w:hAnsi="Times New Roman" w:cs="Times New Roman"/>
                <w:sz w:val="24"/>
                <w:szCs w:val="24"/>
              </w:rPr>
              <w:t>J.F. Lee, F.W. Sears and D.L. Turcotte – Statistical Thermodynamics, 2</w:t>
            </w:r>
            <w:r w:rsidRPr="00DD05AD">
              <w:rPr>
                <w:rFonts w:ascii="Times New Roman" w:hAnsi="Times New Roman" w:cs="Times New Roman"/>
                <w:sz w:val="24"/>
                <w:szCs w:val="24"/>
                <w:vertAlign w:val="superscript"/>
              </w:rPr>
              <w:t>nd</w:t>
            </w:r>
            <w:r w:rsidRPr="00DD05AD">
              <w:rPr>
                <w:rFonts w:ascii="Times New Roman" w:hAnsi="Times New Roman" w:cs="Times New Roman"/>
                <w:sz w:val="24"/>
                <w:szCs w:val="24"/>
              </w:rPr>
              <w:t xml:space="preserve"> Ed., 1973.</w:t>
            </w:r>
          </w:p>
        </w:tc>
      </w:tr>
      <w:tr w:rsidR="00C47011" w:rsidRPr="00DD05AD" w:rsidTr="00C47011">
        <w:trPr>
          <w:trHeight w:val="416"/>
        </w:trPr>
        <w:tc>
          <w:tcPr>
            <w:tcW w:w="558" w:type="dxa"/>
            <w:gridSpan w:val="2"/>
          </w:tcPr>
          <w:p w:rsidR="00C47011" w:rsidRPr="00DD05AD" w:rsidRDefault="00C47011" w:rsidP="00EC1895">
            <w:pPr>
              <w:spacing w:before="120" w:after="120"/>
              <w:rPr>
                <w:rFonts w:ascii="Times New Roman" w:hAnsi="Times New Roman" w:cs="Times New Roman"/>
                <w:sz w:val="24"/>
                <w:szCs w:val="24"/>
              </w:rPr>
            </w:pPr>
            <w:r w:rsidRPr="00DD05AD">
              <w:rPr>
                <w:rFonts w:ascii="Times New Roman" w:hAnsi="Times New Roman" w:cs="Times New Roman"/>
                <w:sz w:val="24"/>
                <w:szCs w:val="24"/>
              </w:rPr>
              <w:t>4</w:t>
            </w:r>
          </w:p>
        </w:tc>
        <w:tc>
          <w:tcPr>
            <w:tcW w:w="9180" w:type="dxa"/>
            <w:gridSpan w:val="14"/>
          </w:tcPr>
          <w:p w:rsidR="00C47011" w:rsidRPr="00DD05AD" w:rsidRDefault="00C47011" w:rsidP="00EC1895">
            <w:pPr>
              <w:spacing w:before="120" w:after="120"/>
              <w:jc w:val="both"/>
              <w:rPr>
                <w:rFonts w:ascii="Times New Roman" w:hAnsi="Times New Roman" w:cs="Times New Roman"/>
                <w:sz w:val="24"/>
                <w:szCs w:val="24"/>
              </w:rPr>
            </w:pPr>
            <w:r w:rsidRPr="00DD05AD">
              <w:rPr>
                <w:rFonts w:ascii="Times New Roman" w:hAnsi="Times New Roman" w:cs="Times New Roman"/>
                <w:sz w:val="24"/>
                <w:szCs w:val="24"/>
              </w:rPr>
              <w:t>G.W. Castellan - Physical Chemistry, 1983.</w:t>
            </w:r>
          </w:p>
        </w:tc>
      </w:tr>
      <w:tr w:rsidR="00C47011" w:rsidRPr="00DD05AD" w:rsidTr="00C47011">
        <w:trPr>
          <w:trHeight w:val="416"/>
        </w:trPr>
        <w:tc>
          <w:tcPr>
            <w:tcW w:w="558" w:type="dxa"/>
            <w:gridSpan w:val="2"/>
          </w:tcPr>
          <w:p w:rsidR="00C47011" w:rsidRPr="00DD05AD" w:rsidRDefault="00C47011" w:rsidP="00EC1895">
            <w:pPr>
              <w:spacing w:before="120" w:after="120"/>
              <w:rPr>
                <w:rFonts w:ascii="Times New Roman" w:hAnsi="Times New Roman" w:cs="Times New Roman"/>
                <w:sz w:val="24"/>
                <w:szCs w:val="24"/>
              </w:rPr>
            </w:pPr>
            <w:r w:rsidRPr="00DD05AD">
              <w:rPr>
                <w:rFonts w:ascii="Times New Roman" w:hAnsi="Times New Roman" w:cs="Times New Roman"/>
                <w:sz w:val="24"/>
                <w:szCs w:val="24"/>
              </w:rPr>
              <w:t>5</w:t>
            </w:r>
          </w:p>
        </w:tc>
        <w:tc>
          <w:tcPr>
            <w:tcW w:w="9180" w:type="dxa"/>
            <w:gridSpan w:val="14"/>
          </w:tcPr>
          <w:p w:rsidR="00C47011" w:rsidRPr="00DD05AD" w:rsidRDefault="00C47011" w:rsidP="00EC1895">
            <w:pPr>
              <w:spacing w:before="120" w:after="120"/>
              <w:jc w:val="both"/>
              <w:rPr>
                <w:rFonts w:ascii="Times New Roman" w:hAnsi="Times New Roman" w:cs="Times New Roman"/>
                <w:sz w:val="24"/>
                <w:szCs w:val="24"/>
              </w:rPr>
            </w:pPr>
            <w:r w:rsidRPr="00DD05AD">
              <w:rPr>
                <w:rFonts w:ascii="Times New Roman" w:eastAsia="BookmanOldStyle" w:hAnsi="Times New Roman" w:cs="Times New Roman"/>
                <w:sz w:val="24"/>
                <w:szCs w:val="24"/>
              </w:rPr>
              <w:t>P. W. Atkins, Physical Chemistry; 11th Ed., Oxford University Press, Oxford, 2018.</w:t>
            </w:r>
          </w:p>
        </w:tc>
      </w:tr>
      <w:tr w:rsidR="00C47011" w:rsidRPr="00DD05AD" w:rsidTr="00C47011">
        <w:trPr>
          <w:trHeight w:val="416"/>
        </w:trPr>
        <w:tc>
          <w:tcPr>
            <w:tcW w:w="558" w:type="dxa"/>
            <w:gridSpan w:val="2"/>
          </w:tcPr>
          <w:p w:rsidR="00C47011" w:rsidRPr="00DD05AD" w:rsidRDefault="00C47011" w:rsidP="00EC1895">
            <w:pPr>
              <w:spacing w:before="120" w:after="120"/>
              <w:rPr>
                <w:rFonts w:ascii="Times New Roman" w:hAnsi="Times New Roman" w:cs="Times New Roman"/>
                <w:sz w:val="24"/>
                <w:szCs w:val="24"/>
              </w:rPr>
            </w:pPr>
            <w:r w:rsidRPr="00DD05AD">
              <w:rPr>
                <w:rFonts w:ascii="Times New Roman" w:hAnsi="Times New Roman" w:cs="Times New Roman"/>
                <w:sz w:val="24"/>
                <w:szCs w:val="24"/>
              </w:rPr>
              <w:t>6</w:t>
            </w:r>
          </w:p>
        </w:tc>
        <w:tc>
          <w:tcPr>
            <w:tcW w:w="9180" w:type="dxa"/>
            <w:gridSpan w:val="14"/>
          </w:tcPr>
          <w:p w:rsidR="00C47011" w:rsidRPr="00DD05AD" w:rsidRDefault="00C47011" w:rsidP="00EC1895">
            <w:pPr>
              <w:spacing w:before="120" w:after="120"/>
              <w:jc w:val="both"/>
              <w:rPr>
                <w:rFonts w:ascii="Times New Roman" w:hAnsi="Times New Roman" w:cs="Times New Roman"/>
                <w:sz w:val="24"/>
                <w:szCs w:val="24"/>
              </w:rPr>
            </w:pPr>
            <w:r w:rsidRPr="00DD05AD">
              <w:rPr>
                <w:rFonts w:ascii="Times New Roman" w:hAnsi="Times New Roman" w:cs="Times New Roman"/>
                <w:sz w:val="24"/>
                <w:szCs w:val="24"/>
              </w:rPr>
              <w:t>Non-equilibrium thermodynamics SR De Groot, P. Mazur</w:t>
            </w:r>
          </w:p>
        </w:tc>
      </w:tr>
      <w:tr w:rsidR="00C47011" w:rsidRPr="00DD05AD" w:rsidTr="00C47011">
        <w:trPr>
          <w:trHeight w:val="416"/>
        </w:trPr>
        <w:tc>
          <w:tcPr>
            <w:tcW w:w="558" w:type="dxa"/>
            <w:gridSpan w:val="2"/>
          </w:tcPr>
          <w:p w:rsidR="00C47011" w:rsidRPr="00DD05AD" w:rsidRDefault="00C47011" w:rsidP="00EC1895">
            <w:pPr>
              <w:spacing w:before="120" w:after="120"/>
              <w:rPr>
                <w:rFonts w:ascii="Times New Roman" w:hAnsi="Times New Roman" w:cs="Times New Roman"/>
                <w:sz w:val="24"/>
                <w:szCs w:val="24"/>
              </w:rPr>
            </w:pPr>
            <w:r w:rsidRPr="00DD05AD">
              <w:rPr>
                <w:rFonts w:ascii="Times New Roman" w:hAnsi="Times New Roman" w:cs="Times New Roman"/>
                <w:sz w:val="24"/>
                <w:szCs w:val="24"/>
              </w:rPr>
              <w:lastRenderedPageBreak/>
              <w:t>7</w:t>
            </w:r>
          </w:p>
        </w:tc>
        <w:tc>
          <w:tcPr>
            <w:tcW w:w="9180" w:type="dxa"/>
            <w:gridSpan w:val="14"/>
          </w:tcPr>
          <w:p w:rsidR="00C47011" w:rsidRPr="00DD05AD" w:rsidRDefault="00C47011" w:rsidP="00EC1895">
            <w:pPr>
              <w:spacing w:before="120" w:after="120"/>
              <w:jc w:val="both"/>
              <w:rPr>
                <w:rFonts w:ascii="Times New Roman" w:hAnsi="Times New Roman" w:cs="Times New Roman"/>
                <w:sz w:val="24"/>
                <w:szCs w:val="24"/>
              </w:rPr>
            </w:pPr>
            <w:r w:rsidRPr="00DD05AD">
              <w:rPr>
                <w:rFonts w:ascii="Times New Roman" w:hAnsi="Times New Roman" w:cs="Times New Roman"/>
                <w:sz w:val="24"/>
                <w:szCs w:val="24"/>
              </w:rPr>
              <w:t>W.J. Moore, Physical Chemistry, Orient Longman, London, 1972.</w:t>
            </w:r>
          </w:p>
        </w:tc>
      </w:tr>
      <w:tr w:rsidR="00C47011" w:rsidRPr="00DD05AD" w:rsidTr="00C47011">
        <w:trPr>
          <w:trHeight w:val="144"/>
        </w:trPr>
        <w:tc>
          <w:tcPr>
            <w:tcW w:w="558" w:type="dxa"/>
            <w:gridSpan w:val="2"/>
          </w:tcPr>
          <w:p w:rsidR="00C47011" w:rsidRPr="00DD05AD" w:rsidRDefault="00C47011" w:rsidP="00EC1895">
            <w:pPr>
              <w:spacing w:before="120" w:after="120"/>
              <w:rPr>
                <w:rFonts w:ascii="Times New Roman" w:hAnsi="Times New Roman" w:cs="Times New Roman"/>
                <w:sz w:val="24"/>
                <w:szCs w:val="24"/>
              </w:rPr>
            </w:pPr>
            <w:r w:rsidRPr="00DD05AD">
              <w:rPr>
                <w:rFonts w:ascii="Times New Roman" w:hAnsi="Times New Roman" w:cs="Times New Roman"/>
                <w:sz w:val="24"/>
                <w:szCs w:val="24"/>
              </w:rPr>
              <w:t>8</w:t>
            </w:r>
          </w:p>
        </w:tc>
        <w:tc>
          <w:tcPr>
            <w:tcW w:w="9180" w:type="dxa"/>
            <w:gridSpan w:val="14"/>
          </w:tcPr>
          <w:p w:rsidR="00C47011" w:rsidRPr="00DD05AD" w:rsidRDefault="00C47011" w:rsidP="00EC1895">
            <w:pPr>
              <w:spacing w:before="120" w:after="120"/>
              <w:rPr>
                <w:rFonts w:ascii="Times New Roman" w:hAnsi="Times New Roman" w:cs="Times New Roman"/>
                <w:sz w:val="24"/>
                <w:szCs w:val="24"/>
              </w:rPr>
            </w:pPr>
            <w:r w:rsidRPr="00DD05AD">
              <w:rPr>
                <w:rFonts w:ascii="Times New Roman" w:hAnsi="Times New Roman" w:cs="Times New Roman"/>
                <w:sz w:val="24"/>
                <w:szCs w:val="24"/>
              </w:rPr>
              <w:t>L.K. Nash, Elements of Chemical Thermodynamics, Addison Wesley, 1962.</w:t>
            </w:r>
          </w:p>
        </w:tc>
      </w:tr>
      <w:tr w:rsidR="00C47011" w:rsidRPr="00DD05AD" w:rsidTr="00C47011">
        <w:trPr>
          <w:trHeight w:val="416"/>
        </w:trPr>
        <w:tc>
          <w:tcPr>
            <w:tcW w:w="558" w:type="dxa"/>
            <w:gridSpan w:val="2"/>
          </w:tcPr>
          <w:p w:rsidR="00C47011" w:rsidRPr="00DD05AD" w:rsidRDefault="00C47011" w:rsidP="00EC1895">
            <w:pPr>
              <w:spacing w:before="120" w:after="120"/>
              <w:rPr>
                <w:rFonts w:ascii="Times New Roman" w:hAnsi="Times New Roman" w:cs="Times New Roman"/>
                <w:sz w:val="24"/>
                <w:szCs w:val="24"/>
              </w:rPr>
            </w:pPr>
            <w:r w:rsidRPr="00DD05AD">
              <w:rPr>
                <w:rFonts w:ascii="Times New Roman" w:hAnsi="Times New Roman" w:cs="Times New Roman"/>
                <w:sz w:val="24"/>
                <w:szCs w:val="24"/>
              </w:rPr>
              <w:t>9</w:t>
            </w:r>
          </w:p>
        </w:tc>
        <w:tc>
          <w:tcPr>
            <w:tcW w:w="9180" w:type="dxa"/>
            <w:gridSpan w:val="14"/>
          </w:tcPr>
          <w:p w:rsidR="00C47011" w:rsidRPr="00DD05AD" w:rsidRDefault="00C47011" w:rsidP="00EC1895">
            <w:pPr>
              <w:spacing w:before="120" w:after="120"/>
              <w:rPr>
                <w:rFonts w:ascii="Times New Roman" w:hAnsi="Times New Roman" w:cs="Times New Roman"/>
                <w:sz w:val="24"/>
                <w:szCs w:val="24"/>
              </w:rPr>
            </w:pPr>
            <w:proofErr w:type="spellStart"/>
            <w:r w:rsidRPr="00DD05AD">
              <w:rPr>
                <w:rFonts w:ascii="Times New Roman" w:hAnsi="Times New Roman" w:cs="Times New Roman"/>
                <w:color w:val="00000A"/>
                <w:sz w:val="24"/>
                <w:szCs w:val="24"/>
              </w:rPr>
              <w:t>R.P.Rastogi</w:t>
            </w:r>
            <w:proofErr w:type="spellEnd"/>
            <w:r w:rsidRPr="00DD05AD">
              <w:rPr>
                <w:rFonts w:ascii="Times New Roman" w:hAnsi="Times New Roman" w:cs="Times New Roman"/>
                <w:color w:val="00000A"/>
                <w:sz w:val="24"/>
                <w:szCs w:val="24"/>
              </w:rPr>
              <w:t xml:space="preserve"> and R.R </w:t>
            </w:r>
            <w:proofErr w:type="spellStart"/>
            <w:r w:rsidRPr="00DD05AD">
              <w:rPr>
                <w:rFonts w:ascii="Times New Roman" w:hAnsi="Times New Roman" w:cs="Times New Roman"/>
                <w:color w:val="00000A"/>
                <w:sz w:val="24"/>
                <w:szCs w:val="24"/>
              </w:rPr>
              <w:t>Misra</w:t>
            </w:r>
            <w:proofErr w:type="spellEnd"/>
            <w:r w:rsidRPr="00DD05AD">
              <w:rPr>
                <w:rFonts w:ascii="Times New Roman" w:hAnsi="Times New Roman" w:cs="Times New Roman"/>
                <w:color w:val="00000A"/>
                <w:sz w:val="24"/>
                <w:szCs w:val="24"/>
              </w:rPr>
              <w:t>, Classical Thermodynamics, Vikas Publishing, Pvt. Ltd., New Delhi, 1990.</w:t>
            </w:r>
          </w:p>
        </w:tc>
      </w:tr>
      <w:tr w:rsidR="00C47011" w:rsidRPr="00DD05AD" w:rsidTr="00C47011">
        <w:trPr>
          <w:trHeight w:val="416"/>
        </w:trPr>
        <w:tc>
          <w:tcPr>
            <w:tcW w:w="558" w:type="dxa"/>
            <w:gridSpan w:val="2"/>
          </w:tcPr>
          <w:p w:rsidR="00C47011" w:rsidRPr="00DD05AD" w:rsidRDefault="00C47011" w:rsidP="00EC1895">
            <w:pPr>
              <w:spacing w:before="120" w:after="120"/>
              <w:rPr>
                <w:rFonts w:ascii="Times New Roman" w:hAnsi="Times New Roman" w:cs="Times New Roman"/>
                <w:sz w:val="24"/>
                <w:szCs w:val="24"/>
              </w:rPr>
            </w:pPr>
            <w:r w:rsidRPr="00DD05AD">
              <w:rPr>
                <w:rFonts w:ascii="Times New Roman" w:hAnsi="Times New Roman" w:cs="Times New Roman"/>
                <w:sz w:val="24"/>
                <w:szCs w:val="24"/>
              </w:rPr>
              <w:t>10</w:t>
            </w:r>
          </w:p>
        </w:tc>
        <w:tc>
          <w:tcPr>
            <w:tcW w:w="9180" w:type="dxa"/>
            <w:gridSpan w:val="14"/>
          </w:tcPr>
          <w:p w:rsidR="00C47011" w:rsidRPr="00DD05AD" w:rsidRDefault="00C47011" w:rsidP="00EC1895">
            <w:pPr>
              <w:autoSpaceDE w:val="0"/>
              <w:autoSpaceDN w:val="0"/>
              <w:adjustRightInd w:val="0"/>
              <w:spacing w:before="120" w:after="120"/>
              <w:rPr>
                <w:rFonts w:ascii="Times New Roman" w:hAnsi="Times New Roman" w:cs="Times New Roman"/>
                <w:color w:val="00000A"/>
                <w:sz w:val="24"/>
                <w:szCs w:val="24"/>
              </w:rPr>
            </w:pPr>
            <w:proofErr w:type="spellStart"/>
            <w:r w:rsidRPr="00DD05AD">
              <w:rPr>
                <w:rFonts w:ascii="Times New Roman" w:hAnsi="Times New Roman" w:cs="Times New Roman"/>
                <w:color w:val="000000"/>
                <w:spacing w:val="6"/>
                <w:sz w:val="24"/>
                <w:szCs w:val="24"/>
                <w:shd w:val="clear" w:color="auto" w:fill="FFFFFF"/>
              </w:rPr>
              <w:t>Horia</w:t>
            </w:r>
            <w:proofErr w:type="spellEnd"/>
            <w:r w:rsidRPr="00DD05AD">
              <w:rPr>
                <w:rFonts w:ascii="Times New Roman" w:hAnsi="Times New Roman" w:cs="Times New Roman"/>
                <w:color w:val="000000"/>
                <w:spacing w:val="6"/>
                <w:sz w:val="24"/>
                <w:szCs w:val="24"/>
                <w:shd w:val="clear" w:color="auto" w:fill="FFFFFF"/>
              </w:rPr>
              <w:t xml:space="preserve"> </w:t>
            </w:r>
            <w:proofErr w:type="spellStart"/>
            <w:r w:rsidRPr="00DD05AD">
              <w:rPr>
                <w:rFonts w:ascii="Times New Roman" w:hAnsi="Times New Roman" w:cs="Times New Roman"/>
                <w:color w:val="000000"/>
                <w:spacing w:val="6"/>
                <w:sz w:val="24"/>
                <w:szCs w:val="24"/>
                <w:shd w:val="clear" w:color="auto" w:fill="FFFFFF"/>
              </w:rPr>
              <w:t>Metiu</w:t>
            </w:r>
            <w:proofErr w:type="spellEnd"/>
            <w:r w:rsidRPr="00DD05AD">
              <w:rPr>
                <w:rFonts w:ascii="Times New Roman" w:hAnsi="Times New Roman" w:cs="Times New Roman"/>
                <w:color w:val="000000"/>
                <w:spacing w:val="6"/>
                <w:sz w:val="24"/>
                <w:szCs w:val="24"/>
                <w:shd w:val="clear" w:color="auto" w:fill="FFFFFF"/>
              </w:rPr>
              <w:t>,</w:t>
            </w:r>
            <w:r w:rsidRPr="00DD05AD">
              <w:rPr>
                <w:rFonts w:ascii="Times New Roman" w:hAnsi="Times New Roman" w:cs="Times New Roman"/>
                <w:sz w:val="24"/>
                <w:szCs w:val="24"/>
              </w:rPr>
              <w:t xml:space="preserve"> Physical Chemistry Thermodynamics,</w:t>
            </w:r>
            <w:r w:rsidRPr="00DD05AD">
              <w:rPr>
                <w:rFonts w:ascii="Times New Roman" w:hAnsi="Times New Roman" w:cs="Times New Roman"/>
                <w:color w:val="000000"/>
                <w:spacing w:val="6"/>
                <w:sz w:val="24"/>
                <w:szCs w:val="24"/>
                <w:shd w:val="clear" w:color="auto" w:fill="FFFFFF"/>
              </w:rPr>
              <w:t xml:space="preserve"> 1</w:t>
            </w:r>
            <w:r w:rsidRPr="00DD05AD">
              <w:rPr>
                <w:rFonts w:ascii="Times New Roman" w:hAnsi="Times New Roman" w:cs="Times New Roman"/>
                <w:color w:val="000000"/>
                <w:spacing w:val="6"/>
                <w:sz w:val="24"/>
                <w:szCs w:val="24"/>
                <w:shd w:val="clear" w:color="auto" w:fill="FFFFFF"/>
                <w:vertAlign w:val="superscript"/>
              </w:rPr>
              <w:t>st</w:t>
            </w:r>
            <w:r w:rsidRPr="00DD05AD">
              <w:rPr>
                <w:rFonts w:ascii="Times New Roman" w:hAnsi="Times New Roman" w:cs="Times New Roman"/>
                <w:color w:val="000000"/>
                <w:spacing w:val="6"/>
                <w:sz w:val="24"/>
                <w:szCs w:val="24"/>
                <w:shd w:val="clear" w:color="auto" w:fill="FFFFFF"/>
              </w:rPr>
              <w:t xml:space="preserve"> Ed.,2006.</w:t>
            </w:r>
          </w:p>
        </w:tc>
      </w:tr>
      <w:tr w:rsidR="00C47011" w:rsidRPr="00DD05AD" w:rsidTr="00C47011">
        <w:trPr>
          <w:trHeight w:val="416"/>
        </w:trPr>
        <w:tc>
          <w:tcPr>
            <w:tcW w:w="558" w:type="dxa"/>
            <w:gridSpan w:val="2"/>
          </w:tcPr>
          <w:p w:rsidR="00C47011" w:rsidRPr="00DD05AD" w:rsidRDefault="00C47011" w:rsidP="00EC1895">
            <w:pPr>
              <w:spacing w:before="120" w:after="120"/>
              <w:rPr>
                <w:rFonts w:ascii="Times New Roman" w:hAnsi="Times New Roman" w:cs="Times New Roman"/>
                <w:sz w:val="24"/>
                <w:szCs w:val="24"/>
              </w:rPr>
            </w:pPr>
            <w:r w:rsidRPr="00DD05AD">
              <w:rPr>
                <w:rFonts w:ascii="Times New Roman" w:hAnsi="Times New Roman" w:cs="Times New Roman"/>
                <w:sz w:val="24"/>
                <w:szCs w:val="24"/>
              </w:rPr>
              <w:t>11</w:t>
            </w:r>
          </w:p>
        </w:tc>
        <w:tc>
          <w:tcPr>
            <w:tcW w:w="9180" w:type="dxa"/>
            <w:gridSpan w:val="14"/>
          </w:tcPr>
          <w:p w:rsidR="00C47011" w:rsidRPr="00DD05AD" w:rsidRDefault="00C47011" w:rsidP="00EC1895">
            <w:pPr>
              <w:autoSpaceDE w:val="0"/>
              <w:autoSpaceDN w:val="0"/>
              <w:adjustRightInd w:val="0"/>
              <w:spacing w:before="120" w:after="120"/>
              <w:rPr>
                <w:rFonts w:ascii="Times New Roman" w:hAnsi="Times New Roman" w:cs="Times New Roman"/>
                <w:color w:val="000000"/>
                <w:spacing w:val="6"/>
                <w:sz w:val="24"/>
                <w:szCs w:val="24"/>
                <w:shd w:val="clear" w:color="auto" w:fill="FFFFFF"/>
              </w:rPr>
            </w:pPr>
            <w:r w:rsidRPr="00DD05AD">
              <w:rPr>
                <w:rFonts w:ascii="Times New Roman" w:hAnsi="Times New Roman" w:cs="Times New Roman"/>
                <w:sz w:val="24"/>
                <w:szCs w:val="24"/>
              </w:rPr>
              <w:t>S.H. Maron and J.B. Lando, Fundamentals of Physical chemistry, MacMillan Publishers, New York, 1974.</w:t>
            </w:r>
          </w:p>
        </w:tc>
      </w:tr>
      <w:tr w:rsidR="00C47011" w:rsidRPr="00DD05AD" w:rsidTr="00C47011">
        <w:trPr>
          <w:trHeight w:val="416"/>
        </w:trPr>
        <w:tc>
          <w:tcPr>
            <w:tcW w:w="558" w:type="dxa"/>
            <w:gridSpan w:val="2"/>
          </w:tcPr>
          <w:p w:rsidR="00C47011" w:rsidRPr="00DD05AD" w:rsidRDefault="00C47011" w:rsidP="00EC1895">
            <w:pPr>
              <w:spacing w:before="120" w:after="120"/>
              <w:rPr>
                <w:rFonts w:ascii="Times New Roman" w:hAnsi="Times New Roman" w:cs="Times New Roman"/>
                <w:sz w:val="24"/>
                <w:szCs w:val="24"/>
              </w:rPr>
            </w:pPr>
            <w:r w:rsidRPr="00DD05AD">
              <w:rPr>
                <w:rFonts w:ascii="Times New Roman" w:hAnsi="Times New Roman" w:cs="Times New Roman"/>
                <w:sz w:val="24"/>
                <w:szCs w:val="24"/>
              </w:rPr>
              <w:t>12</w:t>
            </w:r>
          </w:p>
        </w:tc>
        <w:tc>
          <w:tcPr>
            <w:tcW w:w="9180" w:type="dxa"/>
            <w:gridSpan w:val="14"/>
          </w:tcPr>
          <w:p w:rsidR="00C47011" w:rsidRPr="00DD05AD" w:rsidRDefault="00C47011" w:rsidP="00EC1895">
            <w:pPr>
              <w:autoSpaceDE w:val="0"/>
              <w:autoSpaceDN w:val="0"/>
              <w:adjustRightInd w:val="0"/>
              <w:spacing w:before="120" w:after="120"/>
              <w:rPr>
                <w:rFonts w:ascii="Times New Roman" w:hAnsi="Times New Roman" w:cs="Times New Roman"/>
                <w:sz w:val="24"/>
                <w:szCs w:val="24"/>
              </w:rPr>
            </w:pPr>
            <w:r w:rsidRPr="00DD05AD">
              <w:rPr>
                <w:rFonts w:ascii="Times New Roman" w:hAnsi="Times New Roman" w:cs="Times New Roman"/>
                <w:color w:val="0F1111"/>
                <w:sz w:val="24"/>
                <w:szCs w:val="24"/>
              </w:rPr>
              <w:t>John F. Lee Francis W. Sears Donald L. Turcotte, Statistical Thermodynamics.</w:t>
            </w:r>
          </w:p>
        </w:tc>
      </w:tr>
      <w:tr w:rsidR="00C47011" w:rsidRPr="00DD05AD" w:rsidTr="00C47011">
        <w:trPr>
          <w:trHeight w:val="416"/>
        </w:trPr>
        <w:tc>
          <w:tcPr>
            <w:tcW w:w="558" w:type="dxa"/>
            <w:gridSpan w:val="2"/>
          </w:tcPr>
          <w:p w:rsidR="00C47011" w:rsidRPr="00DD05AD" w:rsidRDefault="00C47011" w:rsidP="00EC1895">
            <w:pPr>
              <w:spacing w:before="120" w:after="120"/>
              <w:rPr>
                <w:rFonts w:ascii="Times New Roman" w:hAnsi="Times New Roman" w:cs="Times New Roman"/>
                <w:sz w:val="24"/>
                <w:szCs w:val="24"/>
              </w:rPr>
            </w:pPr>
            <w:r w:rsidRPr="00DD05AD">
              <w:rPr>
                <w:rFonts w:ascii="Times New Roman" w:hAnsi="Times New Roman" w:cs="Times New Roman"/>
                <w:sz w:val="24"/>
                <w:szCs w:val="24"/>
              </w:rPr>
              <w:t>13</w:t>
            </w:r>
          </w:p>
        </w:tc>
        <w:tc>
          <w:tcPr>
            <w:tcW w:w="9180" w:type="dxa"/>
            <w:gridSpan w:val="14"/>
          </w:tcPr>
          <w:p w:rsidR="00C47011" w:rsidRPr="0075331C" w:rsidRDefault="00C47011" w:rsidP="00EC1895">
            <w:pPr>
              <w:pStyle w:val="Heading1"/>
              <w:shd w:val="clear" w:color="auto" w:fill="FFFFFF"/>
              <w:spacing w:before="120" w:after="120"/>
              <w:rPr>
                <w:rFonts w:ascii="Times New Roman" w:hAnsi="Times New Roman" w:cs="Times New Roman"/>
                <w:color w:val="0F1111"/>
                <w:sz w:val="24"/>
                <w:szCs w:val="24"/>
              </w:rPr>
            </w:pPr>
            <w:r w:rsidRPr="0075331C">
              <w:rPr>
                <w:rFonts w:ascii="Times New Roman" w:hAnsi="Times New Roman" w:cs="Times New Roman"/>
                <w:b w:val="0"/>
                <w:bCs w:val="0"/>
                <w:color w:val="0F1111"/>
                <w:sz w:val="24"/>
                <w:szCs w:val="24"/>
              </w:rPr>
              <w:t>Leonard K. Nash, Elements of statistical thermodynamics, 2</w:t>
            </w:r>
            <w:r w:rsidRPr="0075331C">
              <w:rPr>
                <w:rFonts w:ascii="Times New Roman" w:hAnsi="Times New Roman" w:cs="Times New Roman"/>
                <w:b w:val="0"/>
                <w:bCs w:val="0"/>
                <w:color w:val="0F1111"/>
                <w:sz w:val="24"/>
                <w:szCs w:val="24"/>
                <w:vertAlign w:val="superscript"/>
              </w:rPr>
              <w:t>nd</w:t>
            </w:r>
            <w:r w:rsidRPr="0075331C">
              <w:rPr>
                <w:rFonts w:ascii="Times New Roman" w:hAnsi="Times New Roman" w:cs="Times New Roman"/>
                <w:b w:val="0"/>
                <w:bCs w:val="0"/>
                <w:color w:val="0F1111"/>
                <w:sz w:val="24"/>
                <w:szCs w:val="24"/>
              </w:rPr>
              <w:t xml:space="preserve"> Ed.</w:t>
            </w:r>
          </w:p>
        </w:tc>
      </w:tr>
      <w:tr w:rsidR="00C47011" w:rsidRPr="00DD05AD" w:rsidTr="00C47011">
        <w:trPr>
          <w:trHeight w:val="416"/>
        </w:trPr>
        <w:tc>
          <w:tcPr>
            <w:tcW w:w="558" w:type="dxa"/>
            <w:gridSpan w:val="2"/>
          </w:tcPr>
          <w:p w:rsidR="00C47011" w:rsidRPr="00DD05AD" w:rsidRDefault="00C47011" w:rsidP="00EC1895">
            <w:pPr>
              <w:spacing w:before="120" w:after="120"/>
              <w:rPr>
                <w:rFonts w:ascii="Times New Roman" w:hAnsi="Times New Roman" w:cs="Times New Roman"/>
                <w:sz w:val="24"/>
                <w:szCs w:val="24"/>
              </w:rPr>
            </w:pPr>
            <w:r w:rsidRPr="00DD05AD">
              <w:rPr>
                <w:rFonts w:ascii="Times New Roman" w:hAnsi="Times New Roman" w:cs="Times New Roman"/>
                <w:sz w:val="24"/>
                <w:szCs w:val="24"/>
              </w:rPr>
              <w:t>14</w:t>
            </w:r>
          </w:p>
        </w:tc>
        <w:tc>
          <w:tcPr>
            <w:tcW w:w="9180" w:type="dxa"/>
            <w:gridSpan w:val="14"/>
          </w:tcPr>
          <w:p w:rsidR="00C47011" w:rsidRPr="0075331C" w:rsidRDefault="00C47011" w:rsidP="00EC1895">
            <w:pPr>
              <w:pStyle w:val="Heading1"/>
              <w:shd w:val="clear" w:color="auto" w:fill="FFFFFF"/>
              <w:spacing w:before="120" w:after="120"/>
              <w:rPr>
                <w:rFonts w:ascii="Times New Roman" w:hAnsi="Times New Roman" w:cs="Times New Roman"/>
                <w:b w:val="0"/>
                <w:bCs w:val="0"/>
                <w:color w:val="0F1111"/>
                <w:sz w:val="24"/>
                <w:szCs w:val="24"/>
              </w:rPr>
            </w:pPr>
            <w:r w:rsidRPr="0075331C">
              <w:rPr>
                <w:rFonts w:ascii="Times New Roman" w:hAnsi="Times New Roman" w:cs="Times New Roman"/>
                <w:b w:val="0"/>
                <w:bCs w:val="0"/>
                <w:color w:val="auto"/>
                <w:sz w:val="24"/>
                <w:szCs w:val="24"/>
              </w:rPr>
              <w:t>McClelland, Statistical thermodynamics, Chapman and Hall, 1973.</w:t>
            </w:r>
          </w:p>
        </w:tc>
      </w:tr>
      <w:tr w:rsidR="00C47011" w:rsidRPr="00DD05AD" w:rsidTr="00C47011">
        <w:trPr>
          <w:trHeight w:val="416"/>
        </w:trPr>
        <w:tc>
          <w:tcPr>
            <w:tcW w:w="558" w:type="dxa"/>
            <w:gridSpan w:val="2"/>
          </w:tcPr>
          <w:p w:rsidR="00C47011" w:rsidRPr="00DD05AD" w:rsidRDefault="00C47011" w:rsidP="00EC1895">
            <w:pPr>
              <w:spacing w:before="120" w:after="120"/>
              <w:rPr>
                <w:rFonts w:ascii="Times New Roman" w:hAnsi="Times New Roman" w:cs="Times New Roman"/>
                <w:sz w:val="24"/>
                <w:szCs w:val="24"/>
              </w:rPr>
            </w:pPr>
            <w:r w:rsidRPr="00DD05AD">
              <w:rPr>
                <w:rFonts w:ascii="Times New Roman" w:hAnsi="Times New Roman" w:cs="Times New Roman"/>
                <w:sz w:val="24"/>
                <w:szCs w:val="24"/>
              </w:rPr>
              <w:t>15</w:t>
            </w:r>
          </w:p>
        </w:tc>
        <w:tc>
          <w:tcPr>
            <w:tcW w:w="9180" w:type="dxa"/>
            <w:gridSpan w:val="14"/>
          </w:tcPr>
          <w:p w:rsidR="00C47011" w:rsidRPr="0075331C" w:rsidRDefault="00EF3753" w:rsidP="00EC1895">
            <w:pPr>
              <w:pStyle w:val="Heading1"/>
              <w:shd w:val="clear" w:color="auto" w:fill="FFFFFF"/>
              <w:spacing w:before="120" w:after="120"/>
              <w:rPr>
                <w:rFonts w:ascii="Times New Roman" w:hAnsi="Times New Roman" w:cs="Times New Roman"/>
                <w:b w:val="0"/>
                <w:bCs w:val="0"/>
                <w:color w:val="auto"/>
                <w:sz w:val="24"/>
                <w:szCs w:val="24"/>
              </w:rPr>
            </w:pPr>
            <w:hyperlink r:id="rId62" w:history="1">
              <w:r w:rsidR="00C47011" w:rsidRPr="0075331C">
                <w:rPr>
                  <w:rStyle w:val="Hyperlink"/>
                  <w:rFonts w:ascii="Times New Roman" w:hAnsi="Times New Roman" w:cs="Times New Roman"/>
                  <w:b w:val="0"/>
                  <w:bCs w:val="0"/>
                  <w:color w:val="auto"/>
                  <w:sz w:val="24"/>
                  <w:szCs w:val="24"/>
                  <w:u w:val="none"/>
                  <w:shd w:val="clear" w:color="auto" w:fill="FFFFFF"/>
                </w:rPr>
                <w:t>Donald A. McQuarie</w:t>
              </w:r>
            </w:hyperlink>
            <w:r w:rsidR="00C47011" w:rsidRPr="0075331C">
              <w:rPr>
                <w:rStyle w:val="author"/>
                <w:rFonts w:ascii="Times New Roman" w:hAnsi="Times New Roman" w:cs="Times New Roman"/>
                <w:b w:val="0"/>
                <w:bCs w:val="0"/>
                <w:color w:val="auto"/>
                <w:sz w:val="24"/>
                <w:szCs w:val="24"/>
                <w:shd w:val="clear" w:color="auto" w:fill="FFFFFF"/>
              </w:rPr>
              <w:t>, Statistical Mechanics, Viva Books Pvt Ltd, 2003.</w:t>
            </w:r>
          </w:p>
        </w:tc>
      </w:tr>
      <w:tr w:rsidR="00C47011" w:rsidRPr="00DD05AD" w:rsidTr="00C47011">
        <w:trPr>
          <w:trHeight w:val="143"/>
        </w:trPr>
        <w:tc>
          <w:tcPr>
            <w:tcW w:w="9738" w:type="dxa"/>
            <w:gridSpan w:val="16"/>
          </w:tcPr>
          <w:p w:rsidR="00C47011" w:rsidRPr="00DD05AD" w:rsidRDefault="00C47011" w:rsidP="00C47011">
            <w:pPr>
              <w:widowControl w:val="0"/>
              <w:overflowPunct w:val="0"/>
              <w:autoSpaceDE w:val="0"/>
              <w:autoSpaceDN w:val="0"/>
              <w:adjustRightInd w:val="0"/>
              <w:spacing w:after="0" w:line="240" w:lineRule="auto"/>
              <w:contextualSpacing/>
              <w:jc w:val="both"/>
              <w:rPr>
                <w:rFonts w:ascii="Times New Roman" w:hAnsi="Times New Roman" w:cs="Times New Roman"/>
                <w:sz w:val="24"/>
                <w:szCs w:val="24"/>
                <w:shd w:val="clear" w:color="auto" w:fill="FFFFFF"/>
              </w:rPr>
            </w:pPr>
          </w:p>
        </w:tc>
      </w:tr>
      <w:tr w:rsidR="00C47011" w:rsidRPr="00DD05AD" w:rsidTr="00C47011">
        <w:trPr>
          <w:trHeight w:val="143"/>
        </w:trPr>
        <w:tc>
          <w:tcPr>
            <w:tcW w:w="9738" w:type="dxa"/>
            <w:gridSpan w:val="16"/>
          </w:tcPr>
          <w:p w:rsidR="00C47011" w:rsidRPr="00214F11" w:rsidRDefault="00C47011" w:rsidP="00EC1895">
            <w:pPr>
              <w:widowControl w:val="0"/>
              <w:overflowPunct w:val="0"/>
              <w:autoSpaceDE w:val="0"/>
              <w:autoSpaceDN w:val="0"/>
              <w:adjustRightInd w:val="0"/>
              <w:spacing w:before="120" w:after="120"/>
              <w:jc w:val="both"/>
              <w:rPr>
                <w:rFonts w:ascii="Arial" w:hAnsi="Arial" w:cs="Arial"/>
                <w:sz w:val="24"/>
                <w:szCs w:val="24"/>
                <w:shd w:val="clear" w:color="auto" w:fill="FFFFFF"/>
              </w:rPr>
            </w:pPr>
            <w:r w:rsidRPr="00214F11">
              <w:rPr>
                <w:rFonts w:ascii="Arial" w:hAnsi="Arial" w:cs="Arial"/>
                <w:b/>
                <w:sz w:val="24"/>
                <w:szCs w:val="24"/>
              </w:rPr>
              <w:t>Related Online Contents [MOOC, SWAYAM, NPTEL, Websites etc.]</w:t>
            </w:r>
          </w:p>
        </w:tc>
      </w:tr>
      <w:tr w:rsidR="00C47011" w:rsidRPr="00DD05AD" w:rsidTr="00C47011">
        <w:trPr>
          <w:trHeight w:val="143"/>
        </w:trPr>
        <w:tc>
          <w:tcPr>
            <w:tcW w:w="468" w:type="dxa"/>
          </w:tcPr>
          <w:p w:rsidR="00C47011" w:rsidRPr="00DD05AD" w:rsidRDefault="00C47011" w:rsidP="00C47011">
            <w:pPr>
              <w:widowControl w:val="0"/>
              <w:overflowPunct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DD05AD">
              <w:rPr>
                <w:rFonts w:ascii="Times New Roman" w:hAnsi="Times New Roman" w:cs="Times New Roman"/>
                <w:color w:val="000000" w:themeColor="text1"/>
                <w:sz w:val="24"/>
                <w:szCs w:val="24"/>
              </w:rPr>
              <w:t>1</w:t>
            </w:r>
          </w:p>
        </w:tc>
        <w:tc>
          <w:tcPr>
            <w:tcW w:w="9270" w:type="dxa"/>
            <w:gridSpan w:val="15"/>
          </w:tcPr>
          <w:p w:rsidR="00214F11" w:rsidRPr="00DD05AD" w:rsidRDefault="00EF3753" w:rsidP="00214F11">
            <w:pPr>
              <w:spacing w:after="0" w:line="240" w:lineRule="auto"/>
              <w:contextualSpacing/>
              <w:rPr>
                <w:rFonts w:ascii="Times New Roman" w:hAnsi="Times New Roman" w:cs="Times New Roman"/>
                <w:color w:val="000000" w:themeColor="text1"/>
                <w:sz w:val="24"/>
                <w:szCs w:val="24"/>
              </w:rPr>
            </w:pPr>
            <w:hyperlink r:id="rId63" w:history="1">
              <w:r w:rsidR="00214F11" w:rsidRPr="003A663E">
                <w:rPr>
                  <w:rStyle w:val="Hyperlink"/>
                  <w:rFonts w:ascii="Times New Roman" w:hAnsi="Times New Roman" w:cs="Times New Roman"/>
                  <w:sz w:val="24"/>
                  <w:szCs w:val="24"/>
                </w:rPr>
                <w:t>https://nptel.ac.in/courses/104/106/104106094/</w:t>
              </w:r>
            </w:hyperlink>
          </w:p>
        </w:tc>
      </w:tr>
      <w:tr w:rsidR="00C47011" w:rsidRPr="00DD05AD" w:rsidTr="00C47011">
        <w:trPr>
          <w:trHeight w:val="143"/>
        </w:trPr>
        <w:tc>
          <w:tcPr>
            <w:tcW w:w="468" w:type="dxa"/>
          </w:tcPr>
          <w:p w:rsidR="00C47011" w:rsidRPr="00DD05AD" w:rsidRDefault="00C47011" w:rsidP="00C47011">
            <w:pPr>
              <w:widowControl w:val="0"/>
              <w:overflowPunct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DD05AD">
              <w:rPr>
                <w:rFonts w:ascii="Times New Roman" w:hAnsi="Times New Roman" w:cs="Times New Roman"/>
                <w:color w:val="000000" w:themeColor="text1"/>
                <w:sz w:val="24"/>
                <w:szCs w:val="24"/>
              </w:rPr>
              <w:t>2</w:t>
            </w:r>
          </w:p>
        </w:tc>
        <w:tc>
          <w:tcPr>
            <w:tcW w:w="9270" w:type="dxa"/>
            <w:gridSpan w:val="15"/>
          </w:tcPr>
          <w:p w:rsidR="00214F11" w:rsidRPr="00DD05AD" w:rsidRDefault="00EF3753" w:rsidP="00214F11">
            <w:pPr>
              <w:widowControl w:val="0"/>
              <w:overflowPunct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hyperlink r:id="rId64" w:history="1">
              <w:r w:rsidR="00214F11" w:rsidRPr="003A663E">
                <w:rPr>
                  <w:rStyle w:val="Hyperlink"/>
                  <w:rFonts w:ascii="Times New Roman" w:hAnsi="Times New Roman" w:cs="Times New Roman"/>
                  <w:sz w:val="24"/>
                  <w:szCs w:val="24"/>
                </w:rPr>
                <w:t>https://nptel.ac.in/courses/104/105/104105088/</w:t>
              </w:r>
            </w:hyperlink>
          </w:p>
        </w:tc>
      </w:tr>
      <w:tr w:rsidR="00C47011" w:rsidRPr="00DD05AD" w:rsidTr="00C47011">
        <w:trPr>
          <w:trHeight w:val="143"/>
        </w:trPr>
        <w:tc>
          <w:tcPr>
            <w:tcW w:w="468" w:type="dxa"/>
          </w:tcPr>
          <w:p w:rsidR="00C47011" w:rsidRPr="00DD05AD" w:rsidRDefault="00C47011" w:rsidP="00C47011">
            <w:pPr>
              <w:widowControl w:val="0"/>
              <w:overflowPunct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DD05AD">
              <w:rPr>
                <w:rFonts w:ascii="Times New Roman" w:hAnsi="Times New Roman" w:cs="Times New Roman"/>
                <w:color w:val="000000" w:themeColor="text1"/>
                <w:sz w:val="24"/>
                <w:szCs w:val="24"/>
              </w:rPr>
              <w:t>3</w:t>
            </w:r>
          </w:p>
        </w:tc>
        <w:tc>
          <w:tcPr>
            <w:tcW w:w="9270" w:type="dxa"/>
            <w:gridSpan w:val="15"/>
          </w:tcPr>
          <w:p w:rsidR="00214F11" w:rsidRPr="00DD05AD" w:rsidRDefault="00EF3753" w:rsidP="00214F11">
            <w:pPr>
              <w:widowControl w:val="0"/>
              <w:overflowPunct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hyperlink r:id="rId65" w:history="1">
              <w:r w:rsidR="00214F11" w:rsidRPr="003A663E">
                <w:rPr>
                  <w:rStyle w:val="Hyperlink"/>
                  <w:rFonts w:ascii="Times New Roman" w:hAnsi="Times New Roman" w:cs="Times New Roman"/>
                  <w:sz w:val="24"/>
                  <w:szCs w:val="24"/>
                </w:rPr>
                <w:t>https://nptel.ac.in/courses/104/103/104103112/</w:t>
              </w:r>
            </w:hyperlink>
          </w:p>
        </w:tc>
      </w:tr>
      <w:tr w:rsidR="00C47011" w:rsidRPr="00DD05AD" w:rsidTr="00C47011">
        <w:trPr>
          <w:trHeight w:val="143"/>
        </w:trPr>
        <w:tc>
          <w:tcPr>
            <w:tcW w:w="9738" w:type="dxa"/>
            <w:gridSpan w:val="16"/>
          </w:tcPr>
          <w:p w:rsidR="00C47011" w:rsidRPr="00DD05AD" w:rsidRDefault="00C47011" w:rsidP="00C47011">
            <w:pPr>
              <w:widowControl w:val="0"/>
              <w:overflowPunct w:val="0"/>
              <w:autoSpaceDE w:val="0"/>
              <w:autoSpaceDN w:val="0"/>
              <w:adjustRightInd w:val="0"/>
              <w:spacing w:after="0" w:line="240" w:lineRule="auto"/>
              <w:contextualSpacing/>
              <w:jc w:val="both"/>
              <w:rPr>
                <w:rFonts w:ascii="Times New Roman" w:hAnsi="Times New Roman" w:cs="Times New Roman"/>
                <w:sz w:val="24"/>
                <w:szCs w:val="24"/>
              </w:rPr>
            </w:pPr>
          </w:p>
        </w:tc>
      </w:tr>
      <w:tr w:rsidR="00C47011" w:rsidRPr="00C3772F" w:rsidTr="00C47011">
        <w:trPr>
          <w:trHeight w:val="143"/>
        </w:trPr>
        <w:tc>
          <w:tcPr>
            <w:tcW w:w="9738" w:type="dxa"/>
            <w:gridSpan w:val="16"/>
          </w:tcPr>
          <w:p w:rsidR="00C47011" w:rsidRPr="00C3772F" w:rsidRDefault="00C47011" w:rsidP="00EC1895">
            <w:pPr>
              <w:widowControl w:val="0"/>
              <w:overflowPunct w:val="0"/>
              <w:autoSpaceDE w:val="0"/>
              <w:autoSpaceDN w:val="0"/>
              <w:adjustRightInd w:val="0"/>
              <w:spacing w:before="120" w:after="120"/>
              <w:jc w:val="both"/>
              <w:rPr>
                <w:rFonts w:ascii="Times New Roman" w:hAnsi="Times New Roman" w:cs="Times New Roman"/>
                <w:sz w:val="24"/>
                <w:szCs w:val="24"/>
              </w:rPr>
            </w:pPr>
            <w:r w:rsidRPr="00DD05AD">
              <w:rPr>
                <w:rFonts w:ascii="Times New Roman" w:hAnsi="Times New Roman" w:cs="Times New Roman"/>
                <w:sz w:val="24"/>
                <w:szCs w:val="24"/>
              </w:rPr>
              <w:t xml:space="preserve">Course Designed By: Dr. M. </w:t>
            </w:r>
            <w:proofErr w:type="spellStart"/>
            <w:r w:rsidRPr="00DD05AD">
              <w:rPr>
                <w:rFonts w:ascii="Times New Roman" w:hAnsi="Times New Roman" w:cs="Times New Roman"/>
                <w:sz w:val="24"/>
                <w:szCs w:val="24"/>
              </w:rPr>
              <w:t>Ilanchelian</w:t>
            </w:r>
            <w:proofErr w:type="spellEnd"/>
          </w:p>
        </w:tc>
      </w:tr>
    </w:tbl>
    <w:p w:rsidR="00C47011" w:rsidRPr="007C3F31" w:rsidRDefault="00C47011" w:rsidP="00C47011"/>
    <w:p w:rsidR="00214F11" w:rsidRPr="00214F11" w:rsidRDefault="00214F11" w:rsidP="00214F11">
      <w:pPr>
        <w:rPr>
          <w:rFonts w:ascii="Arial" w:hAnsi="Arial" w:cs="Arial"/>
          <w:b/>
          <w:sz w:val="24"/>
          <w:szCs w:val="24"/>
        </w:rPr>
      </w:pPr>
      <w:r w:rsidRPr="00214F11">
        <w:rPr>
          <w:rFonts w:ascii="Arial" w:hAnsi="Arial" w:cs="Arial"/>
          <w:b/>
          <w:sz w:val="24"/>
          <w:szCs w:val="24"/>
        </w:rPr>
        <w:t xml:space="preserve">Mapping with </w:t>
      </w:r>
      <w:proofErr w:type="spellStart"/>
      <w:r w:rsidRPr="00214F11">
        <w:rPr>
          <w:rFonts w:ascii="Arial" w:hAnsi="Arial" w:cs="Arial"/>
          <w:b/>
          <w:sz w:val="24"/>
          <w:szCs w:val="24"/>
        </w:rPr>
        <w:t>Programme</w:t>
      </w:r>
      <w:proofErr w:type="spellEnd"/>
      <w:r w:rsidRPr="00214F11">
        <w:rPr>
          <w:rFonts w:ascii="Arial" w:hAnsi="Arial" w:cs="Arial"/>
          <w:b/>
          <w:sz w:val="24"/>
          <w:szCs w:val="24"/>
        </w:rPr>
        <w:t xml:space="preserve"> outcomes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
        <w:gridCol w:w="1320"/>
        <w:gridCol w:w="1557"/>
        <w:gridCol w:w="1557"/>
        <w:gridCol w:w="1662"/>
        <w:gridCol w:w="1452"/>
        <w:gridCol w:w="1071"/>
      </w:tblGrid>
      <w:tr w:rsidR="00214F11" w:rsidRPr="00C3772F" w:rsidTr="00214F11">
        <w:trPr>
          <w:trHeight w:val="405"/>
        </w:trPr>
        <w:tc>
          <w:tcPr>
            <w:tcW w:w="500" w:type="pct"/>
            <w:shd w:val="clear" w:color="auto" w:fill="auto"/>
            <w:vAlign w:val="center"/>
          </w:tcPr>
          <w:p w:rsidR="00214F11" w:rsidRPr="00C3772F" w:rsidRDefault="00214F11" w:rsidP="00F81A9D">
            <w:pPr>
              <w:spacing w:after="0" w:line="240" w:lineRule="auto"/>
              <w:contextualSpacing/>
              <w:jc w:val="center"/>
              <w:rPr>
                <w:rFonts w:ascii="Times New Roman" w:hAnsi="Times New Roman" w:cs="Times New Roman"/>
                <w:b/>
                <w:sz w:val="24"/>
                <w:szCs w:val="24"/>
              </w:rPr>
            </w:pPr>
            <w:r w:rsidRPr="00C3772F">
              <w:rPr>
                <w:rFonts w:ascii="Times New Roman" w:hAnsi="Times New Roman" w:cs="Times New Roman"/>
                <w:b/>
                <w:sz w:val="24"/>
                <w:szCs w:val="24"/>
              </w:rPr>
              <w:t>COs</w:t>
            </w:r>
          </w:p>
        </w:tc>
        <w:tc>
          <w:tcPr>
            <w:tcW w:w="689" w:type="pct"/>
            <w:vMerge w:val="restart"/>
            <w:shd w:val="clear" w:color="auto" w:fill="auto"/>
            <w:vAlign w:val="center"/>
          </w:tcPr>
          <w:p w:rsidR="00214F11" w:rsidRPr="00C3772F" w:rsidRDefault="00214F11" w:rsidP="00F81A9D">
            <w:pPr>
              <w:spacing w:after="0" w:line="240" w:lineRule="auto"/>
              <w:contextualSpacing/>
              <w:jc w:val="center"/>
              <w:rPr>
                <w:rFonts w:ascii="Times New Roman" w:hAnsi="Times New Roman" w:cs="Times New Roman"/>
                <w:b/>
                <w:sz w:val="24"/>
                <w:szCs w:val="24"/>
              </w:rPr>
            </w:pPr>
            <w:r w:rsidRPr="00C3772F">
              <w:rPr>
                <w:rFonts w:ascii="Times New Roman" w:hAnsi="Times New Roman" w:cs="Times New Roman"/>
                <w:b/>
                <w:sz w:val="24"/>
                <w:szCs w:val="24"/>
              </w:rPr>
              <w:t>PO1</w:t>
            </w:r>
          </w:p>
        </w:tc>
        <w:tc>
          <w:tcPr>
            <w:tcW w:w="813" w:type="pct"/>
            <w:vMerge w:val="restart"/>
            <w:shd w:val="clear" w:color="auto" w:fill="auto"/>
            <w:vAlign w:val="center"/>
          </w:tcPr>
          <w:p w:rsidR="00214F11" w:rsidRPr="00C3772F" w:rsidRDefault="00214F11" w:rsidP="00F81A9D">
            <w:pPr>
              <w:spacing w:after="0" w:line="240" w:lineRule="auto"/>
              <w:contextualSpacing/>
              <w:jc w:val="center"/>
              <w:rPr>
                <w:rFonts w:ascii="Times New Roman" w:hAnsi="Times New Roman" w:cs="Times New Roman"/>
                <w:b/>
                <w:sz w:val="24"/>
                <w:szCs w:val="24"/>
              </w:rPr>
            </w:pPr>
            <w:r w:rsidRPr="00C3772F">
              <w:rPr>
                <w:rFonts w:ascii="Times New Roman" w:hAnsi="Times New Roman" w:cs="Times New Roman"/>
                <w:b/>
                <w:sz w:val="24"/>
                <w:szCs w:val="24"/>
              </w:rPr>
              <w:t>PO2</w:t>
            </w:r>
          </w:p>
        </w:tc>
        <w:tc>
          <w:tcPr>
            <w:tcW w:w="813" w:type="pct"/>
            <w:vMerge w:val="restart"/>
            <w:shd w:val="clear" w:color="auto" w:fill="auto"/>
            <w:vAlign w:val="center"/>
          </w:tcPr>
          <w:p w:rsidR="00214F11" w:rsidRPr="00C3772F" w:rsidRDefault="00214F11" w:rsidP="00F81A9D">
            <w:pPr>
              <w:spacing w:after="0" w:line="240" w:lineRule="auto"/>
              <w:contextualSpacing/>
              <w:jc w:val="center"/>
              <w:rPr>
                <w:rFonts w:ascii="Times New Roman" w:hAnsi="Times New Roman" w:cs="Times New Roman"/>
                <w:b/>
                <w:sz w:val="24"/>
                <w:szCs w:val="24"/>
              </w:rPr>
            </w:pPr>
            <w:r w:rsidRPr="00C3772F">
              <w:rPr>
                <w:rFonts w:ascii="Times New Roman" w:hAnsi="Times New Roman" w:cs="Times New Roman"/>
                <w:b/>
                <w:sz w:val="24"/>
                <w:szCs w:val="24"/>
              </w:rPr>
              <w:t>PO3</w:t>
            </w:r>
          </w:p>
        </w:tc>
        <w:tc>
          <w:tcPr>
            <w:tcW w:w="868" w:type="pct"/>
            <w:vMerge w:val="restart"/>
            <w:shd w:val="clear" w:color="auto" w:fill="auto"/>
            <w:vAlign w:val="center"/>
          </w:tcPr>
          <w:p w:rsidR="00214F11" w:rsidRPr="00C3772F" w:rsidRDefault="00214F11" w:rsidP="00F81A9D">
            <w:pPr>
              <w:spacing w:after="0" w:line="240" w:lineRule="auto"/>
              <w:contextualSpacing/>
              <w:jc w:val="center"/>
              <w:rPr>
                <w:rFonts w:ascii="Times New Roman" w:hAnsi="Times New Roman" w:cs="Times New Roman"/>
                <w:b/>
                <w:sz w:val="24"/>
                <w:szCs w:val="24"/>
              </w:rPr>
            </w:pPr>
            <w:r w:rsidRPr="00C3772F">
              <w:rPr>
                <w:rFonts w:ascii="Times New Roman" w:hAnsi="Times New Roman" w:cs="Times New Roman"/>
                <w:b/>
                <w:sz w:val="24"/>
                <w:szCs w:val="24"/>
              </w:rPr>
              <w:t>PO4</w:t>
            </w:r>
          </w:p>
        </w:tc>
        <w:tc>
          <w:tcPr>
            <w:tcW w:w="758" w:type="pct"/>
            <w:vMerge w:val="restart"/>
            <w:shd w:val="clear" w:color="auto" w:fill="auto"/>
            <w:vAlign w:val="center"/>
          </w:tcPr>
          <w:p w:rsidR="00214F11" w:rsidRPr="00C3772F" w:rsidRDefault="00214F11" w:rsidP="00F81A9D">
            <w:pPr>
              <w:spacing w:after="0" w:line="240" w:lineRule="auto"/>
              <w:contextualSpacing/>
              <w:jc w:val="center"/>
              <w:rPr>
                <w:rFonts w:ascii="Times New Roman" w:hAnsi="Times New Roman" w:cs="Times New Roman"/>
                <w:b/>
                <w:sz w:val="24"/>
                <w:szCs w:val="24"/>
              </w:rPr>
            </w:pPr>
            <w:r w:rsidRPr="00C3772F">
              <w:rPr>
                <w:rFonts w:ascii="Times New Roman" w:hAnsi="Times New Roman" w:cs="Times New Roman"/>
                <w:b/>
                <w:sz w:val="24"/>
                <w:szCs w:val="24"/>
              </w:rPr>
              <w:t>PO5</w:t>
            </w:r>
          </w:p>
        </w:tc>
        <w:tc>
          <w:tcPr>
            <w:tcW w:w="561" w:type="pct"/>
            <w:vMerge w:val="restart"/>
          </w:tcPr>
          <w:p w:rsidR="00214F11" w:rsidRDefault="00214F11" w:rsidP="00F81A9D">
            <w:pPr>
              <w:spacing w:after="0" w:line="240" w:lineRule="auto"/>
              <w:contextualSpacing/>
              <w:jc w:val="center"/>
              <w:rPr>
                <w:rFonts w:ascii="Times New Roman" w:hAnsi="Times New Roman" w:cs="Times New Roman"/>
                <w:b/>
                <w:sz w:val="24"/>
                <w:szCs w:val="24"/>
              </w:rPr>
            </w:pPr>
          </w:p>
          <w:p w:rsidR="00214F11" w:rsidRPr="00C3772F" w:rsidRDefault="00214F11" w:rsidP="00F81A9D">
            <w:pPr>
              <w:spacing w:after="0" w:line="240" w:lineRule="auto"/>
              <w:contextualSpacing/>
              <w:jc w:val="center"/>
              <w:rPr>
                <w:rFonts w:ascii="Times New Roman" w:hAnsi="Times New Roman" w:cs="Times New Roman"/>
                <w:b/>
                <w:sz w:val="24"/>
                <w:szCs w:val="24"/>
              </w:rPr>
            </w:pPr>
            <w:r w:rsidRPr="00C3772F">
              <w:rPr>
                <w:rFonts w:ascii="Times New Roman" w:hAnsi="Times New Roman" w:cs="Times New Roman"/>
                <w:b/>
                <w:sz w:val="24"/>
                <w:szCs w:val="24"/>
              </w:rPr>
              <w:t>PO6</w:t>
            </w:r>
          </w:p>
        </w:tc>
      </w:tr>
      <w:tr w:rsidR="00214F11" w:rsidRPr="00C3772F" w:rsidTr="00214F11">
        <w:trPr>
          <w:trHeight w:val="405"/>
        </w:trPr>
        <w:tc>
          <w:tcPr>
            <w:tcW w:w="500" w:type="pct"/>
            <w:shd w:val="clear" w:color="auto" w:fill="auto"/>
            <w:vAlign w:val="center"/>
          </w:tcPr>
          <w:p w:rsidR="00214F11" w:rsidRPr="00C3772F" w:rsidRDefault="00214F11" w:rsidP="00F81A9D">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POs</w:t>
            </w:r>
          </w:p>
        </w:tc>
        <w:tc>
          <w:tcPr>
            <w:tcW w:w="689" w:type="pct"/>
            <w:vMerge/>
            <w:shd w:val="clear" w:color="auto" w:fill="auto"/>
            <w:vAlign w:val="center"/>
          </w:tcPr>
          <w:p w:rsidR="00214F11" w:rsidRPr="00C3772F" w:rsidRDefault="00214F11" w:rsidP="00F81A9D">
            <w:pPr>
              <w:spacing w:after="0" w:line="240" w:lineRule="auto"/>
              <w:contextualSpacing/>
              <w:jc w:val="center"/>
              <w:rPr>
                <w:rFonts w:ascii="Times New Roman" w:hAnsi="Times New Roman" w:cs="Times New Roman"/>
                <w:b/>
                <w:sz w:val="24"/>
                <w:szCs w:val="24"/>
              </w:rPr>
            </w:pPr>
          </w:p>
        </w:tc>
        <w:tc>
          <w:tcPr>
            <w:tcW w:w="813" w:type="pct"/>
            <w:vMerge/>
            <w:shd w:val="clear" w:color="auto" w:fill="auto"/>
            <w:vAlign w:val="center"/>
          </w:tcPr>
          <w:p w:rsidR="00214F11" w:rsidRPr="00C3772F" w:rsidRDefault="00214F11" w:rsidP="00F81A9D">
            <w:pPr>
              <w:spacing w:after="0" w:line="240" w:lineRule="auto"/>
              <w:contextualSpacing/>
              <w:jc w:val="center"/>
              <w:rPr>
                <w:rFonts w:ascii="Times New Roman" w:hAnsi="Times New Roman" w:cs="Times New Roman"/>
                <w:b/>
                <w:sz w:val="24"/>
                <w:szCs w:val="24"/>
              </w:rPr>
            </w:pPr>
          </w:p>
        </w:tc>
        <w:tc>
          <w:tcPr>
            <w:tcW w:w="813" w:type="pct"/>
            <w:vMerge/>
            <w:shd w:val="clear" w:color="auto" w:fill="auto"/>
            <w:vAlign w:val="center"/>
          </w:tcPr>
          <w:p w:rsidR="00214F11" w:rsidRPr="00C3772F" w:rsidRDefault="00214F11" w:rsidP="00F81A9D">
            <w:pPr>
              <w:spacing w:after="0" w:line="240" w:lineRule="auto"/>
              <w:contextualSpacing/>
              <w:jc w:val="center"/>
              <w:rPr>
                <w:rFonts w:ascii="Times New Roman" w:hAnsi="Times New Roman" w:cs="Times New Roman"/>
                <w:b/>
                <w:sz w:val="24"/>
                <w:szCs w:val="24"/>
              </w:rPr>
            </w:pPr>
          </w:p>
        </w:tc>
        <w:tc>
          <w:tcPr>
            <w:tcW w:w="868" w:type="pct"/>
            <w:vMerge/>
            <w:shd w:val="clear" w:color="auto" w:fill="auto"/>
            <w:vAlign w:val="center"/>
          </w:tcPr>
          <w:p w:rsidR="00214F11" w:rsidRPr="00C3772F" w:rsidRDefault="00214F11" w:rsidP="00F81A9D">
            <w:pPr>
              <w:spacing w:after="0" w:line="240" w:lineRule="auto"/>
              <w:contextualSpacing/>
              <w:jc w:val="center"/>
              <w:rPr>
                <w:rFonts w:ascii="Times New Roman" w:hAnsi="Times New Roman" w:cs="Times New Roman"/>
                <w:b/>
                <w:sz w:val="24"/>
                <w:szCs w:val="24"/>
              </w:rPr>
            </w:pPr>
          </w:p>
        </w:tc>
        <w:tc>
          <w:tcPr>
            <w:tcW w:w="758" w:type="pct"/>
            <w:vMerge/>
            <w:shd w:val="clear" w:color="auto" w:fill="auto"/>
            <w:vAlign w:val="center"/>
          </w:tcPr>
          <w:p w:rsidR="00214F11" w:rsidRPr="00C3772F" w:rsidRDefault="00214F11" w:rsidP="00F81A9D">
            <w:pPr>
              <w:spacing w:after="0" w:line="240" w:lineRule="auto"/>
              <w:contextualSpacing/>
              <w:jc w:val="center"/>
              <w:rPr>
                <w:rFonts w:ascii="Times New Roman" w:hAnsi="Times New Roman" w:cs="Times New Roman"/>
                <w:b/>
                <w:sz w:val="24"/>
                <w:szCs w:val="24"/>
              </w:rPr>
            </w:pPr>
          </w:p>
        </w:tc>
        <w:tc>
          <w:tcPr>
            <w:tcW w:w="561" w:type="pct"/>
            <w:vMerge/>
          </w:tcPr>
          <w:p w:rsidR="00214F11" w:rsidRPr="00C3772F" w:rsidRDefault="00214F11" w:rsidP="00F81A9D">
            <w:pPr>
              <w:spacing w:after="0" w:line="240" w:lineRule="auto"/>
              <w:contextualSpacing/>
              <w:jc w:val="center"/>
              <w:rPr>
                <w:rFonts w:ascii="Times New Roman" w:hAnsi="Times New Roman" w:cs="Times New Roman"/>
                <w:b/>
                <w:sz w:val="24"/>
                <w:szCs w:val="24"/>
              </w:rPr>
            </w:pPr>
          </w:p>
        </w:tc>
      </w:tr>
      <w:tr w:rsidR="009D291A" w:rsidRPr="00C3772F" w:rsidTr="00214F11">
        <w:trPr>
          <w:trHeight w:val="425"/>
        </w:trPr>
        <w:tc>
          <w:tcPr>
            <w:tcW w:w="500" w:type="pct"/>
            <w:shd w:val="clear" w:color="auto" w:fill="auto"/>
            <w:vAlign w:val="center"/>
          </w:tcPr>
          <w:p w:rsidR="009D291A" w:rsidRPr="00C3772F" w:rsidRDefault="009D291A" w:rsidP="00F81A9D">
            <w:pPr>
              <w:spacing w:after="0" w:line="240" w:lineRule="auto"/>
              <w:contextualSpacing/>
              <w:jc w:val="center"/>
              <w:rPr>
                <w:rFonts w:ascii="Times New Roman" w:hAnsi="Times New Roman" w:cs="Times New Roman"/>
                <w:b/>
                <w:sz w:val="24"/>
                <w:szCs w:val="24"/>
              </w:rPr>
            </w:pPr>
            <w:r w:rsidRPr="00C3772F">
              <w:rPr>
                <w:rFonts w:ascii="Times New Roman" w:hAnsi="Times New Roman" w:cs="Times New Roman"/>
                <w:b/>
                <w:sz w:val="24"/>
                <w:szCs w:val="24"/>
              </w:rPr>
              <w:t>CO1</w:t>
            </w:r>
          </w:p>
        </w:tc>
        <w:tc>
          <w:tcPr>
            <w:tcW w:w="689" w:type="pct"/>
            <w:shd w:val="clear" w:color="auto" w:fill="auto"/>
            <w:vAlign w:val="center"/>
          </w:tcPr>
          <w:p w:rsidR="009D291A" w:rsidRPr="00C3772F" w:rsidRDefault="009D291A" w:rsidP="00F81A9D">
            <w:pPr>
              <w:spacing w:after="0" w:line="240" w:lineRule="auto"/>
              <w:contextualSpacing/>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813" w:type="pct"/>
            <w:shd w:val="clear" w:color="auto" w:fill="auto"/>
            <w:vAlign w:val="center"/>
          </w:tcPr>
          <w:p w:rsidR="009D291A" w:rsidRPr="00C3772F" w:rsidRDefault="009D291A" w:rsidP="00F81A9D">
            <w:pPr>
              <w:spacing w:after="0" w:line="240" w:lineRule="auto"/>
              <w:contextualSpacing/>
              <w:jc w:val="center"/>
              <w:rPr>
                <w:rFonts w:ascii="Times New Roman" w:hAnsi="Times New Roman" w:cs="Times New Roman"/>
                <w:sz w:val="24"/>
                <w:szCs w:val="24"/>
              </w:rPr>
            </w:pPr>
            <w:r w:rsidRPr="00C3772F">
              <w:rPr>
                <w:rFonts w:ascii="Times New Roman" w:hAnsi="Times New Roman" w:cs="Times New Roman"/>
                <w:sz w:val="24"/>
                <w:szCs w:val="24"/>
              </w:rPr>
              <w:t>M</w:t>
            </w:r>
          </w:p>
        </w:tc>
        <w:tc>
          <w:tcPr>
            <w:tcW w:w="813" w:type="pct"/>
            <w:shd w:val="clear" w:color="auto" w:fill="auto"/>
            <w:vAlign w:val="center"/>
          </w:tcPr>
          <w:p w:rsidR="009D291A" w:rsidRPr="00C3772F" w:rsidRDefault="009D291A" w:rsidP="00F81A9D">
            <w:pPr>
              <w:spacing w:after="0" w:line="240" w:lineRule="auto"/>
              <w:contextualSpacing/>
              <w:jc w:val="center"/>
              <w:rPr>
                <w:rFonts w:ascii="Times New Roman" w:hAnsi="Times New Roman" w:cs="Times New Roman"/>
                <w:sz w:val="24"/>
                <w:szCs w:val="24"/>
              </w:rPr>
            </w:pPr>
            <w:r w:rsidRPr="00C3772F">
              <w:rPr>
                <w:rFonts w:ascii="Times New Roman" w:hAnsi="Times New Roman" w:cs="Times New Roman"/>
                <w:sz w:val="24"/>
                <w:szCs w:val="24"/>
              </w:rPr>
              <w:t>M</w:t>
            </w:r>
          </w:p>
        </w:tc>
        <w:tc>
          <w:tcPr>
            <w:tcW w:w="868" w:type="pct"/>
            <w:shd w:val="clear" w:color="auto" w:fill="auto"/>
            <w:vAlign w:val="center"/>
          </w:tcPr>
          <w:p w:rsidR="009D291A" w:rsidRPr="00C3772F" w:rsidRDefault="009D291A" w:rsidP="00F81A9D">
            <w:pPr>
              <w:spacing w:after="0" w:line="240" w:lineRule="auto"/>
              <w:contextualSpacing/>
              <w:jc w:val="center"/>
              <w:rPr>
                <w:rFonts w:ascii="Times New Roman" w:hAnsi="Times New Roman" w:cs="Times New Roman"/>
                <w:sz w:val="24"/>
                <w:szCs w:val="24"/>
              </w:rPr>
            </w:pPr>
            <w:r w:rsidRPr="00C3772F">
              <w:rPr>
                <w:rFonts w:ascii="Times New Roman" w:hAnsi="Times New Roman" w:cs="Times New Roman"/>
                <w:sz w:val="24"/>
                <w:szCs w:val="24"/>
              </w:rPr>
              <w:t>M</w:t>
            </w:r>
          </w:p>
        </w:tc>
        <w:tc>
          <w:tcPr>
            <w:tcW w:w="758" w:type="pct"/>
            <w:shd w:val="clear" w:color="auto" w:fill="auto"/>
            <w:vAlign w:val="center"/>
          </w:tcPr>
          <w:p w:rsidR="009D291A" w:rsidRPr="00C3772F" w:rsidRDefault="009D291A" w:rsidP="00F81A9D">
            <w:pPr>
              <w:spacing w:after="0" w:line="240" w:lineRule="auto"/>
              <w:contextualSpacing/>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561" w:type="pct"/>
            <w:vAlign w:val="center"/>
          </w:tcPr>
          <w:p w:rsidR="009D291A" w:rsidRPr="00C3772F" w:rsidRDefault="009D291A" w:rsidP="009A5A40">
            <w:pPr>
              <w:spacing w:after="0" w:line="240" w:lineRule="auto"/>
              <w:contextualSpacing/>
              <w:jc w:val="center"/>
              <w:rPr>
                <w:rFonts w:ascii="Times New Roman" w:hAnsi="Times New Roman" w:cs="Times New Roman"/>
                <w:sz w:val="24"/>
                <w:szCs w:val="24"/>
              </w:rPr>
            </w:pPr>
            <w:r w:rsidRPr="00C3772F">
              <w:rPr>
                <w:rFonts w:ascii="Times New Roman" w:hAnsi="Times New Roman" w:cs="Times New Roman"/>
                <w:sz w:val="24"/>
                <w:szCs w:val="24"/>
              </w:rPr>
              <w:t>M</w:t>
            </w:r>
          </w:p>
        </w:tc>
      </w:tr>
      <w:tr w:rsidR="009D291A" w:rsidRPr="00C3772F" w:rsidTr="00214F11">
        <w:trPr>
          <w:trHeight w:val="425"/>
        </w:trPr>
        <w:tc>
          <w:tcPr>
            <w:tcW w:w="500" w:type="pct"/>
            <w:shd w:val="clear" w:color="auto" w:fill="auto"/>
            <w:vAlign w:val="center"/>
          </w:tcPr>
          <w:p w:rsidR="009D291A" w:rsidRPr="00C3772F" w:rsidRDefault="009D291A" w:rsidP="00F81A9D">
            <w:pPr>
              <w:spacing w:after="0" w:line="240" w:lineRule="auto"/>
              <w:contextualSpacing/>
              <w:jc w:val="center"/>
              <w:rPr>
                <w:rFonts w:ascii="Times New Roman" w:hAnsi="Times New Roman" w:cs="Times New Roman"/>
                <w:b/>
                <w:sz w:val="24"/>
                <w:szCs w:val="24"/>
              </w:rPr>
            </w:pPr>
            <w:r w:rsidRPr="00C3772F">
              <w:rPr>
                <w:rFonts w:ascii="Times New Roman" w:hAnsi="Times New Roman" w:cs="Times New Roman"/>
                <w:b/>
                <w:sz w:val="24"/>
                <w:szCs w:val="24"/>
              </w:rPr>
              <w:t>CO2</w:t>
            </w:r>
          </w:p>
        </w:tc>
        <w:tc>
          <w:tcPr>
            <w:tcW w:w="689" w:type="pct"/>
            <w:shd w:val="clear" w:color="auto" w:fill="auto"/>
            <w:vAlign w:val="center"/>
          </w:tcPr>
          <w:p w:rsidR="009D291A" w:rsidRPr="00C3772F" w:rsidRDefault="009D291A" w:rsidP="00F81A9D">
            <w:pPr>
              <w:spacing w:after="0" w:line="240" w:lineRule="auto"/>
              <w:contextualSpacing/>
              <w:jc w:val="center"/>
              <w:rPr>
                <w:rFonts w:ascii="Times New Roman" w:hAnsi="Times New Roman" w:cs="Times New Roman"/>
                <w:sz w:val="24"/>
                <w:szCs w:val="24"/>
              </w:rPr>
            </w:pPr>
            <w:r w:rsidRPr="00C3772F">
              <w:rPr>
                <w:rFonts w:ascii="Times New Roman" w:hAnsi="Times New Roman" w:cs="Times New Roman"/>
                <w:sz w:val="24"/>
                <w:szCs w:val="24"/>
              </w:rPr>
              <w:t>L</w:t>
            </w:r>
          </w:p>
        </w:tc>
        <w:tc>
          <w:tcPr>
            <w:tcW w:w="813" w:type="pct"/>
            <w:shd w:val="clear" w:color="auto" w:fill="auto"/>
            <w:vAlign w:val="center"/>
          </w:tcPr>
          <w:p w:rsidR="009D291A" w:rsidRPr="00C3772F" w:rsidRDefault="009D291A" w:rsidP="00F81A9D">
            <w:pPr>
              <w:spacing w:after="0" w:line="240" w:lineRule="auto"/>
              <w:contextualSpacing/>
              <w:jc w:val="center"/>
              <w:rPr>
                <w:rFonts w:ascii="Times New Roman" w:hAnsi="Times New Roman" w:cs="Times New Roman"/>
                <w:sz w:val="24"/>
                <w:szCs w:val="24"/>
              </w:rPr>
            </w:pPr>
            <w:r w:rsidRPr="00C3772F">
              <w:rPr>
                <w:rFonts w:ascii="Times New Roman" w:hAnsi="Times New Roman" w:cs="Times New Roman"/>
                <w:sz w:val="24"/>
                <w:szCs w:val="24"/>
              </w:rPr>
              <w:t>M</w:t>
            </w:r>
          </w:p>
        </w:tc>
        <w:tc>
          <w:tcPr>
            <w:tcW w:w="813" w:type="pct"/>
            <w:shd w:val="clear" w:color="auto" w:fill="auto"/>
            <w:vAlign w:val="center"/>
          </w:tcPr>
          <w:p w:rsidR="009D291A" w:rsidRPr="00C3772F" w:rsidRDefault="009D291A" w:rsidP="00F81A9D">
            <w:pPr>
              <w:spacing w:after="0" w:line="240" w:lineRule="auto"/>
              <w:contextualSpacing/>
              <w:jc w:val="center"/>
              <w:rPr>
                <w:rFonts w:ascii="Times New Roman" w:hAnsi="Times New Roman" w:cs="Times New Roman"/>
                <w:sz w:val="24"/>
                <w:szCs w:val="24"/>
              </w:rPr>
            </w:pPr>
            <w:r w:rsidRPr="00C3772F">
              <w:rPr>
                <w:rFonts w:ascii="Times New Roman" w:hAnsi="Times New Roman" w:cs="Times New Roman"/>
                <w:sz w:val="24"/>
                <w:szCs w:val="24"/>
              </w:rPr>
              <w:t>M</w:t>
            </w:r>
          </w:p>
        </w:tc>
        <w:tc>
          <w:tcPr>
            <w:tcW w:w="868" w:type="pct"/>
            <w:shd w:val="clear" w:color="auto" w:fill="auto"/>
            <w:vAlign w:val="center"/>
          </w:tcPr>
          <w:p w:rsidR="009D291A" w:rsidRPr="00C3772F" w:rsidRDefault="009D291A" w:rsidP="00F81A9D">
            <w:pPr>
              <w:spacing w:after="0" w:line="240" w:lineRule="auto"/>
              <w:contextualSpacing/>
              <w:jc w:val="center"/>
              <w:rPr>
                <w:rFonts w:ascii="Times New Roman" w:hAnsi="Times New Roman" w:cs="Times New Roman"/>
                <w:sz w:val="24"/>
                <w:szCs w:val="24"/>
              </w:rPr>
            </w:pPr>
            <w:r w:rsidRPr="00C3772F">
              <w:rPr>
                <w:rFonts w:ascii="Times New Roman" w:hAnsi="Times New Roman" w:cs="Times New Roman"/>
                <w:sz w:val="24"/>
                <w:szCs w:val="24"/>
              </w:rPr>
              <w:t>L</w:t>
            </w:r>
          </w:p>
        </w:tc>
        <w:tc>
          <w:tcPr>
            <w:tcW w:w="758" w:type="pct"/>
            <w:shd w:val="clear" w:color="auto" w:fill="auto"/>
            <w:vAlign w:val="center"/>
          </w:tcPr>
          <w:p w:rsidR="009D291A" w:rsidRPr="00C3772F" w:rsidRDefault="009D291A" w:rsidP="00F81A9D">
            <w:pPr>
              <w:spacing w:after="0" w:line="240" w:lineRule="auto"/>
              <w:contextualSpacing/>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561" w:type="pct"/>
            <w:vAlign w:val="center"/>
          </w:tcPr>
          <w:p w:rsidR="009D291A" w:rsidRPr="00C3772F" w:rsidRDefault="009D291A" w:rsidP="009A5A40">
            <w:pPr>
              <w:spacing w:after="0" w:line="240" w:lineRule="auto"/>
              <w:contextualSpacing/>
              <w:jc w:val="center"/>
              <w:rPr>
                <w:rFonts w:ascii="Times New Roman" w:hAnsi="Times New Roman" w:cs="Times New Roman"/>
                <w:sz w:val="24"/>
                <w:szCs w:val="24"/>
              </w:rPr>
            </w:pPr>
            <w:r w:rsidRPr="00C3772F">
              <w:rPr>
                <w:rFonts w:ascii="Times New Roman" w:hAnsi="Times New Roman" w:cs="Times New Roman"/>
                <w:sz w:val="24"/>
                <w:szCs w:val="24"/>
              </w:rPr>
              <w:t>M</w:t>
            </w:r>
          </w:p>
        </w:tc>
      </w:tr>
      <w:tr w:rsidR="009D291A" w:rsidRPr="00C3772F" w:rsidTr="00214F11">
        <w:trPr>
          <w:trHeight w:val="445"/>
        </w:trPr>
        <w:tc>
          <w:tcPr>
            <w:tcW w:w="500" w:type="pct"/>
            <w:shd w:val="clear" w:color="auto" w:fill="auto"/>
            <w:vAlign w:val="center"/>
          </w:tcPr>
          <w:p w:rsidR="009D291A" w:rsidRPr="00C3772F" w:rsidRDefault="009D291A" w:rsidP="00F81A9D">
            <w:pPr>
              <w:spacing w:after="0" w:line="240" w:lineRule="auto"/>
              <w:contextualSpacing/>
              <w:jc w:val="center"/>
              <w:rPr>
                <w:rFonts w:ascii="Times New Roman" w:hAnsi="Times New Roman" w:cs="Times New Roman"/>
                <w:b/>
                <w:sz w:val="24"/>
                <w:szCs w:val="24"/>
              </w:rPr>
            </w:pPr>
            <w:r w:rsidRPr="00C3772F">
              <w:rPr>
                <w:rFonts w:ascii="Times New Roman" w:hAnsi="Times New Roman" w:cs="Times New Roman"/>
                <w:b/>
                <w:sz w:val="24"/>
                <w:szCs w:val="24"/>
              </w:rPr>
              <w:t>CO3</w:t>
            </w:r>
          </w:p>
        </w:tc>
        <w:tc>
          <w:tcPr>
            <w:tcW w:w="689" w:type="pct"/>
            <w:shd w:val="clear" w:color="auto" w:fill="auto"/>
            <w:vAlign w:val="center"/>
          </w:tcPr>
          <w:p w:rsidR="009D291A" w:rsidRPr="00C3772F" w:rsidRDefault="009D291A" w:rsidP="00F81A9D">
            <w:pPr>
              <w:spacing w:after="0" w:line="240" w:lineRule="auto"/>
              <w:contextualSpacing/>
              <w:jc w:val="center"/>
              <w:rPr>
                <w:rFonts w:ascii="Times New Roman" w:hAnsi="Times New Roman" w:cs="Times New Roman"/>
                <w:sz w:val="24"/>
                <w:szCs w:val="24"/>
              </w:rPr>
            </w:pPr>
            <w:r w:rsidRPr="00C3772F">
              <w:rPr>
                <w:rFonts w:ascii="Times New Roman" w:hAnsi="Times New Roman" w:cs="Times New Roman"/>
                <w:sz w:val="24"/>
                <w:szCs w:val="24"/>
              </w:rPr>
              <w:t>M</w:t>
            </w:r>
          </w:p>
        </w:tc>
        <w:tc>
          <w:tcPr>
            <w:tcW w:w="813" w:type="pct"/>
            <w:shd w:val="clear" w:color="auto" w:fill="auto"/>
            <w:vAlign w:val="center"/>
          </w:tcPr>
          <w:p w:rsidR="009D291A" w:rsidRPr="00C3772F" w:rsidRDefault="009D291A" w:rsidP="00F81A9D">
            <w:pPr>
              <w:spacing w:after="0" w:line="240" w:lineRule="auto"/>
              <w:contextualSpacing/>
              <w:jc w:val="center"/>
              <w:rPr>
                <w:rFonts w:ascii="Times New Roman" w:hAnsi="Times New Roman" w:cs="Times New Roman"/>
                <w:sz w:val="24"/>
                <w:szCs w:val="24"/>
              </w:rPr>
            </w:pPr>
            <w:r w:rsidRPr="00C3772F">
              <w:rPr>
                <w:rFonts w:ascii="Times New Roman" w:hAnsi="Times New Roman" w:cs="Times New Roman"/>
                <w:sz w:val="24"/>
                <w:szCs w:val="24"/>
              </w:rPr>
              <w:t>M</w:t>
            </w:r>
          </w:p>
        </w:tc>
        <w:tc>
          <w:tcPr>
            <w:tcW w:w="813" w:type="pct"/>
            <w:shd w:val="clear" w:color="auto" w:fill="auto"/>
            <w:vAlign w:val="center"/>
          </w:tcPr>
          <w:p w:rsidR="009D291A" w:rsidRPr="00C3772F" w:rsidRDefault="009D291A" w:rsidP="00F81A9D">
            <w:pPr>
              <w:spacing w:after="0" w:line="240" w:lineRule="auto"/>
              <w:contextualSpacing/>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868" w:type="pct"/>
            <w:shd w:val="clear" w:color="auto" w:fill="auto"/>
            <w:vAlign w:val="center"/>
          </w:tcPr>
          <w:p w:rsidR="009D291A" w:rsidRPr="00C3772F" w:rsidRDefault="009D291A" w:rsidP="00F81A9D">
            <w:pPr>
              <w:spacing w:after="0" w:line="240" w:lineRule="auto"/>
              <w:contextualSpacing/>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758" w:type="pct"/>
            <w:shd w:val="clear" w:color="auto" w:fill="auto"/>
            <w:vAlign w:val="center"/>
          </w:tcPr>
          <w:p w:rsidR="009D291A" w:rsidRPr="00C3772F" w:rsidRDefault="009D291A" w:rsidP="00F81A9D">
            <w:pPr>
              <w:spacing w:after="0" w:line="240" w:lineRule="auto"/>
              <w:contextualSpacing/>
              <w:jc w:val="center"/>
              <w:rPr>
                <w:rFonts w:ascii="Times New Roman" w:hAnsi="Times New Roman" w:cs="Times New Roman"/>
                <w:sz w:val="24"/>
                <w:szCs w:val="24"/>
              </w:rPr>
            </w:pPr>
            <w:r w:rsidRPr="00C3772F">
              <w:rPr>
                <w:rFonts w:ascii="Times New Roman" w:hAnsi="Times New Roman" w:cs="Times New Roman"/>
                <w:sz w:val="24"/>
                <w:szCs w:val="24"/>
              </w:rPr>
              <w:t>M</w:t>
            </w:r>
          </w:p>
        </w:tc>
        <w:tc>
          <w:tcPr>
            <w:tcW w:w="561" w:type="pct"/>
            <w:vAlign w:val="center"/>
          </w:tcPr>
          <w:p w:rsidR="009D291A" w:rsidRPr="00C3772F" w:rsidRDefault="009D291A" w:rsidP="009A5A40">
            <w:pPr>
              <w:spacing w:after="0" w:line="240" w:lineRule="auto"/>
              <w:contextualSpacing/>
              <w:jc w:val="center"/>
              <w:rPr>
                <w:rFonts w:ascii="Times New Roman" w:hAnsi="Times New Roman" w:cs="Times New Roman"/>
                <w:sz w:val="24"/>
                <w:szCs w:val="24"/>
              </w:rPr>
            </w:pPr>
            <w:r w:rsidRPr="00C3772F">
              <w:rPr>
                <w:rFonts w:ascii="Times New Roman" w:hAnsi="Times New Roman" w:cs="Times New Roman"/>
                <w:sz w:val="24"/>
                <w:szCs w:val="24"/>
              </w:rPr>
              <w:t>M</w:t>
            </w:r>
          </w:p>
        </w:tc>
      </w:tr>
      <w:tr w:rsidR="009D291A" w:rsidRPr="00C3772F" w:rsidTr="00214F11">
        <w:trPr>
          <w:trHeight w:val="445"/>
        </w:trPr>
        <w:tc>
          <w:tcPr>
            <w:tcW w:w="500" w:type="pct"/>
            <w:shd w:val="clear" w:color="auto" w:fill="auto"/>
            <w:vAlign w:val="center"/>
          </w:tcPr>
          <w:p w:rsidR="009D291A" w:rsidRPr="00C3772F" w:rsidRDefault="009D291A" w:rsidP="00F81A9D">
            <w:pPr>
              <w:spacing w:after="0" w:line="240" w:lineRule="auto"/>
              <w:contextualSpacing/>
              <w:jc w:val="center"/>
              <w:rPr>
                <w:rFonts w:ascii="Times New Roman" w:hAnsi="Times New Roman" w:cs="Times New Roman"/>
                <w:b/>
                <w:sz w:val="24"/>
                <w:szCs w:val="24"/>
              </w:rPr>
            </w:pPr>
            <w:r w:rsidRPr="00C3772F">
              <w:rPr>
                <w:rFonts w:ascii="Times New Roman" w:hAnsi="Times New Roman" w:cs="Times New Roman"/>
                <w:b/>
                <w:sz w:val="24"/>
                <w:szCs w:val="24"/>
              </w:rPr>
              <w:t>CO4</w:t>
            </w:r>
          </w:p>
        </w:tc>
        <w:tc>
          <w:tcPr>
            <w:tcW w:w="689" w:type="pct"/>
            <w:shd w:val="clear" w:color="auto" w:fill="auto"/>
            <w:vAlign w:val="center"/>
          </w:tcPr>
          <w:p w:rsidR="009D291A" w:rsidRPr="00C3772F" w:rsidRDefault="009D291A" w:rsidP="009A5A40">
            <w:pPr>
              <w:spacing w:after="0" w:line="240" w:lineRule="auto"/>
              <w:contextualSpacing/>
              <w:jc w:val="center"/>
              <w:rPr>
                <w:rFonts w:ascii="Times New Roman" w:hAnsi="Times New Roman" w:cs="Times New Roman"/>
                <w:sz w:val="24"/>
                <w:szCs w:val="24"/>
              </w:rPr>
            </w:pPr>
            <w:r w:rsidRPr="00C3772F">
              <w:rPr>
                <w:rFonts w:ascii="Times New Roman" w:hAnsi="Times New Roman" w:cs="Times New Roman"/>
                <w:sz w:val="24"/>
                <w:szCs w:val="24"/>
              </w:rPr>
              <w:t>L</w:t>
            </w:r>
          </w:p>
        </w:tc>
        <w:tc>
          <w:tcPr>
            <w:tcW w:w="813" w:type="pct"/>
            <w:shd w:val="clear" w:color="auto" w:fill="auto"/>
            <w:vAlign w:val="center"/>
          </w:tcPr>
          <w:p w:rsidR="009D291A" w:rsidRPr="00C3772F" w:rsidRDefault="009D291A" w:rsidP="009A5A40">
            <w:pPr>
              <w:spacing w:after="0" w:line="240" w:lineRule="auto"/>
              <w:contextualSpacing/>
              <w:jc w:val="center"/>
              <w:rPr>
                <w:rFonts w:ascii="Times New Roman" w:hAnsi="Times New Roman" w:cs="Times New Roman"/>
                <w:sz w:val="24"/>
                <w:szCs w:val="24"/>
              </w:rPr>
            </w:pPr>
            <w:r w:rsidRPr="00C3772F">
              <w:rPr>
                <w:rFonts w:ascii="Times New Roman" w:hAnsi="Times New Roman" w:cs="Times New Roman"/>
                <w:sz w:val="24"/>
                <w:szCs w:val="24"/>
              </w:rPr>
              <w:t>M</w:t>
            </w:r>
          </w:p>
        </w:tc>
        <w:tc>
          <w:tcPr>
            <w:tcW w:w="813" w:type="pct"/>
            <w:shd w:val="clear" w:color="auto" w:fill="auto"/>
            <w:vAlign w:val="center"/>
          </w:tcPr>
          <w:p w:rsidR="009D291A" w:rsidRPr="00C3772F" w:rsidRDefault="009D291A" w:rsidP="009A5A40">
            <w:pPr>
              <w:spacing w:after="0" w:line="240" w:lineRule="auto"/>
              <w:contextualSpacing/>
              <w:jc w:val="center"/>
              <w:rPr>
                <w:rFonts w:ascii="Times New Roman" w:hAnsi="Times New Roman" w:cs="Times New Roman"/>
                <w:sz w:val="24"/>
                <w:szCs w:val="24"/>
              </w:rPr>
            </w:pPr>
            <w:r w:rsidRPr="00C3772F">
              <w:rPr>
                <w:rFonts w:ascii="Times New Roman" w:hAnsi="Times New Roman" w:cs="Times New Roman"/>
                <w:sz w:val="24"/>
                <w:szCs w:val="24"/>
              </w:rPr>
              <w:t>M</w:t>
            </w:r>
          </w:p>
        </w:tc>
        <w:tc>
          <w:tcPr>
            <w:tcW w:w="868" w:type="pct"/>
            <w:shd w:val="clear" w:color="auto" w:fill="auto"/>
            <w:vAlign w:val="center"/>
          </w:tcPr>
          <w:p w:rsidR="009D291A" w:rsidRPr="00C3772F" w:rsidRDefault="009D291A" w:rsidP="009A5A40">
            <w:pPr>
              <w:spacing w:after="0" w:line="240" w:lineRule="auto"/>
              <w:contextualSpacing/>
              <w:jc w:val="center"/>
              <w:rPr>
                <w:rFonts w:ascii="Times New Roman" w:hAnsi="Times New Roman" w:cs="Times New Roman"/>
                <w:sz w:val="24"/>
                <w:szCs w:val="24"/>
              </w:rPr>
            </w:pPr>
            <w:r w:rsidRPr="00C3772F">
              <w:rPr>
                <w:rFonts w:ascii="Times New Roman" w:hAnsi="Times New Roman" w:cs="Times New Roman"/>
                <w:sz w:val="24"/>
                <w:szCs w:val="24"/>
              </w:rPr>
              <w:t>L</w:t>
            </w:r>
          </w:p>
        </w:tc>
        <w:tc>
          <w:tcPr>
            <w:tcW w:w="758" w:type="pct"/>
            <w:shd w:val="clear" w:color="auto" w:fill="auto"/>
            <w:vAlign w:val="center"/>
          </w:tcPr>
          <w:p w:rsidR="009D291A" w:rsidRPr="00C3772F" w:rsidRDefault="009D291A" w:rsidP="009A5A40">
            <w:pPr>
              <w:spacing w:after="0" w:line="240" w:lineRule="auto"/>
              <w:contextualSpacing/>
              <w:jc w:val="center"/>
              <w:rPr>
                <w:rFonts w:ascii="Times New Roman" w:hAnsi="Times New Roman" w:cs="Times New Roman"/>
                <w:sz w:val="24"/>
                <w:szCs w:val="24"/>
              </w:rPr>
            </w:pPr>
            <w:r w:rsidRPr="00C3772F">
              <w:rPr>
                <w:rFonts w:ascii="Times New Roman" w:hAnsi="Times New Roman" w:cs="Times New Roman"/>
                <w:sz w:val="24"/>
                <w:szCs w:val="24"/>
              </w:rPr>
              <w:t>S</w:t>
            </w:r>
          </w:p>
        </w:tc>
        <w:tc>
          <w:tcPr>
            <w:tcW w:w="561" w:type="pct"/>
            <w:vAlign w:val="center"/>
          </w:tcPr>
          <w:p w:rsidR="009D291A" w:rsidRPr="00C3772F" w:rsidRDefault="009D291A" w:rsidP="009A5A40">
            <w:pPr>
              <w:spacing w:after="0" w:line="240" w:lineRule="auto"/>
              <w:contextualSpacing/>
              <w:jc w:val="center"/>
              <w:rPr>
                <w:rFonts w:ascii="Times New Roman" w:hAnsi="Times New Roman" w:cs="Times New Roman"/>
                <w:sz w:val="24"/>
                <w:szCs w:val="24"/>
              </w:rPr>
            </w:pPr>
            <w:r w:rsidRPr="00C3772F">
              <w:rPr>
                <w:rFonts w:ascii="Times New Roman" w:hAnsi="Times New Roman" w:cs="Times New Roman"/>
                <w:sz w:val="24"/>
                <w:szCs w:val="24"/>
              </w:rPr>
              <w:t>M</w:t>
            </w:r>
          </w:p>
        </w:tc>
      </w:tr>
    </w:tbl>
    <w:p w:rsidR="00F81A9D" w:rsidRPr="00C3772F" w:rsidRDefault="00F81A9D" w:rsidP="00F81A9D">
      <w:pPr>
        <w:spacing w:line="240" w:lineRule="auto"/>
        <w:contextualSpacing/>
        <w:rPr>
          <w:rFonts w:ascii="Times New Roman" w:hAnsi="Times New Roman" w:cs="Times New Roman"/>
          <w:sz w:val="24"/>
          <w:szCs w:val="24"/>
        </w:rPr>
      </w:pPr>
      <w:r w:rsidRPr="00C3772F">
        <w:rPr>
          <w:rFonts w:ascii="Times New Roman" w:hAnsi="Times New Roman" w:cs="Times New Roman"/>
          <w:sz w:val="24"/>
          <w:szCs w:val="24"/>
        </w:rPr>
        <w:t>*S-Strong; M-Medium; L-Low</w:t>
      </w:r>
    </w:p>
    <w:p w:rsidR="00F81A9D" w:rsidRDefault="00F81A9D" w:rsidP="00F81A9D">
      <w:pPr>
        <w:spacing w:line="240" w:lineRule="auto"/>
        <w:contextualSpacing/>
        <w:rPr>
          <w:rFonts w:ascii="Times New Roman" w:hAnsi="Times New Roman" w:cs="Times New Roman"/>
          <w:sz w:val="24"/>
          <w:szCs w:val="24"/>
        </w:rPr>
      </w:pPr>
    </w:p>
    <w:p w:rsidR="008A34BF" w:rsidRPr="00C3772F" w:rsidRDefault="008A34BF" w:rsidP="00F81A9D">
      <w:pPr>
        <w:spacing w:line="240" w:lineRule="auto"/>
        <w:contextualSpacing/>
        <w:rPr>
          <w:rFonts w:ascii="Times New Roman" w:hAnsi="Times New Roman" w:cs="Times New Roman"/>
          <w:sz w:val="24"/>
          <w:szCs w:val="24"/>
        </w:rPr>
      </w:pPr>
    </w:p>
    <w:p w:rsidR="00F81A9D" w:rsidRPr="00C3772F" w:rsidRDefault="00F81A9D" w:rsidP="00F81A9D">
      <w:pPr>
        <w:spacing w:line="240" w:lineRule="auto"/>
        <w:contextualSpacing/>
        <w:rPr>
          <w:rFonts w:ascii="Times New Roman" w:hAnsi="Times New Roman" w:cs="Times New Roman"/>
          <w:sz w:val="24"/>
          <w:szCs w:val="24"/>
        </w:rPr>
      </w:pPr>
    </w:p>
    <w:p w:rsidR="00AB382A" w:rsidRPr="00C3772F" w:rsidRDefault="00AB382A" w:rsidP="00F81A9D">
      <w:pPr>
        <w:spacing w:line="240" w:lineRule="auto"/>
        <w:contextualSpacing/>
        <w:rPr>
          <w:rFonts w:ascii="Times New Roman" w:hAnsi="Times New Roman" w:cs="Times New Roman"/>
          <w:sz w:val="24"/>
          <w:szCs w:val="24"/>
        </w:rPr>
      </w:pPr>
    </w:p>
    <w:p w:rsidR="00AB382A" w:rsidRPr="00C3772F" w:rsidRDefault="00AB382A" w:rsidP="00F81A9D">
      <w:pPr>
        <w:spacing w:line="240" w:lineRule="auto"/>
        <w:contextualSpacing/>
        <w:rPr>
          <w:rFonts w:ascii="Times New Roman" w:hAnsi="Times New Roman" w:cs="Times New Roman"/>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
        <w:gridCol w:w="19"/>
        <w:gridCol w:w="450"/>
        <w:gridCol w:w="360"/>
        <w:gridCol w:w="360"/>
        <w:gridCol w:w="1890"/>
        <w:gridCol w:w="4078"/>
        <w:gridCol w:w="34"/>
        <w:gridCol w:w="118"/>
        <w:gridCol w:w="147"/>
        <w:gridCol w:w="123"/>
        <w:gridCol w:w="360"/>
        <w:gridCol w:w="405"/>
        <w:gridCol w:w="135"/>
        <w:gridCol w:w="360"/>
        <w:gridCol w:w="450"/>
      </w:tblGrid>
      <w:tr w:rsidR="00F81A9D" w:rsidRPr="00C3772F" w:rsidTr="00214F11">
        <w:trPr>
          <w:trHeight w:val="464"/>
        </w:trPr>
        <w:tc>
          <w:tcPr>
            <w:tcW w:w="1638" w:type="dxa"/>
            <w:gridSpan w:val="5"/>
            <w:vAlign w:val="center"/>
          </w:tcPr>
          <w:p w:rsidR="00F81A9D" w:rsidRPr="00214F11" w:rsidRDefault="00F81A9D" w:rsidP="00214F11">
            <w:pPr>
              <w:spacing w:before="120" w:after="120"/>
              <w:ind w:left="-90" w:right="-18"/>
              <w:jc w:val="center"/>
              <w:rPr>
                <w:rFonts w:ascii="Arial" w:hAnsi="Arial" w:cs="Arial"/>
                <w:b/>
                <w:sz w:val="24"/>
                <w:szCs w:val="24"/>
              </w:rPr>
            </w:pPr>
            <w:r w:rsidRPr="00214F11">
              <w:rPr>
                <w:rFonts w:ascii="Arial" w:hAnsi="Arial" w:cs="Arial"/>
                <w:sz w:val="24"/>
                <w:szCs w:val="24"/>
              </w:rPr>
              <w:lastRenderedPageBreak/>
              <w:br w:type="page"/>
            </w:r>
            <w:r w:rsidRPr="00214F11">
              <w:rPr>
                <w:rFonts w:ascii="Arial" w:hAnsi="Arial" w:cs="Arial"/>
                <w:b/>
                <w:sz w:val="24"/>
                <w:szCs w:val="24"/>
              </w:rPr>
              <w:t>Course code</w:t>
            </w:r>
          </w:p>
        </w:tc>
        <w:tc>
          <w:tcPr>
            <w:tcW w:w="1890" w:type="dxa"/>
            <w:vAlign w:val="center"/>
          </w:tcPr>
          <w:p w:rsidR="00F81A9D" w:rsidRPr="00214F11" w:rsidRDefault="00DB58FA" w:rsidP="00214F11">
            <w:pPr>
              <w:spacing w:before="120" w:after="120"/>
              <w:jc w:val="center"/>
              <w:rPr>
                <w:rFonts w:ascii="Arial" w:hAnsi="Arial" w:cs="Arial"/>
                <w:b/>
                <w:sz w:val="24"/>
                <w:szCs w:val="24"/>
              </w:rPr>
            </w:pPr>
            <w:r w:rsidRPr="00214F11">
              <w:rPr>
                <w:rFonts w:ascii="Arial" w:hAnsi="Arial" w:cs="Arial"/>
                <w:b/>
                <w:sz w:val="24"/>
                <w:szCs w:val="24"/>
              </w:rPr>
              <w:t>CHMA43D</w:t>
            </w:r>
          </w:p>
        </w:tc>
        <w:tc>
          <w:tcPr>
            <w:tcW w:w="4230" w:type="dxa"/>
            <w:gridSpan w:val="3"/>
            <w:vAlign w:val="center"/>
          </w:tcPr>
          <w:p w:rsidR="00F81A9D" w:rsidRPr="00214F11" w:rsidRDefault="00AE45F5" w:rsidP="00214F11">
            <w:pPr>
              <w:spacing w:before="120" w:after="120"/>
              <w:jc w:val="center"/>
              <w:rPr>
                <w:rFonts w:ascii="Arial" w:hAnsi="Arial" w:cs="Arial"/>
                <w:b/>
                <w:bCs/>
                <w:sz w:val="24"/>
                <w:szCs w:val="24"/>
              </w:rPr>
            </w:pPr>
            <w:r w:rsidRPr="00214F11">
              <w:rPr>
                <w:rFonts w:ascii="Arial" w:hAnsi="Arial" w:cs="Arial"/>
                <w:b/>
                <w:bCs/>
                <w:sz w:val="24"/>
                <w:szCs w:val="24"/>
              </w:rPr>
              <w:t xml:space="preserve">Elective </w:t>
            </w:r>
            <w:r w:rsidR="00214F11">
              <w:rPr>
                <w:rFonts w:ascii="Arial" w:hAnsi="Arial" w:cs="Arial"/>
                <w:b/>
                <w:bCs/>
                <w:sz w:val="24"/>
                <w:szCs w:val="24"/>
              </w:rPr>
              <w:t xml:space="preserve">- </w:t>
            </w:r>
            <w:r w:rsidRPr="00214F11">
              <w:rPr>
                <w:rFonts w:ascii="Arial" w:hAnsi="Arial" w:cs="Arial"/>
                <w:b/>
                <w:bCs/>
                <w:sz w:val="24"/>
                <w:szCs w:val="24"/>
              </w:rPr>
              <w:t>X</w:t>
            </w:r>
          </w:p>
        </w:tc>
        <w:tc>
          <w:tcPr>
            <w:tcW w:w="630" w:type="dxa"/>
            <w:gridSpan w:val="3"/>
            <w:vAlign w:val="center"/>
          </w:tcPr>
          <w:p w:rsidR="00F81A9D" w:rsidRPr="00214F11" w:rsidRDefault="00F81A9D" w:rsidP="00214F11">
            <w:pPr>
              <w:spacing w:before="120" w:after="120"/>
              <w:jc w:val="center"/>
              <w:rPr>
                <w:rFonts w:ascii="Arial" w:hAnsi="Arial" w:cs="Arial"/>
                <w:b/>
                <w:sz w:val="24"/>
                <w:szCs w:val="24"/>
              </w:rPr>
            </w:pPr>
            <w:r w:rsidRPr="00214F11">
              <w:rPr>
                <w:rFonts w:ascii="Arial" w:hAnsi="Arial" w:cs="Arial"/>
                <w:b/>
                <w:sz w:val="24"/>
                <w:szCs w:val="24"/>
              </w:rPr>
              <w:t>L</w:t>
            </w:r>
          </w:p>
        </w:tc>
        <w:tc>
          <w:tcPr>
            <w:tcW w:w="540" w:type="dxa"/>
            <w:gridSpan w:val="2"/>
            <w:vAlign w:val="center"/>
          </w:tcPr>
          <w:p w:rsidR="00F81A9D" w:rsidRPr="00214F11" w:rsidRDefault="00F81A9D" w:rsidP="00214F11">
            <w:pPr>
              <w:spacing w:before="120" w:after="120"/>
              <w:jc w:val="center"/>
              <w:rPr>
                <w:rFonts w:ascii="Arial" w:hAnsi="Arial" w:cs="Arial"/>
                <w:b/>
                <w:sz w:val="24"/>
                <w:szCs w:val="24"/>
              </w:rPr>
            </w:pPr>
            <w:r w:rsidRPr="00214F11">
              <w:rPr>
                <w:rFonts w:ascii="Arial" w:hAnsi="Arial" w:cs="Arial"/>
                <w:b/>
                <w:sz w:val="24"/>
                <w:szCs w:val="24"/>
              </w:rPr>
              <w:t>T</w:t>
            </w:r>
          </w:p>
        </w:tc>
        <w:tc>
          <w:tcPr>
            <w:tcW w:w="360" w:type="dxa"/>
            <w:vAlign w:val="center"/>
          </w:tcPr>
          <w:p w:rsidR="00F81A9D" w:rsidRPr="00214F11" w:rsidRDefault="00F81A9D" w:rsidP="00214F11">
            <w:pPr>
              <w:spacing w:before="120" w:after="120"/>
              <w:jc w:val="center"/>
              <w:rPr>
                <w:rFonts w:ascii="Arial" w:hAnsi="Arial" w:cs="Arial"/>
                <w:b/>
                <w:sz w:val="24"/>
                <w:szCs w:val="24"/>
              </w:rPr>
            </w:pPr>
            <w:r w:rsidRPr="00214F11">
              <w:rPr>
                <w:rFonts w:ascii="Arial" w:hAnsi="Arial" w:cs="Arial"/>
                <w:b/>
                <w:sz w:val="24"/>
                <w:szCs w:val="24"/>
              </w:rPr>
              <w:t>P</w:t>
            </w:r>
          </w:p>
        </w:tc>
        <w:tc>
          <w:tcPr>
            <w:tcW w:w="450" w:type="dxa"/>
            <w:vAlign w:val="center"/>
          </w:tcPr>
          <w:p w:rsidR="00F81A9D" w:rsidRPr="00214F11" w:rsidRDefault="00F81A9D" w:rsidP="00214F11">
            <w:pPr>
              <w:spacing w:before="120" w:after="120"/>
              <w:jc w:val="center"/>
              <w:rPr>
                <w:rFonts w:ascii="Arial" w:hAnsi="Arial" w:cs="Arial"/>
                <w:b/>
                <w:sz w:val="24"/>
                <w:szCs w:val="24"/>
              </w:rPr>
            </w:pPr>
            <w:r w:rsidRPr="00214F11">
              <w:rPr>
                <w:rFonts w:ascii="Arial" w:hAnsi="Arial" w:cs="Arial"/>
                <w:b/>
                <w:sz w:val="24"/>
                <w:szCs w:val="24"/>
              </w:rPr>
              <w:t>C</w:t>
            </w:r>
          </w:p>
        </w:tc>
      </w:tr>
      <w:tr w:rsidR="00F81A9D" w:rsidRPr="00C3772F" w:rsidTr="00214F11">
        <w:tc>
          <w:tcPr>
            <w:tcW w:w="3528" w:type="dxa"/>
            <w:gridSpan w:val="6"/>
            <w:vAlign w:val="center"/>
          </w:tcPr>
          <w:p w:rsidR="00F81A9D" w:rsidRPr="00214F11" w:rsidRDefault="00F81A9D" w:rsidP="00214F11">
            <w:pPr>
              <w:spacing w:before="120" w:after="120"/>
              <w:ind w:right="-108"/>
              <w:rPr>
                <w:rFonts w:ascii="Arial" w:hAnsi="Arial" w:cs="Arial"/>
                <w:b/>
                <w:sz w:val="24"/>
                <w:szCs w:val="24"/>
              </w:rPr>
            </w:pPr>
            <w:r w:rsidRPr="00214F11">
              <w:rPr>
                <w:rFonts w:ascii="Arial" w:hAnsi="Arial" w:cs="Arial"/>
                <w:b/>
                <w:sz w:val="24"/>
                <w:szCs w:val="24"/>
              </w:rPr>
              <w:t>Elective</w:t>
            </w:r>
          </w:p>
        </w:tc>
        <w:tc>
          <w:tcPr>
            <w:tcW w:w="4230" w:type="dxa"/>
            <w:gridSpan w:val="3"/>
            <w:vAlign w:val="center"/>
          </w:tcPr>
          <w:p w:rsidR="00F81A9D" w:rsidRPr="00214F11" w:rsidRDefault="00AE45F5" w:rsidP="00214F11">
            <w:pPr>
              <w:spacing w:before="120" w:after="120"/>
              <w:jc w:val="center"/>
              <w:rPr>
                <w:rFonts w:ascii="Arial" w:hAnsi="Arial" w:cs="Arial"/>
                <w:sz w:val="24"/>
                <w:szCs w:val="24"/>
              </w:rPr>
            </w:pPr>
            <w:r w:rsidRPr="00214F11">
              <w:rPr>
                <w:rFonts w:ascii="Arial" w:hAnsi="Arial" w:cs="Arial"/>
                <w:b/>
                <w:sz w:val="24"/>
                <w:szCs w:val="24"/>
              </w:rPr>
              <w:t>Analytical Chemistry</w:t>
            </w:r>
          </w:p>
        </w:tc>
        <w:tc>
          <w:tcPr>
            <w:tcW w:w="630" w:type="dxa"/>
            <w:gridSpan w:val="3"/>
            <w:vAlign w:val="center"/>
          </w:tcPr>
          <w:p w:rsidR="00F81A9D" w:rsidRPr="00214F11" w:rsidRDefault="007E53E7" w:rsidP="00214F11">
            <w:pPr>
              <w:spacing w:before="120" w:after="120"/>
              <w:jc w:val="center"/>
              <w:rPr>
                <w:rFonts w:ascii="Arial" w:hAnsi="Arial" w:cs="Arial"/>
                <w:b/>
                <w:sz w:val="24"/>
                <w:szCs w:val="24"/>
              </w:rPr>
            </w:pPr>
            <w:r w:rsidRPr="00214F11">
              <w:rPr>
                <w:rFonts w:ascii="Arial" w:hAnsi="Arial" w:cs="Arial"/>
                <w:b/>
                <w:sz w:val="24"/>
                <w:szCs w:val="24"/>
              </w:rPr>
              <w:t>4</w:t>
            </w:r>
          </w:p>
        </w:tc>
        <w:tc>
          <w:tcPr>
            <w:tcW w:w="540" w:type="dxa"/>
            <w:gridSpan w:val="2"/>
            <w:vAlign w:val="center"/>
          </w:tcPr>
          <w:p w:rsidR="00F81A9D" w:rsidRPr="00214F11" w:rsidRDefault="007E53E7" w:rsidP="00214F11">
            <w:pPr>
              <w:spacing w:before="120" w:after="120"/>
              <w:jc w:val="center"/>
              <w:rPr>
                <w:rFonts w:ascii="Arial" w:hAnsi="Arial" w:cs="Arial"/>
                <w:b/>
                <w:sz w:val="24"/>
                <w:szCs w:val="24"/>
              </w:rPr>
            </w:pPr>
            <w:r w:rsidRPr="00214F11">
              <w:rPr>
                <w:rFonts w:ascii="Arial" w:hAnsi="Arial" w:cs="Arial"/>
                <w:b/>
                <w:sz w:val="24"/>
                <w:szCs w:val="24"/>
              </w:rPr>
              <w:t>1</w:t>
            </w:r>
          </w:p>
        </w:tc>
        <w:tc>
          <w:tcPr>
            <w:tcW w:w="360" w:type="dxa"/>
            <w:vAlign w:val="center"/>
          </w:tcPr>
          <w:p w:rsidR="00F81A9D" w:rsidRPr="00214F11" w:rsidRDefault="00F81A9D" w:rsidP="00214F11">
            <w:pPr>
              <w:spacing w:before="120" w:after="120"/>
              <w:jc w:val="center"/>
              <w:rPr>
                <w:rFonts w:ascii="Arial" w:hAnsi="Arial" w:cs="Arial"/>
                <w:b/>
                <w:sz w:val="24"/>
                <w:szCs w:val="24"/>
              </w:rPr>
            </w:pPr>
            <w:r w:rsidRPr="00214F11">
              <w:rPr>
                <w:rFonts w:ascii="Arial" w:hAnsi="Arial" w:cs="Arial"/>
                <w:b/>
                <w:sz w:val="24"/>
                <w:szCs w:val="24"/>
              </w:rPr>
              <w:t>0</w:t>
            </w:r>
          </w:p>
        </w:tc>
        <w:tc>
          <w:tcPr>
            <w:tcW w:w="450" w:type="dxa"/>
            <w:vAlign w:val="center"/>
          </w:tcPr>
          <w:p w:rsidR="00F81A9D" w:rsidRPr="00214F11" w:rsidRDefault="00F81A9D" w:rsidP="00214F11">
            <w:pPr>
              <w:spacing w:before="120" w:after="120"/>
              <w:jc w:val="center"/>
              <w:rPr>
                <w:rFonts w:ascii="Arial" w:hAnsi="Arial" w:cs="Arial"/>
                <w:b/>
                <w:sz w:val="24"/>
                <w:szCs w:val="24"/>
              </w:rPr>
            </w:pPr>
            <w:r w:rsidRPr="00214F11">
              <w:rPr>
                <w:rFonts w:ascii="Arial" w:hAnsi="Arial" w:cs="Arial"/>
                <w:b/>
                <w:sz w:val="24"/>
                <w:szCs w:val="24"/>
              </w:rPr>
              <w:t>4</w:t>
            </w:r>
          </w:p>
        </w:tc>
      </w:tr>
      <w:tr w:rsidR="00F81A9D" w:rsidRPr="00C3772F" w:rsidTr="00214F11">
        <w:trPr>
          <w:trHeight w:val="143"/>
        </w:trPr>
        <w:tc>
          <w:tcPr>
            <w:tcW w:w="3528" w:type="dxa"/>
            <w:gridSpan w:val="6"/>
            <w:vAlign w:val="center"/>
          </w:tcPr>
          <w:p w:rsidR="00F81A9D" w:rsidRPr="00214F11" w:rsidRDefault="00F81A9D" w:rsidP="00214F11">
            <w:pPr>
              <w:spacing w:before="120" w:after="120"/>
              <w:rPr>
                <w:rFonts w:ascii="Arial" w:hAnsi="Arial" w:cs="Arial"/>
                <w:b/>
                <w:sz w:val="24"/>
                <w:szCs w:val="24"/>
              </w:rPr>
            </w:pPr>
            <w:r w:rsidRPr="00214F11">
              <w:rPr>
                <w:rFonts w:ascii="Arial" w:hAnsi="Arial" w:cs="Arial"/>
                <w:b/>
                <w:sz w:val="24"/>
                <w:szCs w:val="24"/>
              </w:rPr>
              <w:t>Pre-requisite</w:t>
            </w:r>
          </w:p>
        </w:tc>
        <w:tc>
          <w:tcPr>
            <w:tcW w:w="4230" w:type="dxa"/>
            <w:gridSpan w:val="3"/>
            <w:vAlign w:val="center"/>
          </w:tcPr>
          <w:p w:rsidR="00F81A9D" w:rsidRPr="00214F11" w:rsidRDefault="000016F0" w:rsidP="00214F11">
            <w:pPr>
              <w:spacing w:before="120" w:after="120"/>
              <w:rPr>
                <w:rFonts w:ascii="Arial" w:hAnsi="Arial" w:cs="Arial"/>
                <w:bCs/>
                <w:sz w:val="24"/>
                <w:szCs w:val="24"/>
              </w:rPr>
            </w:pPr>
            <w:r w:rsidRPr="00214F11">
              <w:rPr>
                <w:rFonts w:ascii="Arial" w:hAnsi="Arial" w:cs="Arial"/>
                <w:bCs/>
                <w:sz w:val="24"/>
                <w:szCs w:val="24"/>
              </w:rPr>
              <w:t xml:space="preserve">Fundamentals about the analytical techniques </w:t>
            </w:r>
          </w:p>
        </w:tc>
        <w:tc>
          <w:tcPr>
            <w:tcW w:w="1035" w:type="dxa"/>
            <w:gridSpan w:val="4"/>
            <w:vAlign w:val="center"/>
          </w:tcPr>
          <w:p w:rsidR="00F81A9D" w:rsidRPr="00214F11" w:rsidRDefault="00F81A9D" w:rsidP="00214F11">
            <w:pPr>
              <w:spacing w:before="120" w:after="120"/>
              <w:ind w:left="-108" w:right="-63"/>
              <w:rPr>
                <w:rFonts w:ascii="Arial" w:hAnsi="Arial" w:cs="Arial"/>
                <w:b/>
                <w:bCs/>
                <w:sz w:val="24"/>
                <w:szCs w:val="24"/>
              </w:rPr>
            </w:pPr>
            <w:r w:rsidRPr="00214F11">
              <w:rPr>
                <w:rFonts w:ascii="Arial" w:hAnsi="Arial" w:cs="Arial"/>
                <w:b/>
                <w:bCs/>
                <w:sz w:val="24"/>
                <w:szCs w:val="24"/>
              </w:rPr>
              <w:t>Syllabus Version</w:t>
            </w:r>
          </w:p>
        </w:tc>
        <w:tc>
          <w:tcPr>
            <w:tcW w:w="945" w:type="dxa"/>
            <w:gridSpan w:val="3"/>
            <w:vAlign w:val="center"/>
          </w:tcPr>
          <w:p w:rsidR="00F81A9D" w:rsidRPr="00214F11" w:rsidRDefault="0099087F" w:rsidP="00214F11">
            <w:pPr>
              <w:spacing w:before="120" w:after="120"/>
              <w:rPr>
                <w:rFonts w:ascii="Arial" w:hAnsi="Arial" w:cs="Arial"/>
                <w:b/>
                <w:bCs/>
                <w:sz w:val="24"/>
                <w:szCs w:val="24"/>
              </w:rPr>
            </w:pPr>
            <w:r w:rsidRPr="00214F11">
              <w:rPr>
                <w:rFonts w:ascii="Arial" w:hAnsi="Arial" w:cs="Arial"/>
                <w:b/>
                <w:bCs/>
                <w:sz w:val="24"/>
                <w:szCs w:val="24"/>
              </w:rPr>
              <w:t>202</w:t>
            </w:r>
            <w:r w:rsidR="000C7C9E" w:rsidRPr="00214F11">
              <w:rPr>
                <w:rFonts w:ascii="Arial" w:hAnsi="Arial" w:cs="Arial"/>
                <w:b/>
                <w:bCs/>
                <w:sz w:val="24"/>
                <w:szCs w:val="24"/>
              </w:rPr>
              <w:t>3</w:t>
            </w:r>
            <w:r w:rsidRPr="00214F11">
              <w:rPr>
                <w:rFonts w:ascii="Arial" w:hAnsi="Arial" w:cs="Arial"/>
                <w:b/>
                <w:bCs/>
                <w:sz w:val="24"/>
                <w:szCs w:val="24"/>
              </w:rPr>
              <w:t>-202</w:t>
            </w:r>
            <w:r w:rsidR="000C7C9E" w:rsidRPr="00214F11">
              <w:rPr>
                <w:rFonts w:ascii="Arial" w:hAnsi="Arial" w:cs="Arial"/>
                <w:b/>
                <w:bCs/>
                <w:sz w:val="24"/>
                <w:szCs w:val="24"/>
              </w:rPr>
              <w:t>4</w:t>
            </w:r>
          </w:p>
        </w:tc>
      </w:tr>
      <w:tr w:rsidR="00F81A9D" w:rsidRPr="00C3772F" w:rsidTr="00F81A9D">
        <w:trPr>
          <w:trHeight w:val="143"/>
        </w:trPr>
        <w:tc>
          <w:tcPr>
            <w:tcW w:w="9738" w:type="dxa"/>
            <w:gridSpan w:val="16"/>
            <w:vAlign w:val="center"/>
          </w:tcPr>
          <w:p w:rsidR="00F81A9D" w:rsidRPr="00214F11" w:rsidRDefault="00F81A9D" w:rsidP="00214F11">
            <w:pPr>
              <w:spacing w:before="120" w:after="120"/>
              <w:rPr>
                <w:rFonts w:ascii="Arial" w:hAnsi="Arial" w:cs="Arial"/>
                <w:b/>
                <w:sz w:val="24"/>
                <w:szCs w:val="24"/>
              </w:rPr>
            </w:pPr>
            <w:r w:rsidRPr="00214F11">
              <w:rPr>
                <w:rFonts w:ascii="Arial" w:hAnsi="Arial" w:cs="Arial"/>
                <w:b/>
                <w:sz w:val="24"/>
                <w:szCs w:val="24"/>
              </w:rPr>
              <w:t>Course Objectives:</w:t>
            </w:r>
          </w:p>
        </w:tc>
      </w:tr>
      <w:tr w:rsidR="00F81A9D" w:rsidRPr="00C3772F" w:rsidTr="00F81A9D">
        <w:trPr>
          <w:trHeight w:val="143"/>
        </w:trPr>
        <w:tc>
          <w:tcPr>
            <w:tcW w:w="9738" w:type="dxa"/>
            <w:gridSpan w:val="16"/>
          </w:tcPr>
          <w:p w:rsidR="00F81A9D" w:rsidRPr="00C3772F" w:rsidRDefault="00F81A9D" w:rsidP="00214F11">
            <w:pPr>
              <w:spacing w:before="120" w:after="120"/>
              <w:jc w:val="both"/>
              <w:rPr>
                <w:rFonts w:ascii="Times New Roman" w:hAnsi="Times New Roman" w:cs="Times New Roman"/>
                <w:bCs/>
                <w:sz w:val="24"/>
                <w:szCs w:val="24"/>
              </w:rPr>
            </w:pPr>
            <w:r w:rsidRPr="00C3772F">
              <w:rPr>
                <w:rFonts w:ascii="Times New Roman" w:hAnsi="Times New Roman" w:cs="Times New Roman"/>
                <w:bCs/>
                <w:sz w:val="24"/>
                <w:szCs w:val="24"/>
              </w:rPr>
              <w:t xml:space="preserve">The main objectives of this course are to: </w:t>
            </w:r>
          </w:p>
          <w:p w:rsidR="00DB58FA" w:rsidRPr="00C3772F" w:rsidRDefault="00DB58FA" w:rsidP="00214F11">
            <w:pPr>
              <w:pStyle w:val="ListParagraph"/>
              <w:numPr>
                <w:ilvl w:val="0"/>
                <w:numId w:val="30"/>
              </w:numPr>
              <w:tabs>
                <w:tab w:val="clear" w:pos="1211"/>
                <w:tab w:val="num" w:pos="810"/>
              </w:tabs>
              <w:spacing w:before="120" w:after="120" w:line="276" w:lineRule="auto"/>
              <w:ind w:left="720"/>
              <w:contextualSpacing w:val="0"/>
              <w:jc w:val="both"/>
              <w:rPr>
                <w:sz w:val="24"/>
                <w:szCs w:val="24"/>
              </w:rPr>
            </w:pPr>
            <w:r w:rsidRPr="00C3772F">
              <w:rPr>
                <w:sz w:val="24"/>
                <w:szCs w:val="24"/>
              </w:rPr>
              <w:t xml:space="preserve">To study the various methods involved in analytical techniques </w:t>
            </w:r>
          </w:p>
          <w:p w:rsidR="00DB58FA" w:rsidRPr="00C3772F" w:rsidRDefault="00DB58FA" w:rsidP="00214F11">
            <w:pPr>
              <w:pStyle w:val="ListParagraph"/>
              <w:numPr>
                <w:ilvl w:val="0"/>
                <w:numId w:val="30"/>
              </w:numPr>
              <w:tabs>
                <w:tab w:val="clear" w:pos="1211"/>
                <w:tab w:val="num" w:pos="810"/>
              </w:tabs>
              <w:spacing w:before="120" w:after="120" w:line="276" w:lineRule="auto"/>
              <w:ind w:left="720"/>
              <w:contextualSpacing w:val="0"/>
              <w:jc w:val="both"/>
              <w:rPr>
                <w:sz w:val="24"/>
                <w:szCs w:val="24"/>
              </w:rPr>
            </w:pPr>
            <w:r w:rsidRPr="00C3772F">
              <w:rPr>
                <w:sz w:val="24"/>
                <w:szCs w:val="24"/>
              </w:rPr>
              <w:t xml:space="preserve">To learn the statistical analysis  </w:t>
            </w:r>
          </w:p>
          <w:p w:rsidR="00DB58FA" w:rsidRPr="00C3772F" w:rsidRDefault="00DB58FA" w:rsidP="00214F11">
            <w:pPr>
              <w:pStyle w:val="ListParagraph"/>
              <w:numPr>
                <w:ilvl w:val="0"/>
                <w:numId w:val="30"/>
              </w:numPr>
              <w:tabs>
                <w:tab w:val="clear" w:pos="1211"/>
                <w:tab w:val="num" w:pos="810"/>
              </w:tabs>
              <w:spacing w:before="120" w:after="120" w:line="276" w:lineRule="auto"/>
              <w:ind w:left="720"/>
              <w:contextualSpacing w:val="0"/>
              <w:jc w:val="both"/>
              <w:rPr>
                <w:sz w:val="24"/>
                <w:szCs w:val="24"/>
              </w:rPr>
            </w:pPr>
            <w:r w:rsidRPr="00C3772F">
              <w:rPr>
                <w:sz w:val="24"/>
                <w:szCs w:val="24"/>
              </w:rPr>
              <w:t xml:space="preserve">To learn qualitative and quantitative measurements in the absorption and emission spectroscopy </w:t>
            </w:r>
          </w:p>
          <w:p w:rsidR="00DB58FA" w:rsidRPr="00C3772F" w:rsidRDefault="00DB58FA" w:rsidP="00214F11">
            <w:pPr>
              <w:pStyle w:val="ListParagraph"/>
              <w:numPr>
                <w:ilvl w:val="0"/>
                <w:numId w:val="30"/>
              </w:numPr>
              <w:tabs>
                <w:tab w:val="clear" w:pos="1211"/>
                <w:tab w:val="left" w:pos="720"/>
                <w:tab w:val="num" w:pos="810"/>
              </w:tabs>
              <w:spacing w:before="120" w:after="120" w:line="276" w:lineRule="auto"/>
              <w:ind w:left="720"/>
              <w:contextualSpacing w:val="0"/>
              <w:jc w:val="both"/>
              <w:rPr>
                <w:rFonts w:eastAsia="Times New Roman" w:cstheme="minorBidi"/>
                <w:sz w:val="24"/>
              </w:rPr>
            </w:pPr>
            <w:r w:rsidRPr="00C3772F">
              <w:rPr>
                <w:rFonts w:eastAsia="Times New Roman"/>
                <w:sz w:val="24"/>
              </w:rPr>
              <w:t>To apply the knowledge of electrochemistry in practical applications</w:t>
            </w:r>
          </w:p>
          <w:p w:rsidR="00F81A9D" w:rsidRPr="00C3772F" w:rsidRDefault="00DB58FA" w:rsidP="00214F11">
            <w:pPr>
              <w:pStyle w:val="ListParagraph"/>
              <w:numPr>
                <w:ilvl w:val="0"/>
                <w:numId w:val="30"/>
              </w:numPr>
              <w:tabs>
                <w:tab w:val="clear" w:pos="1211"/>
                <w:tab w:val="left" w:pos="720"/>
                <w:tab w:val="num" w:pos="810"/>
              </w:tabs>
              <w:spacing w:before="120" w:after="120" w:line="276" w:lineRule="auto"/>
              <w:ind w:left="720"/>
              <w:contextualSpacing w:val="0"/>
              <w:jc w:val="both"/>
              <w:rPr>
                <w:bCs/>
              </w:rPr>
            </w:pPr>
            <w:r w:rsidRPr="00C3772F">
              <w:rPr>
                <w:rFonts w:eastAsia="Times New Roman"/>
                <w:sz w:val="24"/>
              </w:rPr>
              <w:t>To learn the separation process using various chromatographic techniques</w:t>
            </w:r>
            <w:r w:rsidR="00214F11">
              <w:rPr>
                <w:sz w:val="24"/>
                <w:szCs w:val="24"/>
              </w:rPr>
              <w:t xml:space="preserve"> </w:t>
            </w:r>
          </w:p>
        </w:tc>
      </w:tr>
      <w:tr w:rsidR="00F81A9D" w:rsidRPr="00C3772F" w:rsidTr="00F81A9D">
        <w:trPr>
          <w:trHeight w:val="143"/>
        </w:trPr>
        <w:tc>
          <w:tcPr>
            <w:tcW w:w="9738" w:type="dxa"/>
            <w:gridSpan w:val="16"/>
          </w:tcPr>
          <w:p w:rsidR="00F81A9D" w:rsidRPr="00C3772F" w:rsidRDefault="00F81A9D" w:rsidP="00F81A9D">
            <w:pPr>
              <w:spacing w:after="0" w:line="240" w:lineRule="auto"/>
              <w:contextualSpacing/>
              <w:rPr>
                <w:rFonts w:ascii="Times New Roman" w:hAnsi="Times New Roman" w:cs="Times New Roman"/>
                <w:b/>
                <w:sz w:val="24"/>
                <w:szCs w:val="24"/>
              </w:rPr>
            </w:pPr>
          </w:p>
        </w:tc>
      </w:tr>
      <w:tr w:rsidR="00F81A9D" w:rsidRPr="00C3772F" w:rsidTr="00F81A9D">
        <w:trPr>
          <w:trHeight w:val="143"/>
        </w:trPr>
        <w:tc>
          <w:tcPr>
            <w:tcW w:w="9738" w:type="dxa"/>
            <w:gridSpan w:val="16"/>
          </w:tcPr>
          <w:p w:rsidR="00F81A9D" w:rsidRPr="00214F11" w:rsidRDefault="00F81A9D" w:rsidP="00214F11">
            <w:pPr>
              <w:spacing w:before="120" w:after="120"/>
              <w:rPr>
                <w:rFonts w:ascii="Arial" w:hAnsi="Arial" w:cs="Arial"/>
                <w:b/>
                <w:sz w:val="24"/>
                <w:szCs w:val="24"/>
              </w:rPr>
            </w:pPr>
            <w:r w:rsidRPr="00214F11">
              <w:rPr>
                <w:rFonts w:ascii="Arial" w:hAnsi="Arial" w:cs="Arial"/>
                <w:b/>
                <w:sz w:val="24"/>
                <w:szCs w:val="24"/>
              </w:rPr>
              <w:t>Expected Course Outcomes</w:t>
            </w:r>
          </w:p>
        </w:tc>
      </w:tr>
      <w:tr w:rsidR="00F81A9D" w:rsidRPr="00C3772F" w:rsidTr="00F81A9D">
        <w:trPr>
          <w:trHeight w:val="325"/>
        </w:trPr>
        <w:tc>
          <w:tcPr>
            <w:tcW w:w="9738" w:type="dxa"/>
            <w:gridSpan w:val="16"/>
          </w:tcPr>
          <w:p w:rsidR="00F81A9D" w:rsidRPr="00C3772F" w:rsidRDefault="00F81A9D" w:rsidP="00214F11">
            <w:pPr>
              <w:spacing w:before="120" w:after="120"/>
              <w:rPr>
                <w:rFonts w:ascii="Times New Roman" w:hAnsi="Times New Roman" w:cs="Times New Roman"/>
                <w:sz w:val="24"/>
                <w:szCs w:val="24"/>
              </w:rPr>
            </w:pPr>
            <w:r w:rsidRPr="00C3772F">
              <w:rPr>
                <w:rFonts w:ascii="Times New Roman" w:hAnsi="Times New Roman" w:cs="Times New Roman"/>
                <w:sz w:val="24"/>
                <w:szCs w:val="24"/>
              </w:rPr>
              <w:t>On the successful completion of the course, student will be able to:</w:t>
            </w:r>
          </w:p>
        </w:tc>
      </w:tr>
      <w:tr w:rsidR="00DB58FA" w:rsidRPr="00C3772F" w:rsidTr="00F81A9D">
        <w:trPr>
          <w:trHeight w:val="322"/>
        </w:trPr>
        <w:tc>
          <w:tcPr>
            <w:tcW w:w="918" w:type="dxa"/>
            <w:gridSpan w:val="3"/>
          </w:tcPr>
          <w:p w:rsidR="00DB58FA" w:rsidRPr="00C3772F" w:rsidRDefault="00DB58FA" w:rsidP="00214F11">
            <w:pPr>
              <w:spacing w:before="120" w:after="120"/>
              <w:rPr>
                <w:rFonts w:ascii="Times New Roman" w:hAnsi="Times New Roman" w:cs="Times New Roman"/>
                <w:sz w:val="24"/>
                <w:szCs w:val="24"/>
              </w:rPr>
            </w:pPr>
            <w:r w:rsidRPr="00C3772F">
              <w:rPr>
                <w:rFonts w:ascii="Times New Roman" w:hAnsi="Times New Roman" w:cs="Times New Roman"/>
                <w:sz w:val="24"/>
                <w:szCs w:val="24"/>
              </w:rPr>
              <w:t>1</w:t>
            </w:r>
          </w:p>
        </w:tc>
        <w:tc>
          <w:tcPr>
            <w:tcW w:w="8010" w:type="dxa"/>
            <w:gridSpan w:val="11"/>
          </w:tcPr>
          <w:p w:rsidR="00DB58FA" w:rsidRPr="00C3772F" w:rsidRDefault="00DB58FA" w:rsidP="00214F11">
            <w:pPr>
              <w:spacing w:before="120" w:after="120"/>
              <w:jc w:val="both"/>
              <w:rPr>
                <w:rFonts w:ascii="Times New Roman" w:hAnsi="Times New Roman" w:cs="Times New Roman"/>
                <w:sz w:val="24"/>
                <w:szCs w:val="24"/>
              </w:rPr>
            </w:pPr>
            <w:r w:rsidRPr="00C3772F">
              <w:rPr>
                <w:rFonts w:ascii="Times New Roman" w:eastAsia="Times New Roman" w:hAnsi="Times New Roman"/>
                <w:sz w:val="24"/>
              </w:rPr>
              <w:t xml:space="preserve">Learnt to interpret the results of the quantitative and qualitative </w:t>
            </w:r>
            <w:r w:rsidR="00C3772F" w:rsidRPr="00C3772F">
              <w:rPr>
                <w:rFonts w:ascii="Times New Roman" w:eastAsia="Times New Roman" w:hAnsi="Times New Roman"/>
                <w:sz w:val="24"/>
              </w:rPr>
              <w:t>measurements</w:t>
            </w:r>
            <w:r w:rsidRPr="00C3772F">
              <w:rPr>
                <w:rFonts w:ascii="Times New Roman" w:eastAsia="Times New Roman" w:hAnsi="Times New Roman"/>
                <w:sz w:val="24"/>
              </w:rPr>
              <w:t xml:space="preserve">  </w:t>
            </w:r>
          </w:p>
        </w:tc>
        <w:tc>
          <w:tcPr>
            <w:tcW w:w="810" w:type="dxa"/>
            <w:gridSpan w:val="2"/>
          </w:tcPr>
          <w:p w:rsidR="00DB58FA" w:rsidRPr="00214F11" w:rsidRDefault="00DB58FA" w:rsidP="00214F11">
            <w:pPr>
              <w:spacing w:before="120" w:after="120"/>
              <w:rPr>
                <w:rFonts w:ascii="Times New Roman" w:hAnsi="Times New Roman" w:cs="Times New Roman"/>
                <w:b/>
                <w:sz w:val="24"/>
                <w:szCs w:val="24"/>
              </w:rPr>
            </w:pPr>
            <w:r w:rsidRPr="00214F11">
              <w:rPr>
                <w:rFonts w:ascii="Times New Roman" w:hAnsi="Times New Roman" w:cs="Times New Roman"/>
                <w:b/>
                <w:sz w:val="24"/>
                <w:szCs w:val="24"/>
              </w:rPr>
              <w:t>K3</w:t>
            </w:r>
          </w:p>
        </w:tc>
      </w:tr>
      <w:tr w:rsidR="00DB58FA" w:rsidRPr="00C3772F" w:rsidTr="00F81A9D">
        <w:trPr>
          <w:trHeight w:val="322"/>
        </w:trPr>
        <w:tc>
          <w:tcPr>
            <w:tcW w:w="918" w:type="dxa"/>
            <w:gridSpan w:val="3"/>
          </w:tcPr>
          <w:p w:rsidR="00DB58FA" w:rsidRPr="00C3772F" w:rsidRDefault="00DB58FA" w:rsidP="00214F11">
            <w:pPr>
              <w:spacing w:before="120" w:after="120"/>
              <w:rPr>
                <w:rFonts w:ascii="Times New Roman" w:hAnsi="Times New Roman" w:cs="Times New Roman"/>
                <w:sz w:val="24"/>
                <w:szCs w:val="24"/>
              </w:rPr>
            </w:pPr>
            <w:r w:rsidRPr="00C3772F">
              <w:rPr>
                <w:rFonts w:ascii="Times New Roman" w:hAnsi="Times New Roman" w:cs="Times New Roman"/>
                <w:sz w:val="24"/>
                <w:szCs w:val="24"/>
              </w:rPr>
              <w:t>2</w:t>
            </w:r>
          </w:p>
        </w:tc>
        <w:tc>
          <w:tcPr>
            <w:tcW w:w="8010" w:type="dxa"/>
            <w:gridSpan w:val="11"/>
          </w:tcPr>
          <w:p w:rsidR="00DB58FA" w:rsidRPr="00C3772F" w:rsidRDefault="00DB58FA" w:rsidP="00214F11">
            <w:pPr>
              <w:spacing w:before="120" w:after="120"/>
              <w:ind w:right="660"/>
              <w:jc w:val="both"/>
              <w:rPr>
                <w:rFonts w:ascii="Times New Roman" w:hAnsi="Times New Roman" w:cs="Times New Roman"/>
                <w:sz w:val="24"/>
                <w:szCs w:val="24"/>
              </w:rPr>
            </w:pPr>
            <w:r w:rsidRPr="00C3772F">
              <w:rPr>
                <w:rFonts w:ascii="Times New Roman" w:eastAsia="Times New Roman" w:hAnsi="Times New Roman"/>
                <w:sz w:val="24"/>
              </w:rPr>
              <w:t>Evolved the verification strategy in the error analysis</w:t>
            </w:r>
          </w:p>
        </w:tc>
        <w:tc>
          <w:tcPr>
            <w:tcW w:w="810" w:type="dxa"/>
            <w:gridSpan w:val="2"/>
          </w:tcPr>
          <w:p w:rsidR="00DB58FA" w:rsidRPr="00214F11" w:rsidRDefault="00DB58FA" w:rsidP="00214F11">
            <w:pPr>
              <w:spacing w:before="120" w:after="120"/>
              <w:rPr>
                <w:rFonts w:ascii="Times New Roman" w:hAnsi="Times New Roman" w:cs="Times New Roman"/>
                <w:b/>
                <w:sz w:val="24"/>
                <w:szCs w:val="24"/>
              </w:rPr>
            </w:pPr>
            <w:r w:rsidRPr="00214F11">
              <w:rPr>
                <w:rFonts w:ascii="Times New Roman" w:hAnsi="Times New Roman" w:cs="Times New Roman"/>
                <w:b/>
                <w:sz w:val="24"/>
                <w:szCs w:val="24"/>
              </w:rPr>
              <w:t>K5</w:t>
            </w:r>
          </w:p>
        </w:tc>
      </w:tr>
      <w:tr w:rsidR="00DB58FA" w:rsidRPr="00C3772F" w:rsidTr="00F81A9D">
        <w:trPr>
          <w:trHeight w:val="322"/>
        </w:trPr>
        <w:tc>
          <w:tcPr>
            <w:tcW w:w="918" w:type="dxa"/>
            <w:gridSpan w:val="3"/>
          </w:tcPr>
          <w:p w:rsidR="00DB58FA" w:rsidRPr="00C3772F" w:rsidRDefault="00DB58FA" w:rsidP="00214F11">
            <w:pPr>
              <w:spacing w:before="120" w:after="120"/>
              <w:rPr>
                <w:rFonts w:ascii="Times New Roman" w:hAnsi="Times New Roman" w:cs="Times New Roman"/>
                <w:sz w:val="24"/>
                <w:szCs w:val="24"/>
              </w:rPr>
            </w:pPr>
            <w:r w:rsidRPr="00C3772F">
              <w:rPr>
                <w:rFonts w:ascii="Times New Roman" w:hAnsi="Times New Roman" w:cs="Times New Roman"/>
                <w:sz w:val="24"/>
                <w:szCs w:val="24"/>
              </w:rPr>
              <w:t>3</w:t>
            </w:r>
          </w:p>
        </w:tc>
        <w:tc>
          <w:tcPr>
            <w:tcW w:w="8010" w:type="dxa"/>
            <w:gridSpan w:val="11"/>
          </w:tcPr>
          <w:p w:rsidR="00DB58FA" w:rsidRPr="00C3772F" w:rsidRDefault="00DB58FA" w:rsidP="00214F11">
            <w:pPr>
              <w:spacing w:before="120" w:after="120"/>
              <w:jc w:val="both"/>
              <w:rPr>
                <w:rFonts w:ascii="Times New Roman" w:hAnsi="Times New Roman" w:cs="Times New Roman"/>
                <w:sz w:val="24"/>
                <w:szCs w:val="24"/>
              </w:rPr>
            </w:pPr>
            <w:r w:rsidRPr="00C3772F">
              <w:rPr>
                <w:rFonts w:ascii="Times New Roman" w:hAnsi="Times New Roman" w:cs="Times New Roman"/>
                <w:sz w:val="24"/>
                <w:szCs w:val="24"/>
              </w:rPr>
              <w:t xml:space="preserve">Studied the detection of various metal ions in biological systems </w:t>
            </w:r>
          </w:p>
        </w:tc>
        <w:tc>
          <w:tcPr>
            <w:tcW w:w="810" w:type="dxa"/>
            <w:gridSpan w:val="2"/>
          </w:tcPr>
          <w:p w:rsidR="00DB58FA" w:rsidRPr="00214F11" w:rsidRDefault="00DB58FA" w:rsidP="00214F11">
            <w:pPr>
              <w:spacing w:before="120" w:after="120"/>
              <w:rPr>
                <w:rFonts w:ascii="Times New Roman" w:hAnsi="Times New Roman" w:cs="Times New Roman"/>
                <w:b/>
                <w:sz w:val="24"/>
                <w:szCs w:val="24"/>
              </w:rPr>
            </w:pPr>
            <w:r w:rsidRPr="00214F11">
              <w:rPr>
                <w:rFonts w:ascii="Times New Roman" w:hAnsi="Times New Roman" w:cs="Times New Roman"/>
                <w:b/>
                <w:sz w:val="24"/>
                <w:szCs w:val="24"/>
              </w:rPr>
              <w:t>K4</w:t>
            </w:r>
          </w:p>
        </w:tc>
      </w:tr>
      <w:tr w:rsidR="00DB58FA" w:rsidRPr="00C3772F" w:rsidTr="00F81A9D">
        <w:trPr>
          <w:trHeight w:val="322"/>
        </w:trPr>
        <w:tc>
          <w:tcPr>
            <w:tcW w:w="918" w:type="dxa"/>
            <w:gridSpan w:val="3"/>
          </w:tcPr>
          <w:p w:rsidR="00DB58FA" w:rsidRPr="00C3772F" w:rsidRDefault="00DB58FA" w:rsidP="00214F11">
            <w:pPr>
              <w:spacing w:before="120" w:after="120"/>
              <w:rPr>
                <w:rFonts w:ascii="Times New Roman" w:hAnsi="Times New Roman" w:cs="Times New Roman"/>
                <w:sz w:val="24"/>
                <w:szCs w:val="24"/>
              </w:rPr>
            </w:pPr>
            <w:r w:rsidRPr="00C3772F">
              <w:rPr>
                <w:rFonts w:ascii="Times New Roman" w:hAnsi="Times New Roman" w:cs="Times New Roman"/>
                <w:sz w:val="24"/>
                <w:szCs w:val="24"/>
              </w:rPr>
              <w:t>4</w:t>
            </w:r>
          </w:p>
        </w:tc>
        <w:tc>
          <w:tcPr>
            <w:tcW w:w="8010" w:type="dxa"/>
            <w:gridSpan w:val="11"/>
          </w:tcPr>
          <w:p w:rsidR="00DB58FA" w:rsidRPr="00C3772F" w:rsidRDefault="00DB58FA" w:rsidP="00214F11">
            <w:pPr>
              <w:spacing w:before="120" w:after="120"/>
              <w:jc w:val="both"/>
              <w:rPr>
                <w:rFonts w:ascii="Times New Roman" w:hAnsi="Times New Roman" w:cs="Times New Roman"/>
                <w:sz w:val="24"/>
                <w:szCs w:val="24"/>
              </w:rPr>
            </w:pPr>
            <w:r w:rsidRPr="00C3772F">
              <w:rPr>
                <w:rFonts w:ascii="Times New Roman" w:hAnsi="Times New Roman" w:cs="Times New Roman"/>
                <w:sz w:val="24"/>
                <w:szCs w:val="24"/>
              </w:rPr>
              <w:t>Gained the knowledge on redox system</w:t>
            </w:r>
          </w:p>
        </w:tc>
        <w:tc>
          <w:tcPr>
            <w:tcW w:w="810" w:type="dxa"/>
            <w:gridSpan w:val="2"/>
          </w:tcPr>
          <w:p w:rsidR="00DB58FA" w:rsidRPr="00214F11" w:rsidRDefault="00DB58FA" w:rsidP="00214F11">
            <w:pPr>
              <w:spacing w:before="120" w:after="120"/>
              <w:rPr>
                <w:rFonts w:ascii="Times New Roman" w:hAnsi="Times New Roman" w:cs="Times New Roman"/>
                <w:b/>
                <w:sz w:val="24"/>
                <w:szCs w:val="24"/>
              </w:rPr>
            </w:pPr>
            <w:r w:rsidRPr="00214F11">
              <w:rPr>
                <w:rFonts w:ascii="Times New Roman" w:hAnsi="Times New Roman" w:cs="Times New Roman"/>
                <w:b/>
                <w:sz w:val="24"/>
                <w:szCs w:val="24"/>
              </w:rPr>
              <w:t>K4</w:t>
            </w:r>
          </w:p>
        </w:tc>
      </w:tr>
      <w:tr w:rsidR="00DB58FA" w:rsidRPr="00C3772F" w:rsidTr="00F81A9D">
        <w:trPr>
          <w:trHeight w:val="322"/>
        </w:trPr>
        <w:tc>
          <w:tcPr>
            <w:tcW w:w="918" w:type="dxa"/>
            <w:gridSpan w:val="3"/>
          </w:tcPr>
          <w:p w:rsidR="00DB58FA" w:rsidRPr="00C3772F" w:rsidRDefault="00DB58FA" w:rsidP="00214F11">
            <w:pPr>
              <w:spacing w:before="120" w:after="120"/>
              <w:rPr>
                <w:rFonts w:ascii="Times New Roman" w:hAnsi="Times New Roman" w:cs="Times New Roman"/>
                <w:sz w:val="24"/>
                <w:szCs w:val="24"/>
              </w:rPr>
            </w:pPr>
            <w:r w:rsidRPr="00C3772F">
              <w:rPr>
                <w:rFonts w:ascii="Times New Roman" w:hAnsi="Times New Roman" w:cs="Times New Roman"/>
                <w:sz w:val="24"/>
                <w:szCs w:val="24"/>
              </w:rPr>
              <w:t>5</w:t>
            </w:r>
          </w:p>
        </w:tc>
        <w:tc>
          <w:tcPr>
            <w:tcW w:w="8010" w:type="dxa"/>
            <w:gridSpan w:val="11"/>
          </w:tcPr>
          <w:p w:rsidR="00DB58FA" w:rsidRPr="00C3772F" w:rsidRDefault="00DB58FA" w:rsidP="00214F11">
            <w:pPr>
              <w:spacing w:before="120" w:after="120"/>
              <w:ind w:left="-18" w:firstLine="18"/>
              <w:jc w:val="both"/>
              <w:rPr>
                <w:rFonts w:ascii="Times New Roman" w:hAnsi="Times New Roman" w:cs="Times New Roman"/>
                <w:sz w:val="24"/>
                <w:szCs w:val="24"/>
              </w:rPr>
            </w:pPr>
            <w:r w:rsidRPr="00C3772F">
              <w:rPr>
                <w:rFonts w:ascii="Times New Roman" w:hAnsi="Times New Roman" w:cs="Times New Roman"/>
                <w:sz w:val="24"/>
                <w:szCs w:val="24"/>
              </w:rPr>
              <w:t xml:space="preserve">Expertise in the detection  and quantitative analysis by using various chromatographic methods </w:t>
            </w:r>
          </w:p>
        </w:tc>
        <w:tc>
          <w:tcPr>
            <w:tcW w:w="810" w:type="dxa"/>
            <w:gridSpan w:val="2"/>
          </w:tcPr>
          <w:p w:rsidR="00DB58FA" w:rsidRPr="00214F11" w:rsidRDefault="00DB58FA" w:rsidP="00214F11">
            <w:pPr>
              <w:spacing w:before="120" w:after="120"/>
              <w:rPr>
                <w:rFonts w:ascii="Times New Roman" w:hAnsi="Times New Roman" w:cs="Times New Roman"/>
                <w:b/>
                <w:sz w:val="24"/>
                <w:szCs w:val="24"/>
              </w:rPr>
            </w:pPr>
            <w:r w:rsidRPr="00214F11">
              <w:rPr>
                <w:rFonts w:ascii="Times New Roman" w:hAnsi="Times New Roman" w:cs="Times New Roman"/>
                <w:b/>
                <w:sz w:val="24"/>
                <w:szCs w:val="24"/>
              </w:rPr>
              <w:t>K5</w:t>
            </w:r>
          </w:p>
        </w:tc>
      </w:tr>
      <w:tr w:rsidR="00DB58FA" w:rsidRPr="00C3772F" w:rsidTr="00F81A9D">
        <w:trPr>
          <w:trHeight w:val="322"/>
        </w:trPr>
        <w:tc>
          <w:tcPr>
            <w:tcW w:w="9738" w:type="dxa"/>
            <w:gridSpan w:val="16"/>
          </w:tcPr>
          <w:p w:rsidR="00DB58FA" w:rsidRPr="00214F11" w:rsidRDefault="00DB58FA" w:rsidP="00214F11">
            <w:pPr>
              <w:spacing w:before="120" w:after="120"/>
              <w:rPr>
                <w:rFonts w:ascii="Arial" w:hAnsi="Arial" w:cs="Arial"/>
                <w:sz w:val="24"/>
                <w:szCs w:val="24"/>
              </w:rPr>
            </w:pPr>
            <w:r w:rsidRPr="00214F11">
              <w:rPr>
                <w:rFonts w:ascii="Arial" w:hAnsi="Arial" w:cs="Arial"/>
                <w:b/>
                <w:sz w:val="24"/>
                <w:szCs w:val="24"/>
              </w:rPr>
              <w:t>K1</w:t>
            </w:r>
            <w:r w:rsidRPr="00214F11">
              <w:rPr>
                <w:rFonts w:ascii="Arial" w:hAnsi="Arial" w:cs="Arial"/>
                <w:sz w:val="24"/>
                <w:szCs w:val="24"/>
              </w:rPr>
              <w:t xml:space="preserve"> - Remember; </w:t>
            </w:r>
            <w:r w:rsidRPr="00214F11">
              <w:rPr>
                <w:rFonts w:ascii="Arial" w:hAnsi="Arial" w:cs="Arial"/>
                <w:b/>
                <w:sz w:val="24"/>
                <w:szCs w:val="24"/>
              </w:rPr>
              <w:t>K2</w:t>
            </w:r>
            <w:r w:rsidRPr="00214F11">
              <w:rPr>
                <w:rFonts w:ascii="Arial" w:hAnsi="Arial" w:cs="Arial"/>
                <w:sz w:val="24"/>
                <w:szCs w:val="24"/>
              </w:rPr>
              <w:t xml:space="preserve"> - Understand; </w:t>
            </w:r>
            <w:r w:rsidRPr="00214F11">
              <w:rPr>
                <w:rFonts w:ascii="Arial" w:hAnsi="Arial" w:cs="Arial"/>
                <w:b/>
                <w:sz w:val="24"/>
                <w:szCs w:val="24"/>
              </w:rPr>
              <w:t>K3</w:t>
            </w:r>
            <w:r w:rsidRPr="00214F11">
              <w:rPr>
                <w:rFonts w:ascii="Arial" w:hAnsi="Arial" w:cs="Arial"/>
                <w:sz w:val="24"/>
                <w:szCs w:val="24"/>
              </w:rPr>
              <w:t xml:space="preserve"> - Apply; </w:t>
            </w:r>
            <w:r w:rsidRPr="00214F11">
              <w:rPr>
                <w:rFonts w:ascii="Arial" w:hAnsi="Arial" w:cs="Arial"/>
                <w:b/>
                <w:sz w:val="24"/>
                <w:szCs w:val="24"/>
              </w:rPr>
              <w:t>K4</w:t>
            </w:r>
            <w:r w:rsidRPr="00214F11">
              <w:rPr>
                <w:rFonts w:ascii="Arial" w:hAnsi="Arial" w:cs="Arial"/>
                <w:sz w:val="24"/>
                <w:szCs w:val="24"/>
              </w:rPr>
              <w:t xml:space="preserve"> - Analyze; </w:t>
            </w:r>
            <w:r w:rsidRPr="00214F11">
              <w:rPr>
                <w:rFonts w:ascii="Arial" w:hAnsi="Arial" w:cs="Arial"/>
                <w:b/>
                <w:sz w:val="24"/>
                <w:szCs w:val="24"/>
              </w:rPr>
              <w:t>K5</w:t>
            </w:r>
            <w:r w:rsidRPr="00214F11">
              <w:rPr>
                <w:rFonts w:ascii="Arial" w:hAnsi="Arial" w:cs="Arial"/>
                <w:sz w:val="24"/>
                <w:szCs w:val="24"/>
              </w:rPr>
              <w:t xml:space="preserve"> - Evaluate; </w:t>
            </w:r>
            <w:r w:rsidRPr="00214F11">
              <w:rPr>
                <w:rFonts w:ascii="Arial" w:hAnsi="Arial" w:cs="Arial"/>
                <w:b/>
                <w:sz w:val="24"/>
                <w:szCs w:val="24"/>
              </w:rPr>
              <w:t>K6</w:t>
            </w:r>
            <w:r w:rsidRPr="00214F11">
              <w:rPr>
                <w:rFonts w:ascii="Arial" w:hAnsi="Arial" w:cs="Arial"/>
                <w:sz w:val="24"/>
                <w:szCs w:val="24"/>
              </w:rPr>
              <w:t xml:space="preserve"> - Create</w:t>
            </w:r>
          </w:p>
        </w:tc>
      </w:tr>
      <w:tr w:rsidR="00DB58FA" w:rsidRPr="00C3772F" w:rsidTr="00F81A9D">
        <w:trPr>
          <w:trHeight w:val="143"/>
        </w:trPr>
        <w:tc>
          <w:tcPr>
            <w:tcW w:w="9738" w:type="dxa"/>
            <w:gridSpan w:val="16"/>
          </w:tcPr>
          <w:p w:rsidR="00DB58FA" w:rsidRPr="00C3772F" w:rsidRDefault="00DB58FA" w:rsidP="00F81A9D">
            <w:pPr>
              <w:suppressAutoHyphens/>
              <w:spacing w:after="0" w:line="240" w:lineRule="auto"/>
              <w:contextualSpacing/>
              <w:jc w:val="both"/>
              <w:rPr>
                <w:rFonts w:ascii="Times New Roman" w:hAnsi="Times New Roman" w:cs="Times New Roman"/>
                <w:b/>
                <w:sz w:val="24"/>
                <w:szCs w:val="24"/>
              </w:rPr>
            </w:pPr>
          </w:p>
        </w:tc>
      </w:tr>
      <w:tr w:rsidR="002F6C4E" w:rsidRPr="00C3772F" w:rsidTr="002F6C4E">
        <w:trPr>
          <w:trHeight w:val="143"/>
        </w:trPr>
        <w:tc>
          <w:tcPr>
            <w:tcW w:w="1278" w:type="dxa"/>
            <w:gridSpan w:val="4"/>
          </w:tcPr>
          <w:p w:rsidR="002F6C4E" w:rsidRPr="00214F11" w:rsidRDefault="002F6C4E" w:rsidP="00214F11">
            <w:pPr>
              <w:suppressAutoHyphens/>
              <w:spacing w:before="120" w:after="120"/>
              <w:jc w:val="both"/>
              <w:rPr>
                <w:rFonts w:ascii="Arial" w:hAnsi="Arial" w:cs="Arial"/>
                <w:b/>
                <w:sz w:val="24"/>
                <w:szCs w:val="24"/>
              </w:rPr>
            </w:pPr>
            <w:r w:rsidRPr="00214F11">
              <w:rPr>
                <w:rFonts w:ascii="Arial" w:hAnsi="Arial" w:cs="Arial"/>
                <w:b/>
                <w:sz w:val="24"/>
                <w:szCs w:val="24"/>
              </w:rPr>
              <w:t>Unit:1</w:t>
            </w:r>
          </w:p>
        </w:tc>
        <w:tc>
          <w:tcPr>
            <w:tcW w:w="6750" w:type="dxa"/>
            <w:gridSpan w:val="7"/>
          </w:tcPr>
          <w:p w:rsidR="002F6C4E" w:rsidRPr="00214F11" w:rsidRDefault="002F6C4E" w:rsidP="00214F11">
            <w:pPr>
              <w:suppressAutoHyphens/>
              <w:spacing w:before="120" w:after="120"/>
              <w:jc w:val="center"/>
              <w:rPr>
                <w:rFonts w:ascii="Arial" w:hAnsi="Arial" w:cs="Arial"/>
                <w:b/>
                <w:sz w:val="24"/>
                <w:szCs w:val="24"/>
              </w:rPr>
            </w:pPr>
            <w:r w:rsidRPr="00214F11">
              <w:rPr>
                <w:rFonts w:ascii="Arial" w:hAnsi="Arial" w:cs="Arial"/>
                <w:b/>
                <w:sz w:val="24"/>
                <w:szCs w:val="24"/>
              </w:rPr>
              <w:t>Quantitative Inorganic Analysis</w:t>
            </w:r>
          </w:p>
        </w:tc>
        <w:tc>
          <w:tcPr>
            <w:tcW w:w="1710" w:type="dxa"/>
            <w:gridSpan w:val="5"/>
          </w:tcPr>
          <w:p w:rsidR="002F6C4E" w:rsidRPr="00214F11" w:rsidRDefault="002F6C4E" w:rsidP="00214F11">
            <w:pPr>
              <w:suppressAutoHyphens/>
              <w:spacing w:before="120" w:after="120"/>
              <w:jc w:val="center"/>
              <w:rPr>
                <w:rFonts w:ascii="Arial" w:hAnsi="Arial" w:cs="Arial"/>
                <w:b/>
                <w:sz w:val="24"/>
                <w:szCs w:val="24"/>
              </w:rPr>
            </w:pPr>
            <w:r w:rsidRPr="00214F11">
              <w:rPr>
                <w:rFonts w:ascii="Arial" w:hAnsi="Arial" w:cs="Arial"/>
                <w:b/>
                <w:sz w:val="24"/>
                <w:szCs w:val="24"/>
              </w:rPr>
              <w:t>12 hours</w:t>
            </w:r>
          </w:p>
        </w:tc>
      </w:tr>
      <w:tr w:rsidR="00DB58FA" w:rsidRPr="00C3772F" w:rsidTr="00F81A9D">
        <w:trPr>
          <w:trHeight w:val="143"/>
        </w:trPr>
        <w:tc>
          <w:tcPr>
            <w:tcW w:w="9738" w:type="dxa"/>
            <w:gridSpan w:val="16"/>
          </w:tcPr>
          <w:p w:rsidR="00DB58FA" w:rsidRPr="00C3772F" w:rsidRDefault="00DB58FA" w:rsidP="00214F11">
            <w:pPr>
              <w:spacing w:before="120" w:after="120"/>
              <w:jc w:val="both"/>
              <w:rPr>
                <w:rFonts w:ascii="Times New Roman" w:eastAsiaTheme="minorHAnsi" w:hAnsi="Times New Roman" w:cs="Times New Roman"/>
                <w:sz w:val="24"/>
                <w:szCs w:val="24"/>
              </w:rPr>
            </w:pPr>
            <w:r w:rsidRPr="00C3772F">
              <w:rPr>
                <w:rFonts w:ascii="Times New Roman" w:hAnsi="Times New Roman" w:cs="Times New Roman"/>
                <w:sz w:val="24"/>
                <w:szCs w:val="24"/>
              </w:rPr>
              <w:t>Theoretical basis of quantitative inorganic analysis-common</w:t>
            </w:r>
            <w:r w:rsidR="00245F05" w:rsidRPr="00C3772F">
              <w:rPr>
                <w:rFonts w:ascii="Times New Roman" w:hAnsi="Times New Roman" w:cs="Times New Roman"/>
                <w:sz w:val="24"/>
                <w:szCs w:val="24"/>
              </w:rPr>
              <w:t xml:space="preserve"> </w:t>
            </w:r>
            <w:r w:rsidRPr="00C3772F">
              <w:rPr>
                <w:rFonts w:ascii="Times New Roman" w:hAnsi="Times New Roman" w:cs="Times New Roman"/>
                <w:sz w:val="24"/>
                <w:szCs w:val="24"/>
              </w:rPr>
              <w:t xml:space="preserve">ion effect solubility product, effect of acid, temperature and solvent upon the solubility of a precipitate.  Super saturation-Von </w:t>
            </w:r>
            <w:proofErr w:type="spellStart"/>
            <w:r w:rsidRPr="00C3772F">
              <w:rPr>
                <w:rFonts w:ascii="Times New Roman" w:hAnsi="Times New Roman" w:cs="Times New Roman"/>
                <w:sz w:val="24"/>
                <w:szCs w:val="24"/>
              </w:rPr>
              <w:t>Weimarn</w:t>
            </w:r>
            <w:proofErr w:type="spellEnd"/>
            <w:r w:rsidRPr="00C3772F">
              <w:rPr>
                <w:rFonts w:ascii="Times New Roman" w:hAnsi="Times New Roman" w:cs="Times New Roman"/>
                <w:sz w:val="24"/>
                <w:szCs w:val="24"/>
              </w:rPr>
              <w:t xml:space="preserve"> concept.  Formation and treatment of precipitates-co precipitation and post-precipitation.  Precipitation from homogeneous solution.  Specific and selective precipitants.</w:t>
            </w:r>
          </w:p>
          <w:p w:rsidR="00DB58FA" w:rsidRPr="00C3772F" w:rsidRDefault="00DB58FA" w:rsidP="00214F11">
            <w:pPr>
              <w:spacing w:before="120" w:after="120"/>
              <w:jc w:val="both"/>
              <w:rPr>
                <w:rFonts w:ascii="Times New Roman" w:hAnsi="Times New Roman" w:cs="Times New Roman"/>
                <w:b/>
                <w:sz w:val="24"/>
                <w:szCs w:val="24"/>
              </w:rPr>
            </w:pPr>
            <w:r w:rsidRPr="00C3772F">
              <w:rPr>
                <w:rFonts w:ascii="Times New Roman" w:hAnsi="Times New Roman" w:cs="Times New Roman"/>
                <w:sz w:val="24"/>
                <w:szCs w:val="24"/>
              </w:rPr>
              <w:t xml:space="preserve">Principles of acid-base, oxidation-reduction, precipitation and complexometric titrations-indicators </w:t>
            </w:r>
            <w:r w:rsidRPr="00C3772F">
              <w:rPr>
                <w:rFonts w:ascii="Times New Roman" w:hAnsi="Times New Roman" w:cs="Times New Roman"/>
                <w:sz w:val="24"/>
                <w:szCs w:val="24"/>
              </w:rPr>
              <w:lastRenderedPageBreak/>
              <w:t>used in such titrations.  Uses of organic reagents in inorganic quantitative and qualitative analysis.</w:t>
            </w:r>
            <w:r w:rsidR="00C3772F" w:rsidRPr="00C3772F">
              <w:rPr>
                <w:rFonts w:ascii="Times New Roman" w:hAnsi="Times New Roman" w:cs="Times New Roman"/>
                <w:b/>
                <w:sz w:val="24"/>
                <w:szCs w:val="24"/>
              </w:rPr>
              <w:t xml:space="preserve"> </w:t>
            </w:r>
          </w:p>
        </w:tc>
      </w:tr>
      <w:tr w:rsidR="00DB58FA" w:rsidRPr="00C3772F" w:rsidTr="00F81A9D">
        <w:trPr>
          <w:trHeight w:val="143"/>
        </w:trPr>
        <w:tc>
          <w:tcPr>
            <w:tcW w:w="9738" w:type="dxa"/>
            <w:gridSpan w:val="16"/>
          </w:tcPr>
          <w:p w:rsidR="00DB58FA" w:rsidRPr="00C3772F" w:rsidRDefault="00DB58FA" w:rsidP="00F81A9D">
            <w:pPr>
              <w:spacing w:after="0" w:line="240" w:lineRule="auto"/>
              <w:ind w:firstLine="34"/>
              <w:contextualSpacing/>
              <w:jc w:val="both"/>
              <w:rPr>
                <w:rFonts w:ascii="Times New Roman" w:hAnsi="Times New Roman" w:cs="Times New Roman"/>
                <w:sz w:val="24"/>
                <w:szCs w:val="24"/>
              </w:rPr>
            </w:pPr>
          </w:p>
        </w:tc>
      </w:tr>
      <w:tr w:rsidR="00DB58FA" w:rsidRPr="00C3772F" w:rsidTr="002F6C4E">
        <w:trPr>
          <w:trHeight w:val="323"/>
        </w:trPr>
        <w:tc>
          <w:tcPr>
            <w:tcW w:w="1638" w:type="dxa"/>
            <w:gridSpan w:val="5"/>
          </w:tcPr>
          <w:p w:rsidR="00DB58FA" w:rsidRPr="00214F11" w:rsidRDefault="00DB58FA" w:rsidP="00214F11">
            <w:pPr>
              <w:spacing w:before="120" w:after="120"/>
              <w:rPr>
                <w:rFonts w:ascii="Arial" w:hAnsi="Arial" w:cs="Arial"/>
                <w:b/>
                <w:sz w:val="24"/>
                <w:szCs w:val="24"/>
              </w:rPr>
            </w:pPr>
            <w:r w:rsidRPr="00214F11">
              <w:rPr>
                <w:rFonts w:ascii="Arial" w:hAnsi="Arial" w:cs="Arial"/>
                <w:b/>
                <w:sz w:val="24"/>
                <w:szCs w:val="24"/>
              </w:rPr>
              <w:t>Unit</w:t>
            </w:r>
            <w:r w:rsidR="00214F11">
              <w:rPr>
                <w:rFonts w:ascii="Arial" w:hAnsi="Arial" w:cs="Arial"/>
                <w:b/>
                <w:sz w:val="24"/>
                <w:szCs w:val="24"/>
              </w:rPr>
              <w:t xml:space="preserve"> </w:t>
            </w:r>
            <w:r w:rsidRPr="00214F11">
              <w:rPr>
                <w:rFonts w:ascii="Arial" w:hAnsi="Arial" w:cs="Arial"/>
                <w:b/>
                <w:sz w:val="24"/>
                <w:szCs w:val="24"/>
              </w:rPr>
              <w:t>2</w:t>
            </w:r>
          </w:p>
        </w:tc>
        <w:tc>
          <w:tcPr>
            <w:tcW w:w="6267" w:type="dxa"/>
            <w:gridSpan w:val="5"/>
          </w:tcPr>
          <w:p w:rsidR="00DB58FA" w:rsidRPr="00214F11" w:rsidRDefault="002F6C4E" w:rsidP="00214F11">
            <w:pPr>
              <w:keepNext/>
              <w:keepLines/>
              <w:spacing w:before="120" w:after="120"/>
              <w:jc w:val="center"/>
              <w:outlineLvl w:val="0"/>
              <w:rPr>
                <w:rFonts w:ascii="Arial" w:hAnsi="Arial" w:cs="Arial"/>
                <w:b/>
                <w:sz w:val="24"/>
                <w:szCs w:val="24"/>
              </w:rPr>
            </w:pPr>
            <w:r w:rsidRPr="00214F11">
              <w:rPr>
                <w:rFonts w:ascii="Arial" w:eastAsiaTheme="majorEastAsia" w:hAnsi="Arial" w:cs="Arial"/>
                <w:b/>
                <w:bCs/>
                <w:sz w:val="24"/>
                <w:szCs w:val="28"/>
              </w:rPr>
              <w:t>Data Analysis</w:t>
            </w:r>
          </w:p>
        </w:tc>
        <w:tc>
          <w:tcPr>
            <w:tcW w:w="1833" w:type="dxa"/>
            <w:gridSpan w:val="6"/>
          </w:tcPr>
          <w:p w:rsidR="00DB58FA" w:rsidRPr="00214F11" w:rsidRDefault="00214F11" w:rsidP="00214F11">
            <w:pPr>
              <w:spacing w:before="120" w:after="120"/>
              <w:jc w:val="center"/>
              <w:rPr>
                <w:rFonts w:ascii="Arial" w:hAnsi="Arial" w:cs="Arial"/>
                <w:b/>
                <w:sz w:val="24"/>
                <w:szCs w:val="24"/>
              </w:rPr>
            </w:pPr>
            <w:r>
              <w:rPr>
                <w:rFonts w:ascii="Arial" w:hAnsi="Arial" w:cs="Arial"/>
                <w:b/>
                <w:sz w:val="24"/>
                <w:szCs w:val="24"/>
              </w:rPr>
              <w:t>12</w:t>
            </w:r>
            <w:r w:rsidR="00DB58FA" w:rsidRPr="00214F11">
              <w:rPr>
                <w:rFonts w:ascii="Arial" w:hAnsi="Arial" w:cs="Arial"/>
                <w:b/>
                <w:sz w:val="24"/>
                <w:szCs w:val="24"/>
              </w:rPr>
              <w:t xml:space="preserve"> hours</w:t>
            </w:r>
          </w:p>
        </w:tc>
      </w:tr>
      <w:tr w:rsidR="00DB58FA" w:rsidRPr="00C3772F" w:rsidTr="00F81A9D">
        <w:trPr>
          <w:trHeight w:val="143"/>
        </w:trPr>
        <w:tc>
          <w:tcPr>
            <w:tcW w:w="9738" w:type="dxa"/>
            <w:gridSpan w:val="16"/>
          </w:tcPr>
          <w:p w:rsidR="00DB58FA" w:rsidRPr="00C3772F" w:rsidRDefault="00DB58FA" w:rsidP="00214F11">
            <w:pPr>
              <w:spacing w:before="120" w:after="120"/>
              <w:jc w:val="both"/>
              <w:rPr>
                <w:rFonts w:ascii="Times New Roman" w:hAnsi="Times New Roman" w:cs="Times New Roman"/>
                <w:sz w:val="24"/>
                <w:szCs w:val="24"/>
              </w:rPr>
            </w:pPr>
            <w:r w:rsidRPr="00C3772F">
              <w:rPr>
                <w:rFonts w:ascii="Times New Roman" w:hAnsi="Times New Roman" w:cs="Times New Roman"/>
                <w:sz w:val="24"/>
                <w:szCs w:val="24"/>
              </w:rPr>
              <w:t>Errors in chemical analysis – Defining terms: mean, median, accuracy and precision – classification of errors: Systematic errors and random errors.  Improving accuracy of analysis – mean, standard deviation and Q-test.  Comparison of results – Least square, ‘t’-teat, ‘F’-test and ‘Chi’ square test</w:t>
            </w:r>
          </w:p>
        </w:tc>
      </w:tr>
      <w:tr w:rsidR="00DB58FA" w:rsidRPr="00C3772F" w:rsidTr="00F81A9D">
        <w:trPr>
          <w:trHeight w:val="143"/>
        </w:trPr>
        <w:tc>
          <w:tcPr>
            <w:tcW w:w="9738" w:type="dxa"/>
            <w:gridSpan w:val="16"/>
          </w:tcPr>
          <w:p w:rsidR="00DB58FA" w:rsidRPr="00C3772F" w:rsidRDefault="00DB58FA" w:rsidP="00F81A9D">
            <w:pPr>
              <w:spacing w:after="0" w:line="240" w:lineRule="auto"/>
              <w:ind w:firstLine="34"/>
              <w:contextualSpacing/>
              <w:jc w:val="both"/>
              <w:rPr>
                <w:rFonts w:ascii="Times New Roman" w:hAnsi="Times New Roman" w:cs="Times New Roman"/>
                <w:sz w:val="24"/>
                <w:szCs w:val="24"/>
              </w:rPr>
            </w:pPr>
          </w:p>
        </w:tc>
      </w:tr>
      <w:tr w:rsidR="00DB58FA" w:rsidRPr="00C3772F" w:rsidTr="00F81A9D">
        <w:trPr>
          <w:trHeight w:val="143"/>
        </w:trPr>
        <w:tc>
          <w:tcPr>
            <w:tcW w:w="1638" w:type="dxa"/>
            <w:gridSpan w:val="5"/>
          </w:tcPr>
          <w:p w:rsidR="00DB58FA" w:rsidRPr="00214F11" w:rsidRDefault="00214F11" w:rsidP="00214F11">
            <w:pPr>
              <w:spacing w:before="120" w:after="120"/>
              <w:rPr>
                <w:rFonts w:ascii="Arial" w:hAnsi="Arial" w:cs="Arial"/>
                <w:b/>
                <w:sz w:val="24"/>
                <w:szCs w:val="24"/>
              </w:rPr>
            </w:pPr>
            <w:r w:rsidRPr="00214F11">
              <w:rPr>
                <w:rFonts w:ascii="Arial" w:hAnsi="Arial" w:cs="Arial"/>
                <w:b/>
                <w:sz w:val="24"/>
                <w:szCs w:val="24"/>
              </w:rPr>
              <w:t xml:space="preserve">Unit </w:t>
            </w:r>
            <w:r w:rsidR="00DB58FA" w:rsidRPr="00214F11">
              <w:rPr>
                <w:rFonts w:ascii="Arial" w:hAnsi="Arial" w:cs="Arial"/>
                <w:b/>
                <w:sz w:val="24"/>
                <w:szCs w:val="24"/>
              </w:rPr>
              <w:t>3</w:t>
            </w:r>
          </w:p>
        </w:tc>
        <w:tc>
          <w:tcPr>
            <w:tcW w:w="6002" w:type="dxa"/>
            <w:gridSpan w:val="3"/>
          </w:tcPr>
          <w:p w:rsidR="00DB58FA" w:rsidRPr="00214F11" w:rsidRDefault="00DB58FA" w:rsidP="00214F11">
            <w:pPr>
              <w:pStyle w:val="ListParagraph"/>
              <w:spacing w:before="120" w:after="120" w:line="276" w:lineRule="auto"/>
              <w:contextualSpacing w:val="0"/>
              <w:jc w:val="center"/>
              <w:rPr>
                <w:rFonts w:ascii="Arial" w:hAnsi="Arial" w:cs="Arial"/>
                <w:b/>
                <w:sz w:val="24"/>
                <w:szCs w:val="24"/>
              </w:rPr>
            </w:pPr>
            <w:r w:rsidRPr="00214F11">
              <w:rPr>
                <w:rFonts w:ascii="Arial" w:hAnsi="Arial" w:cs="Arial"/>
                <w:b/>
                <w:sz w:val="24"/>
                <w:szCs w:val="24"/>
              </w:rPr>
              <w:t>Techniques in Inorganic Chemistry</w:t>
            </w:r>
          </w:p>
        </w:tc>
        <w:tc>
          <w:tcPr>
            <w:tcW w:w="2098" w:type="dxa"/>
            <w:gridSpan w:val="8"/>
          </w:tcPr>
          <w:p w:rsidR="00DB58FA" w:rsidRPr="00214F11" w:rsidRDefault="00214F11" w:rsidP="00214F11">
            <w:pPr>
              <w:spacing w:before="120" w:after="120"/>
              <w:jc w:val="center"/>
              <w:rPr>
                <w:rFonts w:ascii="Arial" w:hAnsi="Arial" w:cs="Arial"/>
                <w:b/>
                <w:sz w:val="24"/>
                <w:szCs w:val="24"/>
              </w:rPr>
            </w:pPr>
            <w:r>
              <w:rPr>
                <w:rFonts w:ascii="Arial" w:hAnsi="Arial" w:cs="Arial"/>
                <w:b/>
                <w:sz w:val="24"/>
                <w:szCs w:val="24"/>
              </w:rPr>
              <w:t>12</w:t>
            </w:r>
            <w:r w:rsidR="00DB58FA" w:rsidRPr="00214F11">
              <w:rPr>
                <w:rFonts w:ascii="Arial" w:hAnsi="Arial" w:cs="Arial"/>
                <w:b/>
                <w:sz w:val="24"/>
                <w:szCs w:val="24"/>
              </w:rPr>
              <w:t xml:space="preserve"> hours</w:t>
            </w:r>
          </w:p>
        </w:tc>
      </w:tr>
      <w:tr w:rsidR="00DB58FA" w:rsidRPr="00C3772F" w:rsidTr="00F81A9D">
        <w:trPr>
          <w:trHeight w:val="143"/>
        </w:trPr>
        <w:tc>
          <w:tcPr>
            <w:tcW w:w="9738" w:type="dxa"/>
            <w:gridSpan w:val="16"/>
          </w:tcPr>
          <w:p w:rsidR="00DB58FA" w:rsidRPr="00C3772F" w:rsidRDefault="00DB58FA" w:rsidP="00214F11">
            <w:pPr>
              <w:spacing w:before="120" w:after="120"/>
              <w:jc w:val="both"/>
              <w:rPr>
                <w:rFonts w:ascii="Times New Roman" w:eastAsia="Times New Roman" w:hAnsi="Times New Roman" w:cs="Times New Roman"/>
                <w:sz w:val="24"/>
                <w:szCs w:val="24"/>
                <w:lang w:eastAsia="en-IN"/>
              </w:rPr>
            </w:pPr>
            <w:r w:rsidRPr="00C3772F">
              <w:rPr>
                <w:rFonts w:ascii="Times New Roman" w:eastAsia="Times New Roman" w:hAnsi="Times New Roman" w:cs="Times New Roman"/>
                <w:sz w:val="24"/>
                <w:szCs w:val="24"/>
              </w:rPr>
              <w:t xml:space="preserve">Colorimetry: Theoretical and practical aspects of colorimetric analysis.  Flame emission and atomic absorption spectroscopy – types of atomic spectroscopy – emission methods – absorption methods – fluorescence methods – source and atomizers for atomic spectroscopy – flame atomizers – </w:t>
            </w:r>
            <w:proofErr w:type="spellStart"/>
            <w:r w:rsidRPr="00C3772F">
              <w:rPr>
                <w:rFonts w:ascii="Times New Roman" w:eastAsia="Times New Roman" w:hAnsi="Times New Roman" w:cs="Times New Roman"/>
                <w:sz w:val="24"/>
                <w:szCs w:val="24"/>
              </w:rPr>
              <w:t>Eletrothermal</w:t>
            </w:r>
            <w:proofErr w:type="spellEnd"/>
            <w:r w:rsidRPr="00C3772F">
              <w:rPr>
                <w:rFonts w:ascii="Times New Roman" w:eastAsia="Times New Roman" w:hAnsi="Times New Roman" w:cs="Times New Roman"/>
                <w:sz w:val="24"/>
                <w:szCs w:val="24"/>
              </w:rPr>
              <w:t xml:space="preserve"> atomizers – principle and applications of atomic absorption spectroscopy.  Advantages of atomic absorption spectrometry over flame photometry.</w:t>
            </w:r>
          </w:p>
        </w:tc>
      </w:tr>
      <w:tr w:rsidR="00DB58FA" w:rsidRPr="00C3772F" w:rsidTr="00F81A9D">
        <w:trPr>
          <w:trHeight w:val="143"/>
        </w:trPr>
        <w:tc>
          <w:tcPr>
            <w:tcW w:w="9738" w:type="dxa"/>
            <w:gridSpan w:val="16"/>
          </w:tcPr>
          <w:p w:rsidR="00DB58FA" w:rsidRPr="00C3772F" w:rsidRDefault="00DB58FA" w:rsidP="00F81A9D">
            <w:pPr>
              <w:spacing w:after="0" w:line="240" w:lineRule="auto"/>
              <w:contextualSpacing/>
              <w:jc w:val="right"/>
              <w:rPr>
                <w:rFonts w:ascii="Times New Roman" w:hAnsi="Times New Roman" w:cs="Times New Roman"/>
                <w:b/>
                <w:sz w:val="24"/>
                <w:szCs w:val="24"/>
              </w:rPr>
            </w:pPr>
          </w:p>
        </w:tc>
      </w:tr>
      <w:tr w:rsidR="00DB58FA" w:rsidRPr="00C3772F" w:rsidTr="002F6C4E">
        <w:trPr>
          <w:trHeight w:val="170"/>
        </w:trPr>
        <w:tc>
          <w:tcPr>
            <w:tcW w:w="1638" w:type="dxa"/>
            <w:gridSpan w:val="5"/>
          </w:tcPr>
          <w:p w:rsidR="00DB58FA" w:rsidRPr="00214F11" w:rsidRDefault="00DB58FA" w:rsidP="00214F11">
            <w:pPr>
              <w:spacing w:before="120" w:after="120"/>
              <w:rPr>
                <w:rFonts w:ascii="Arial" w:hAnsi="Arial" w:cs="Arial"/>
                <w:b/>
                <w:sz w:val="24"/>
                <w:szCs w:val="24"/>
              </w:rPr>
            </w:pPr>
            <w:r w:rsidRPr="00214F11">
              <w:rPr>
                <w:rFonts w:ascii="Arial" w:hAnsi="Arial" w:cs="Arial"/>
                <w:b/>
                <w:sz w:val="24"/>
                <w:szCs w:val="24"/>
              </w:rPr>
              <w:t>Unit</w:t>
            </w:r>
            <w:r w:rsidR="00214F11">
              <w:rPr>
                <w:rFonts w:ascii="Arial" w:hAnsi="Arial" w:cs="Arial"/>
                <w:b/>
                <w:sz w:val="24"/>
                <w:szCs w:val="24"/>
              </w:rPr>
              <w:t xml:space="preserve"> </w:t>
            </w:r>
            <w:r w:rsidRPr="00214F11">
              <w:rPr>
                <w:rFonts w:ascii="Arial" w:hAnsi="Arial" w:cs="Arial"/>
                <w:b/>
                <w:sz w:val="24"/>
                <w:szCs w:val="24"/>
              </w:rPr>
              <w:t>4</w:t>
            </w:r>
          </w:p>
        </w:tc>
        <w:tc>
          <w:tcPr>
            <w:tcW w:w="6002" w:type="dxa"/>
            <w:gridSpan w:val="3"/>
          </w:tcPr>
          <w:p w:rsidR="00DB58FA" w:rsidRPr="00214F11" w:rsidRDefault="00DB58FA" w:rsidP="00214F11">
            <w:pPr>
              <w:keepNext/>
              <w:keepLines/>
              <w:spacing w:before="120" w:after="120"/>
              <w:jc w:val="center"/>
              <w:outlineLvl w:val="0"/>
              <w:rPr>
                <w:rFonts w:ascii="Arial" w:hAnsi="Arial" w:cs="Arial"/>
                <w:b/>
                <w:sz w:val="24"/>
                <w:szCs w:val="24"/>
              </w:rPr>
            </w:pPr>
            <w:r w:rsidRPr="00214F11">
              <w:rPr>
                <w:rFonts w:ascii="Arial" w:eastAsiaTheme="majorEastAsia" w:hAnsi="Arial" w:cs="Arial"/>
                <w:b/>
                <w:bCs/>
                <w:sz w:val="24"/>
                <w:szCs w:val="28"/>
              </w:rPr>
              <w:t>Electrochemical Methods of Analysis</w:t>
            </w:r>
          </w:p>
        </w:tc>
        <w:tc>
          <w:tcPr>
            <w:tcW w:w="2098" w:type="dxa"/>
            <w:gridSpan w:val="8"/>
          </w:tcPr>
          <w:p w:rsidR="00DB58FA" w:rsidRPr="00214F11" w:rsidRDefault="00214F11" w:rsidP="00214F11">
            <w:pPr>
              <w:tabs>
                <w:tab w:val="center" w:pos="927"/>
                <w:tab w:val="right" w:pos="1854"/>
              </w:tabs>
              <w:spacing w:before="120" w:after="120"/>
              <w:jc w:val="center"/>
              <w:rPr>
                <w:rFonts w:ascii="Arial" w:hAnsi="Arial" w:cs="Arial"/>
                <w:b/>
                <w:sz w:val="24"/>
                <w:szCs w:val="24"/>
              </w:rPr>
            </w:pPr>
            <w:r>
              <w:rPr>
                <w:rFonts w:ascii="Arial" w:hAnsi="Arial" w:cs="Arial"/>
                <w:b/>
                <w:sz w:val="24"/>
                <w:szCs w:val="24"/>
              </w:rPr>
              <w:t>11</w:t>
            </w:r>
            <w:r w:rsidR="00DB58FA" w:rsidRPr="00214F11">
              <w:rPr>
                <w:rFonts w:ascii="Arial" w:hAnsi="Arial" w:cs="Arial"/>
                <w:b/>
                <w:sz w:val="24"/>
                <w:szCs w:val="24"/>
              </w:rPr>
              <w:t xml:space="preserve"> hours</w:t>
            </w:r>
          </w:p>
        </w:tc>
      </w:tr>
      <w:tr w:rsidR="00DB58FA" w:rsidRPr="00C3772F" w:rsidTr="00F81A9D">
        <w:trPr>
          <w:trHeight w:val="143"/>
        </w:trPr>
        <w:tc>
          <w:tcPr>
            <w:tcW w:w="9738" w:type="dxa"/>
            <w:gridSpan w:val="16"/>
          </w:tcPr>
          <w:p w:rsidR="00DB58FA" w:rsidRPr="00C3772F" w:rsidRDefault="00DB58FA" w:rsidP="00214F11">
            <w:pPr>
              <w:spacing w:before="120" w:after="120"/>
              <w:jc w:val="both"/>
              <w:rPr>
                <w:rFonts w:ascii="Times New Roman" w:hAnsi="Times New Roman" w:cs="Times New Roman"/>
                <w:sz w:val="24"/>
                <w:szCs w:val="24"/>
              </w:rPr>
            </w:pPr>
            <w:r w:rsidRPr="00C3772F">
              <w:rPr>
                <w:rFonts w:ascii="Times New Roman" w:hAnsi="Times New Roman" w:cs="Times New Roman"/>
                <w:sz w:val="24"/>
                <w:szCs w:val="24"/>
              </w:rPr>
              <w:tab/>
            </w:r>
            <w:r w:rsidRPr="00C3772F">
              <w:rPr>
                <w:rFonts w:ascii="Times New Roman" w:hAnsi="Times New Roman" w:cs="Times New Roman"/>
                <w:sz w:val="24"/>
                <w:szCs w:val="24"/>
              </w:rPr>
              <w:tab/>
              <w:t xml:space="preserve">Cyclic Voltammetry, coulometry and </w:t>
            </w:r>
            <w:proofErr w:type="spellStart"/>
            <w:r w:rsidRPr="00C3772F">
              <w:rPr>
                <w:rFonts w:ascii="Times New Roman" w:hAnsi="Times New Roman" w:cs="Times New Roman"/>
                <w:sz w:val="24"/>
                <w:szCs w:val="24"/>
              </w:rPr>
              <w:t>amperometry</w:t>
            </w:r>
            <w:proofErr w:type="spellEnd"/>
            <w:r w:rsidRPr="00C3772F">
              <w:rPr>
                <w:rFonts w:ascii="Times New Roman" w:hAnsi="Times New Roman" w:cs="Times New Roman"/>
                <w:sz w:val="24"/>
                <w:szCs w:val="24"/>
              </w:rPr>
              <w:t xml:space="preserve">-principle and </w:t>
            </w:r>
            <w:proofErr w:type="spellStart"/>
            <w:r w:rsidRPr="00C3772F">
              <w:rPr>
                <w:rFonts w:ascii="Times New Roman" w:hAnsi="Times New Roman" w:cs="Times New Roman"/>
                <w:sz w:val="24"/>
                <w:szCs w:val="24"/>
              </w:rPr>
              <w:t>applications.Thermal</w:t>
            </w:r>
            <w:proofErr w:type="spellEnd"/>
            <w:r w:rsidRPr="00C3772F">
              <w:rPr>
                <w:rFonts w:ascii="Times New Roman" w:hAnsi="Times New Roman" w:cs="Times New Roman"/>
                <w:sz w:val="24"/>
                <w:szCs w:val="24"/>
              </w:rPr>
              <w:t xml:space="preserve"> Characterization techniques, Principle and applications of Differential Thermal Analysis (DTA), Differentials Scanning Calorimetry (DSC) and Thermogravimetric Analysis (TGA) Thermometric titration.</w:t>
            </w:r>
          </w:p>
        </w:tc>
      </w:tr>
      <w:tr w:rsidR="00DB58FA" w:rsidRPr="00C3772F" w:rsidTr="00F81A9D">
        <w:trPr>
          <w:trHeight w:val="143"/>
        </w:trPr>
        <w:tc>
          <w:tcPr>
            <w:tcW w:w="9738" w:type="dxa"/>
            <w:gridSpan w:val="16"/>
          </w:tcPr>
          <w:p w:rsidR="00DB58FA" w:rsidRPr="00C3772F" w:rsidRDefault="00DB58FA" w:rsidP="00F81A9D">
            <w:pPr>
              <w:spacing w:after="0" w:line="240" w:lineRule="auto"/>
              <w:contextualSpacing/>
              <w:jc w:val="right"/>
              <w:rPr>
                <w:rFonts w:ascii="Times New Roman" w:hAnsi="Times New Roman" w:cs="Times New Roman"/>
                <w:b/>
                <w:sz w:val="24"/>
                <w:szCs w:val="24"/>
              </w:rPr>
            </w:pPr>
          </w:p>
        </w:tc>
      </w:tr>
      <w:tr w:rsidR="00DB58FA" w:rsidRPr="00C3772F" w:rsidTr="00F81A9D">
        <w:trPr>
          <w:trHeight w:val="143"/>
        </w:trPr>
        <w:tc>
          <w:tcPr>
            <w:tcW w:w="1638" w:type="dxa"/>
            <w:gridSpan w:val="5"/>
          </w:tcPr>
          <w:p w:rsidR="00DB58FA" w:rsidRPr="00214F11" w:rsidRDefault="00214F11" w:rsidP="00214F11">
            <w:pPr>
              <w:spacing w:before="120" w:after="120"/>
              <w:rPr>
                <w:rFonts w:ascii="Arial" w:hAnsi="Arial" w:cs="Arial"/>
                <w:b/>
                <w:sz w:val="24"/>
                <w:szCs w:val="24"/>
              </w:rPr>
            </w:pPr>
            <w:r>
              <w:rPr>
                <w:rFonts w:ascii="Arial" w:hAnsi="Arial" w:cs="Arial"/>
                <w:b/>
                <w:sz w:val="24"/>
                <w:szCs w:val="24"/>
              </w:rPr>
              <w:t xml:space="preserve">Unit </w:t>
            </w:r>
            <w:r w:rsidR="00DB58FA" w:rsidRPr="00214F11">
              <w:rPr>
                <w:rFonts w:ascii="Arial" w:hAnsi="Arial" w:cs="Arial"/>
                <w:b/>
                <w:sz w:val="24"/>
                <w:szCs w:val="24"/>
              </w:rPr>
              <w:t>5</w:t>
            </w:r>
          </w:p>
        </w:tc>
        <w:tc>
          <w:tcPr>
            <w:tcW w:w="5968" w:type="dxa"/>
            <w:gridSpan w:val="2"/>
          </w:tcPr>
          <w:p w:rsidR="00DB58FA" w:rsidRPr="00214F11" w:rsidRDefault="00DB58FA" w:rsidP="00214F11">
            <w:pPr>
              <w:keepNext/>
              <w:keepLines/>
              <w:spacing w:before="120" w:after="120"/>
              <w:jc w:val="center"/>
              <w:outlineLvl w:val="0"/>
              <w:rPr>
                <w:rFonts w:ascii="Arial" w:hAnsi="Arial" w:cs="Arial"/>
                <w:b/>
                <w:sz w:val="24"/>
                <w:szCs w:val="24"/>
              </w:rPr>
            </w:pPr>
            <w:r w:rsidRPr="00214F11">
              <w:rPr>
                <w:rFonts w:ascii="Arial" w:eastAsiaTheme="majorEastAsia" w:hAnsi="Arial" w:cs="Arial"/>
                <w:b/>
                <w:bCs/>
                <w:sz w:val="24"/>
                <w:szCs w:val="28"/>
              </w:rPr>
              <w:t>Chromatographic methods</w:t>
            </w:r>
          </w:p>
        </w:tc>
        <w:tc>
          <w:tcPr>
            <w:tcW w:w="2132" w:type="dxa"/>
            <w:gridSpan w:val="9"/>
          </w:tcPr>
          <w:p w:rsidR="00DB58FA" w:rsidRPr="00214F11" w:rsidRDefault="00DB58FA" w:rsidP="00214F11">
            <w:pPr>
              <w:tabs>
                <w:tab w:val="center" w:pos="927"/>
                <w:tab w:val="right" w:pos="1854"/>
              </w:tabs>
              <w:spacing w:before="120" w:after="120"/>
              <w:jc w:val="center"/>
              <w:rPr>
                <w:rFonts w:ascii="Arial" w:hAnsi="Arial" w:cs="Arial"/>
                <w:b/>
                <w:sz w:val="24"/>
                <w:szCs w:val="24"/>
              </w:rPr>
            </w:pPr>
            <w:r w:rsidRPr="00214F11">
              <w:rPr>
                <w:rFonts w:ascii="Arial" w:hAnsi="Arial" w:cs="Arial"/>
                <w:b/>
                <w:sz w:val="24"/>
                <w:szCs w:val="24"/>
              </w:rPr>
              <w:t>11 hours</w:t>
            </w:r>
          </w:p>
        </w:tc>
      </w:tr>
      <w:tr w:rsidR="00DB58FA" w:rsidRPr="00C3772F" w:rsidTr="00F81A9D">
        <w:trPr>
          <w:trHeight w:val="143"/>
        </w:trPr>
        <w:tc>
          <w:tcPr>
            <w:tcW w:w="9738" w:type="dxa"/>
            <w:gridSpan w:val="16"/>
          </w:tcPr>
          <w:p w:rsidR="00DB58FA" w:rsidRPr="00C3772F" w:rsidRDefault="00DB58FA" w:rsidP="00214F11">
            <w:pPr>
              <w:spacing w:before="120" w:after="120"/>
              <w:jc w:val="both"/>
              <w:rPr>
                <w:rFonts w:ascii="Times New Roman" w:hAnsi="Times New Roman" w:cs="Times New Roman"/>
                <w:sz w:val="24"/>
                <w:szCs w:val="24"/>
              </w:rPr>
            </w:pPr>
            <w:r w:rsidRPr="00C3772F">
              <w:rPr>
                <w:rFonts w:ascii="Times New Roman" w:hAnsi="Times New Roman" w:cs="Times New Roman"/>
                <w:sz w:val="24"/>
                <w:szCs w:val="24"/>
              </w:rPr>
              <w:tab/>
            </w:r>
            <w:r w:rsidRPr="00C3772F">
              <w:rPr>
                <w:rFonts w:ascii="Times New Roman" w:hAnsi="Times New Roman" w:cs="Times New Roman"/>
                <w:sz w:val="24"/>
                <w:szCs w:val="24"/>
              </w:rPr>
              <w:tab/>
              <w:t>Classification – techniques and applications in column, size-exclusion, ion exchange, paper and thin layer chromatography. Gas chromatography and high performance liquid chromatography (HPLC) – principle, equipment design, sample injection system, columns, detectors and applications.</w:t>
            </w:r>
          </w:p>
        </w:tc>
      </w:tr>
      <w:tr w:rsidR="00DB58FA" w:rsidRPr="00C3772F" w:rsidTr="00F81A9D">
        <w:trPr>
          <w:trHeight w:val="143"/>
        </w:trPr>
        <w:tc>
          <w:tcPr>
            <w:tcW w:w="9738" w:type="dxa"/>
            <w:gridSpan w:val="16"/>
          </w:tcPr>
          <w:p w:rsidR="00DB58FA" w:rsidRPr="00C3772F" w:rsidRDefault="00DB58FA" w:rsidP="00F81A9D">
            <w:pPr>
              <w:spacing w:after="0" w:line="240" w:lineRule="auto"/>
              <w:ind w:firstLine="34"/>
              <w:contextualSpacing/>
              <w:jc w:val="both"/>
              <w:rPr>
                <w:rFonts w:ascii="Times New Roman" w:hAnsi="Times New Roman" w:cs="Times New Roman"/>
                <w:sz w:val="24"/>
                <w:szCs w:val="24"/>
              </w:rPr>
            </w:pPr>
          </w:p>
        </w:tc>
      </w:tr>
      <w:tr w:rsidR="00DB58FA" w:rsidRPr="00C3772F" w:rsidTr="00F81A9D">
        <w:trPr>
          <w:trHeight w:val="143"/>
        </w:trPr>
        <w:tc>
          <w:tcPr>
            <w:tcW w:w="1638" w:type="dxa"/>
            <w:gridSpan w:val="5"/>
          </w:tcPr>
          <w:p w:rsidR="00DB58FA" w:rsidRPr="00214F11" w:rsidRDefault="00214F11" w:rsidP="00214F11">
            <w:pPr>
              <w:spacing w:before="120" w:after="120"/>
              <w:rPr>
                <w:rFonts w:ascii="Arial" w:hAnsi="Arial" w:cs="Arial"/>
                <w:b/>
                <w:sz w:val="24"/>
                <w:szCs w:val="24"/>
              </w:rPr>
            </w:pPr>
            <w:r>
              <w:rPr>
                <w:rFonts w:ascii="Arial" w:hAnsi="Arial" w:cs="Arial"/>
                <w:b/>
                <w:sz w:val="24"/>
                <w:szCs w:val="24"/>
              </w:rPr>
              <w:t xml:space="preserve">Unit </w:t>
            </w:r>
            <w:r w:rsidR="00DB58FA" w:rsidRPr="00214F11">
              <w:rPr>
                <w:rFonts w:ascii="Arial" w:hAnsi="Arial" w:cs="Arial"/>
                <w:b/>
                <w:sz w:val="24"/>
                <w:szCs w:val="24"/>
              </w:rPr>
              <w:t>6</w:t>
            </w:r>
          </w:p>
        </w:tc>
        <w:tc>
          <w:tcPr>
            <w:tcW w:w="5968" w:type="dxa"/>
            <w:gridSpan w:val="2"/>
          </w:tcPr>
          <w:p w:rsidR="00DB58FA" w:rsidRPr="00214F11" w:rsidRDefault="00DB58FA" w:rsidP="00214F11">
            <w:pPr>
              <w:spacing w:before="120" w:after="120"/>
              <w:jc w:val="center"/>
              <w:rPr>
                <w:rFonts w:ascii="Arial" w:hAnsi="Arial" w:cs="Arial"/>
                <w:b/>
                <w:sz w:val="24"/>
                <w:szCs w:val="24"/>
              </w:rPr>
            </w:pPr>
            <w:r w:rsidRPr="00214F11">
              <w:rPr>
                <w:rFonts w:ascii="Arial" w:eastAsia="Times New Roman" w:hAnsi="Arial" w:cs="Arial"/>
                <w:b/>
                <w:sz w:val="24"/>
                <w:szCs w:val="24"/>
              </w:rPr>
              <w:t xml:space="preserve">Sensors and Computational techniques in Chemistry </w:t>
            </w:r>
            <w:r w:rsidRPr="00214F11">
              <w:rPr>
                <w:rFonts w:ascii="Arial" w:eastAsia="Times New Roman" w:hAnsi="Arial" w:cs="Arial"/>
                <w:b/>
                <w:bCs/>
                <w:sz w:val="24"/>
                <w:szCs w:val="24"/>
              </w:rPr>
              <w:t>(Not for Examination)</w:t>
            </w:r>
          </w:p>
        </w:tc>
        <w:tc>
          <w:tcPr>
            <w:tcW w:w="2132" w:type="dxa"/>
            <w:gridSpan w:val="9"/>
          </w:tcPr>
          <w:p w:rsidR="00DB58FA" w:rsidRPr="00214F11" w:rsidRDefault="00DB58FA" w:rsidP="00214F11">
            <w:pPr>
              <w:tabs>
                <w:tab w:val="center" w:pos="927"/>
                <w:tab w:val="right" w:pos="1854"/>
              </w:tabs>
              <w:spacing w:before="120" w:after="120"/>
              <w:jc w:val="center"/>
              <w:rPr>
                <w:rFonts w:ascii="Arial" w:hAnsi="Arial" w:cs="Arial"/>
                <w:b/>
                <w:sz w:val="24"/>
                <w:szCs w:val="24"/>
              </w:rPr>
            </w:pPr>
            <w:r w:rsidRPr="00214F11">
              <w:rPr>
                <w:rFonts w:ascii="Arial" w:hAnsi="Arial" w:cs="Arial"/>
                <w:b/>
                <w:sz w:val="24"/>
                <w:szCs w:val="24"/>
              </w:rPr>
              <w:t>2 hours</w:t>
            </w:r>
          </w:p>
        </w:tc>
      </w:tr>
      <w:tr w:rsidR="00DB58FA" w:rsidRPr="00C3772F" w:rsidTr="00F81A9D">
        <w:trPr>
          <w:trHeight w:val="143"/>
        </w:trPr>
        <w:tc>
          <w:tcPr>
            <w:tcW w:w="9738" w:type="dxa"/>
            <w:gridSpan w:val="16"/>
          </w:tcPr>
          <w:p w:rsidR="00DB58FA" w:rsidRPr="00C3772F" w:rsidRDefault="00DB58FA" w:rsidP="00214F11">
            <w:pPr>
              <w:spacing w:before="120" w:after="120"/>
              <w:jc w:val="both"/>
              <w:rPr>
                <w:rFonts w:ascii="Times New Roman" w:eastAsia="Times New Roman" w:hAnsi="Times New Roman" w:cs="Times New Roman"/>
                <w:sz w:val="24"/>
                <w:szCs w:val="24"/>
              </w:rPr>
            </w:pPr>
            <w:r w:rsidRPr="00C3772F">
              <w:rPr>
                <w:rFonts w:ascii="Times New Roman" w:eastAsia="Times New Roman" w:hAnsi="Times New Roman" w:cs="Times New Roman"/>
                <w:sz w:val="24"/>
                <w:szCs w:val="24"/>
              </w:rPr>
              <w:t xml:space="preserve">a) Sensors- Introduction, Principle, Instrumentation - Calibration, related networks and application, analog and digital sensor instruments, sensors and transducers, smart sensors, wireless and Autonomous sensors, Supporting </w:t>
            </w:r>
            <w:proofErr w:type="spellStart"/>
            <w:r w:rsidRPr="00C3772F">
              <w:rPr>
                <w:rFonts w:ascii="Times New Roman" w:eastAsia="Times New Roman" w:hAnsi="Times New Roman" w:cs="Times New Roman"/>
                <w:sz w:val="24"/>
                <w:szCs w:val="24"/>
              </w:rPr>
              <w:t>softwares</w:t>
            </w:r>
            <w:proofErr w:type="spellEnd"/>
            <w:r w:rsidRPr="00C3772F">
              <w:rPr>
                <w:rFonts w:ascii="Times New Roman" w:eastAsia="Times New Roman" w:hAnsi="Times New Roman" w:cs="Times New Roman"/>
                <w:sz w:val="24"/>
                <w:szCs w:val="24"/>
              </w:rPr>
              <w:t>, Examples and recent Applications.</w:t>
            </w:r>
          </w:p>
          <w:p w:rsidR="00DB58FA" w:rsidRPr="00C3772F" w:rsidRDefault="00DB58FA" w:rsidP="00214F11">
            <w:pPr>
              <w:spacing w:before="120" w:after="120"/>
              <w:jc w:val="both"/>
              <w:rPr>
                <w:rFonts w:ascii="Times New Roman" w:hAnsi="Times New Roman" w:cs="Times New Roman"/>
                <w:sz w:val="24"/>
                <w:szCs w:val="24"/>
              </w:rPr>
            </w:pPr>
            <w:r w:rsidRPr="00C3772F">
              <w:rPr>
                <w:rFonts w:ascii="Times New Roman" w:eastAsia="Times New Roman" w:hAnsi="Times New Roman" w:cs="Times New Roman"/>
                <w:bCs/>
                <w:sz w:val="24"/>
                <w:szCs w:val="24"/>
              </w:rPr>
              <w:t xml:space="preserve">b) CHEMDRAW </w:t>
            </w:r>
            <w:r w:rsidRPr="00C3772F">
              <w:rPr>
                <w:rFonts w:ascii="Times New Roman" w:eastAsia="Times New Roman" w:hAnsi="Times New Roman" w:cs="Times New Roman"/>
                <w:sz w:val="24"/>
                <w:szCs w:val="24"/>
              </w:rPr>
              <w:t xml:space="preserve">- Writing Chemical Equation and Schemes using Software, Editing, Transporting Picture to Word Document. Construction of Molecules. </w:t>
            </w:r>
          </w:p>
        </w:tc>
      </w:tr>
      <w:tr w:rsidR="00DB58FA" w:rsidRPr="00C3772F" w:rsidTr="00F81A9D">
        <w:trPr>
          <w:trHeight w:val="143"/>
        </w:trPr>
        <w:tc>
          <w:tcPr>
            <w:tcW w:w="9738" w:type="dxa"/>
            <w:gridSpan w:val="16"/>
          </w:tcPr>
          <w:p w:rsidR="00DB58FA" w:rsidRPr="00C3772F" w:rsidRDefault="00DB58FA" w:rsidP="00F81A9D">
            <w:pPr>
              <w:spacing w:after="0" w:line="240" w:lineRule="auto"/>
              <w:contextualSpacing/>
              <w:jc w:val="right"/>
              <w:rPr>
                <w:rFonts w:ascii="Times New Roman" w:hAnsi="Times New Roman" w:cs="Times New Roman"/>
                <w:b/>
                <w:sz w:val="24"/>
                <w:szCs w:val="24"/>
              </w:rPr>
            </w:pPr>
          </w:p>
        </w:tc>
      </w:tr>
      <w:tr w:rsidR="00DB58FA" w:rsidRPr="00C3772F" w:rsidTr="00F81A9D">
        <w:trPr>
          <w:trHeight w:val="350"/>
        </w:trPr>
        <w:tc>
          <w:tcPr>
            <w:tcW w:w="1638" w:type="dxa"/>
            <w:gridSpan w:val="5"/>
          </w:tcPr>
          <w:p w:rsidR="00DB58FA" w:rsidRPr="00C3772F" w:rsidRDefault="00DB58FA" w:rsidP="00F81A9D">
            <w:pPr>
              <w:spacing w:after="0" w:line="240" w:lineRule="auto"/>
              <w:contextualSpacing/>
              <w:rPr>
                <w:rFonts w:ascii="Times New Roman" w:hAnsi="Times New Roman" w:cs="Times New Roman"/>
                <w:b/>
                <w:sz w:val="24"/>
                <w:szCs w:val="24"/>
              </w:rPr>
            </w:pPr>
          </w:p>
        </w:tc>
        <w:tc>
          <w:tcPr>
            <w:tcW w:w="5968" w:type="dxa"/>
            <w:gridSpan w:val="2"/>
          </w:tcPr>
          <w:p w:rsidR="00DB58FA" w:rsidRPr="00214F11" w:rsidRDefault="00DB58FA" w:rsidP="00F81A9D">
            <w:pPr>
              <w:spacing w:after="0" w:line="240" w:lineRule="auto"/>
              <w:contextualSpacing/>
              <w:jc w:val="right"/>
              <w:rPr>
                <w:rFonts w:ascii="Arial" w:hAnsi="Arial" w:cs="Arial"/>
                <w:b/>
                <w:sz w:val="24"/>
                <w:szCs w:val="24"/>
              </w:rPr>
            </w:pPr>
            <w:r w:rsidRPr="00214F11">
              <w:rPr>
                <w:rFonts w:ascii="Arial" w:hAnsi="Arial" w:cs="Arial"/>
                <w:b/>
                <w:sz w:val="24"/>
                <w:szCs w:val="24"/>
              </w:rPr>
              <w:t>Total Lecture hours</w:t>
            </w:r>
          </w:p>
        </w:tc>
        <w:tc>
          <w:tcPr>
            <w:tcW w:w="2132" w:type="dxa"/>
            <w:gridSpan w:val="9"/>
          </w:tcPr>
          <w:p w:rsidR="00DB58FA" w:rsidRPr="00214F11" w:rsidRDefault="00214F11" w:rsidP="00214F11">
            <w:pPr>
              <w:spacing w:after="0" w:line="240" w:lineRule="auto"/>
              <w:contextualSpacing/>
              <w:jc w:val="center"/>
              <w:rPr>
                <w:rFonts w:ascii="Arial" w:hAnsi="Arial" w:cs="Arial"/>
                <w:b/>
                <w:sz w:val="24"/>
                <w:szCs w:val="24"/>
              </w:rPr>
            </w:pPr>
            <w:r>
              <w:rPr>
                <w:rFonts w:ascii="Arial" w:hAnsi="Arial" w:cs="Arial"/>
                <w:b/>
                <w:sz w:val="24"/>
                <w:szCs w:val="24"/>
              </w:rPr>
              <w:t>60</w:t>
            </w:r>
            <w:r w:rsidR="00DB58FA" w:rsidRPr="00214F11">
              <w:rPr>
                <w:rFonts w:ascii="Arial" w:hAnsi="Arial" w:cs="Arial"/>
                <w:b/>
                <w:sz w:val="24"/>
                <w:szCs w:val="24"/>
              </w:rPr>
              <w:t xml:space="preserve"> hours</w:t>
            </w:r>
          </w:p>
        </w:tc>
      </w:tr>
      <w:tr w:rsidR="00DB58FA" w:rsidRPr="00C3772F" w:rsidTr="00F81A9D">
        <w:trPr>
          <w:trHeight w:val="143"/>
        </w:trPr>
        <w:tc>
          <w:tcPr>
            <w:tcW w:w="9738" w:type="dxa"/>
            <w:gridSpan w:val="16"/>
          </w:tcPr>
          <w:p w:rsidR="00DB58FA" w:rsidRPr="00C3772F" w:rsidRDefault="00DB58FA" w:rsidP="00F81A9D">
            <w:pPr>
              <w:spacing w:before="100" w:beforeAutospacing="1" w:afterAutospacing="1" w:line="240" w:lineRule="auto"/>
              <w:contextualSpacing/>
              <w:outlineLvl w:val="0"/>
              <w:rPr>
                <w:rFonts w:ascii="Times New Roman" w:hAnsi="Times New Roman" w:cs="Times New Roman"/>
                <w:sz w:val="24"/>
                <w:szCs w:val="24"/>
                <w:shd w:val="clear" w:color="auto" w:fill="FFFFFF"/>
              </w:rPr>
            </w:pPr>
          </w:p>
        </w:tc>
      </w:tr>
      <w:tr w:rsidR="00176862" w:rsidRPr="00C3772F" w:rsidTr="00F81A9D">
        <w:trPr>
          <w:trHeight w:val="368"/>
        </w:trPr>
        <w:tc>
          <w:tcPr>
            <w:tcW w:w="9738" w:type="dxa"/>
            <w:gridSpan w:val="16"/>
          </w:tcPr>
          <w:p w:rsidR="00EC7F81" w:rsidRDefault="00EC7F81" w:rsidP="00214F11">
            <w:pPr>
              <w:spacing w:before="120" w:after="120"/>
              <w:rPr>
                <w:rFonts w:ascii="Times New Roman" w:hAnsi="Times New Roman"/>
                <w:b/>
                <w:sz w:val="24"/>
                <w:szCs w:val="24"/>
              </w:rPr>
            </w:pPr>
            <w:r w:rsidRPr="00BE51FC">
              <w:rPr>
                <w:rFonts w:ascii="Times New Roman" w:hAnsi="Times New Roman"/>
                <w:b/>
                <w:sz w:val="24"/>
                <w:szCs w:val="24"/>
              </w:rPr>
              <w:t>Text Book(s)</w:t>
            </w:r>
          </w:p>
          <w:p w:rsidR="00EC7F81" w:rsidRDefault="00EC7F81" w:rsidP="00214F11">
            <w:pPr>
              <w:spacing w:before="120" w:after="120"/>
              <w:rPr>
                <w:rFonts w:ascii="Times New Roman" w:eastAsia="Times New Roman" w:hAnsi="Times New Roman" w:cs="Times New Roman"/>
                <w:sz w:val="24"/>
                <w:szCs w:val="24"/>
              </w:rPr>
            </w:pPr>
            <w:r w:rsidRPr="00214F11">
              <w:rPr>
                <w:rFonts w:ascii="Times New Roman" w:hAnsi="Times New Roman"/>
                <w:sz w:val="24"/>
                <w:szCs w:val="24"/>
              </w:rPr>
              <w:t>1</w:t>
            </w:r>
            <w:r>
              <w:rPr>
                <w:rFonts w:ascii="Times New Roman" w:hAnsi="Times New Roman"/>
                <w:b/>
                <w:sz w:val="24"/>
                <w:szCs w:val="24"/>
              </w:rPr>
              <w:t>.</w:t>
            </w:r>
            <w:r w:rsidRPr="00C3772F">
              <w:rPr>
                <w:rFonts w:ascii="Times New Roman" w:eastAsia="Times New Roman" w:hAnsi="Times New Roman" w:cs="Times New Roman"/>
                <w:sz w:val="24"/>
                <w:szCs w:val="24"/>
              </w:rPr>
              <w:t xml:space="preserve"> Bakshi, U.A. and A.V. Bakshi, Electronic Instrumentation, Technical Publications, Pune, India, 2008</w:t>
            </w:r>
          </w:p>
          <w:p w:rsidR="00EC7F81" w:rsidRDefault="00EC7F81" w:rsidP="00214F11">
            <w:pPr>
              <w:spacing w:before="120" w:after="120"/>
              <w:rPr>
                <w:rFonts w:ascii="Times New Roman" w:hAnsi="Times New Roman" w:cs="Times New Roman"/>
                <w:sz w:val="24"/>
                <w:szCs w:val="24"/>
              </w:rPr>
            </w:pPr>
            <w:r>
              <w:rPr>
                <w:rFonts w:ascii="Times New Roman" w:eastAsia="Times New Roman" w:hAnsi="Times New Roman" w:cs="Times New Roman"/>
                <w:sz w:val="24"/>
                <w:szCs w:val="24"/>
              </w:rPr>
              <w:t>2.</w:t>
            </w:r>
            <w:r w:rsidRPr="00C3772F">
              <w:rPr>
                <w:rFonts w:ascii="Times New Roman" w:hAnsi="Times New Roman" w:cs="Times New Roman"/>
                <w:sz w:val="24"/>
                <w:szCs w:val="24"/>
              </w:rPr>
              <w:t xml:space="preserve"> </w:t>
            </w:r>
            <w:proofErr w:type="spellStart"/>
            <w:r w:rsidRPr="00C3772F">
              <w:rPr>
                <w:rFonts w:ascii="Times New Roman" w:hAnsi="Times New Roman" w:cs="Times New Roman"/>
                <w:sz w:val="24"/>
                <w:szCs w:val="24"/>
              </w:rPr>
              <w:t>D.A.Skoog</w:t>
            </w:r>
            <w:proofErr w:type="spellEnd"/>
            <w:r w:rsidRPr="00C3772F">
              <w:rPr>
                <w:rFonts w:ascii="Times New Roman" w:hAnsi="Times New Roman" w:cs="Times New Roman"/>
                <w:sz w:val="24"/>
                <w:szCs w:val="24"/>
              </w:rPr>
              <w:t xml:space="preserve"> and </w:t>
            </w:r>
            <w:proofErr w:type="spellStart"/>
            <w:r w:rsidRPr="00C3772F">
              <w:rPr>
                <w:rFonts w:ascii="Times New Roman" w:hAnsi="Times New Roman" w:cs="Times New Roman"/>
                <w:sz w:val="24"/>
                <w:szCs w:val="24"/>
              </w:rPr>
              <w:t>D.M.West</w:t>
            </w:r>
            <w:proofErr w:type="spellEnd"/>
            <w:r w:rsidRPr="00C3772F">
              <w:rPr>
                <w:rFonts w:ascii="Times New Roman" w:hAnsi="Times New Roman" w:cs="Times New Roman"/>
                <w:sz w:val="24"/>
                <w:szCs w:val="24"/>
              </w:rPr>
              <w:t xml:space="preserve"> – Fundamentals of Analytical Chemistry</w:t>
            </w:r>
          </w:p>
          <w:p w:rsidR="00176862" w:rsidRPr="00C3772F" w:rsidRDefault="00EC7F81" w:rsidP="00214F11">
            <w:pPr>
              <w:spacing w:before="120" w:after="120"/>
              <w:rPr>
                <w:rFonts w:ascii="Times New Roman" w:hAnsi="Times New Roman" w:cs="Times New Roman"/>
                <w:b/>
                <w:sz w:val="24"/>
                <w:szCs w:val="24"/>
              </w:rPr>
            </w:pPr>
            <w:r>
              <w:rPr>
                <w:rFonts w:ascii="Times New Roman" w:hAnsi="Times New Roman" w:cs="Times New Roman"/>
                <w:sz w:val="24"/>
                <w:szCs w:val="24"/>
              </w:rPr>
              <w:t>3.</w:t>
            </w:r>
            <w:r w:rsidRPr="00C3772F">
              <w:t>Chatwal Anand, Instrumental methods of Chemical Analysis, 5</w:t>
            </w:r>
            <w:r w:rsidRPr="00C3772F">
              <w:rPr>
                <w:vertAlign w:val="superscript"/>
              </w:rPr>
              <w:t>th</w:t>
            </w:r>
            <w:r w:rsidRPr="00C3772F">
              <w:t xml:space="preserve"> edition, Himalaya Publishing House, 2002.</w:t>
            </w:r>
          </w:p>
        </w:tc>
      </w:tr>
      <w:tr w:rsidR="00DB58FA" w:rsidRPr="00C3772F" w:rsidTr="00F81A9D">
        <w:trPr>
          <w:trHeight w:val="368"/>
        </w:trPr>
        <w:tc>
          <w:tcPr>
            <w:tcW w:w="9738" w:type="dxa"/>
            <w:gridSpan w:val="16"/>
          </w:tcPr>
          <w:p w:rsidR="00DB58FA" w:rsidRPr="00C3772F" w:rsidRDefault="00DB58FA" w:rsidP="00214F11">
            <w:pPr>
              <w:spacing w:before="120" w:after="120"/>
              <w:contextualSpacing/>
              <w:rPr>
                <w:rFonts w:ascii="Times New Roman" w:hAnsi="Times New Roman" w:cs="Times New Roman"/>
                <w:b/>
                <w:sz w:val="24"/>
                <w:szCs w:val="24"/>
              </w:rPr>
            </w:pPr>
            <w:r w:rsidRPr="00C3772F">
              <w:rPr>
                <w:rFonts w:ascii="Times New Roman" w:hAnsi="Times New Roman" w:cs="Times New Roman"/>
                <w:b/>
                <w:sz w:val="24"/>
                <w:szCs w:val="24"/>
              </w:rPr>
              <w:t>Reference Books</w:t>
            </w:r>
          </w:p>
        </w:tc>
      </w:tr>
      <w:tr w:rsidR="00DB58FA" w:rsidRPr="00C3772F" w:rsidTr="00F81A9D">
        <w:trPr>
          <w:trHeight w:val="143"/>
        </w:trPr>
        <w:tc>
          <w:tcPr>
            <w:tcW w:w="449" w:type="dxa"/>
          </w:tcPr>
          <w:p w:rsidR="00DB58FA" w:rsidRPr="00C3772F" w:rsidRDefault="00DB58FA" w:rsidP="00214F11">
            <w:pPr>
              <w:spacing w:before="120" w:after="120"/>
              <w:rPr>
                <w:rFonts w:ascii="Times New Roman" w:hAnsi="Times New Roman" w:cs="Times New Roman"/>
                <w:sz w:val="24"/>
                <w:szCs w:val="24"/>
              </w:rPr>
            </w:pPr>
            <w:r w:rsidRPr="00C3772F">
              <w:rPr>
                <w:rFonts w:ascii="Times New Roman" w:hAnsi="Times New Roman" w:cs="Times New Roman"/>
                <w:sz w:val="24"/>
                <w:szCs w:val="24"/>
              </w:rPr>
              <w:t>1</w:t>
            </w:r>
          </w:p>
        </w:tc>
        <w:tc>
          <w:tcPr>
            <w:tcW w:w="9289" w:type="dxa"/>
            <w:gridSpan w:val="15"/>
          </w:tcPr>
          <w:p w:rsidR="00DB58FA" w:rsidRPr="00C3772F" w:rsidRDefault="00DB58FA" w:rsidP="00214F11">
            <w:pPr>
              <w:spacing w:before="120" w:after="120"/>
              <w:ind w:left="360"/>
              <w:jc w:val="both"/>
              <w:rPr>
                <w:rFonts w:ascii="Times New Roman" w:hAnsi="Times New Roman" w:cs="Times New Roman"/>
                <w:sz w:val="24"/>
                <w:szCs w:val="24"/>
                <w:shd w:val="clear" w:color="auto" w:fill="FFFFFF"/>
              </w:rPr>
            </w:pPr>
            <w:r w:rsidRPr="00C3772F">
              <w:rPr>
                <w:rFonts w:ascii="Times New Roman" w:eastAsia="Times New Roman" w:hAnsi="Times New Roman" w:cs="Times New Roman"/>
                <w:sz w:val="24"/>
                <w:szCs w:val="24"/>
              </w:rPr>
              <w:t>A.T. Vogel – A text book of Quantitative Inorganic Analysis.</w:t>
            </w:r>
          </w:p>
        </w:tc>
      </w:tr>
      <w:tr w:rsidR="00DB58FA" w:rsidRPr="00C3772F" w:rsidTr="00F81A9D">
        <w:trPr>
          <w:trHeight w:val="416"/>
        </w:trPr>
        <w:tc>
          <w:tcPr>
            <w:tcW w:w="449" w:type="dxa"/>
          </w:tcPr>
          <w:p w:rsidR="00DB58FA" w:rsidRPr="00C3772F" w:rsidRDefault="00DB58FA" w:rsidP="00214F11">
            <w:pPr>
              <w:spacing w:before="120" w:after="120"/>
              <w:rPr>
                <w:rFonts w:ascii="Times New Roman" w:hAnsi="Times New Roman" w:cs="Times New Roman"/>
                <w:sz w:val="24"/>
                <w:szCs w:val="24"/>
              </w:rPr>
            </w:pPr>
            <w:r w:rsidRPr="00C3772F">
              <w:rPr>
                <w:rFonts w:ascii="Times New Roman" w:hAnsi="Times New Roman" w:cs="Times New Roman"/>
                <w:sz w:val="24"/>
                <w:szCs w:val="24"/>
              </w:rPr>
              <w:t>2</w:t>
            </w:r>
          </w:p>
        </w:tc>
        <w:tc>
          <w:tcPr>
            <w:tcW w:w="9289" w:type="dxa"/>
            <w:gridSpan w:val="15"/>
          </w:tcPr>
          <w:p w:rsidR="00DB58FA" w:rsidRPr="00C3772F" w:rsidRDefault="00DB58FA" w:rsidP="00214F11">
            <w:pPr>
              <w:spacing w:before="120" w:after="120"/>
              <w:ind w:left="360"/>
              <w:jc w:val="both"/>
              <w:rPr>
                <w:rFonts w:ascii="Times New Roman" w:hAnsi="Times New Roman" w:cs="Times New Roman"/>
                <w:sz w:val="24"/>
                <w:szCs w:val="24"/>
                <w:shd w:val="clear" w:color="auto" w:fill="FFFFFF"/>
              </w:rPr>
            </w:pPr>
            <w:r w:rsidRPr="00C3772F">
              <w:rPr>
                <w:rFonts w:ascii="Times New Roman" w:hAnsi="Times New Roman" w:cs="Times New Roman"/>
                <w:sz w:val="24"/>
                <w:szCs w:val="24"/>
              </w:rPr>
              <w:t>G.D. Christian – Analytical Chemistry</w:t>
            </w:r>
          </w:p>
        </w:tc>
      </w:tr>
      <w:tr w:rsidR="00DB58FA" w:rsidRPr="00C3772F" w:rsidTr="00F81A9D">
        <w:trPr>
          <w:trHeight w:val="416"/>
        </w:trPr>
        <w:tc>
          <w:tcPr>
            <w:tcW w:w="449" w:type="dxa"/>
          </w:tcPr>
          <w:p w:rsidR="00DB58FA" w:rsidRPr="00C3772F" w:rsidRDefault="00EC7F81" w:rsidP="00214F11">
            <w:pPr>
              <w:spacing w:before="120" w:after="120"/>
              <w:rPr>
                <w:rFonts w:ascii="Times New Roman" w:hAnsi="Times New Roman" w:cs="Times New Roman"/>
                <w:sz w:val="24"/>
                <w:szCs w:val="24"/>
              </w:rPr>
            </w:pPr>
            <w:r>
              <w:rPr>
                <w:rFonts w:ascii="Times New Roman" w:hAnsi="Times New Roman" w:cs="Times New Roman"/>
                <w:sz w:val="24"/>
                <w:szCs w:val="24"/>
              </w:rPr>
              <w:t>3</w:t>
            </w:r>
          </w:p>
        </w:tc>
        <w:tc>
          <w:tcPr>
            <w:tcW w:w="9289" w:type="dxa"/>
            <w:gridSpan w:val="15"/>
          </w:tcPr>
          <w:p w:rsidR="00DB58FA" w:rsidRPr="00214F11" w:rsidRDefault="00DB58FA" w:rsidP="00214F11">
            <w:pPr>
              <w:spacing w:before="120" w:after="120"/>
              <w:ind w:left="360"/>
              <w:jc w:val="both"/>
              <w:rPr>
                <w:rFonts w:ascii="Times New Roman" w:hAnsi="Times New Roman" w:cs="Times New Roman"/>
                <w:sz w:val="24"/>
                <w:szCs w:val="24"/>
              </w:rPr>
            </w:pPr>
            <w:r w:rsidRPr="00214F11">
              <w:rPr>
                <w:rStyle w:val="Emphasis"/>
                <w:rFonts w:ascii="Times New Roman" w:hAnsi="Times New Roman" w:cs="Times New Roman"/>
                <w:bCs/>
                <w:sz w:val="24"/>
                <w:szCs w:val="24"/>
                <w:shd w:val="clear" w:color="auto" w:fill="FFFFFF"/>
              </w:rPr>
              <w:t>Willard</w:t>
            </w:r>
            <w:r w:rsidRPr="00214F11">
              <w:rPr>
                <w:rFonts w:ascii="Times New Roman" w:hAnsi="Times New Roman" w:cs="Times New Roman"/>
                <w:sz w:val="24"/>
                <w:szCs w:val="24"/>
                <w:shd w:val="clear" w:color="auto" w:fill="FFFFFF"/>
              </w:rPr>
              <w:t>, H.H., </w:t>
            </w:r>
            <w:r w:rsidRPr="00214F11">
              <w:rPr>
                <w:rStyle w:val="Emphasis"/>
                <w:rFonts w:ascii="Times New Roman" w:hAnsi="Times New Roman" w:cs="Times New Roman"/>
                <w:bCs/>
                <w:i w:val="0"/>
                <w:sz w:val="24"/>
                <w:szCs w:val="24"/>
                <w:shd w:val="clear" w:color="auto" w:fill="FFFFFF"/>
              </w:rPr>
              <w:t>Merit</w:t>
            </w:r>
            <w:r w:rsidRPr="00214F11">
              <w:rPr>
                <w:rFonts w:ascii="Times New Roman" w:hAnsi="Times New Roman" w:cs="Times New Roman"/>
                <w:sz w:val="24"/>
                <w:szCs w:val="24"/>
                <w:shd w:val="clear" w:color="auto" w:fill="FFFFFF"/>
              </w:rPr>
              <w:t> L.L., </w:t>
            </w:r>
            <w:r w:rsidRPr="00214F11">
              <w:rPr>
                <w:rStyle w:val="Emphasis"/>
                <w:rFonts w:ascii="Times New Roman" w:hAnsi="Times New Roman" w:cs="Times New Roman"/>
                <w:bCs/>
                <w:i w:val="0"/>
                <w:sz w:val="24"/>
                <w:szCs w:val="24"/>
                <w:shd w:val="clear" w:color="auto" w:fill="FFFFFF"/>
              </w:rPr>
              <w:t>Dean</w:t>
            </w:r>
            <w:r w:rsidRPr="00214F11">
              <w:rPr>
                <w:rFonts w:ascii="Times New Roman" w:hAnsi="Times New Roman" w:cs="Times New Roman"/>
                <w:sz w:val="24"/>
                <w:szCs w:val="24"/>
                <w:shd w:val="clear" w:color="auto" w:fill="FFFFFF"/>
              </w:rPr>
              <w:t> J.A Seattle F.L., Instrumental Methods of Analysis, CBS publishing and Distribution, 2004</w:t>
            </w:r>
            <w:r w:rsidRPr="00214F11">
              <w:rPr>
                <w:rFonts w:ascii="Times New Roman" w:hAnsi="Times New Roman" w:cs="Times New Roman"/>
                <w:color w:val="545454"/>
                <w:sz w:val="24"/>
                <w:szCs w:val="24"/>
                <w:shd w:val="clear" w:color="auto" w:fill="FFFFFF"/>
              </w:rPr>
              <w:t>.</w:t>
            </w:r>
          </w:p>
        </w:tc>
      </w:tr>
      <w:tr w:rsidR="00DB58FA" w:rsidRPr="00C3772F" w:rsidTr="00F81A9D">
        <w:trPr>
          <w:trHeight w:val="416"/>
        </w:trPr>
        <w:tc>
          <w:tcPr>
            <w:tcW w:w="449" w:type="dxa"/>
          </w:tcPr>
          <w:p w:rsidR="00DB58FA" w:rsidRPr="00C3772F" w:rsidRDefault="00EC7F81" w:rsidP="00214F11">
            <w:pPr>
              <w:spacing w:before="120" w:after="120"/>
              <w:rPr>
                <w:rFonts w:ascii="Times New Roman" w:hAnsi="Times New Roman" w:cs="Times New Roman"/>
                <w:sz w:val="24"/>
                <w:szCs w:val="24"/>
              </w:rPr>
            </w:pPr>
            <w:r>
              <w:rPr>
                <w:rFonts w:ascii="Times New Roman" w:hAnsi="Times New Roman" w:cs="Times New Roman"/>
                <w:sz w:val="24"/>
                <w:szCs w:val="24"/>
              </w:rPr>
              <w:t>4</w:t>
            </w:r>
          </w:p>
        </w:tc>
        <w:tc>
          <w:tcPr>
            <w:tcW w:w="9289" w:type="dxa"/>
            <w:gridSpan w:val="15"/>
          </w:tcPr>
          <w:p w:rsidR="00DB58FA" w:rsidRPr="00C3772F" w:rsidRDefault="00DB58FA" w:rsidP="00214F11">
            <w:pPr>
              <w:spacing w:before="120" w:after="120"/>
              <w:ind w:left="360"/>
              <w:jc w:val="both"/>
              <w:rPr>
                <w:rFonts w:ascii="Times New Roman" w:hAnsi="Times New Roman" w:cs="Times New Roman"/>
                <w:sz w:val="24"/>
                <w:szCs w:val="24"/>
              </w:rPr>
            </w:pPr>
            <w:r w:rsidRPr="00C3772F">
              <w:rPr>
                <w:rFonts w:ascii="Times New Roman" w:hAnsi="Times New Roman" w:cs="Times New Roman"/>
                <w:sz w:val="24"/>
                <w:szCs w:val="24"/>
              </w:rPr>
              <w:t>Skoog, West, Holler and Crouch – Analytical Chemistry – An Introduction.</w:t>
            </w:r>
          </w:p>
        </w:tc>
      </w:tr>
      <w:tr w:rsidR="00DB58FA" w:rsidRPr="00C3772F" w:rsidTr="00F81A9D">
        <w:trPr>
          <w:trHeight w:val="143"/>
        </w:trPr>
        <w:tc>
          <w:tcPr>
            <w:tcW w:w="9738" w:type="dxa"/>
            <w:gridSpan w:val="16"/>
          </w:tcPr>
          <w:p w:rsidR="00DB58FA" w:rsidRPr="00C3772F" w:rsidRDefault="00DB58FA" w:rsidP="00F81A9D">
            <w:pPr>
              <w:widowControl w:val="0"/>
              <w:overflowPunct w:val="0"/>
              <w:autoSpaceDE w:val="0"/>
              <w:autoSpaceDN w:val="0"/>
              <w:adjustRightInd w:val="0"/>
              <w:spacing w:after="0" w:line="240" w:lineRule="auto"/>
              <w:contextualSpacing/>
              <w:jc w:val="both"/>
              <w:rPr>
                <w:rFonts w:ascii="Times New Roman" w:hAnsi="Times New Roman" w:cs="Times New Roman"/>
                <w:sz w:val="24"/>
                <w:szCs w:val="24"/>
                <w:shd w:val="clear" w:color="auto" w:fill="FFFFFF"/>
              </w:rPr>
            </w:pPr>
          </w:p>
        </w:tc>
      </w:tr>
      <w:tr w:rsidR="00DB58FA" w:rsidRPr="00C3772F" w:rsidTr="00F81A9D">
        <w:trPr>
          <w:trHeight w:val="143"/>
        </w:trPr>
        <w:tc>
          <w:tcPr>
            <w:tcW w:w="9738" w:type="dxa"/>
            <w:gridSpan w:val="16"/>
          </w:tcPr>
          <w:p w:rsidR="00DB58FA" w:rsidRPr="00214F11" w:rsidRDefault="00DB58FA" w:rsidP="00214F11">
            <w:pPr>
              <w:widowControl w:val="0"/>
              <w:overflowPunct w:val="0"/>
              <w:autoSpaceDE w:val="0"/>
              <w:autoSpaceDN w:val="0"/>
              <w:adjustRightInd w:val="0"/>
              <w:spacing w:before="120" w:after="120"/>
              <w:jc w:val="both"/>
              <w:rPr>
                <w:rFonts w:ascii="Arial" w:hAnsi="Arial" w:cs="Arial"/>
                <w:sz w:val="24"/>
                <w:szCs w:val="24"/>
                <w:shd w:val="clear" w:color="auto" w:fill="FFFFFF"/>
              </w:rPr>
            </w:pPr>
            <w:r w:rsidRPr="00214F11">
              <w:rPr>
                <w:rFonts w:ascii="Arial" w:hAnsi="Arial" w:cs="Arial"/>
                <w:b/>
                <w:sz w:val="24"/>
                <w:szCs w:val="24"/>
              </w:rPr>
              <w:t>Related Online Contents [MOOC, SWAYAM, NPTEL, Websites etc.]</w:t>
            </w:r>
          </w:p>
        </w:tc>
      </w:tr>
      <w:tr w:rsidR="00DB58FA" w:rsidRPr="00C3772F" w:rsidTr="00F81A9D">
        <w:trPr>
          <w:trHeight w:val="143"/>
        </w:trPr>
        <w:tc>
          <w:tcPr>
            <w:tcW w:w="468" w:type="dxa"/>
            <w:gridSpan w:val="2"/>
          </w:tcPr>
          <w:p w:rsidR="00DB58FA" w:rsidRPr="00C3772F" w:rsidRDefault="00DB58FA" w:rsidP="00F81A9D">
            <w:pPr>
              <w:widowControl w:val="0"/>
              <w:overflowPunct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p>
        </w:tc>
        <w:tc>
          <w:tcPr>
            <w:tcW w:w="9270" w:type="dxa"/>
            <w:gridSpan w:val="14"/>
          </w:tcPr>
          <w:p w:rsidR="00214F11" w:rsidRPr="00C3772F" w:rsidRDefault="00EF3753" w:rsidP="00214F11">
            <w:pPr>
              <w:spacing w:after="0" w:line="240" w:lineRule="auto"/>
              <w:contextualSpacing/>
              <w:rPr>
                <w:rFonts w:ascii="Times New Roman" w:hAnsi="Times New Roman" w:cs="Times New Roman"/>
                <w:color w:val="000000" w:themeColor="text1"/>
                <w:sz w:val="24"/>
                <w:szCs w:val="24"/>
              </w:rPr>
            </w:pPr>
            <w:hyperlink r:id="rId66" w:history="1">
              <w:r w:rsidR="00214F11" w:rsidRPr="003A663E">
                <w:rPr>
                  <w:rStyle w:val="Hyperlink"/>
                  <w:rFonts w:ascii="Times New Roman" w:hAnsi="Times New Roman" w:cs="Times New Roman"/>
                  <w:sz w:val="24"/>
                  <w:szCs w:val="24"/>
                </w:rPr>
                <w:t>https://nptel.ac.in/courses/104/105/104105084/</w:t>
              </w:r>
            </w:hyperlink>
          </w:p>
        </w:tc>
      </w:tr>
      <w:tr w:rsidR="00DB58FA" w:rsidRPr="00C3772F" w:rsidTr="00F81A9D">
        <w:trPr>
          <w:trHeight w:val="143"/>
        </w:trPr>
        <w:tc>
          <w:tcPr>
            <w:tcW w:w="9738" w:type="dxa"/>
            <w:gridSpan w:val="16"/>
          </w:tcPr>
          <w:p w:rsidR="00DB58FA" w:rsidRPr="00C3772F" w:rsidRDefault="00DB58FA" w:rsidP="00F81A9D">
            <w:pPr>
              <w:widowControl w:val="0"/>
              <w:overflowPunct w:val="0"/>
              <w:autoSpaceDE w:val="0"/>
              <w:autoSpaceDN w:val="0"/>
              <w:adjustRightInd w:val="0"/>
              <w:spacing w:after="0" w:line="240" w:lineRule="auto"/>
              <w:contextualSpacing/>
              <w:jc w:val="both"/>
              <w:rPr>
                <w:rFonts w:ascii="Times New Roman" w:hAnsi="Times New Roman" w:cs="Times New Roman"/>
                <w:sz w:val="24"/>
                <w:szCs w:val="24"/>
              </w:rPr>
            </w:pPr>
          </w:p>
        </w:tc>
      </w:tr>
      <w:tr w:rsidR="00DB58FA" w:rsidRPr="00C3772F" w:rsidTr="00F81A9D">
        <w:trPr>
          <w:trHeight w:val="143"/>
        </w:trPr>
        <w:tc>
          <w:tcPr>
            <w:tcW w:w="9738" w:type="dxa"/>
            <w:gridSpan w:val="16"/>
          </w:tcPr>
          <w:p w:rsidR="00DB58FA" w:rsidRPr="00214F11" w:rsidRDefault="00DB58FA" w:rsidP="00214F11">
            <w:pPr>
              <w:widowControl w:val="0"/>
              <w:overflowPunct w:val="0"/>
              <w:autoSpaceDE w:val="0"/>
              <w:autoSpaceDN w:val="0"/>
              <w:adjustRightInd w:val="0"/>
              <w:spacing w:after="0"/>
              <w:contextualSpacing/>
              <w:jc w:val="both"/>
              <w:rPr>
                <w:rFonts w:ascii="Times New Roman" w:hAnsi="Times New Roman" w:cs="Times New Roman"/>
                <w:sz w:val="24"/>
                <w:szCs w:val="24"/>
              </w:rPr>
            </w:pPr>
            <w:r w:rsidRPr="00214F11">
              <w:rPr>
                <w:rFonts w:ascii="Times New Roman" w:hAnsi="Times New Roman" w:cs="Times New Roman"/>
                <w:sz w:val="24"/>
                <w:szCs w:val="24"/>
              </w:rPr>
              <w:t xml:space="preserve">Course Designed By: </w:t>
            </w:r>
            <w:r w:rsidRPr="00214F11">
              <w:rPr>
                <w:rFonts w:ascii="Times New Roman" w:hAnsi="Times New Roman" w:cs="Times New Roman"/>
                <w:b/>
                <w:sz w:val="24"/>
                <w:szCs w:val="24"/>
              </w:rPr>
              <w:t xml:space="preserve">Dr. </w:t>
            </w:r>
            <w:r w:rsidR="00174569" w:rsidRPr="00214F11">
              <w:rPr>
                <w:rFonts w:ascii="Times New Roman" w:hAnsi="Times New Roman" w:cs="Times New Roman"/>
                <w:b/>
                <w:sz w:val="24"/>
                <w:szCs w:val="24"/>
              </w:rPr>
              <w:t>I. Prabha</w:t>
            </w:r>
          </w:p>
        </w:tc>
      </w:tr>
    </w:tbl>
    <w:p w:rsidR="00EC46A5" w:rsidRDefault="00EC46A5" w:rsidP="00411104">
      <w:pPr>
        <w:rPr>
          <w:rFonts w:ascii="Arial" w:hAnsi="Arial" w:cs="Arial"/>
          <w:b/>
          <w:sz w:val="24"/>
          <w:szCs w:val="24"/>
        </w:rPr>
      </w:pPr>
    </w:p>
    <w:p w:rsidR="00411104" w:rsidRPr="00214F11" w:rsidRDefault="00411104" w:rsidP="00411104">
      <w:pPr>
        <w:rPr>
          <w:rFonts w:ascii="Arial" w:hAnsi="Arial" w:cs="Arial"/>
          <w:b/>
          <w:sz w:val="24"/>
          <w:szCs w:val="24"/>
        </w:rPr>
      </w:pPr>
      <w:r w:rsidRPr="00214F11">
        <w:rPr>
          <w:rFonts w:ascii="Arial" w:hAnsi="Arial" w:cs="Arial"/>
          <w:b/>
          <w:sz w:val="24"/>
          <w:szCs w:val="24"/>
        </w:rPr>
        <w:t xml:space="preserve">Mapping with </w:t>
      </w:r>
      <w:proofErr w:type="spellStart"/>
      <w:r w:rsidRPr="00214F11">
        <w:rPr>
          <w:rFonts w:ascii="Arial" w:hAnsi="Arial" w:cs="Arial"/>
          <w:b/>
          <w:sz w:val="24"/>
          <w:szCs w:val="24"/>
        </w:rPr>
        <w:t>Programme</w:t>
      </w:r>
      <w:proofErr w:type="spellEnd"/>
      <w:r w:rsidRPr="00214F11">
        <w:rPr>
          <w:rFonts w:ascii="Arial" w:hAnsi="Arial" w:cs="Arial"/>
          <w:b/>
          <w:sz w:val="24"/>
          <w:szCs w:val="24"/>
        </w:rPr>
        <w:t xml:space="preserve"> outcomes</w:t>
      </w:r>
    </w:p>
    <w:tbl>
      <w:tblPr>
        <w:tblStyle w:val="TableGrid"/>
        <w:tblW w:w="0" w:type="auto"/>
        <w:jc w:val="center"/>
        <w:tblLook w:val="04A0"/>
      </w:tblPr>
      <w:tblGrid>
        <w:gridCol w:w="1360"/>
        <w:gridCol w:w="1394"/>
        <w:gridCol w:w="1394"/>
        <w:gridCol w:w="1394"/>
        <w:gridCol w:w="1394"/>
        <w:gridCol w:w="1394"/>
        <w:gridCol w:w="1246"/>
      </w:tblGrid>
      <w:tr w:rsidR="009D291A" w:rsidRPr="00C3772F" w:rsidTr="00214F11">
        <w:trPr>
          <w:trHeight w:val="314"/>
          <w:jc w:val="center"/>
        </w:trPr>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D291A" w:rsidRPr="00C3772F" w:rsidRDefault="00214F11" w:rsidP="00214F11">
            <w:pPr>
              <w:jc w:val="both"/>
              <w:rPr>
                <w:rFonts w:ascii="Times New Roman" w:hAnsi="Times New Roman" w:cs="Times New Roman"/>
                <w:sz w:val="24"/>
                <w:szCs w:val="24"/>
              </w:rPr>
            </w:pPr>
            <w:r>
              <w:rPr>
                <w:rFonts w:ascii="Times New Roman" w:hAnsi="Times New Roman" w:cs="Times New Roman"/>
                <w:sz w:val="24"/>
                <w:szCs w:val="24"/>
              </w:rPr>
              <w:t>C</w:t>
            </w:r>
            <w:r w:rsidR="009D291A" w:rsidRPr="00C3772F">
              <w:rPr>
                <w:rFonts w:ascii="Times New Roman" w:hAnsi="Times New Roman" w:cs="Times New Roman"/>
                <w:sz w:val="24"/>
                <w:szCs w:val="24"/>
              </w:rPr>
              <w:t>O</w:t>
            </w:r>
            <w:r>
              <w:rPr>
                <w:rFonts w:ascii="Times New Roman" w:hAnsi="Times New Roman" w:cs="Times New Roman"/>
                <w:sz w:val="24"/>
                <w:szCs w:val="24"/>
              </w:rPr>
              <w:t>s</w:t>
            </w:r>
          </w:p>
        </w:tc>
        <w:tc>
          <w:tcPr>
            <w:tcW w:w="1394" w:type="dxa"/>
            <w:vMerge w:val="restart"/>
            <w:tcBorders>
              <w:top w:val="single" w:sz="4" w:space="0" w:color="000000" w:themeColor="text1"/>
              <w:left w:val="single" w:sz="4" w:space="0" w:color="000000" w:themeColor="text1"/>
              <w:right w:val="single" w:sz="4" w:space="0" w:color="000000" w:themeColor="text1"/>
            </w:tcBorders>
            <w:vAlign w:val="center"/>
            <w:hideMark/>
          </w:tcPr>
          <w:p w:rsidR="009D291A" w:rsidRPr="00C3772F" w:rsidRDefault="00943F39" w:rsidP="00DB58FA">
            <w:pPr>
              <w:jc w:val="both"/>
              <w:rPr>
                <w:rFonts w:ascii="Times New Roman" w:hAnsi="Times New Roman" w:cs="Times New Roman"/>
                <w:b/>
                <w:sz w:val="24"/>
                <w:szCs w:val="24"/>
              </w:rPr>
            </w:pPr>
            <w:r w:rsidRPr="00C3772F">
              <w:rPr>
                <w:rFonts w:ascii="Times New Roman" w:hAnsi="Times New Roman" w:cs="Times New Roman"/>
                <w:b/>
                <w:sz w:val="24"/>
                <w:szCs w:val="24"/>
              </w:rPr>
              <w:t>P</w:t>
            </w:r>
            <w:r w:rsidR="009D291A" w:rsidRPr="00C3772F">
              <w:rPr>
                <w:rFonts w:ascii="Times New Roman" w:hAnsi="Times New Roman" w:cs="Times New Roman"/>
                <w:b/>
                <w:sz w:val="24"/>
                <w:szCs w:val="24"/>
              </w:rPr>
              <w:t>O1</w:t>
            </w:r>
          </w:p>
        </w:tc>
        <w:tc>
          <w:tcPr>
            <w:tcW w:w="1394" w:type="dxa"/>
            <w:vMerge w:val="restart"/>
            <w:tcBorders>
              <w:top w:val="single" w:sz="4" w:space="0" w:color="000000" w:themeColor="text1"/>
              <w:left w:val="single" w:sz="4" w:space="0" w:color="000000" w:themeColor="text1"/>
              <w:right w:val="single" w:sz="4" w:space="0" w:color="000000" w:themeColor="text1"/>
            </w:tcBorders>
            <w:vAlign w:val="center"/>
            <w:hideMark/>
          </w:tcPr>
          <w:p w:rsidR="009D291A" w:rsidRPr="00C3772F" w:rsidRDefault="00943F39" w:rsidP="00DB58FA">
            <w:pPr>
              <w:jc w:val="both"/>
              <w:rPr>
                <w:rFonts w:ascii="Times New Roman" w:hAnsi="Times New Roman" w:cs="Times New Roman"/>
                <w:b/>
                <w:sz w:val="24"/>
                <w:szCs w:val="24"/>
              </w:rPr>
            </w:pPr>
            <w:r w:rsidRPr="00C3772F">
              <w:rPr>
                <w:rFonts w:ascii="Times New Roman" w:hAnsi="Times New Roman" w:cs="Times New Roman"/>
                <w:b/>
                <w:sz w:val="24"/>
                <w:szCs w:val="24"/>
              </w:rPr>
              <w:t>P</w:t>
            </w:r>
            <w:r w:rsidR="009D291A" w:rsidRPr="00C3772F">
              <w:rPr>
                <w:rFonts w:ascii="Times New Roman" w:hAnsi="Times New Roman" w:cs="Times New Roman"/>
                <w:b/>
                <w:sz w:val="24"/>
                <w:szCs w:val="24"/>
              </w:rPr>
              <w:t>O2</w:t>
            </w:r>
          </w:p>
        </w:tc>
        <w:tc>
          <w:tcPr>
            <w:tcW w:w="1394" w:type="dxa"/>
            <w:vMerge w:val="restart"/>
            <w:tcBorders>
              <w:top w:val="single" w:sz="4" w:space="0" w:color="000000" w:themeColor="text1"/>
              <w:left w:val="single" w:sz="4" w:space="0" w:color="000000" w:themeColor="text1"/>
              <w:right w:val="single" w:sz="4" w:space="0" w:color="000000" w:themeColor="text1"/>
            </w:tcBorders>
            <w:vAlign w:val="center"/>
            <w:hideMark/>
          </w:tcPr>
          <w:p w:rsidR="009D291A" w:rsidRPr="00C3772F" w:rsidRDefault="00943F39" w:rsidP="00DB58FA">
            <w:pPr>
              <w:jc w:val="both"/>
              <w:rPr>
                <w:rFonts w:ascii="Times New Roman" w:hAnsi="Times New Roman" w:cs="Times New Roman"/>
                <w:b/>
                <w:sz w:val="24"/>
                <w:szCs w:val="24"/>
              </w:rPr>
            </w:pPr>
            <w:r w:rsidRPr="00C3772F">
              <w:rPr>
                <w:rFonts w:ascii="Times New Roman" w:hAnsi="Times New Roman" w:cs="Times New Roman"/>
                <w:b/>
                <w:sz w:val="24"/>
                <w:szCs w:val="24"/>
              </w:rPr>
              <w:t>P</w:t>
            </w:r>
            <w:r w:rsidR="009D291A" w:rsidRPr="00C3772F">
              <w:rPr>
                <w:rFonts w:ascii="Times New Roman" w:hAnsi="Times New Roman" w:cs="Times New Roman"/>
                <w:b/>
                <w:sz w:val="24"/>
                <w:szCs w:val="24"/>
              </w:rPr>
              <w:t>O3</w:t>
            </w:r>
          </w:p>
        </w:tc>
        <w:tc>
          <w:tcPr>
            <w:tcW w:w="1394" w:type="dxa"/>
            <w:vMerge w:val="restart"/>
            <w:tcBorders>
              <w:top w:val="single" w:sz="4" w:space="0" w:color="000000" w:themeColor="text1"/>
              <w:left w:val="single" w:sz="4" w:space="0" w:color="000000" w:themeColor="text1"/>
              <w:right w:val="single" w:sz="4" w:space="0" w:color="000000" w:themeColor="text1"/>
            </w:tcBorders>
            <w:vAlign w:val="center"/>
            <w:hideMark/>
          </w:tcPr>
          <w:p w:rsidR="009D291A" w:rsidRPr="00C3772F" w:rsidRDefault="00943F39" w:rsidP="00DB58FA">
            <w:pPr>
              <w:jc w:val="both"/>
              <w:rPr>
                <w:rFonts w:ascii="Times New Roman" w:hAnsi="Times New Roman" w:cs="Times New Roman"/>
                <w:b/>
                <w:sz w:val="24"/>
                <w:szCs w:val="24"/>
              </w:rPr>
            </w:pPr>
            <w:r w:rsidRPr="00C3772F">
              <w:rPr>
                <w:rFonts w:ascii="Times New Roman" w:hAnsi="Times New Roman" w:cs="Times New Roman"/>
                <w:b/>
                <w:sz w:val="24"/>
                <w:szCs w:val="24"/>
              </w:rPr>
              <w:t>P</w:t>
            </w:r>
            <w:r w:rsidR="009D291A" w:rsidRPr="00C3772F">
              <w:rPr>
                <w:rFonts w:ascii="Times New Roman" w:hAnsi="Times New Roman" w:cs="Times New Roman"/>
                <w:b/>
                <w:sz w:val="24"/>
                <w:szCs w:val="24"/>
              </w:rPr>
              <w:t>O4</w:t>
            </w:r>
          </w:p>
        </w:tc>
        <w:tc>
          <w:tcPr>
            <w:tcW w:w="1394" w:type="dxa"/>
            <w:vMerge w:val="restart"/>
            <w:tcBorders>
              <w:top w:val="single" w:sz="4" w:space="0" w:color="000000" w:themeColor="text1"/>
              <w:left w:val="single" w:sz="4" w:space="0" w:color="000000" w:themeColor="text1"/>
              <w:right w:val="single" w:sz="4" w:space="0" w:color="000000" w:themeColor="text1"/>
            </w:tcBorders>
            <w:vAlign w:val="center"/>
            <w:hideMark/>
          </w:tcPr>
          <w:p w:rsidR="009D291A" w:rsidRPr="00C3772F" w:rsidRDefault="00943F39" w:rsidP="00DB58FA">
            <w:pPr>
              <w:jc w:val="both"/>
              <w:rPr>
                <w:rFonts w:ascii="Times New Roman" w:hAnsi="Times New Roman" w:cs="Times New Roman"/>
                <w:b/>
                <w:sz w:val="24"/>
                <w:szCs w:val="24"/>
              </w:rPr>
            </w:pPr>
            <w:r w:rsidRPr="00C3772F">
              <w:rPr>
                <w:rFonts w:ascii="Times New Roman" w:hAnsi="Times New Roman" w:cs="Times New Roman"/>
                <w:b/>
                <w:sz w:val="24"/>
                <w:szCs w:val="24"/>
              </w:rPr>
              <w:t>P</w:t>
            </w:r>
            <w:r w:rsidR="009D291A" w:rsidRPr="00C3772F">
              <w:rPr>
                <w:rFonts w:ascii="Times New Roman" w:hAnsi="Times New Roman" w:cs="Times New Roman"/>
                <w:b/>
                <w:sz w:val="24"/>
                <w:szCs w:val="24"/>
              </w:rPr>
              <w:t>O5</w:t>
            </w:r>
          </w:p>
        </w:tc>
        <w:tc>
          <w:tcPr>
            <w:tcW w:w="1246" w:type="dxa"/>
            <w:vMerge w:val="restart"/>
            <w:tcBorders>
              <w:top w:val="single" w:sz="4" w:space="0" w:color="000000" w:themeColor="text1"/>
              <w:left w:val="single" w:sz="4" w:space="0" w:color="000000" w:themeColor="text1"/>
              <w:right w:val="single" w:sz="4" w:space="0" w:color="000000" w:themeColor="text1"/>
            </w:tcBorders>
          </w:tcPr>
          <w:p w:rsidR="009D291A" w:rsidRPr="00C3772F" w:rsidRDefault="009D291A" w:rsidP="00DB58FA">
            <w:pPr>
              <w:jc w:val="both"/>
              <w:rPr>
                <w:rFonts w:ascii="Times New Roman" w:hAnsi="Times New Roman" w:cs="Times New Roman"/>
                <w:b/>
                <w:sz w:val="24"/>
                <w:szCs w:val="24"/>
              </w:rPr>
            </w:pPr>
            <w:r w:rsidRPr="00C3772F">
              <w:rPr>
                <w:rFonts w:ascii="Times New Roman" w:hAnsi="Times New Roman" w:cs="Times New Roman"/>
                <w:b/>
                <w:sz w:val="24"/>
                <w:szCs w:val="24"/>
              </w:rPr>
              <w:t>PO6</w:t>
            </w:r>
          </w:p>
        </w:tc>
      </w:tr>
      <w:tr w:rsidR="009D291A" w:rsidRPr="00C3772F" w:rsidTr="00214F11">
        <w:trPr>
          <w:trHeight w:val="47"/>
          <w:jc w:val="center"/>
        </w:trPr>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D291A" w:rsidRPr="00C3772F" w:rsidRDefault="00214F11" w:rsidP="00DB58FA">
            <w:pPr>
              <w:jc w:val="both"/>
              <w:rPr>
                <w:rFonts w:ascii="Times New Roman" w:hAnsi="Times New Roman" w:cs="Times New Roman"/>
                <w:sz w:val="24"/>
                <w:szCs w:val="24"/>
              </w:rPr>
            </w:pPr>
            <w:r>
              <w:rPr>
                <w:rFonts w:ascii="Times New Roman" w:hAnsi="Times New Roman" w:cs="Times New Roman"/>
                <w:sz w:val="24"/>
                <w:szCs w:val="24"/>
              </w:rPr>
              <w:t>P</w:t>
            </w:r>
            <w:r w:rsidR="00943F39" w:rsidRPr="00C3772F">
              <w:rPr>
                <w:rFonts w:ascii="Times New Roman" w:hAnsi="Times New Roman" w:cs="Times New Roman"/>
                <w:sz w:val="24"/>
                <w:szCs w:val="24"/>
              </w:rPr>
              <w:t>O</w:t>
            </w:r>
          </w:p>
        </w:tc>
        <w:tc>
          <w:tcPr>
            <w:tcW w:w="1394" w:type="dxa"/>
            <w:vMerge/>
            <w:tcBorders>
              <w:left w:val="single" w:sz="4" w:space="0" w:color="000000" w:themeColor="text1"/>
              <w:bottom w:val="single" w:sz="4" w:space="0" w:color="000000" w:themeColor="text1"/>
              <w:right w:val="single" w:sz="4" w:space="0" w:color="000000" w:themeColor="text1"/>
            </w:tcBorders>
            <w:vAlign w:val="center"/>
            <w:hideMark/>
          </w:tcPr>
          <w:p w:rsidR="009D291A" w:rsidRPr="00C3772F" w:rsidRDefault="009D291A" w:rsidP="00DB58FA">
            <w:pPr>
              <w:jc w:val="both"/>
              <w:rPr>
                <w:rFonts w:ascii="Times New Roman" w:hAnsi="Times New Roman" w:cs="Times New Roman"/>
                <w:b/>
                <w:sz w:val="24"/>
                <w:szCs w:val="24"/>
              </w:rPr>
            </w:pPr>
          </w:p>
        </w:tc>
        <w:tc>
          <w:tcPr>
            <w:tcW w:w="1394" w:type="dxa"/>
            <w:vMerge/>
            <w:tcBorders>
              <w:left w:val="single" w:sz="4" w:space="0" w:color="000000" w:themeColor="text1"/>
              <w:bottom w:val="single" w:sz="4" w:space="0" w:color="000000" w:themeColor="text1"/>
              <w:right w:val="single" w:sz="4" w:space="0" w:color="000000" w:themeColor="text1"/>
            </w:tcBorders>
            <w:vAlign w:val="center"/>
            <w:hideMark/>
          </w:tcPr>
          <w:p w:rsidR="009D291A" w:rsidRPr="00C3772F" w:rsidRDefault="009D291A" w:rsidP="00DB58FA">
            <w:pPr>
              <w:jc w:val="both"/>
              <w:rPr>
                <w:rFonts w:ascii="Times New Roman" w:hAnsi="Times New Roman" w:cs="Times New Roman"/>
                <w:b/>
                <w:sz w:val="24"/>
                <w:szCs w:val="24"/>
              </w:rPr>
            </w:pPr>
          </w:p>
        </w:tc>
        <w:tc>
          <w:tcPr>
            <w:tcW w:w="1394" w:type="dxa"/>
            <w:vMerge/>
            <w:tcBorders>
              <w:left w:val="single" w:sz="4" w:space="0" w:color="000000" w:themeColor="text1"/>
              <w:bottom w:val="single" w:sz="4" w:space="0" w:color="000000" w:themeColor="text1"/>
              <w:right w:val="single" w:sz="4" w:space="0" w:color="000000" w:themeColor="text1"/>
            </w:tcBorders>
            <w:vAlign w:val="center"/>
            <w:hideMark/>
          </w:tcPr>
          <w:p w:rsidR="009D291A" w:rsidRPr="00C3772F" w:rsidRDefault="009D291A" w:rsidP="00DB58FA">
            <w:pPr>
              <w:jc w:val="both"/>
              <w:rPr>
                <w:rFonts w:ascii="Times New Roman" w:hAnsi="Times New Roman" w:cs="Times New Roman"/>
                <w:b/>
                <w:sz w:val="24"/>
                <w:szCs w:val="24"/>
              </w:rPr>
            </w:pPr>
          </w:p>
        </w:tc>
        <w:tc>
          <w:tcPr>
            <w:tcW w:w="1394" w:type="dxa"/>
            <w:vMerge/>
            <w:tcBorders>
              <w:left w:val="single" w:sz="4" w:space="0" w:color="000000" w:themeColor="text1"/>
              <w:bottom w:val="single" w:sz="4" w:space="0" w:color="000000" w:themeColor="text1"/>
              <w:right w:val="single" w:sz="4" w:space="0" w:color="000000" w:themeColor="text1"/>
            </w:tcBorders>
            <w:vAlign w:val="center"/>
            <w:hideMark/>
          </w:tcPr>
          <w:p w:rsidR="009D291A" w:rsidRPr="00C3772F" w:rsidRDefault="009D291A" w:rsidP="00DB58FA">
            <w:pPr>
              <w:jc w:val="both"/>
              <w:rPr>
                <w:rFonts w:ascii="Times New Roman" w:hAnsi="Times New Roman" w:cs="Times New Roman"/>
                <w:b/>
                <w:sz w:val="24"/>
                <w:szCs w:val="24"/>
              </w:rPr>
            </w:pPr>
          </w:p>
        </w:tc>
        <w:tc>
          <w:tcPr>
            <w:tcW w:w="1394" w:type="dxa"/>
            <w:vMerge/>
            <w:tcBorders>
              <w:left w:val="single" w:sz="4" w:space="0" w:color="000000" w:themeColor="text1"/>
              <w:bottom w:val="single" w:sz="4" w:space="0" w:color="000000" w:themeColor="text1"/>
              <w:right w:val="single" w:sz="4" w:space="0" w:color="000000" w:themeColor="text1"/>
            </w:tcBorders>
            <w:vAlign w:val="center"/>
            <w:hideMark/>
          </w:tcPr>
          <w:p w:rsidR="009D291A" w:rsidRPr="00C3772F" w:rsidRDefault="009D291A" w:rsidP="00DB58FA">
            <w:pPr>
              <w:jc w:val="both"/>
              <w:rPr>
                <w:rFonts w:ascii="Times New Roman" w:hAnsi="Times New Roman" w:cs="Times New Roman"/>
                <w:b/>
                <w:sz w:val="24"/>
                <w:szCs w:val="24"/>
              </w:rPr>
            </w:pPr>
          </w:p>
        </w:tc>
        <w:tc>
          <w:tcPr>
            <w:tcW w:w="1246" w:type="dxa"/>
            <w:vMerge/>
            <w:tcBorders>
              <w:left w:val="single" w:sz="4" w:space="0" w:color="000000" w:themeColor="text1"/>
              <w:bottom w:val="single" w:sz="4" w:space="0" w:color="000000" w:themeColor="text1"/>
              <w:right w:val="single" w:sz="4" w:space="0" w:color="000000" w:themeColor="text1"/>
            </w:tcBorders>
          </w:tcPr>
          <w:p w:rsidR="009D291A" w:rsidRPr="00C3772F" w:rsidRDefault="009D291A" w:rsidP="00DB58FA">
            <w:pPr>
              <w:jc w:val="both"/>
              <w:rPr>
                <w:rFonts w:ascii="Times New Roman" w:hAnsi="Times New Roman" w:cs="Times New Roman"/>
                <w:b/>
                <w:sz w:val="24"/>
                <w:szCs w:val="24"/>
              </w:rPr>
            </w:pPr>
          </w:p>
        </w:tc>
      </w:tr>
      <w:tr w:rsidR="009D291A" w:rsidRPr="00C3772F" w:rsidTr="00943F39">
        <w:trPr>
          <w:jc w:val="center"/>
        </w:trPr>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D291A" w:rsidRPr="00C3772F" w:rsidRDefault="009D291A" w:rsidP="00DB58FA">
            <w:pPr>
              <w:jc w:val="both"/>
              <w:rPr>
                <w:rFonts w:ascii="Times New Roman" w:hAnsi="Times New Roman" w:cs="Times New Roman"/>
                <w:b/>
                <w:sz w:val="24"/>
                <w:szCs w:val="24"/>
              </w:rPr>
            </w:pPr>
            <w:r w:rsidRPr="00C3772F">
              <w:rPr>
                <w:rFonts w:ascii="Times New Roman" w:hAnsi="Times New Roman" w:cs="Times New Roman"/>
                <w:b/>
                <w:sz w:val="24"/>
                <w:szCs w:val="24"/>
              </w:rPr>
              <w:t>CO1</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D291A" w:rsidRPr="00C3772F" w:rsidRDefault="009D291A" w:rsidP="00DB58FA">
            <w:pPr>
              <w:jc w:val="both"/>
              <w:rPr>
                <w:rFonts w:ascii="Times New Roman" w:hAnsi="Times New Roman" w:cs="Times New Roman"/>
                <w:sz w:val="24"/>
                <w:szCs w:val="24"/>
              </w:rPr>
            </w:pPr>
            <w:r w:rsidRPr="00C3772F">
              <w:rPr>
                <w:rFonts w:ascii="Times New Roman" w:hAnsi="Times New Roman" w:cs="Times New Roman"/>
                <w:sz w:val="24"/>
                <w:szCs w:val="24"/>
              </w:rPr>
              <w:t>S</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D291A" w:rsidRPr="00C3772F" w:rsidRDefault="009D291A" w:rsidP="00DB58FA">
            <w:pPr>
              <w:jc w:val="both"/>
              <w:rPr>
                <w:rFonts w:ascii="Times New Roman" w:hAnsi="Times New Roman" w:cs="Times New Roman"/>
                <w:sz w:val="24"/>
                <w:szCs w:val="24"/>
              </w:rPr>
            </w:pPr>
            <w:r w:rsidRPr="00C3772F">
              <w:rPr>
                <w:rFonts w:ascii="Times New Roman" w:hAnsi="Times New Roman" w:cs="Times New Roman"/>
                <w:sz w:val="24"/>
                <w:szCs w:val="24"/>
              </w:rPr>
              <w:t>H</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D291A" w:rsidRPr="00C3772F" w:rsidRDefault="009D291A" w:rsidP="00DB58FA">
            <w:pPr>
              <w:jc w:val="both"/>
              <w:rPr>
                <w:rFonts w:ascii="Times New Roman" w:hAnsi="Times New Roman" w:cs="Times New Roman"/>
                <w:sz w:val="24"/>
                <w:szCs w:val="24"/>
              </w:rPr>
            </w:pPr>
            <w:r w:rsidRPr="00C3772F">
              <w:rPr>
                <w:rFonts w:ascii="Times New Roman" w:hAnsi="Times New Roman" w:cs="Times New Roman"/>
                <w:sz w:val="24"/>
                <w:szCs w:val="24"/>
              </w:rPr>
              <w:t>S</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D291A" w:rsidRPr="00C3772F" w:rsidRDefault="009D291A" w:rsidP="00DB58FA">
            <w:pPr>
              <w:jc w:val="both"/>
              <w:rPr>
                <w:rFonts w:ascii="Times New Roman" w:hAnsi="Times New Roman" w:cs="Times New Roman"/>
                <w:sz w:val="24"/>
                <w:szCs w:val="24"/>
              </w:rPr>
            </w:pPr>
            <w:r w:rsidRPr="00C3772F">
              <w:rPr>
                <w:rFonts w:ascii="Times New Roman" w:hAnsi="Times New Roman" w:cs="Times New Roman"/>
                <w:sz w:val="24"/>
                <w:szCs w:val="24"/>
              </w:rPr>
              <w:t>S</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D291A" w:rsidRPr="00C3772F" w:rsidRDefault="009D291A" w:rsidP="00DB58FA">
            <w:pPr>
              <w:jc w:val="both"/>
              <w:rPr>
                <w:rFonts w:ascii="Times New Roman" w:hAnsi="Times New Roman" w:cs="Times New Roman"/>
                <w:sz w:val="24"/>
                <w:szCs w:val="24"/>
              </w:rPr>
            </w:pPr>
            <w:r w:rsidRPr="00C3772F">
              <w:rPr>
                <w:rFonts w:ascii="Times New Roman" w:hAnsi="Times New Roman" w:cs="Times New Roman"/>
                <w:sz w:val="24"/>
                <w:szCs w:val="24"/>
              </w:rPr>
              <w:t>M</w:t>
            </w:r>
          </w:p>
        </w:tc>
        <w:tc>
          <w:tcPr>
            <w:tcW w:w="12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D291A" w:rsidRPr="00C3772F" w:rsidRDefault="009D291A" w:rsidP="009A5A40">
            <w:pPr>
              <w:jc w:val="both"/>
              <w:rPr>
                <w:rFonts w:ascii="Times New Roman" w:hAnsi="Times New Roman" w:cs="Times New Roman"/>
                <w:sz w:val="24"/>
                <w:szCs w:val="24"/>
              </w:rPr>
            </w:pPr>
            <w:r w:rsidRPr="00C3772F">
              <w:rPr>
                <w:rFonts w:ascii="Times New Roman" w:hAnsi="Times New Roman" w:cs="Times New Roman"/>
                <w:sz w:val="24"/>
                <w:szCs w:val="24"/>
              </w:rPr>
              <w:t>H</w:t>
            </w:r>
          </w:p>
        </w:tc>
      </w:tr>
      <w:tr w:rsidR="009D291A" w:rsidRPr="00C3772F" w:rsidTr="00943F39">
        <w:trPr>
          <w:jc w:val="center"/>
        </w:trPr>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D291A" w:rsidRPr="00C3772F" w:rsidRDefault="009D291A" w:rsidP="00DB58FA">
            <w:pPr>
              <w:jc w:val="both"/>
              <w:rPr>
                <w:rFonts w:ascii="Times New Roman" w:hAnsi="Times New Roman" w:cs="Times New Roman"/>
                <w:b/>
                <w:sz w:val="24"/>
                <w:szCs w:val="24"/>
              </w:rPr>
            </w:pPr>
            <w:r w:rsidRPr="00C3772F">
              <w:rPr>
                <w:rFonts w:ascii="Times New Roman" w:hAnsi="Times New Roman" w:cs="Times New Roman"/>
                <w:b/>
                <w:sz w:val="24"/>
                <w:szCs w:val="24"/>
              </w:rPr>
              <w:t>CO2</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D291A" w:rsidRPr="00C3772F" w:rsidRDefault="009D291A" w:rsidP="00DB58FA">
            <w:pPr>
              <w:jc w:val="both"/>
              <w:rPr>
                <w:rFonts w:ascii="Times New Roman" w:hAnsi="Times New Roman" w:cs="Times New Roman"/>
                <w:sz w:val="24"/>
                <w:szCs w:val="24"/>
              </w:rPr>
            </w:pPr>
            <w:r w:rsidRPr="00C3772F">
              <w:rPr>
                <w:rFonts w:ascii="Times New Roman" w:hAnsi="Times New Roman" w:cs="Times New Roman"/>
                <w:sz w:val="24"/>
                <w:szCs w:val="24"/>
              </w:rPr>
              <w:t>S</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D291A" w:rsidRPr="00C3772F" w:rsidRDefault="009D291A" w:rsidP="00DB58FA">
            <w:pPr>
              <w:jc w:val="both"/>
              <w:rPr>
                <w:rFonts w:ascii="Times New Roman" w:hAnsi="Times New Roman" w:cs="Times New Roman"/>
                <w:sz w:val="24"/>
                <w:szCs w:val="24"/>
              </w:rPr>
            </w:pPr>
            <w:r w:rsidRPr="00C3772F">
              <w:rPr>
                <w:rFonts w:ascii="Times New Roman" w:hAnsi="Times New Roman" w:cs="Times New Roman"/>
                <w:sz w:val="24"/>
                <w:szCs w:val="24"/>
              </w:rPr>
              <w:t>S</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D291A" w:rsidRPr="00C3772F" w:rsidRDefault="009D291A" w:rsidP="00DB58FA">
            <w:pPr>
              <w:jc w:val="both"/>
              <w:rPr>
                <w:rFonts w:ascii="Times New Roman" w:hAnsi="Times New Roman" w:cs="Times New Roman"/>
                <w:sz w:val="24"/>
                <w:szCs w:val="24"/>
              </w:rPr>
            </w:pPr>
            <w:r w:rsidRPr="00C3772F">
              <w:rPr>
                <w:rFonts w:ascii="Times New Roman" w:hAnsi="Times New Roman" w:cs="Times New Roman"/>
                <w:sz w:val="24"/>
                <w:szCs w:val="24"/>
              </w:rPr>
              <w:t>S</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D291A" w:rsidRPr="00C3772F" w:rsidRDefault="009D291A" w:rsidP="00DB58FA">
            <w:pPr>
              <w:jc w:val="both"/>
              <w:rPr>
                <w:rFonts w:ascii="Times New Roman" w:hAnsi="Times New Roman" w:cs="Times New Roman"/>
                <w:sz w:val="24"/>
                <w:szCs w:val="24"/>
              </w:rPr>
            </w:pPr>
            <w:r w:rsidRPr="00C3772F">
              <w:rPr>
                <w:rFonts w:ascii="Times New Roman" w:hAnsi="Times New Roman" w:cs="Times New Roman"/>
                <w:sz w:val="24"/>
                <w:szCs w:val="24"/>
              </w:rPr>
              <w:t>S</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D291A" w:rsidRPr="00C3772F" w:rsidRDefault="009D291A" w:rsidP="00DB58FA">
            <w:pPr>
              <w:jc w:val="both"/>
              <w:rPr>
                <w:rFonts w:ascii="Times New Roman" w:hAnsi="Times New Roman" w:cs="Times New Roman"/>
                <w:sz w:val="24"/>
                <w:szCs w:val="24"/>
              </w:rPr>
            </w:pPr>
            <w:r w:rsidRPr="00C3772F">
              <w:rPr>
                <w:rFonts w:ascii="Times New Roman" w:hAnsi="Times New Roman" w:cs="Times New Roman"/>
                <w:sz w:val="24"/>
                <w:szCs w:val="24"/>
              </w:rPr>
              <w:t>H</w:t>
            </w:r>
          </w:p>
        </w:tc>
        <w:tc>
          <w:tcPr>
            <w:tcW w:w="12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D291A" w:rsidRPr="00C3772F" w:rsidRDefault="009D291A" w:rsidP="009A5A40">
            <w:pPr>
              <w:jc w:val="both"/>
              <w:rPr>
                <w:rFonts w:ascii="Times New Roman" w:hAnsi="Times New Roman" w:cs="Times New Roman"/>
                <w:sz w:val="24"/>
                <w:szCs w:val="24"/>
              </w:rPr>
            </w:pPr>
            <w:r w:rsidRPr="00C3772F">
              <w:rPr>
                <w:rFonts w:ascii="Times New Roman" w:hAnsi="Times New Roman" w:cs="Times New Roman"/>
                <w:sz w:val="24"/>
                <w:szCs w:val="24"/>
              </w:rPr>
              <w:t>S</w:t>
            </w:r>
          </w:p>
        </w:tc>
      </w:tr>
      <w:tr w:rsidR="009D291A" w:rsidRPr="00C3772F" w:rsidTr="00943F39">
        <w:trPr>
          <w:jc w:val="center"/>
        </w:trPr>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D291A" w:rsidRPr="00C3772F" w:rsidRDefault="009D291A" w:rsidP="00DB58FA">
            <w:pPr>
              <w:jc w:val="both"/>
              <w:rPr>
                <w:rFonts w:ascii="Times New Roman" w:hAnsi="Times New Roman" w:cs="Times New Roman"/>
                <w:b/>
                <w:sz w:val="24"/>
                <w:szCs w:val="24"/>
              </w:rPr>
            </w:pPr>
            <w:r w:rsidRPr="00C3772F">
              <w:rPr>
                <w:rFonts w:ascii="Times New Roman" w:hAnsi="Times New Roman" w:cs="Times New Roman"/>
                <w:b/>
                <w:sz w:val="24"/>
                <w:szCs w:val="24"/>
              </w:rPr>
              <w:t>CO3</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D291A" w:rsidRPr="00C3772F" w:rsidRDefault="009D291A" w:rsidP="00DB58FA">
            <w:pPr>
              <w:jc w:val="both"/>
              <w:rPr>
                <w:rFonts w:ascii="Times New Roman" w:hAnsi="Times New Roman" w:cs="Times New Roman"/>
                <w:sz w:val="24"/>
                <w:szCs w:val="24"/>
              </w:rPr>
            </w:pPr>
            <w:r w:rsidRPr="00C3772F">
              <w:rPr>
                <w:rFonts w:ascii="Times New Roman" w:hAnsi="Times New Roman" w:cs="Times New Roman"/>
                <w:sz w:val="24"/>
                <w:szCs w:val="24"/>
              </w:rPr>
              <w:t>S</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D291A" w:rsidRPr="00C3772F" w:rsidRDefault="009D291A" w:rsidP="00DB58FA">
            <w:pPr>
              <w:jc w:val="both"/>
              <w:rPr>
                <w:rFonts w:ascii="Times New Roman" w:hAnsi="Times New Roman" w:cs="Times New Roman"/>
                <w:sz w:val="24"/>
                <w:szCs w:val="24"/>
              </w:rPr>
            </w:pPr>
            <w:r w:rsidRPr="00C3772F">
              <w:rPr>
                <w:rFonts w:ascii="Times New Roman" w:hAnsi="Times New Roman" w:cs="Times New Roman"/>
                <w:sz w:val="24"/>
                <w:szCs w:val="24"/>
              </w:rPr>
              <w:t>S</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D291A" w:rsidRPr="00C3772F" w:rsidRDefault="009D291A" w:rsidP="00DB58FA">
            <w:pPr>
              <w:jc w:val="both"/>
              <w:rPr>
                <w:rFonts w:ascii="Times New Roman" w:hAnsi="Times New Roman" w:cs="Times New Roman"/>
                <w:sz w:val="24"/>
                <w:szCs w:val="24"/>
              </w:rPr>
            </w:pPr>
            <w:r w:rsidRPr="00C3772F">
              <w:rPr>
                <w:rFonts w:ascii="Times New Roman" w:hAnsi="Times New Roman" w:cs="Times New Roman"/>
                <w:sz w:val="24"/>
                <w:szCs w:val="24"/>
              </w:rPr>
              <w:t>S</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D291A" w:rsidRPr="00C3772F" w:rsidRDefault="009D291A" w:rsidP="00DB58FA">
            <w:pPr>
              <w:jc w:val="both"/>
              <w:rPr>
                <w:rFonts w:ascii="Times New Roman" w:hAnsi="Times New Roman" w:cs="Times New Roman"/>
                <w:sz w:val="24"/>
                <w:szCs w:val="24"/>
              </w:rPr>
            </w:pPr>
            <w:r w:rsidRPr="00C3772F">
              <w:rPr>
                <w:rFonts w:ascii="Times New Roman" w:hAnsi="Times New Roman" w:cs="Times New Roman"/>
                <w:sz w:val="24"/>
                <w:szCs w:val="24"/>
              </w:rPr>
              <w:t>H</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D291A" w:rsidRPr="00C3772F" w:rsidRDefault="009D291A" w:rsidP="00DB58FA">
            <w:pPr>
              <w:jc w:val="both"/>
              <w:rPr>
                <w:rFonts w:ascii="Times New Roman" w:hAnsi="Times New Roman" w:cs="Times New Roman"/>
                <w:sz w:val="24"/>
                <w:szCs w:val="24"/>
              </w:rPr>
            </w:pPr>
            <w:r w:rsidRPr="00C3772F">
              <w:rPr>
                <w:rFonts w:ascii="Times New Roman" w:hAnsi="Times New Roman" w:cs="Times New Roman"/>
                <w:sz w:val="24"/>
                <w:szCs w:val="24"/>
              </w:rPr>
              <w:t>H</w:t>
            </w:r>
          </w:p>
        </w:tc>
        <w:tc>
          <w:tcPr>
            <w:tcW w:w="12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D291A" w:rsidRPr="00C3772F" w:rsidRDefault="009D291A" w:rsidP="009A5A40">
            <w:pPr>
              <w:jc w:val="both"/>
              <w:rPr>
                <w:rFonts w:ascii="Times New Roman" w:hAnsi="Times New Roman" w:cs="Times New Roman"/>
                <w:sz w:val="24"/>
                <w:szCs w:val="24"/>
              </w:rPr>
            </w:pPr>
            <w:r w:rsidRPr="00C3772F">
              <w:rPr>
                <w:rFonts w:ascii="Times New Roman" w:hAnsi="Times New Roman" w:cs="Times New Roman"/>
                <w:sz w:val="24"/>
                <w:szCs w:val="24"/>
              </w:rPr>
              <w:t>S</w:t>
            </w:r>
          </w:p>
        </w:tc>
      </w:tr>
      <w:tr w:rsidR="009D291A" w:rsidRPr="00C3772F" w:rsidTr="00943F39">
        <w:trPr>
          <w:jc w:val="center"/>
        </w:trPr>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D291A" w:rsidRPr="00C3772F" w:rsidRDefault="009D291A" w:rsidP="00DB58FA">
            <w:pPr>
              <w:jc w:val="both"/>
              <w:rPr>
                <w:rFonts w:ascii="Times New Roman" w:hAnsi="Times New Roman" w:cs="Times New Roman"/>
                <w:b/>
                <w:sz w:val="24"/>
                <w:szCs w:val="24"/>
              </w:rPr>
            </w:pPr>
            <w:r w:rsidRPr="00C3772F">
              <w:rPr>
                <w:rFonts w:ascii="Times New Roman" w:hAnsi="Times New Roman" w:cs="Times New Roman"/>
                <w:b/>
                <w:sz w:val="24"/>
                <w:szCs w:val="24"/>
              </w:rPr>
              <w:t>CO4</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D291A" w:rsidRPr="00C3772F" w:rsidRDefault="009D291A" w:rsidP="00DB58FA">
            <w:pPr>
              <w:jc w:val="both"/>
              <w:rPr>
                <w:rFonts w:ascii="Times New Roman" w:hAnsi="Times New Roman" w:cs="Times New Roman"/>
                <w:sz w:val="24"/>
                <w:szCs w:val="24"/>
              </w:rPr>
            </w:pPr>
            <w:r w:rsidRPr="00C3772F">
              <w:rPr>
                <w:rFonts w:ascii="Times New Roman" w:hAnsi="Times New Roman" w:cs="Times New Roman"/>
                <w:sz w:val="24"/>
                <w:szCs w:val="24"/>
              </w:rPr>
              <w:t>S</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D291A" w:rsidRPr="00C3772F" w:rsidRDefault="009D291A" w:rsidP="00DB58FA">
            <w:pPr>
              <w:jc w:val="both"/>
              <w:rPr>
                <w:rFonts w:ascii="Times New Roman" w:hAnsi="Times New Roman" w:cs="Times New Roman"/>
                <w:sz w:val="24"/>
                <w:szCs w:val="24"/>
              </w:rPr>
            </w:pPr>
            <w:r w:rsidRPr="00C3772F">
              <w:rPr>
                <w:rFonts w:ascii="Times New Roman" w:hAnsi="Times New Roman" w:cs="Times New Roman"/>
                <w:sz w:val="24"/>
                <w:szCs w:val="24"/>
              </w:rPr>
              <w:t>S</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D291A" w:rsidRPr="00C3772F" w:rsidRDefault="009D291A" w:rsidP="00DB58FA">
            <w:pPr>
              <w:jc w:val="both"/>
              <w:rPr>
                <w:rFonts w:ascii="Times New Roman" w:hAnsi="Times New Roman" w:cs="Times New Roman"/>
                <w:sz w:val="24"/>
                <w:szCs w:val="24"/>
              </w:rPr>
            </w:pPr>
            <w:r w:rsidRPr="00C3772F">
              <w:rPr>
                <w:rFonts w:ascii="Times New Roman" w:hAnsi="Times New Roman" w:cs="Times New Roman"/>
                <w:sz w:val="24"/>
                <w:szCs w:val="24"/>
              </w:rPr>
              <w:t>S</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D291A" w:rsidRPr="00C3772F" w:rsidRDefault="009D291A" w:rsidP="00DB58FA">
            <w:pPr>
              <w:jc w:val="both"/>
              <w:rPr>
                <w:rFonts w:ascii="Times New Roman" w:hAnsi="Times New Roman" w:cs="Times New Roman"/>
                <w:sz w:val="24"/>
                <w:szCs w:val="24"/>
              </w:rPr>
            </w:pPr>
            <w:r w:rsidRPr="00C3772F">
              <w:rPr>
                <w:rFonts w:ascii="Times New Roman" w:hAnsi="Times New Roman" w:cs="Times New Roman"/>
                <w:sz w:val="24"/>
                <w:szCs w:val="24"/>
              </w:rPr>
              <w:t>H</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D291A" w:rsidRPr="00C3772F" w:rsidRDefault="009D291A" w:rsidP="00DB58FA">
            <w:pPr>
              <w:jc w:val="both"/>
              <w:rPr>
                <w:rFonts w:ascii="Times New Roman" w:hAnsi="Times New Roman" w:cs="Times New Roman"/>
                <w:sz w:val="24"/>
                <w:szCs w:val="24"/>
              </w:rPr>
            </w:pPr>
            <w:r w:rsidRPr="00C3772F">
              <w:rPr>
                <w:rFonts w:ascii="Times New Roman" w:hAnsi="Times New Roman" w:cs="Times New Roman"/>
                <w:sz w:val="24"/>
                <w:szCs w:val="24"/>
              </w:rPr>
              <w:t>M</w:t>
            </w:r>
          </w:p>
        </w:tc>
        <w:tc>
          <w:tcPr>
            <w:tcW w:w="12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D291A" w:rsidRPr="00C3772F" w:rsidRDefault="009D291A" w:rsidP="009A5A40">
            <w:pPr>
              <w:jc w:val="both"/>
              <w:rPr>
                <w:rFonts w:ascii="Times New Roman" w:hAnsi="Times New Roman" w:cs="Times New Roman"/>
                <w:sz w:val="24"/>
                <w:szCs w:val="24"/>
              </w:rPr>
            </w:pPr>
            <w:r w:rsidRPr="00C3772F">
              <w:rPr>
                <w:rFonts w:ascii="Times New Roman" w:hAnsi="Times New Roman" w:cs="Times New Roman"/>
                <w:sz w:val="24"/>
                <w:szCs w:val="24"/>
              </w:rPr>
              <w:t>S</w:t>
            </w:r>
          </w:p>
        </w:tc>
      </w:tr>
      <w:tr w:rsidR="009D291A" w:rsidRPr="00C3772F" w:rsidTr="00943F39">
        <w:trPr>
          <w:jc w:val="center"/>
        </w:trPr>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D291A" w:rsidRPr="00C3772F" w:rsidRDefault="009D291A" w:rsidP="00DB58FA">
            <w:pPr>
              <w:jc w:val="both"/>
              <w:rPr>
                <w:rFonts w:ascii="Times New Roman" w:hAnsi="Times New Roman" w:cs="Times New Roman"/>
                <w:b/>
                <w:sz w:val="24"/>
                <w:szCs w:val="24"/>
              </w:rPr>
            </w:pPr>
            <w:r w:rsidRPr="00C3772F">
              <w:rPr>
                <w:rFonts w:ascii="Times New Roman" w:hAnsi="Times New Roman" w:cs="Times New Roman"/>
                <w:b/>
                <w:sz w:val="24"/>
                <w:szCs w:val="24"/>
              </w:rPr>
              <w:t>CO5</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D291A" w:rsidRPr="00C3772F" w:rsidRDefault="009D291A" w:rsidP="00DB58FA">
            <w:pPr>
              <w:jc w:val="both"/>
              <w:rPr>
                <w:rFonts w:ascii="Times New Roman" w:hAnsi="Times New Roman" w:cs="Times New Roman"/>
                <w:sz w:val="24"/>
                <w:szCs w:val="24"/>
              </w:rPr>
            </w:pPr>
            <w:r w:rsidRPr="00C3772F">
              <w:rPr>
                <w:rFonts w:ascii="Times New Roman" w:hAnsi="Times New Roman" w:cs="Times New Roman"/>
                <w:sz w:val="24"/>
                <w:szCs w:val="24"/>
              </w:rPr>
              <w:t>S</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D291A" w:rsidRPr="00C3772F" w:rsidRDefault="009D291A" w:rsidP="00DB58FA">
            <w:pPr>
              <w:jc w:val="both"/>
              <w:rPr>
                <w:rFonts w:ascii="Times New Roman" w:hAnsi="Times New Roman" w:cs="Times New Roman"/>
                <w:sz w:val="24"/>
                <w:szCs w:val="24"/>
              </w:rPr>
            </w:pPr>
            <w:r w:rsidRPr="00C3772F">
              <w:rPr>
                <w:rFonts w:ascii="Times New Roman" w:hAnsi="Times New Roman" w:cs="Times New Roman"/>
                <w:sz w:val="24"/>
                <w:szCs w:val="24"/>
              </w:rPr>
              <w:t>S</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D291A" w:rsidRPr="00C3772F" w:rsidRDefault="009D291A" w:rsidP="00DB58FA">
            <w:pPr>
              <w:jc w:val="both"/>
              <w:rPr>
                <w:rFonts w:ascii="Times New Roman" w:hAnsi="Times New Roman" w:cs="Times New Roman"/>
                <w:sz w:val="24"/>
                <w:szCs w:val="24"/>
              </w:rPr>
            </w:pPr>
            <w:r w:rsidRPr="00C3772F">
              <w:rPr>
                <w:rFonts w:ascii="Times New Roman" w:hAnsi="Times New Roman" w:cs="Times New Roman"/>
                <w:sz w:val="24"/>
                <w:szCs w:val="24"/>
              </w:rPr>
              <w:t>S</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D291A" w:rsidRPr="00C3772F" w:rsidRDefault="009D291A" w:rsidP="00DB58FA">
            <w:pPr>
              <w:jc w:val="both"/>
              <w:rPr>
                <w:rFonts w:ascii="Times New Roman" w:hAnsi="Times New Roman" w:cs="Times New Roman"/>
                <w:sz w:val="24"/>
                <w:szCs w:val="24"/>
              </w:rPr>
            </w:pPr>
            <w:r w:rsidRPr="00C3772F">
              <w:rPr>
                <w:rFonts w:ascii="Times New Roman" w:hAnsi="Times New Roman" w:cs="Times New Roman"/>
                <w:sz w:val="24"/>
                <w:szCs w:val="24"/>
              </w:rPr>
              <w:t>H</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D291A" w:rsidRPr="00C3772F" w:rsidRDefault="009D291A" w:rsidP="00DB58FA">
            <w:pPr>
              <w:jc w:val="both"/>
              <w:rPr>
                <w:rFonts w:ascii="Times New Roman" w:hAnsi="Times New Roman" w:cs="Times New Roman"/>
                <w:sz w:val="24"/>
                <w:szCs w:val="24"/>
              </w:rPr>
            </w:pPr>
            <w:r w:rsidRPr="00C3772F">
              <w:rPr>
                <w:rFonts w:ascii="Times New Roman" w:hAnsi="Times New Roman" w:cs="Times New Roman"/>
                <w:sz w:val="24"/>
                <w:szCs w:val="24"/>
              </w:rPr>
              <w:t>M</w:t>
            </w:r>
          </w:p>
        </w:tc>
        <w:tc>
          <w:tcPr>
            <w:tcW w:w="12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D291A" w:rsidRPr="00C3772F" w:rsidRDefault="009D291A" w:rsidP="009A5A40">
            <w:pPr>
              <w:jc w:val="both"/>
              <w:rPr>
                <w:rFonts w:ascii="Times New Roman" w:hAnsi="Times New Roman" w:cs="Times New Roman"/>
                <w:sz w:val="24"/>
                <w:szCs w:val="24"/>
              </w:rPr>
            </w:pPr>
            <w:r w:rsidRPr="00C3772F">
              <w:rPr>
                <w:rFonts w:ascii="Times New Roman" w:hAnsi="Times New Roman" w:cs="Times New Roman"/>
                <w:sz w:val="24"/>
                <w:szCs w:val="24"/>
              </w:rPr>
              <w:t>S</w:t>
            </w:r>
          </w:p>
        </w:tc>
      </w:tr>
    </w:tbl>
    <w:p w:rsidR="003C7E34" w:rsidRDefault="00DB58FA" w:rsidP="00DB58FA">
      <w:pPr>
        <w:jc w:val="both"/>
        <w:rPr>
          <w:rFonts w:ascii="Times New Roman" w:hAnsi="Times New Roman" w:cs="Times New Roman"/>
          <w:sz w:val="24"/>
          <w:szCs w:val="24"/>
        </w:rPr>
      </w:pPr>
      <w:r w:rsidRPr="00C3772F">
        <w:rPr>
          <w:rFonts w:ascii="Times New Roman" w:hAnsi="Times New Roman" w:cs="Times New Roman"/>
          <w:sz w:val="24"/>
          <w:szCs w:val="24"/>
        </w:rPr>
        <w:t>S-Strong; H-High; M-Medium; L-Low</w:t>
      </w:r>
    </w:p>
    <w:p w:rsidR="003C7E34" w:rsidRDefault="003C7E34">
      <w:pPr>
        <w:rPr>
          <w:rFonts w:ascii="Times New Roman" w:hAnsi="Times New Roman" w:cs="Times New Roman"/>
          <w:sz w:val="24"/>
          <w:szCs w:val="24"/>
        </w:rPr>
      </w:pPr>
      <w:r>
        <w:rPr>
          <w:rFonts w:ascii="Times New Roman" w:hAnsi="Times New Roman" w:cs="Times New Roman"/>
          <w:sz w:val="24"/>
          <w:szCs w:val="24"/>
        </w:rPr>
        <w:br w:type="page"/>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
        <w:gridCol w:w="109"/>
        <w:gridCol w:w="900"/>
        <w:gridCol w:w="1843"/>
        <w:gridCol w:w="4547"/>
        <w:gridCol w:w="270"/>
        <w:gridCol w:w="40"/>
        <w:gridCol w:w="446"/>
        <w:gridCol w:w="405"/>
        <w:gridCol w:w="135"/>
        <w:gridCol w:w="360"/>
        <w:gridCol w:w="450"/>
      </w:tblGrid>
      <w:tr w:rsidR="003C7E34" w:rsidRPr="00F32C02" w:rsidTr="00C62148">
        <w:trPr>
          <w:trHeight w:val="464"/>
        </w:trPr>
        <w:tc>
          <w:tcPr>
            <w:tcW w:w="1458" w:type="dxa"/>
            <w:gridSpan w:val="3"/>
            <w:vAlign w:val="center"/>
          </w:tcPr>
          <w:p w:rsidR="003C7E34" w:rsidRPr="00C62148" w:rsidRDefault="003C7E34" w:rsidP="00C62148">
            <w:pPr>
              <w:spacing w:before="120" w:after="120"/>
              <w:ind w:left="-90" w:right="-18"/>
              <w:jc w:val="center"/>
              <w:rPr>
                <w:rFonts w:ascii="Arial" w:hAnsi="Arial" w:cs="Arial"/>
                <w:b/>
                <w:sz w:val="24"/>
                <w:szCs w:val="24"/>
              </w:rPr>
            </w:pPr>
            <w:r w:rsidRPr="00C62148">
              <w:rPr>
                <w:rFonts w:ascii="Arial" w:hAnsi="Arial" w:cs="Arial"/>
                <w:sz w:val="24"/>
                <w:szCs w:val="24"/>
              </w:rPr>
              <w:lastRenderedPageBreak/>
              <w:br w:type="page"/>
            </w:r>
            <w:r w:rsidRPr="00C62148">
              <w:rPr>
                <w:rFonts w:ascii="Arial" w:hAnsi="Arial" w:cs="Arial"/>
                <w:b/>
                <w:sz w:val="24"/>
                <w:szCs w:val="24"/>
              </w:rPr>
              <w:t>Course code</w:t>
            </w:r>
          </w:p>
        </w:tc>
        <w:tc>
          <w:tcPr>
            <w:tcW w:w="1843" w:type="dxa"/>
            <w:vAlign w:val="center"/>
          </w:tcPr>
          <w:p w:rsidR="003C7E34" w:rsidRPr="00C62148" w:rsidRDefault="003C7E34" w:rsidP="00C62148">
            <w:pPr>
              <w:spacing w:before="120" w:after="120"/>
              <w:jc w:val="center"/>
              <w:rPr>
                <w:rFonts w:ascii="Arial" w:hAnsi="Arial" w:cs="Arial"/>
                <w:b/>
                <w:sz w:val="24"/>
                <w:szCs w:val="24"/>
              </w:rPr>
            </w:pPr>
            <w:r w:rsidRPr="00C62148">
              <w:rPr>
                <w:rStyle w:val="fontstyle01"/>
                <w:rFonts w:ascii="Arial" w:hAnsi="Arial" w:cs="Arial"/>
                <w:b/>
              </w:rPr>
              <w:t>CHMAV01</w:t>
            </w:r>
          </w:p>
        </w:tc>
        <w:tc>
          <w:tcPr>
            <w:tcW w:w="4547" w:type="dxa"/>
            <w:vAlign w:val="center"/>
          </w:tcPr>
          <w:p w:rsidR="003C7E34" w:rsidRPr="00C62148" w:rsidRDefault="003C7E34" w:rsidP="00C62148">
            <w:pPr>
              <w:spacing w:before="120" w:after="120"/>
              <w:jc w:val="center"/>
              <w:rPr>
                <w:rFonts w:ascii="Arial" w:hAnsi="Arial" w:cs="Arial"/>
                <w:b/>
                <w:bCs/>
                <w:sz w:val="24"/>
                <w:szCs w:val="24"/>
              </w:rPr>
            </w:pPr>
            <w:r w:rsidRPr="00C62148">
              <w:rPr>
                <w:rFonts w:ascii="Arial" w:hAnsi="Arial" w:cs="Arial"/>
                <w:b/>
                <w:sz w:val="24"/>
                <w:szCs w:val="24"/>
              </w:rPr>
              <w:t>NMR Spectroscopy</w:t>
            </w:r>
          </w:p>
        </w:tc>
        <w:tc>
          <w:tcPr>
            <w:tcW w:w="756" w:type="dxa"/>
            <w:gridSpan w:val="3"/>
            <w:vAlign w:val="center"/>
          </w:tcPr>
          <w:p w:rsidR="003C7E34" w:rsidRPr="00C62148" w:rsidRDefault="003C7E34" w:rsidP="00C62148">
            <w:pPr>
              <w:spacing w:before="120" w:after="120"/>
              <w:jc w:val="center"/>
              <w:rPr>
                <w:rFonts w:ascii="Arial" w:hAnsi="Arial" w:cs="Arial"/>
                <w:b/>
                <w:sz w:val="24"/>
                <w:szCs w:val="24"/>
              </w:rPr>
            </w:pPr>
            <w:r w:rsidRPr="00C62148">
              <w:rPr>
                <w:rFonts w:ascii="Arial" w:hAnsi="Arial" w:cs="Arial"/>
                <w:b/>
                <w:sz w:val="24"/>
                <w:szCs w:val="24"/>
              </w:rPr>
              <w:t>L</w:t>
            </w:r>
          </w:p>
        </w:tc>
        <w:tc>
          <w:tcPr>
            <w:tcW w:w="540" w:type="dxa"/>
            <w:gridSpan w:val="2"/>
            <w:vAlign w:val="center"/>
          </w:tcPr>
          <w:p w:rsidR="003C7E34" w:rsidRPr="00C62148" w:rsidRDefault="003C7E34" w:rsidP="00C62148">
            <w:pPr>
              <w:spacing w:before="120" w:after="120"/>
              <w:jc w:val="center"/>
              <w:rPr>
                <w:rFonts w:ascii="Arial" w:hAnsi="Arial" w:cs="Arial"/>
                <w:b/>
                <w:sz w:val="24"/>
                <w:szCs w:val="24"/>
              </w:rPr>
            </w:pPr>
            <w:r w:rsidRPr="00C62148">
              <w:rPr>
                <w:rFonts w:ascii="Arial" w:hAnsi="Arial" w:cs="Arial"/>
                <w:b/>
                <w:sz w:val="24"/>
                <w:szCs w:val="24"/>
              </w:rPr>
              <w:t>T</w:t>
            </w:r>
          </w:p>
        </w:tc>
        <w:tc>
          <w:tcPr>
            <w:tcW w:w="360" w:type="dxa"/>
            <w:vAlign w:val="center"/>
          </w:tcPr>
          <w:p w:rsidR="003C7E34" w:rsidRPr="00C62148" w:rsidRDefault="003C7E34" w:rsidP="00C62148">
            <w:pPr>
              <w:spacing w:before="120" w:after="120"/>
              <w:jc w:val="center"/>
              <w:rPr>
                <w:rFonts w:ascii="Arial" w:hAnsi="Arial" w:cs="Arial"/>
                <w:b/>
                <w:sz w:val="24"/>
                <w:szCs w:val="24"/>
              </w:rPr>
            </w:pPr>
            <w:r w:rsidRPr="00C62148">
              <w:rPr>
                <w:rFonts w:ascii="Arial" w:hAnsi="Arial" w:cs="Arial"/>
                <w:b/>
                <w:sz w:val="24"/>
                <w:szCs w:val="24"/>
              </w:rPr>
              <w:t>P</w:t>
            </w:r>
          </w:p>
        </w:tc>
        <w:tc>
          <w:tcPr>
            <w:tcW w:w="450" w:type="dxa"/>
            <w:vAlign w:val="center"/>
          </w:tcPr>
          <w:p w:rsidR="003C7E34" w:rsidRPr="00C62148" w:rsidRDefault="003C7E34" w:rsidP="00C62148">
            <w:pPr>
              <w:spacing w:before="120" w:after="120"/>
              <w:jc w:val="center"/>
              <w:rPr>
                <w:rFonts w:ascii="Arial" w:hAnsi="Arial" w:cs="Arial"/>
                <w:b/>
                <w:sz w:val="24"/>
                <w:szCs w:val="24"/>
              </w:rPr>
            </w:pPr>
            <w:r w:rsidRPr="00C62148">
              <w:rPr>
                <w:rFonts w:ascii="Arial" w:hAnsi="Arial" w:cs="Arial"/>
                <w:b/>
                <w:sz w:val="24"/>
                <w:szCs w:val="24"/>
              </w:rPr>
              <w:t>C</w:t>
            </w:r>
          </w:p>
        </w:tc>
      </w:tr>
      <w:tr w:rsidR="003C7E34" w:rsidRPr="00F32C02" w:rsidTr="00C62148">
        <w:tc>
          <w:tcPr>
            <w:tcW w:w="3301" w:type="dxa"/>
            <w:gridSpan w:val="4"/>
            <w:vAlign w:val="center"/>
          </w:tcPr>
          <w:p w:rsidR="003C7E34" w:rsidRPr="00C62148" w:rsidRDefault="003C7E34" w:rsidP="00C62148">
            <w:pPr>
              <w:spacing w:before="120" w:after="120"/>
              <w:ind w:right="-108"/>
              <w:rPr>
                <w:rFonts w:ascii="Arial" w:hAnsi="Arial" w:cs="Arial"/>
                <w:b/>
                <w:sz w:val="24"/>
                <w:szCs w:val="24"/>
              </w:rPr>
            </w:pPr>
          </w:p>
        </w:tc>
        <w:tc>
          <w:tcPr>
            <w:tcW w:w="4547" w:type="dxa"/>
            <w:vAlign w:val="center"/>
          </w:tcPr>
          <w:p w:rsidR="003C7E34" w:rsidRPr="00C62148" w:rsidRDefault="003C7E34" w:rsidP="00C62148">
            <w:pPr>
              <w:spacing w:before="120" w:after="120"/>
              <w:jc w:val="center"/>
              <w:rPr>
                <w:rFonts w:ascii="Arial" w:hAnsi="Arial" w:cs="Arial"/>
                <w:b/>
                <w:sz w:val="24"/>
                <w:szCs w:val="24"/>
              </w:rPr>
            </w:pPr>
            <w:r w:rsidRPr="00C62148">
              <w:rPr>
                <w:rFonts w:ascii="Arial" w:eastAsia="Times New Roman" w:hAnsi="Arial" w:cs="Arial"/>
                <w:sz w:val="24"/>
                <w:szCs w:val="24"/>
              </w:rPr>
              <w:t>Value added Certificate Course</w:t>
            </w:r>
          </w:p>
        </w:tc>
        <w:tc>
          <w:tcPr>
            <w:tcW w:w="756" w:type="dxa"/>
            <w:gridSpan w:val="3"/>
            <w:vAlign w:val="center"/>
          </w:tcPr>
          <w:p w:rsidR="003C7E34" w:rsidRPr="00C62148" w:rsidRDefault="003C7E34" w:rsidP="00C62148">
            <w:pPr>
              <w:spacing w:before="120" w:after="120"/>
              <w:jc w:val="center"/>
              <w:rPr>
                <w:rFonts w:ascii="Arial" w:hAnsi="Arial" w:cs="Arial"/>
                <w:sz w:val="24"/>
                <w:szCs w:val="24"/>
              </w:rPr>
            </w:pPr>
            <w:r w:rsidRPr="00C62148">
              <w:rPr>
                <w:rFonts w:ascii="Arial" w:hAnsi="Arial" w:cs="Arial"/>
                <w:sz w:val="24"/>
                <w:szCs w:val="24"/>
              </w:rPr>
              <w:t>2</w:t>
            </w:r>
          </w:p>
        </w:tc>
        <w:tc>
          <w:tcPr>
            <w:tcW w:w="540" w:type="dxa"/>
            <w:gridSpan w:val="2"/>
            <w:vAlign w:val="center"/>
          </w:tcPr>
          <w:p w:rsidR="003C7E34" w:rsidRPr="00C62148" w:rsidRDefault="003C7E34" w:rsidP="00C62148">
            <w:pPr>
              <w:spacing w:before="120" w:after="120"/>
              <w:jc w:val="center"/>
              <w:rPr>
                <w:rFonts w:ascii="Arial" w:hAnsi="Arial" w:cs="Arial"/>
                <w:sz w:val="24"/>
                <w:szCs w:val="24"/>
              </w:rPr>
            </w:pPr>
            <w:r w:rsidRPr="00C62148">
              <w:rPr>
                <w:rFonts w:ascii="Arial" w:hAnsi="Arial" w:cs="Arial"/>
                <w:sz w:val="24"/>
                <w:szCs w:val="24"/>
              </w:rPr>
              <w:t>1</w:t>
            </w:r>
          </w:p>
        </w:tc>
        <w:tc>
          <w:tcPr>
            <w:tcW w:w="360" w:type="dxa"/>
            <w:vAlign w:val="center"/>
          </w:tcPr>
          <w:p w:rsidR="003C7E34" w:rsidRPr="00C62148" w:rsidRDefault="003C7E34" w:rsidP="00C62148">
            <w:pPr>
              <w:spacing w:before="120" w:after="120"/>
              <w:jc w:val="center"/>
              <w:rPr>
                <w:rFonts w:ascii="Arial" w:hAnsi="Arial" w:cs="Arial"/>
                <w:sz w:val="24"/>
                <w:szCs w:val="24"/>
              </w:rPr>
            </w:pPr>
            <w:r w:rsidRPr="00C62148">
              <w:rPr>
                <w:rFonts w:ascii="Arial" w:hAnsi="Arial" w:cs="Arial"/>
                <w:sz w:val="24"/>
                <w:szCs w:val="24"/>
              </w:rPr>
              <w:t>1</w:t>
            </w:r>
          </w:p>
        </w:tc>
        <w:tc>
          <w:tcPr>
            <w:tcW w:w="450" w:type="dxa"/>
            <w:vAlign w:val="center"/>
          </w:tcPr>
          <w:p w:rsidR="003C7E34" w:rsidRPr="00C62148" w:rsidRDefault="003C7E34" w:rsidP="00C62148">
            <w:pPr>
              <w:spacing w:before="120" w:after="120"/>
              <w:jc w:val="center"/>
              <w:rPr>
                <w:rFonts w:ascii="Arial" w:hAnsi="Arial" w:cs="Arial"/>
                <w:sz w:val="24"/>
                <w:szCs w:val="24"/>
              </w:rPr>
            </w:pPr>
            <w:r w:rsidRPr="00C62148">
              <w:rPr>
                <w:rFonts w:ascii="Arial" w:hAnsi="Arial" w:cs="Arial"/>
                <w:sz w:val="24"/>
                <w:szCs w:val="24"/>
              </w:rPr>
              <w:t>2</w:t>
            </w:r>
          </w:p>
        </w:tc>
      </w:tr>
      <w:tr w:rsidR="003C7E34" w:rsidRPr="00F32C02" w:rsidTr="00C62148">
        <w:trPr>
          <w:trHeight w:val="143"/>
        </w:trPr>
        <w:tc>
          <w:tcPr>
            <w:tcW w:w="3301" w:type="dxa"/>
            <w:gridSpan w:val="4"/>
            <w:vAlign w:val="center"/>
          </w:tcPr>
          <w:p w:rsidR="003C7E34" w:rsidRPr="00C62148" w:rsidRDefault="003C7E34" w:rsidP="00C62148">
            <w:pPr>
              <w:spacing w:before="120" w:after="120"/>
              <w:jc w:val="center"/>
              <w:rPr>
                <w:rFonts w:ascii="Arial" w:hAnsi="Arial" w:cs="Arial"/>
                <w:b/>
                <w:sz w:val="24"/>
                <w:szCs w:val="24"/>
              </w:rPr>
            </w:pPr>
            <w:r w:rsidRPr="00C62148">
              <w:rPr>
                <w:rFonts w:ascii="Arial" w:hAnsi="Arial" w:cs="Arial"/>
                <w:b/>
                <w:sz w:val="24"/>
                <w:szCs w:val="24"/>
              </w:rPr>
              <w:t>Pre-requisite</w:t>
            </w:r>
          </w:p>
        </w:tc>
        <w:tc>
          <w:tcPr>
            <w:tcW w:w="4547" w:type="dxa"/>
            <w:vAlign w:val="center"/>
          </w:tcPr>
          <w:p w:rsidR="003C7E34" w:rsidRPr="00C62148" w:rsidRDefault="003C7E34" w:rsidP="00C62148">
            <w:pPr>
              <w:spacing w:before="120" w:after="120"/>
              <w:rPr>
                <w:rFonts w:ascii="Arial" w:hAnsi="Arial" w:cs="Arial"/>
                <w:b/>
                <w:bCs/>
                <w:sz w:val="24"/>
                <w:szCs w:val="24"/>
              </w:rPr>
            </w:pPr>
            <w:r w:rsidRPr="00C62148">
              <w:rPr>
                <w:rFonts w:ascii="Arial" w:hAnsi="Arial" w:cs="Arial"/>
                <w:b/>
                <w:bCs/>
                <w:sz w:val="24"/>
                <w:szCs w:val="24"/>
              </w:rPr>
              <w:t xml:space="preserve">Fundamentals of </w:t>
            </w:r>
            <w:r w:rsidRPr="00C62148">
              <w:rPr>
                <w:rFonts w:ascii="Arial" w:eastAsia="Times New Roman" w:hAnsi="Arial" w:cs="Arial"/>
                <w:b/>
                <w:sz w:val="24"/>
                <w:szCs w:val="24"/>
              </w:rPr>
              <w:t>NMR spectroscopy</w:t>
            </w:r>
          </w:p>
        </w:tc>
        <w:tc>
          <w:tcPr>
            <w:tcW w:w="1161" w:type="dxa"/>
            <w:gridSpan w:val="4"/>
            <w:vAlign w:val="center"/>
          </w:tcPr>
          <w:p w:rsidR="003C7E34" w:rsidRPr="00C62148" w:rsidRDefault="003C7E34" w:rsidP="00C62148">
            <w:pPr>
              <w:spacing w:before="120" w:after="120"/>
              <w:ind w:left="-108" w:right="-63"/>
              <w:jc w:val="center"/>
              <w:rPr>
                <w:rFonts w:ascii="Arial" w:hAnsi="Arial" w:cs="Arial"/>
                <w:b/>
                <w:bCs/>
                <w:sz w:val="24"/>
                <w:szCs w:val="24"/>
              </w:rPr>
            </w:pPr>
            <w:r w:rsidRPr="00C62148">
              <w:rPr>
                <w:rFonts w:ascii="Arial" w:hAnsi="Arial" w:cs="Arial"/>
                <w:b/>
                <w:bCs/>
                <w:sz w:val="24"/>
                <w:szCs w:val="24"/>
              </w:rPr>
              <w:t>Syllabus Version</w:t>
            </w:r>
          </w:p>
        </w:tc>
        <w:tc>
          <w:tcPr>
            <w:tcW w:w="945" w:type="dxa"/>
            <w:gridSpan w:val="3"/>
            <w:vAlign w:val="center"/>
          </w:tcPr>
          <w:p w:rsidR="003C7E34" w:rsidRPr="00C62148" w:rsidRDefault="003C7E34" w:rsidP="00C62148">
            <w:pPr>
              <w:spacing w:before="120" w:after="120"/>
              <w:jc w:val="center"/>
              <w:rPr>
                <w:rFonts w:ascii="Arial" w:hAnsi="Arial" w:cs="Arial"/>
                <w:bCs/>
                <w:sz w:val="24"/>
                <w:szCs w:val="24"/>
              </w:rPr>
            </w:pPr>
            <w:r w:rsidRPr="00C62148">
              <w:rPr>
                <w:rFonts w:ascii="Arial" w:hAnsi="Arial" w:cs="Arial"/>
                <w:b/>
                <w:bCs/>
                <w:sz w:val="24"/>
                <w:szCs w:val="24"/>
              </w:rPr>
              <w:t>202</w:t>
            </w:r>
            <w:r w:rsidR="000C7C9E" w:rsidRPr="00C62148">
              <w:rPr>
                <w:rFonts w:ascii="Arial" w:hAnsi="Arial" w:cs="Arial"/>
                <w:b/>
                <w:bCs/>
                <w:sz w:val="24"/>
                <w:szCs w:val="24"/>
              </w:rPr>
              <w:t>3</w:t>
            </w:r>
            <w:r w:rsidRPr="00C62148">
              <w:rPr>
                <w:rFonts w:ascii="Arial" w:hAnsi="Arial" w:cs="Arial"/>
                <w:b/>
                <w:bCs/>
                <w:sz w:val="24"/>
                <w:szCs w:val="24"/>
              </w:rPr>
              <w:t>-202</w:t>
            </w:r>
            <w:r w:rsidR="000C7C9E" w:rsidRPr="00C62148">
              <w:rPr>
                <w:rFonts w:ascii="Arial" w:hAnsi="Arial" w:cs="Arial"/>
                <w:b/>
                <w:bCs/>
                <w:sz w:val="24"/>
                <w:szCs w:val="24"/>
              </w:rPr>
              <w:t>4</w:t>
            </w:r>
          </w:p>
        </w:tc>
      </w:tr>
      <w:tr w:rsidR="003C7E34" w:rsidRPr="00F32C02" w:rsidTr="00EE4526">
        <w:trPr>
          <w:trHeight w:val="143"/>
        </w:trPr>
        <w:tc>
          <w:tcPr>
            <w:tcW w:w="9954" w:type="dxa"/>
            <w:gridSpan w:val="12"/>
            <w:vAlign w:val="center"/>
          </w:tcPr>
          <w:p w:rsidR="003C7E34" w:rsidRPr="00C62148" w:rsidRDefault="003C7E34" w:rsidP="00C62148">
            <w:pPr>
              <w:spacing w:before="120" w:after="120"/>
              <w:rPr>
                <w:rFonts w:ascii="Arial" w:hAnsi="Arial" w:cs="Arial"/>
                <w:b/>
                <w:sz w:val="24"/>
                <w:szCs w:val="24"/>
              </w:rPr>
            </w:pPr>
            <w:r w:rsidRPr="00C62148">
              <w:rPr>
                <w:rFonts w:ascii="Arial" w:hAnsi="Arial" w:cs="Arial"/>
                <w:b/>
                <w:sz w:val="24"/>
                <w:szCs w:val="24"/>
              </w:rPr>
              <w:t>Course Objectives:</w:t>
            </w:r>
          </w:p>
        </w:tc>
      </w:tr>
      <w:tr w:rsidR="003C7E34" w:rsidRPr="00F32C02" w:rsidTr="00EE4526">
        <w:trPr>
          <w:trHeight w:val="143"/>
        </w:trPr>
        <w:tc>
          <w:tcPr>
            <w:tcW w:w="9954" w:type="dxa"/>
            <w:gridSpan w:val="12"/>
          </w:tcPr>
          <w:p w:rsidR="003C7E34" w:rsidRPr="00F32C02" w:rsidRDefault="003C7E34" w:rsidP="00C62148">
            <w:pPr>
              <w:spacing w:before="120" w:after="120"/>
              <w:rPr>
                <w:rFonts w:ascii="Times New Roman" w:hAnsi="Times New Roman" w:cs="Times New Roman"/>
                <w:bCs/>
                <w:sz w:val="24"/>
                <w:szCs w:val="24"/>
              </w:rPr>
            </w:pPr>
            <w:r w:rsidRPr="00F32C02">
              <w:rPr>
                <w:rFonts w:ascii="Times New Roman" w:hAnsi="Times New Roman" w:cs="Times New Roman"/>
                <w:bCs/>
                <w:sz w:val="24"/>
                <w:szCs w:val="24"/>
              </w:rPr>
              <w:t xml:space="preserve">The main objectives of this course are to: </w:t>
            </w:r>
          </w:p>
          <w:p w:rsidR="003C7E34" w:rsidRPr="00F32C02" w:rsidRDefault="003C7E34" w:rsidP="00C62148">
            <w:pPr>
              <w:widowControl w:val="0"/>
              <w:numPr>
                <w:ilvl w:val="0"/>
                <w:numId w:val="31"/>
              </w:numPr>
              <w:tabs>
                <w:tab w:val="left" w:pos="720"/>
              </w:tabs>
              <w:autoSpaceDE w:val="0"/>
              <w:autoSpaceDN w:val="0"/>
              <w:spacing w:before="120" w:after="120"/>
              <w:ind w:left="720" w:right="899"/>
              <w:rPr>
                <w:rFonts w:ascii="Times New Roman" w:eastAsia="Times New Roman" w:hAnsi="Times New Roman" w:cs="Times New Roman"/>
                <w:sz w:val="24"/>
                <w:szCs w:val="24"/>
              </w:rPr>
            </w:pPr>
            <w:r w:rsidRPr="00F32C02">
              <w:rPr>
                <w:rFonts w:ascii="Times New Roman" w:eastAsia="Times New Roman" w:hAnsi="Times New Roman" w:cs="Times New Roman"/>
                <w:sz w:val="24"/>
                <w:szCs w:val="24"/>
              </w:rPr>
              <w:t>To understand the basic principles of NMR spectroscopy and their application in solving the structure of  organic</w:t>
            </w:r>
            <w:r w:rsidRPr="00F32C02">
              <w:rPr>
                <w:rFonts w:ascii="Times New Roman" w:eastAsia="Times New Roman" w:hAnsi="Times New Roman" w:cs="Times New Roman"/>
                <w:spacing w:val="-1"/>
                <w:sz w:val="24"/>
                <w:szCs w:val="24"/>
              </w:rPr>
              <w:t xml:space="preserve">  and inorganic molecules</w:t>
            </w:r>
          </w:p>
          <w:p w:rsidR="003C7E34" w:rsidRPr="00F32C02" w:rsidRDefault="003C7E34" w:rsidP="00C62148">
            <w:pPr>
              <w:widowControl w:val="0"/>
              <w:numPr>
                <w:ilvl w:val="0"/>
                <w:numId w:val="31"/>
              </w:numPr>
              <w:tabs>
                <w:tab w:val="left" w:pos="720"/>
              </w:tabs>
              <w:autoSpaceDE w:val="0"/>
              <w:autoSpaceDN w:val="0"/>
              <w:spacing w:before="120" w:after="120"/>
              <w:ind w:left="720" w:right="905"/>
              <w:rPr>
                <w:rFonts w:ascii="Times New Roman" w:eastAsia="Times New Roman" w:hAnsi="Times New Roman" w:cs="Times New Roman"/>
                <w:sz w:val="24"/>
                <w:szCs w:val="24"/>
              </w:rPr>
            </w:pPr>
            <w:r w:rsidRPr="00F32C02">
              <w:rPr>
                <w:rFonts w:ascii="Times New Roman" w:eastAsia="Times New Roman" w:hAnsi="Times New Roman" w:cs="Times New Roman"/>
                <w:sz w:val="24"/>
                <w:szCs w:val="24"/>
              </w:rPr>
              <w:t>To obtain hands on training for the operation of NMR</w:t>
            </w:r>
            <w:r>
              <w:rPr>
                <w:rFonts w:ascii="Times New Roman" w:eastAsia="Times New Roman" w:hAnsi="Times New Roman" w:cs="Times New Roman"/>
                <w:sz w:val="24"/>
                <w:szCs w:val="24"/>
              </w:rPr>
              <w:t xml:space="preserve"> spectrometer</w:t>
            </w:r>
          </w:p>
          <w:p w:rsidR="003C7E34" w:rsidRPr="00F32C02" w:rsidRDefault="003C7E34" w:rsidP="00C62148">
            <w:pPr>
              <w:widowControl w:val="0"/>
              <w:numPr>
                <w:ilvl w:val="0"/>
                <w:numId w:val="31"/>
              </w:numPr>
              <w:tabs>
                <w:tab w:val="left" w:pos="720"/>
              </w:tabs>
              <w:autoSpaceDE w:val="0"/>
              <w:autoSpaceDN w:val="0"/>
              <w:spacing w:before="120" w:after="120"/>
              <w:ind w:left="720" w:right="906"/>
              <w:rPr>
                <w:rFonts w:ascii="Times New Roman" w:hAnsi="Times New Roman" w:cs="Times New Roman"/>
                <w:bCs/>
                <w:sz w:val="24"/>
                <w:szCs w:val="24"/>
              </w:rPr>
            </w:pPr>
            <w:r w:rsidRPr="00F32C02">
              <w:rPr>
                <w:rFonts w:ascii="Times New Roman" w:eastAsia="Times New Roman" w:hAnsi="Times New Roman" w:cs="Times New Roman"/>
                <w:sz w:val="24"/>
                <w:szCs w:val="24"/>
              </w:rPr>
              <w:t xml:space="preserve">To acquire the knowledge about the interpretation of spectrum </w:t>
            </w:r>
          </w:p>
        </w:tc>
      </w:tr>
      <w:tr w:rsidR="003C7E34" w:rsidRPr="00F32C02" w:rsidTr="00EE4526">
        <w:trPr>
          <w:trHeight w:val="143"/>
        </w:trPr>
        <w:tc>
          <w:tcPr>
            <w:tcW w:w="9954" w:type="dxa"/>
            <w:gridSpan w:val="12"/>
          </w:tcPr>
          <w:p w:rsidR="003C7E34" w:rsidRPr="00F32C02" w:rsidRDefault="003C7E34" w:rsidP="00EE4526">
            <w:pPr>
              <w:spacing w:after="0"/>
              <w:rPr>
                <w:rFonts w:ascii="Times New Roman" w:hAnsi="Times New Roman" w:cs="Times New Roman"/>
                <w:b/>
                <w:sz w:val="24"/>
                <w:szCs w:val="24"/>
              </w:rPr>
            </w:pPr>
          </w:p>
        </w:tc>
      </w:tr>
      <w:tr w:rsidR="003C7E34" w:rsidRPr="00F32C02" w:rsidTr="00EE4526">
        <w:trPr>
          <w:trHeight w:val="143"/>
        </w:trPr>
        <w:tc>
          <w:tcPr>
            <w:tcW w:w="9954" w:type="dxa"/>
            <w:gridSpan w:val="12"/>
          </w:tcPr>
          <w:p w:rsidR="003C7E34" w:rsidRPr="00C62148" w:rsidRDefault="00C62148" w:rsidP="00C62148">
            <w:pPr>
              <w:spacing w:before="120" w:after="120"/>
              <w:rPr>
                <w:rFonts w:ascii="Arial" w:hAnsi="Arial" w:cs="Arial"/>
                <w:b/>
                <w:sz w:val="24"/>
                <w:szCs w:val="24"/>
              </w:rPr>
            </w:pPr>
            <w:r w:rsidRPr="00C62148">
              <w:rPr>
                <w:rFonts w:ascii="Arial" w:hAnsi="Arial" w:cs="Arial"/>
                <w:b/>
                <w:sz w:val="24"/>
                <w:szCs w:val="24"/>
              </w:rPr>
              <w:t>Expected Course Outcomes</w:t>
            </w:r>
          </w:p>
        </w:tc>
      </w:tr>
      <w:tr w:rsidR="003C7E34" w:rsidRPr="00F32C02" w:rsidTr="00EE4526">
        <w:trPr>
          <w:trHeight w:val="325"/>
        </w:trPr>
        <w:tc>
          <w:tcPr>
            <w:tcW w:w="9954" w:type="dxa"/>
            <w:gridSpan w:val="12"/>
          </w:tcPr>
          <w:p w:rsidR="003C7E34" w:rsidRPr="00F32C02" w:rsidRDefault="003C7E34" w:rsidP="00C62148">
            <w:pPr>
              <w:spacing w:before="120" w:after="120"/>
              <w:rPr>
                <w:rFonts w:ascii="Times New Roman" w:hAnsi="Times New Roman" w:cs="Times New Roman"/>
                <w:sz w:val="24"/>
                <w:szCs w:val="24"/>
              </w:rPr>
            </w:pPr>
            <w:r w:rsidRPr="00F32C02">
              <w:rPr>
                <w:rFonts w:ascii="Times New Roman" w:hAnsi="Times New Roman" w:cs="Times New Roman"/>
                <w:sz w:val="24"/>
                <w:szCs w:val="24"/>
              </w:rPr>
              <w:t xml:space="preserve">On the successful completion of the course, student will be able </w:t>
            </w:r>
            <w:r>
              <w:rPr>
                <w:rFonts w:ascii="Times New Roman" w:hAnsi="Times New Roman" w:cs="Times New Roman"/>
                <w:sz w:val="24"/>
                <w:szCs w:val="24"/>
              </w:rPr>
              <w:t>t</w:t>
            </w:r>
            <w:r w:rsidRPr="00F32C02">
              <w:rPr>
                <w:rFonts w:ascii="Times New Roman" w:hAnsi="Times New Roman" w:cs="Times New Roman"/>
                <w:sz w:val="24"/>
                <w:szCs w:val="24"/>
              </w:rPr>
              <w:t>o:</w:t>
            </w:r>
          </w:p>
        </w:tc>
      </w:tr>
      <w:tr w:rsidR="003C7E34" w:rsidRPr="00F32C02" w:rsidTr="00EE4526">
        <w:trPr>
          <w:trHeight w:val="377"/>
        </w:trPr>
        <w:tc>
          <w:tcPr>
            <w:tcW w:w="558" w:type="dxa"/>
            <w:gridSpan w:val="2"/>
          </w:tcPr>
          <w:p w:rsidR="003C7E34" w:rsidRPr="00F32C02" w:rsidRDefault="003C7E34" w:rsidP="00C62148">
            <w:pPr>
              <w:tabs>
                <w:tab w:val="left" w:pos="3375"/>
              </w:tabs>
              <w:spacing w:before="120" w:after="120"/>
              <w:rPr>
                <w:rFonts w:ascii="Times New Roman" w:hAnsi="Times New Roman" w:cs="Times New Roman"/>
                <w:sz w:val="24"/>
                <w:szCs w:val="24"/>
              </w:rPr>
            </w:pPr>
            <w:r w:rsidRPr="00F32C02">
              <w:rPr>
                <w:rFonts w:ascii="Times New Roman" w:hAnsi="Times New Roman" w:cs="Times New Roman"/>
                <w:sz w:val="24"/>
                <w:szCs w:val="24"/>
              </w:rPr>
              <w:t>1</w:t>
            </w:r>
          </w:p>
        </w:tc>
        <w:tc>
          <w:tcPr>
            <w:tcW w:w="8586" w:type="dxa"/>
            <w:gridSpan w:val="8"/>
          </w:tcPr>
          <w:p w:rsidR="003C7E34" w:rsidRPr="00F32C02" w:rsidRDefault="003C7E34" w:rsidP="00C62148">
            <w:pPr>
              <w:widowControl w:val="0"/>
              <w:autoSpaceDE w:val="0"/>
              <w:autoSpaceDN w:val="0"/>
              <w:spacing w:before="120" w:after="120"/>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sidRPr="00F32C02">
              <w:rPr>
                <w:rFonts w:ascii="Times New Roman" w:eastAsia="Times New Roman" w:hAnsi="Times New Roman" w:cs="Times New Roman"/>
                <w:sz w:val="24"/>
                <w:szCs w:val="24"/>
              </w:rPr>
              <w:t>ain the knowledge on basic principles of NMR spectroscopy</w:t>
            </w:r>
          </w:p>
        </w:tc>
        <w:tc>
          <w:tcPr>
            <w:tcW w:w="810" w:type="dxa"/>
            <w:gridSpan w:val="2"/>
            <w:vAlign w:val="center"/>
          </w:tcPr>
          <w:p w:rsidR="003C7E34" w:rsidRPr="00C62148" w:rsidRDefault="003C7E34" w:rsidP="00C62148">
            <w:pPr>
              <w:spacing w:before="120" w:after="120"/>
              <w:jc w:val="center"/>
              <w:rPr>
                <w:rFonts w:ascii="Times New Roman" w:hAnsi="Times New Roman" w:cs="Times New Roman"/>
                <w:b/>
                <w:sz w:val="24"/>
                <w:szCs w:val="24"/>
              </w:rPr>
            </w:pPr>
            <w:r w:rsidRPr="00C62148">
              <w:rPr>
                <w:rFonts w:ascii="Times New Roman" w:hAnsi="Times New Roman" w:cs="Times New Roman"/>
                <w:b/>
                <w:sz w:val="24"/>
                <w:szCs w:val="24"/>
              </w:rPr>
              <w:t>K2</w:t>
            </w:r>
          </w:p>
        </w:tc>
      </w:tr>
      <w:tr w:rsidR="003C7E34" w:rsidRPr="00F32C02" w:rsidTr="00EE4526">
        <w:trPr>
          <w:trHeight w:val="322"/>
        </w:trPr>
        <w:tc>
          <w:tcPr>
            <w:tcW w:w="558" w:type="dxa"/>
            <w:gridSpan w:val="2"/>
          </w:tcPr>
          <w:p w:rsidR="003C7E34" w:rsidRPr="00F32C02" w:rsidRDefault="003C7E34" w:rsidP="00C62148">
            <w:pPr>
              <w:tabs>
                <w:tab w:val="left" w:pos="3375"/>
              </w:tabs>
              <w:spacing w:before="120" w:after="120"/>
              <w:rPr>
                <w:rFonts w:ascii="Times New Roman" w:hAnsi="Times New Roman" w:cs="Times New Roman"/>
                <w:sz w:val="24"/>
                <w:szCs w:val="24"/>
              </w:rPr>
            </w:pPr>
            <w:r w:rsidRPr="00F32C02">
              <w:rPr>
                <w:rFonts w:ascii="Times New Roman" w:hAnsi="Times New Roman" w:cs="Times New Roman"/>
                <w:sz w:val="24"/>
                <w:szCs w:val="24"/>
              </w:rPr>
              <w:t>2</w:t>
            </w:r>
          </w:p>
        </w:tc>
        <w:tc>
          <w:tcPr>
            <w:tcW w:w="8586" w:type="dxa"/>
            <w:gridSpan w:val="8"/>
          </w:tcPr>
          <w:p w:rsidR="003C7E34" w:rsidRPr="00F32C02" w:rsidRDefault="003C7E34" w:rsidP="00C62148">
            <w:pPr>
              <w:widowControl w:val="0"/>
              <w:tabs>
                <w:tab w:val="left" w:pos="1035"/>
                <w:tab w:val="left" w:pos="2220"/>
                <w:tab w:val="left" w:pos="2779"/>
                <w:tab w:val="left" w:pos="3402"/>
                <w:tab w:val="left" w:pos="4242"/>
                <w:tab w:val="left" w:pos="4988"/>
                <w:tab w:val="left" w:pos="5492"/>
                <w:tab w:val="left" w:pos="7197"/>
              </w:tabs>
              <w:autoSpaceDE w:val="0"/>
              <w:autoSpaceDN w:val="0"/>
              <w:spacing w:before="120" w:after="120"/>
              <w:ind w:left="107" w:right="97"/>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Pr="00F32C02">
              <w:rPr>
                <w:rFonts w:ascii="Times New Roman" w:eastAsia="Times New Roman" w:hAnsi="Times New Roman" w:cs="Times New Roman"/>
                <w:sz w:val="24"/>
                <w:szCs w:val="24"/>
              </w:rPr>
              <w:t xml:space="preserve">nderstand the concept of NMR spectroscopy involved </w:t>
            </w:r>
            <w:r w:rsidRPr="00F32C02">
              <w:rPr>
                <w:rFonts w:ascii="Times New Roman" w:eastAsia="Times New Roman" w:hAnsi="Times New Roman" w:cs="Times New Roman"/>
                <w:spacing w:val="-6"/>
                <w:sz w:val="24"/>
                <w:szCs w:val="24"/>
              </w:rPr>
              <w:t xml:space="preserve">in </w:t>
            </w:r>
            <w:r w:rsidRPr="00F32C02">
              <w:rPr>
                <w:rFonts w:ascii="Times New Roman" w:eastAsia="Times New Roman" w:hAnsi="Times New Roman" w:cs="Times New Roman"/>
                <w:sz w:val="24"/>
                <w:szCs w:val="24"/>
              </w:rPr>
              <w:t>organic and inorganic molecules</w:t>
            </w:r>
          </w:p>
        </w:tc>
        <w:tc>
          <w:tcPr>
            <w:tcW w:w="810" w:type="dxa"/>
            <w:gridSpan w:val="2"/>
            <w:vAlign w:val="center"/>
          </w:tcPr>
          <w:p w:rsidR="003C7E34" w:rsidRPr="00C62148" w:rsidRDefault="003C7E34" w:rsidP="00C62148">
            <w:pPr>
              <w:spacing w:before="120" w:after="120"/>
              <w:jc w:val="center"/>
              <w:rPr>
                <w:rFonts w:ascii="Times New Roman" w:hAnsi="Times New Roman" w:cs="Times New Roman"/>
                <w:b/>
                <w:sz w:val="24"/>
                <w:szCs w:val="24"/>
              </w:rPr>
            </w:pPr>
            <w:r w:rsidRPr="00C62148">
              <w:rPr>
                <w:rFonts w:ascii="Times New Roman" w:hAnsi="Times New Roman" w:cs="Times New Roman"/>
                <w:b/>
                <w:sz w:val="24"/>
                <w:szCs w:val="24"/>
              </w:rPr>
              <w:t>K4</w:t>
            </w:r>
          </w:p>
        </w:tc>
      </w:tr>
      <w:tr w:rsidR="003C7E34" w:rsidRPr="00F32C02" w:rsidTr="00EE4526">
        <w:trPr>
          <w:trHeight w:val="322"/>
        </w:trPr>
        <w:tc>
          <w:tcPr>
            <w:tcW w:w="558" w:type="dxa"/>
            <w:gridSpan w:val="2"/>
          </w:tcPr>
          <w:p w:rsidR="003C7E34" w:rsidRPr="00F32C02" w:rsidRDefault="003C7E34" w:rsidP="00C62148">
            <w:pPr>
              <w:tabs>
                <w:tab w:val="left" w:pos="3375"/>
              </w:tabs>
              <w:spacing w:before="120" w:after="120"/>
              <w:rPr>
                <w:rFonts w:ascii="Times New Roman" w:hAnsi="Times New Roman" w:cs="Times New Roman"/>
                <w:sz w:val="24"/>
                <w:szCs w:val="24"/>
              </w:rPr>
            </w:pPr>
            <w:r w:rsidRPr="00F32C02">
              <w:rPr>
                <w:rFonts w:ascii="Times New Roman" w:hAnsi="Times New Roman" w:cs="Times New Roman"/>
                <w:sz w:val="24"/>
                <w:szCs w:val="24"/>
              </w:rPr>
              <w:t>3</w:t>
            </w:r>
          </w:p>
        </w:tc>
        <w:tc>
          <w:tcPr>
            <w:tcW w:w="8586" w:type="dxa"/>
            <w:gridSpan w:val="8"/>
          </w:tcPr>
          <w:p w:rsidR="003C7E34" w:rsidRPr="00F32C02" w:rsidRDefault="003C7E34" w:rsidP="00C62148">
            <w:pPr>
              <w:widowControl w:val="0"/>
              <w:autoSpaceDE w:val="0"/>
              <w:autoSpaceDN w:val="0"/>
              <w:spacing w:before="120" w:after="120"/>
              <w:ind w:left="107" w:right="97"/>
              <w:rPr>
                <w:rFonts w:ascii="Times New Roman" w:eastAsia="Times New Roman" w:hAnsi="Times New Roman" w:cs="Times New Roman"/>
                <w:sz w:val="24"/>
                <w:szCs w:val="24"/>
              </w:rPr>
            </w:pPr>
            <w:r w:rsidRPr="00F32C02">
              <w:rPr>
                <w:rFonts w:ascii="Times New Roman" w:eastAsia="Times New Roman" w:hAnsi="Times New Roman" w:cs="Times New Roman"/>
                <w:sz w:val="24"/>
                <w:szCs w:val="24"/>
              </w:rPr>
              <w:t xml:space="preserve">Apply the concept NMR spectroscopy to find out the structure of known and unknown compounds. </w:t>
            </w:r>
          </w:p>
        </w:tc>
        <w:tc>
          <w:tcPr>
            <w:tcW w:w="810" w:type="dxa"/>
            <w:gridSpan w:val="2"/>
            <w:vAlign w:val="center"/>
          </w:tcPr>
          <w:p w:rsidR="003C7E34" w:rsidRPr="00C62148" w:rsidRDefault="003C7E34" w:rsidP="00C62148">
            <w:pPr>
              <w:spacing w:before="120" w:after="120"/>
              <w:jc w:val="center"/>
              <w:rPr>
                <w:rFonts w:ascii="Times New Roman" w:hAnsi="Times New Roman" w:cs="Times New Roman"/>
                <w:b/>
                <w:sz w:val="24"/>
                <w:szCs w:val="24"/>
              </w:rPr>
            </w:pPr>
            <w:r w:rsidRPr="00C62148">
              <w:rPr>
                <w:rFonts w:ascii="Times New Roman" w:hAnsi="Times New Roman" w:cs="Times New Roman"/>
                <w:b/>
                <w:sz w:val="24"/>
                <w:szCs w:val="24"/>
              </w:rPr>
              <w:t>K6</w:t>
            </w:r>
          </w:p>
        </w:tc>
      </w:tr>
      <w:tr w:rsidR="003C7E34" w:rsidRPr="00F32C02" w:rsidTr="00EE4526">
        <w:trPr>
          <w:trHeight w:val="322"/>
        </w:trPr>
        <w:tc>
          <w:tcPr>
            <w:tcW w:w="558" w:type="dxa"/>
            <w:gridSpan w:val="2"/>
          </w:tcPr>
          <w:p w:rsidR="003C7E34" w:rsidRPr="00F32C02" w:rsidRDefault="003C7E34" w:rsidP="00C62148">
            <w:pPr>
              <w:tabs>
                <w:tab w:val="left" w:pos="3375"/>
              </w:tabs>
              <w:spacing w:before="120" w:after="120"/>
              <w:rPr>
                <w:rFonts w:ascii="Times New Roman" w:hAnsi="Times New Roman" w:cs="Times New Roman"/>
                <w:sz w:val="24"/>
                <w:szCs w:val="24"/>
              </w:rPr>
            </w:pPr>
            <w:r w:rsidRPr="00F32C02">
              <w:rPr>
                <w:rFonts w:ascii="Times New Roman" w:hAnsi="Times New Roman" w:cs="Times New Roman"/>
                <w:sz w:val="24"/>
                <w:szCs w:val="24"/>
              </w:rPr>
              <w:t>4</w:t>
            </w:r>
          </w:p>
        </w:tc>
        <w:tc>
          <w:tcPr>
            <w:tcW w:w="8586" w:type="dxa"/>
            <w:gridSpan w:val="8"/>
          </w:tcPr>
          <w:p w:rsidR="003C7E34" w:rsidRPr="00F32C02" w:rsidRDefault="003C7E34" w:rsidP="00C62148">
            <w:pPr>
              <w:widowControl w:val="0"/>
              <w:autoSpaceDE w:val="0"/>
              <w:autoSpaceDN w:val="0"/>
              <w:spacing w:before="120" w:after="120"/>
              <w:ind w:right="96"/>
              <w:rPr>
                <w:rFonts w:ascii="Times New Roman" w:eastAsia="Times New Roman" w:hAnsi="Times New Roman" w:cs="Times New Roman"/>
                <w:sz w:val="24"/>
                <w:szCs w:val="24"/>
              </w:rPr>
            </w:pPr>
            <w:r w:rsidRPr="00F32C02">
              <w:rPr>
                <w:rFonts w:ascii="Times New Roman" w:eastAsia="Times New Roman" w:hAnsi="Times New Roman" w:cs="Times New Roman"/>
                <w:sz w:val="24"/>
                <w:szCs w:val="24"/>
              </w:rPr>
              <w:t xml:space="preserve">Interpret the spectrum for the characterization of structure elucidation of newly synthesized compounds. </w:t>
            </w:r>
          </w:p>
        </w:tc>
        <w:tc>
          <w:tcPr>
            <w:tcW w:w="810" w:type="dxa"/>
            <w:gridSpan w:val="2"/>
            <w:vAlign w:val="center"/>
          </w:tcPr>
          <w:p w:rsidR="003C7E34" w:rsidRPr="00C62148" w:rsidRDefault="003C7E34" w:rsidP="00C62148">
            <w:pPr>
              <w:spacing w:before="120" w:after="120"/>
              <w:jc w:val="center"/>
              <w:rPr>
                <w:rFonts w:ascii="Times New Roman" w:hAnsi="Times New Roman" w:cs="Times New Roman"/>
                <w:b/>
                <w:sz w:val="24"/>
                <w:szCs w:val="24"/>
              </w:rPr>
            </w:pPr>
            <w:r w:rsidRPr="00C62148">
              <w:rPr>
                <w:rFonts w:ascii="Times New Roman" w:hAnsi="Times New Roman" w:cs="Times New Roman"/>
                <w:b/>
                <w:sz w:val="24"/>
                <w:szCs w:val="24"/>
              </w:rPr>
              <w:t>K5</w:t>
            </w:r>
          </w:p>
        </w:tc>
      </w:tr>
      <w:tr w:rsidR="003C7E34" w:rsidRPr="00F32C02" w:rsidTr="00EE4526">
        <w:trPr>
          <w:trHeight w:val="322"/>
        </w:trPr>
        <w:tc>
          <w:tcPr>
            <w:tcW w:w="9954" w:type="dxa"/>
            <w:gridSpan w:val="12"/>
          </w:tcPr>
          <w:p w:rsidR="003C7E34" w:rsidRPr="00C62148" w:rsidRDefault="003C7E34" w:rsidP="00C62148">
            <w:pPr>
              <w:spacing w:before="120" w:after="120"/>
              <w:rPr>
                <w:rFonts w:ascii="Arial" w:hAnsi="Arial" w:cs="Arial"/>
                <w:sz w:val="24"/>
                <w:szCs w:val="24"/>
              </w:rPr>
            </w:pPr>
            <w:r w:rsidRPr="00C62148">
              <w:rPr>
                <w:rFonts w:ascii="Arial" w:hAnsi="Arial" w:cs="Arial"/>
                <w:b/>
                <w:sz w:val="24"/>
                <w:szCs w:val="24"/>
              </w:rPr>
              <w:t>K1</w:t>
            </w:r>
            <w:r w:rsidRPr="00C62148">
              <w:rPr>
                <w:rFonts w:ascii="Arial" w:hAnsi="Arial" w:cs="Arial"/>
                <w:sz w:val="24"/>
                <w:szCs w:val="24"/>
              </w:rPr>
              <w:t xml:space="preserve"> - Remember; </w:t>
            </w:r>
            <w:r w:rsidRPr="00C62148">
              <w:rPr>
                <w:rFonts w:ascii="Arial" w:hAnsi="Arial" w:cs="Arial"/>
                <w:b/>
                <w:sz w:val="24"/>
                <w:szCs w:val="24"/>
              </w:rPr>
              <w:t>K2</w:t>
            </w:r>
            <w:r w:rsidRPr="00C62148">
              <w:rPr>
                <w:rFonts w:ascii="Arial" w:hAnsi="Arial" w:cs="Arial"/>
                <w:sz w:val="24"/>
                <w:szCs w:val="24"/>
              </w:rPr>
              <w:t xml:space="preserve"> - Understand; </w:t>
            </w:r>
            <w:r w:rsidRPr="00C62148">
              <w:rPr>
                <w:rFonts w:ascii="Arial" w:hAnsi="Arial" w:cs="Arial"/>
                <w:b/>
                <w:sz w:val="24"/>
                <w:szCs w:val="24"/>
              </w:rPr>
              <w:t>K3</w:t>
            </w:r>
            <w:r w:rsidRPr="00C62148">
              <w:rPr>
                <w:rFonts w:ascii="Arial" w:hAnsi="Arial" w:cs="Arial"/>
                <w:sz w:val="24"/>
                <w:szCs w:val="24"/>
              </w:rPr>
              <w:t xml:space="preserve"> - Apply; </w:t>
            </w:r>
            <w:r w:rsidRPr="00C62148">
              <w:rPr>
                <w:rFonts w:ascii="Arial" w:hAnsi="Arial" w:cs="Arial"/>
                <w:b/>
                <w:sz w:val="24"/>
                <w:szCs w:val="24"/>
              </w:rPr>
              <w:t>K4</w:t>
            </w:r>
            <w:r w:rsidRPr="00C62148">
              <w:rPr>
                <w:rFonts w:ascii="Arial" w:hAnsi="Arial" w:cs="Arial"/>
                <w:sz w:val="24"/>
                <w:szCs w:val="24"/>
              </w:rPr>
              <w:t xml:space="preserve"> - Analyze; </w:t>
            </w:r>
            <w:r w:rsidRPr="00C62148">
              <w:rPr>
                <w:rFonts w:ascii="Arial" w:hAnsi="Arial" w:cs="Arial"/>
                <w:b/>
                <w:sz w:val="24"/>
                <w:szCs w:val="24"/>
              </w:rPr>
              <w:t>K5</w:t>
            </w:r>
            <w:r w:rsidRPr="00C62148">
              <w:rPr>
                <w:rFonts w:ascii="Arial" w:hAnsi="Arial" w:cs="Arial"/>
                <w:sz w:val="24"/>
                <w:szCs w:val="24"/>
              </w:rPr>
              <w:t xml:space="preserve"> - Evaluate; </w:t>
            </w:r>
            <w:r w:rsidRPr="00C62148">
              <w:rPr>
                <w:rFonts w:ascii="Arial" w:hAnsi="Arial" w:cs="Arial"/>
                <w:b/>
                <w:sz w:val="24"/>
                <w:szCs w:val="24"/>
              </w:rPr>
              <w:t>K6</w:t>
            </w:r>
            <w:r w:rsidRPr="00C62148">
              <w:rPr>
                <w:rFonts w:ascii="Arial" w:hAnsi="Arial" w:cs="Arial"/>
                <w:sz w:val="24"/>
                <w:szCs w:val="24"/>
              </w:rPr>
              <w:t xml:space="preserve"> - Create</w:t>
            </w:r>
          </w:p>
        </w:tc>
      </w:tr>
      <w:tr w:rsidR="003C7E34" w:rsidRPr="00F32C02" w:rsidTr="00EE4526">
        <w:trPr>
          <w:trHeight w:val="143"/>
        </w:trPr>
        <w:tc>
          <w:tcPr>
            <w:tcW w:w="9954" w:type="dxa"/>
            <w:gridSpan w:val="12"/>
          </w:tcPr>
          <w:p w:rsidR="003C7E34" w:rsidRPr="00F32C02" w:rsidRDefault="003C7E34" w:rsidP="00EE4526">
            <w:pPr>
              <w:suppressAutoHyphens/>
              <w:spacing w:after="0"/>
              <w:rPr>
                <w:rFonts w:ascii="Times New Roman" w:hAnsi="Times New Roman" w:cs="Times New Roman"/>
                <w:b/>
                <w:sz w:val="24"/>
                <w:szCs w:val="24"/>
              </w:rPr>
            </w:pPr>
          </w:p>
        </w:tc>
      </w:tr>
      <w:tr w:rsidR="003C7E34" w:rsidRPr="00F32C02" w:rsidTr="00EE4526">
        <w:trPr>
          <w:trHeight w:val="143"/>
        </w:trPr>
        <w:tc>
          <w:tcPr>
            <w:tcW w:w="1458" w:type="dxa"/>
            <w:gridSpan w:val="3"/>
          </w:tcPr>
          <w:p w:rsidR="003C7E34" w:rsidRPr="00C62148" w:rsidRDefault="00C62148" w:rsidP="00C62148">
            <w:pPr>
              <w:spacing w:before="120" w:after="120"/>
              <w:jc w:val="center"/>
              <w:rPr>
                <w:rFonts w:ascii="Arial" w:hAnsi="Arial" w:cs="Arial"/>
                <w:b/>
                <w:sz w:val="24"/>
                <w:szCs w:val="24"/>
              </w:rPr>
            </w:pPr>
            <w:r w:rsidRPr="00C62148">
              <w:rPr>
                <w:rFonts w:ascii="Arial" w:hAnsi="Arial" w:cs="Arial"/>
                <w:b/>
                <w:sz w:val="24"/>
                <w:szCs w:val="24"/>
              </w:rPr>
              <w:t xml:space="preserve">Unit </w:t>
            </w:r>
            <w:r w:rsidR="003C7E34" w:rsidRPr="00C62148">
              <w:rPr>
                <w:rFonts w:ascii="Arial" w:hAnsi="Arial" w:cs="Arial"/>
                <w:b/>
                <w:sz w:val="24"/>
                <w:szCs w:val="24"/>
              </w:rPr>
              <w:t>1</w:t>
            </w:r>
          </w:p>
        </w:tc>
        <w:tc>
          <w:tcPr>
            <w:tcW w:w="6700" w:type="dxa"/>
            <w:gridSpan w:val="4"/>
          </w:tcPr>
          <w:p w:rsidR="003C7E34" w:rsidRPr="00C62148" w:rsidRDefault="003C7E34" w:rsidP="00C62148">
            <w:pPr>
              <w:spacing w:before="120" w:after="120"/>
              <w:ind w:left="302" w:right="850"/>
              <w:jc w:val="center"/>
              <w:rPr>
                <w:rFonts w:ascii="Arial" w:hAnsi="Arial" w:cs="Arial"/>
                <w:b/>
                <w:sz w:val="24"/>
                <w:szCs w:val="24"/>
              </w:rPr>
            </w:pPr>
            <w:r w:rsidRPr="00C62148">
              <w:rPr>
                <w:rFonts w:ascii="Arial" w:eastAsia="Calibri" w:hAnsi="Arial" w:cs="Arial"/>
                <w:b/>
                <w:sz w:val="24"/>
                <w:szCs w:val="24"/>
                <w:lang w:val="en-IN"/>
              </w:rPr>
              <w:t>Nuclear Magnetic Resonance Spectroscopy</w:t>
            </w:r>
          </w:p>
        </w:tc>
        <w:tc>
          <w:tcPr>
            <w:tcW w:w="1796" w:type="dxa"/>
            <w:gridSpan w:val="5"/>
          </w:tcPr>
          <w:p w:rsidR="003C7E34" w:rsidRPr="00C62148" w:rsidRDefault="00C62148" w:rsidP="00C62148">
            <w:pPr>
              <w:spacing w:before="120" w:after="120"/>
              <w:jc w:val="center"/>
              <w:rPr>
                <w:rFonts w:ascii="Arial" w:hAnsi="Arial" w:cs="Arial"/>
                <w:b/>
                <w:sz w:val="24"/>
                <w:szCs w:val="24"/>
              </w:rPr>
            </w:pPr>
            <w:r w:rsidRPr="00C62148">
              <w:rPr>
                <w:rFonts w:ascii="Arial" w:hAnsi="Arial" w:cs="Arial"/>
                <w:b/>
                <w:sz w:val="24"/>
                <w:szCs w:val="24"/>
              </w:rPr>
              <w:t>15</w:t>
            </w:r>
            <w:r w:rsidR="003C7E34" w:rsidRPr="00C62148">
              <w:rPr>
                <w:rFonts w:ascii="Arial" w:hAnsi="Arial" w:cs="Arial"/>
                <w:b/>
                <w:sz w:val="24"/>
                <w:szCs w:val="24"/>
              </w:rPr>
              <w:t xml:space="preserve"> hours</w:t>
            </w:r>
          </w:p>
        </w:tc>
      </w:tr>
      <w:tr w:rsidR="003C7E34" w:rsidRPr="00F32C02" w:rsidTr="00EE4526">
        <w:trPr>
          <w:trHeight w:val="143"/>
        </w:trPr>
        <w:tc>
          <w:tcPr>
            <w:tcW w:w="9954" w:type="dxa"/>
            <w:gridSpan w:val="12"/>
          </w:tcPr>
          <w:p w:rsidR="003C7E34" w:rsidRPr="00F32C02" w:rsidRDefault="003C7E34" w:rsidP="00C62148">
            <w:pPr>
              <w:tabs>
                <w:tab w:val="left" w:pos="9630"/>
              </w:tabs>
              <w:spacing w:before="120" w:after="120"/>
              <w:ind w:right="198"/>
              <w:rPr>
                <w:rFonts w:ascii="Times New Roman" w:eastAsia="Calibri" w:hAnsi="Times New Roman" w:cs="Times New Roman"/>
                <w:sz w:val="24"/>
                <w:szCs w:val="24"/>
                <w:lang w:val="en-IN"/>
              </w:rPr>
            </w:pPr>
            <w:r w:rsidRPr="00F32C02">
              <w:rPr>
                <w:rFonts w:ascii="Times New Roman" w:eastAsia="Calibri" w:hAnsi="Times New Roman" w:cs="Times New Roman"/>
                <w:sz w:val="24"/>
                <w:szCs w:val="24"/>
                <w:lang w:val="en-IN"/>
              </w:rPr>
              <w:t xml:space="preserve">Magnetic properties of nuclei - theory of nuclear resonance - chemical shifts - spin- spin coupling - shielding and </w:t>
            </w:r>
            <w:proofErr w:type="spellStart"/>
            <w:r w:rsidRPr="00F32C02">
              <w:rPr>
                <w:rFonts w:ascii="Times New Roman" w:eastAsia="Calibri" w:hAnsi="Times New Roman" w:cs="Times New Roman"/>
                <w:sz w:val="24"/>
                <w:szCs w:val="24"/>
                <w:lang w:val="en-IN"/>
              </w:rPr>
              <w:t>deshielding</w:t>
            </w:r>
            <w:proofErr w:type="spellEnd"/>
            <w:r w:rsidRPr="00F32C02">
              <w:rPr>
                <w:rFonts w:ascii="Times New Roman" w:eastAsia="Calibri" w:hAnsi="Times New Roman" w:cs="Times New Roman"/>
                <w:sz w:val="24"/>
                <w:szCs w:val="24"/>
                <w:lang w:val="en-IN"/>
              </w:rPr>
              <w:t xml:space="preserve"> mechanism - chemical exchange - nuclear magnetic double resonance - resonance with other nuclei - </w:t>
            </w:r>
            <w:r w:rsidRPr="00F32C02">
              <w:rPr>
                <w:rFonts w:ascii="Times New Roman" w:eastAsia="Calibri" w:hAnsi="Times New Roman" w:cs="Times New Roman"/>
                <w:sz w:val="24"/>
                <w:szCs w:val="24"/>
                <w:vertAlign w:val="superscript"/>
                <w:lang w:val="en-IN"/>
              </w:rPr>
              <w:t>13</w:t>
            </w:r>
            <w:r w:rsidRPr="00F32C02">
              <w:rPr>
                <w:rFonts w:ascii="Times New Roman" w:eastAsia="Calibri" w:hAnsi="Times New Roman" w:cs="Times New Roman"/>
                <w:sz w:val="24"/>
                <w:szCs w:val="24"/>
                <w:lang w:val="en-IN"/>
              </w:rPr>
              <w:t xml:space="preserve">C NMR (elementary idea only). </w:t>
            </w:r>
          </w:p>
        </w:tc>
      </w:tr>
      <w:tr w:rsidR="003C7E34" w:rsidRPr="00F32C02" w:rsidTr="00EE4526">
        <w:trPr>
          <w:trHeight w:val="143"/>
        </w:trPr>
        <w:tc>
          <w:tcPr>
            <w:tcW w:w="9954" w:type="dxa"/>
            <w:gridSpan w:val="12"/>
          </w:tcPr>
          <w:p w:rsidR="003C7E34" w:rsidRPr="00F32C02" w:rsidRDefault="003C7E34" w:rsidP="00EE4526">
            <w:pPr>
              <w:spacing w:after="0"/>
              <w:ind w:firstLine="34"/>
              <w:rPr>
                <w:rFonts w:ascii="Times New Roman" w:hAnsi="Times New Roman" w:cs="Times New Roman"/>
                <w:sz w:val="24"/>
                <w:szCs w:val="24"/>
              </w:rPr>
            </w:pPr>
          </w:p>
        </w:tc>
      </w:tr>
      <w:tr w:rsidR="003C7E34" w:rsidRPr="00F32C02" w:rsidTr="00EE4526">
        <w:trPr>
          <w:trHeight w:val="143"/>
        </w:trPr>
        <w:tc>
          <w:tcPr>
            <w:tcW w:w="1458" w:type="dxa"/>
            <w:gridSpan w:val="3"/>
          </w:tcPr>
          <w:p w:rsidR="003C7E34" w:rsidRPr="00C62148" w:rsidRDefault="00C62148" w:rsidP="00C62148">
            <w:pPr>
              <w:spacing w:before="120" w:after="120"/>
              <w:jc w:val="center"/>
              <w:rPr>
                <w:rFonts w:ascii="Arial" w:hAnsi="Arial" w:cs="Arial"/>
                <w:b/>
                <w:sz w:val="24"/>
                <w:szCs w:val="24"/>
              </w:rPr>
            </w:pPr>
            <w:r w:rsidRPr="00C62148">
              <w:rPr>
                <w:rFonts w:ascii="Arial" w:hAnsi="Arial" w:cs="Arial"/>
                <w:b/>
                <w:sz w:val="24"/>
                <w:szCs w:val="24"/>
              </w:rPr>
              <w:t xml:space="preserve">Unit </w:t>
            </w:r>
            <w:r w:rsidR="003C7E34" w:rsidRPr="00C62148">
              <w:rPr>
                <w:rFonts w:ascii="Arial" w:hAnsi="Arial" w:cs="Arial"/>
                <w:b/>
                <w:sz w:val="24"/>
                <w:szCs w:val="24"/>
              </w:rPr>
              <w:t>2</w:t>
            </w:r>
          </w:p>
        </w:tc>
        <w:tc>
          <w:tcPr>
            <w:tcW w:w="6660" w:type="dxa"/>
            <w:gridSpan w:val="3"/>
          </w:tcPr>
          <w:p w:rsidR="003C7E34" w:rsidRPr="00C62148" w:rsidRDefault="003C7E34" w:rsidP="00C62148">
            <w:pPr>
              <w:widowControl w:val="0"/>
              <w:shd w:val="clear" w:color="auto" w:fill="FFFFFF"/>
              <w:autoSpaceDE w:val="0"/>
              <w:autoSpaceDN w:val="0"/>
              <w:spacing w:before="120" w:after="120"/>
              <w:ind w:left="300"/>
              <w:jc w:val="center"/>
              <w:outlineLvl w:val="0"/>
              <w:rPr>
                <w:rFonts w:ascii="Arial" w:hAnsi="Arial" w:cs="Arial"/>
                <w:b/>
                <w:sz w:val="24"/>
                <w:szCs w:val="24"/>
              </w:rPr>
            </w:pPr>
            <w:r w:rsidRPr="00C62148">
              <w:rPr>
                <w:rFonts w:ascii="Arial" w:eastAsia="Times New Roman" w:hAnsi="Arial" w:cs="Arial"/>
                <w:b/>
                <w:bCs/>
                <w:iCs/>
                <w:sz w:val="24"/>
                <w:szCs w:val="24"/>
              </w:rPr>
              <w:t>Application of NMR Spectroscopic Techniques</w:t>
            </w:r>
          </w:p>
        </w:tc>
        <w:tc>
          <w:tcPr>
            <w:tcW w:w="1836" w:type="dxa"/>
            <w:gridSpan w:val="6"/>
          </w:tcPr>
          <w:p w:rsidR="003C7E34" w:rsidRPr="00C62148" w:rsidRDefault="003C7E34" w:rsidP="00C62148">
            <w:pPr>
              <w:tabs>
                <w:tab w:val="center" w:pos="927"/>
                <w:tab w:val="right" w:pos="1854"/>
              </w:tabs>
              <w:spacing w:before="120" w:after="120"/>
              <w:jc w:val="center"/>
              <w:rPr>
                <w:rFonts w:ascii="Arial" w:hAnsi="Arial" w:cs="Arial"/>
                <w:b/>
                <w:sz w:val="24"/>
                <w:szCs w:val="24"/>
              </w:rPr>
            </w:pPr>
            <w:r w:rsidRPr="00C62148">
              <w:rPr>
                <w:rFonts w:ascii="Arial" w:hAnsi="Arial" w:cs="Arial"/>
                <w:b/>
                <w:sz w:val="24"/>
                <w:szCs w:val="24"/>
              </w:rPr>
              <w:t>15 hours</w:t>
            </w:r>
          </w:p>
        </w:tc>
      </w:tr>
      <w:tr w:rsidR="003C7E34" w:rsidRPr="00F32C02" w:rsidTr="00EE4526">
        <w:trPr>
          <w:trHeight w:val="143"/>
        </w:trPr>
        <w:tc>
          <w:tcPr>
            <w:tcW w:w="9954" w:type="dxa"/>
            <w:gridSpan w:val="12"/>
          </w:tcPr>
          <w:p w:rsidR="003C7E34" w:rsidRPr="00F32C02" w:rsidRDefault="003C7E34" w:rsidP="00C62148">
            <w:pPr>
              <w:widowControl w:val="0"/>
              <w:shd w:val="clear" w:color="auto" w:fill="FFFFFF"/>
              <w:autoSpaceDE w:val="0"/>
              <w:autoSpaceDN w:val="0"/>
              <w:spacing w:before="120" w:after="120"/>
              <w:outlineLvl w:val="0"/>
              <w:rPr>
                <w:rFonts w:ascii="Times New Roman" w:hAnsi="Times New Roman" w:cs="Times New Roman"/>
                <w:sz w:val="24"/>
                <w:szCs w:val="24"/>
              </w:rPr>
            </w:pPr>
            <w:r w:rsidRPr="00F32C02">
              <w:rPr>
                <w:rFonts w:ascii="Times New Roman" w:eastAsia="Calibri" w:hAnsi="Times New Roman" w:cs="Times New Roman"/>
                <w:sz w:val="24"/>
                <w:szCs w:val="24"/>
                <w:lang w:val="en-IN"/>
              </w:rPr>
              <w:lastRenderedPageBreak/>
              <w:t xml:space="preserve">Applications of NMR spectroscopy: Structure determination of organic compounds </w:t>
            </w:r>
            <w:r w:rsidRPr="00F32C02">
              <w:rPr>
                <w:rFonts w:ascii="Times New Roman" w:eastAsia="Calibri" w:hAnsi="Times New Roman" w:cs="Times New Roman"/>
                <w:sz w:val="24"/>
                <w:szCs w:val="24"/>
                <w:vertAlign w:val="superscript"/>
                <w:lang w:val="en-IN"/>
              </w:rPr>
              <w:t>1</w:t>
            </w:r>
            <w:r w:rsidR="00245EAE">
              <w:rPr>
                <w:rFonts w:ascii="Times New Roman" w:eastAsia="Calibri" w:hAnsi="Times New Roman" w:cs="Times New Roman"/>
                <w:sz w:val="24"/>
                <w:szCs w:val="24"/>
                <w:lang w:val="en-IN"/>
              </w:rPr>
              <w:t>H and</w:t>
            </w:r>
            <w:r w:rsidRPr="00F32C02">
              <w:rPr>
                <w:rFonts w:ascii="Times New Roman" w:eastAsia="Calibri" w:hAnsi="Times New Roman" w:cs="Times New Roman"/>
                <w:sz w:val="24"/>
                <w:szCs w:val="24"/>
                <w:lang w:val="en-IN"/>
              </w:rPr>
              <w:t xml:space="preserve"> </w:t>
            </w:r>
            <w:r w:rsidRPr="00F32C02">
              <w:rPr>
                <w:rFonts w:ascii="Times New Roman" w:eastAsia="Calibri" w:hAnsi="Times New Roman" w:cs="Times New Roman"/>
                <w:sz w:val="24"/>
                <w:szCs w:val="24"/>
                <w:vertAlign w:val="superscript"/>
                <w:lang w:val="en-IN"/>
              </w:rPr>
              <w:t>13</w:t>
            </w:r>
            <w:r w:rsidRPr="00F32C02">
              <w:rPr>
                <w:rFonts w:ascii="Times New Roman" w:eastAsia="Calibri" w:hAnsi="Times New Roman" w:cs="Times New Roman"/>
                <w:sz w:val="24"/>
                <w:szCs w:val="24"/>
                <w:lang w:val="en-IN"/>
              </w:rPr>
              <w:t xml:space="preserve">C-NMR spectroscopic techniques. </w:t>
            </w:r>
            <w:r w:rsidRPr="00F32C02">
              <w:rPr>
                <w:rFonts w:ascii="Times New Roman" w:hAnsi="Times New Roman" w:cs="Times New Roman"/>
                <w:sz w:val="24"/>
                <w:szCs w:val="24"/>
              </w:rPr>
              <w:t>Understand the concept of 2D-NMR spectroscopic techniques.</w:t>
            </w:r>
          </w:p>
        </w:tc>
      </w:tr>
      <w:tr w:rsidR="003C7E34" w:rsidRPr="00F32C02" w:rsidTr="00EE4526">
        <w:trPr>
          <w:trHeight w:val="143"/>
        </w:trPr>
        <w:tc>
          <w:tcPr>
            <w:tcW w:w="9954" w:type="dxa"/>
            <w:gridSpan w:val="12"/>
          </w:tcPr>
          <w:p w:rsidR="003C7E34" w:rsidRPr="00F32C02" w:rsidRDefault="003C7E34" w:rsidP="00EE4526">
            <w:pPr>
              <w:spacing w:after="0"/>
              <w:jc w:val="right"/>
              <w:rPr>
                <w:rFonts w:ascii="Times New Roman" w:hAnsi="Times New Roman" w:cs="Times New Roman"/>
                <w:b/>
                <w:sz w:val="24"/>
                <w:szCs w:val="24"/>
              </w:rPr>
            </w:pPr>
          </w:p>
        </w:tc>
      </w:tr>
      <w:tr w:rsidR="003C7E34" w:rsidRPr="00F32C02" w:rsidTr="00EE4526">
        <w:trPr>
          <w:trHeight w:val="350"/>
        </w:trPr>
        <w:tc>
          <w:tcPr>
            <w:tcW w:w="1458" w:type="dxa"/>
            <w:gridSpan w:val="3"/>
          </w:tcPr>
          <w:p w:rsidR="003C7E34" w:rsidRPr="00F32C02" w:rsidRDefault="003C7E34" w:rsidP="00EE4526">
            <w:pPr>
              <w:spacing w:after="0"/>
              <w:rPr>
                <w:rFonts w:ascii="Times New Roman" w:hAnsi="Times New Roman" w:cs="Times New Roman"/>
                <w:b/>
                <w:sz w:val="24"/>
                <w:szCs w:val="24"/>
              </w:rPr>
            </w:pPr>
          </w:p>
        </w:tc>
        <w:tc>
          <w:tcPr>
            <w:tcW w:w="6660" w:type="dxa"/>
            <w:gridSpan w:val="3"/>
          </w:tcPr>
          <w:p w:rsidR="003C7E34" w:rsidRPr="00C62148" w:rsidRDefault="003C7E34" w:rsidP="00EE4526">
            <w:pPr>
              <w:spacing w:after="0"/>
              <w:jc w:val="right"/>
              <w:rPr>
                <w:rFonts w:ascii="Arial" w:hAnsi="Arial" w:cs="Arial"/>
                <w:b/>
                <w:sz w:val="24"/>
                <w:szCs w:val="24"/>
              </w:rPr>
            </w:pPr>
            <w:r w:rsidRPr="00C62148">
              <w:rPr>
                <w:rFonts w:ascii="Arial" w:hAnsi="Arial" w:cs="Arial"/>
                <w:b/>
                <w:sz w:val="24"/>
                <w:szCs w:val="24"/>
              </w:rPr>
              <w:t>Total Lecture hours</w:t>
            </w:r>
          </w:p>
        </w:tc>
        <w:tc>
          <w:tcPr>
            <w:tcW w:w="1836" w:type="dxa"/>
            <w:gridSpan w:val="6"/>
          </w:tcPr>
          <w:p w:rsidR="003C7E34" w:rsidRPr="00C62148" w:rsidRDefault="003C7E34" w:rsidP="00C62148">
            <w:pPr>
              <w:spacing w:after="0"/>
              <w:jc w:val="center"/>
              <w:rPr>
                <w:rFonts w:ascii="Arial" w:hAnsi="Arial" w:cs="Arial"/>
                <w:b/>
                <w:sz w:val="24"/>
                <w:szCs w:val="24"/>
              </w:rPr>
            </w:pPr>
            <w:r w:rsidRPr="00C62148">
              <w:rPr>
                <w:rFonts w:ascii="Arial" w:hAnsi="Arial" w:cs="Arial"/>
                <w:b/>
                <w:sz w:val="24"/>
                <w:szCs w:val="24"/>
              </w:rPr>
              <w:t>30 hours</w:t>
            </w:r>
          </w:p>
        </w:tc>
      </w:tr>
      <w:tr w:rsidR="003C7E34" w:rsidRPr="00F32C02" w:rsidTr="00EE4526">
        <w:trPr>
          <w:trHeight w:val="143"/>
        </w:trPr>
        <w:tc>
          <w:tcPr>
            <w:tcW w:w="9954" w:type="dxa"/>
            <w:gridSpan w:val="12"/>
          </w:tcPr>
          <w:p w:rsidR="003C7E34" w:rsidRPr="00F32C02" w:rsidRDefault="003C7E34" w:rsidP="00C62148">
            <w:pPr>
              <w:spacing w:before="120" w:after="120"/>
              <w:rPr>
                <w:rFonts w:ascii="Times New Roman" w:hAnsi="Times New Roman" w:cs="Times New Roman"/>
                <w:b/>
                <w:sz w:val="24"/>
                <w:szCs w:val="24"/>
              </w:rPr>
            </w:pPr>
            <w:r w:rsidRPr="00F32C02">
              <w:rPr>
                <w:rFonts w:ascii="Times New Roman" w:hAnsi="Times New Roman" w:cs="Times New Roman"/>
                <w:b/>
                <w:sz w:val="24"/>
                <w:szCs w:val="24"/>
              </w:rPr>
              <w:t>Text Book(s):</w:t>
            </w:r>
          </w:p>
          <w:p w:rsidR="003C7E34" w:rsidRPr="00F32C02" w:rsidRDefault="003C7E34" w:rsidP="00C62148">
            <w:pPr>
              <w:spacing w:before="120" w:after="120"/>
              <w:rPr>
                <w:rFonts w:ascii="Times New Roman" w:eastAsia="Times New Roman" w:hAnsi="Times New Roman" w:cs="Times New Roman"/>
                <w:sz w:val="24"/>
                <w:szCs w:val="24"/>
              </w:rPr>
            </w:pPr>
            <w:r w:rsidRPr="00F32C02">
              <w:rPr>
                <w:rFonts w:ascii="Times New Roman" w:hAnsi="Times New Roman" w:cs="Times New Roman"/>
                <w:b/>
                <w:sz w:val="24"/>
                <w:szCs w:val="24"/>
              </w:rPr>
              <w:t>1.</w:t>
            </w:r>
            <w:r w:rsidRPr="00F32C02">
              <w:rPr>
                <w:rFonts w:ascii="Times New Roman" w:eastAsia="Times New Roman" w:hAnsi="Times New Roman" w:cs="Times New Roman"/>
                <w:sz w:val="24"/>
                <w:szCs w:val="24"/>
              </w:rPr>
              <w:t xml:space="preserve"> Donald L. Pavia, Gary M. Lampman, and George S. Kriz, Jr - Introduction </w:t>
            </w:r>
            <w:proofErr w:type="gramStart"/>
            <w:r w:rsidRPr="00F32C02">
              <w:rPr>
                <w:rFonts w:ascii="Times New Roman" w:eastAsia="Times New Roman" w:hAnsi="Times New Roman" w:cs="Times New Roman"/>
                <w:sz w:val="24"/>
                <w:szCs w:val="24"/>
              </w:rPr>
              <w:t>to  Spectroscopy</w:t>
            </w:r>
            <w:proofErr w:type="gramEnd"/>
            <w:r w:rsidRPr="00F32C02">
              <w:rPr>
                <w:rFonts w:ascii="Times New Roman" w:eastAsia="Times New Roman" w:hAnsi="Times New Roman" w:cs="Times New Roman"/>
                <w:sz w:val="24"/>
                <w:szCs w:val="24"/>
              </w:rPr>
              <w:t>: A Guide for students of organic chemistry.1979.</w:t>
            </w:r>
          </w:p>
          <w:p w:rsidR="003C7E34" w:rsidRPr="00F32C02" w:rsidRDefault="003C7E34" w:rsidP="00C62148">
            <w:pPr>
              <w:spacing w:before="120" w:after="120"/>
              <w:rPr>
                <w:rFonts w:ascii="Times New Roman" w:hAnsi="Times New Roman" w:cs="Times New Roman"/>
                <w:b/>
                <w:sz w:val="24"/>
                <w:szCs w:val="24"/>
              </w:rPr>
            </w:pPr>
            <w:r w:rsidRPr="00F32C02">
              <w:rPr>
                <w:rFonts w:ascii="Times New Roman" w:eastAsia="Times New Roman" w:hAnsi="Times New Roman" w:cs="Times New Roman"/>
                <w:sz w:val="24"/>
                <w:szCs w:val="24"/>
              </w:rPr>
              <w:t>2. William Kemp - Organic spectroscopy, Third edition, 1991.</w:t>
            </w:r>
          </w:p>
        </w:tc>
      </w:tr>
      <w:tr w:rsidR="003C7E34" w:rsidRPr="00F32C02" w:rsidTr="00EE4526">
        <w:trPr>
          <w:trHeight w:val="143"/>
        </w:trPr>
        <w:tc>
          <w:tcPr>
            <w:tcW w:w="9954" w:type="dxa"/>
            <w:gridSpan w:val="12"/>
          </w:tcPr>
          <w:p w:rsidR="003C7E34" w:rsidRPr="00F32C02" w:rsidRDefault="003C7E34" w:rsidP="00C62148">
            <w:pPr>
              <w:spacing w:before="120" w:after="120"/>
              <w:rPr>
                <w:rFonts w:ascii="Times New Roman" w:hAnsi="Times New Roman" w:cs="Times New Roman"/>
                <w:b/>
                <w:sz w:val="24"/>
                <w:szCs w:val="24"/>
              </w:rPr>
            </w:pPr>
            <w:r w:rsidRPr="00F32C02">
              <w:rPr>
                <w:rFonts w:ascii="Times New Roman" w:hAnsi="Times New Roman" w:cs="Times New Roman"/>
                <w:b/>
                <w:sz w:val="24"/>
                <w:szCs w:val="24"/>
              </w:rPr>
              <w:t>Reference Books</w:t>
            </w:r>
          </w:p>
        </w:tc>
      </w:tr>
      <w:tr w:rsidR="003C7E34" w:rsidRPr="00F32C02" w:rsidTr="00EE4526">
        <w:trPr>
          <w:trHeight w:val="143"/>
        </w:trPr>
        <w:tc>
          <w:tcPr>
            <w:tcW w:w="449" w:type="dxa"/>
          </w:tcPr>
          <w:p w:rsidR="003C7E34" w:rsidRPr="00F32C02" w:rsidRDefault="003C7E34" w:rsidP="00C62148">
            <w:pPr>
              <w:spacing w:before="120" w:after="120"/>
              <w:rPr>
                <w:rFonts w:ascii="Times New Roman" w:hAnsi="Times New Roman" w:cs="Times New Roman"/>
                <w:sz w:val="24"/>
                <w:szCs w:val="24"/>
              </w:rPr>
            </w:pPr>
            <w:r w:rsidRPr="00F32C02">
              <w:rPr>
                <w:rFonts w:ascii="Times New Roman" w:hAnsi="Times New Roman" w:cs="Times New Roman"/>
                <w:sz w:val="24"/>
                <w:szCs w:val="24"/>
              </w:rPr>
              <w:t>1</w:t>
            </w:r>
          </w:p>
        </w:tc>
        <w:tc>
          <w:tcPr>
            <w:tcW w:w="9505" w:type="dxa"/>
            <w:gridSpan w:val="11"/>
          </w:tcPr>
          <w:p w:rsidR="003C7E34" w:rsidRPr="00F32C02" w:rsidRDefault="003C7E34" w:rsidP="00C62148">
            <w:pPr>
              <w:tabs>
                <w:tab w:val="left" w:pos="3375"/>
              </w:tabs>
              <w:spacing w:before="120" w:after="120"/>
              <w:rPr>
                <w:rFonts w:ascii="Times New Roman" w:hAnsi="Times New Roman" w:cs="Times New Roman"/>
                <w:color w:val="000000"/>
                <w:sz w:val="24"/>
                <w:szCs w:val="24"/>
              </w:rPr>
            </w:pPr>
            <w:proofErr w:type="spellStart"/>
            <w:r w:rsidRPr="00F32C02">
              <w:rPr>
                <w:rFonts w:ascii="Times New Roman" w:hAnsi="Times New Roman" w:cs="Times New Roman"/>
                <w:sz w:val="24"/>
                <w:szCs w:val="24"/>
              </w:rPr>
              <w:t>I.L.Finar</w:t>
            </w:r>
            <w:proofErr w:type="spellEnd"/>
            <w:r w:rsidRPr="00F32C02">
              <w:rPr>
                <w:rFonts w:ascii="Times New Roman" w:hAnsi="Times New Roman" w:cs="Times New Roman"/>
                <w:sz w:val="24"/>
                <w:szCs w:val="24"/>
              </w:rPr>
              <w:t>, Organic Chemistry, Volume I, The fundamental principles, Sixth edition, Pearson education Ltd., 2014.</w:t>
            </w:r>
          </w:p>
        </w:tc>
      </w:tr>
      <w:tr w:rsidR="003C7E34" w:rsidRPr="00F32C02" w:rsidTr="00EE4526">
        <w:trPr>
          <w:trHeight w:val="143"/>
        </w:trPr>
        <w:tc>
          <w:tcPr>
            <w:tcW w:w="449" w:type="dxa"/>
          </w:tcPr>
          <w:p w:rsidR="003C7E34" w:rsidRPr="00F32C02" w:rsidRDefault="003C7E34" w:rsidP="00C62148">
            <w:pPr>
              <w:spacing w:before="120" w:after="120"/>
              <w:rPr>
                <w:rFonts w:ascii="Times New Roman" w:hAnsi="Times New Roman" w:cs="Times New Roman"/>
                <w:sz w:val="24"/>
                <w:szCs w:val="24"/>
              </w:rPr>
            </w:pPr>
            <w:r w:rsidRPr="00F32C02">
              <w:rPr>
                <w:rFonts w:ascii="Times New Roman" w:hAnsi="Times New Roman" w:cs="Times New Roman"/>
                <w:sz w:val="24"/>
                <w:szCs w:val="24"/>
              </w:rPr>
              <w:t>2</w:t>
            </w:r>
          </w:p>
        </w:tc>
        <w:tc>
          <w:tcPr>
            <w:tcW w:w="9505" w:type="dxa"/>
            <w:gridSpan w:val="11"/>
          </w:tcPr>
          <w:p w:rsidR="003C7E34" w:rsidRPr="00F32C02" w:rsidRDefault="003C7E34" w:rsidP="00C62148">
            <w:pPr>
              <w:spacing w:before="120" w:after="120"/>
              <w:rPr>
                <w:rStyle w:val="fontstyle01"/>
              </w:rPr>
            </w:pPr>
            <w:r w:rsidRPr="00F32C02">
              <w:rPr>
                <w:rFonts w:ascii="Times New Roman" w:eastAsia="Times New Roman" w:hAnsi="Times New Roman" w:cs="Times New Roman"/>
                <w:sz w:val="24"/>
                <w:szCs w:val="24"/>
              </w:rPr>
              <w:t xml:space="preserve">Spectroscopic identification of organic compounds, by R. M. Silverstein and G. C. Bassler. John    Wiley and Sons Inc, New York and </w:t>
            </w:r>
            <w:proofErr w:type="spellStart"/>
            <w:r w:rsidRPr="00F32C02">
              <w:rPr>
                <w:rFonts w:ascii="Times New Roman" w:eastAsia="Times New Roman" w:hAnsi="Times New Roman" w:cs="Times New Roman"/>
                <w:sz w:val="24"/>
                <w:szCs w:val="24"/>
              </w:rPr>
              <w:t>Chichester</w:t>
            </w:r>
            <w:proofErr w:type="spellEnd"/>
            <w:r w:rsidRPr="00F32C02">
              <w:rPr>
                <w:rFonts w:ascii="Times New Roman" w:eastAsia="Times New Roman" w:hAnsi="Times New Roman" w:cs="Times New Roman"/>
                <w:sz w:val="24"/>
                <w:szCs w:val="24"/>
              </w:rPr>
              <w:t>, Sussex, 2</w:t>
            </w:r>
            <w:r w:rsidRPr="00F32C02">
              <w:rPr>
                <w:rFonts w:ascii="Times New Roman" w:eastAsia="Times New Roman" w:hAnsi="Times New Roman" w:cs="Times New Roman"/>
                <w:sz w:val="24"/>
                <w:szCs w:val="24"/>
                <w:vertAlign w:val="superscript"/>
              </w:rPr>
              <w:t>nd</w:t>
            </w:r>
            <w:r w:rsidRPr="00F32C02">
              <w:rPr>
                <w:rFonts w:ascii="Times New Roman" w:eastAsia="Times New Roman" w:hAnsi="Times New Roman" w:cs="Times New Roman"/>
                <w:sz w:val="24"/>
                <w:szCs w:val="24"/>
              </w:rPr>
              <w:t xml:space="preserve"> </w:t>
            </w:r>
            <w:proofErr w:type="spellStart"/>
            <w:r w:rsidRPr="00F32C02">
              <w:rPr>
                <w:rFonts w:ascii="Times New Roman" w:eastAsia="Times New Roman" w:hAnsi="Times New Roman" w:cs="Times New Roman"/>
                <w:sz w:val="24"/>
                <w:szCs w:val="24"/>
              </w:rPr>
              <w:t>Edn</w:t>
            </w:r>
            <w:proofErr w:type="spellEnd"/>
            <w:r w:rsidRPr="00F32C02">
              <w:rPr>
                <w:rFonts w:ascii="Times New Roman" w:eastAsia="Times New Roman" w:hAnsi="Times New Roman" w:cs="Times New Roman"/>
                <w:sz w:val="24"/>
                <w:szCs w:val="24"/>
              </w:rPr>
              <w:t>, 1967.</w:t>
            </w:r>
          </w:p>
        </w:tc>
      </w:tr>
      <w:tr w:rsidR="003C7E34" w:rsidRPr="00F32C02" w:rsidTr="00EE4526">
        <w:trPr>
          <w:trHeight w:val="143"/>
        </w:trPr>
        <w:tc>
          <w:tcPr>
            <w:tcW w:w="9954" w:type="dxa"/>
            <w:gridSpan w:val="12"/>
          </w:tcPr>
          <w:p w:rsidR="003C7E34" w:rsidRPr="00F32C02" w:rsidRDefault="003C7E34" w:rsidP="00C62148">
            <w:pPr>
              <w:widowControl w:val="0"/>
              <w:autoSpaceDE w:val="0"/>
              <w:autoSpaceDN w:val="0"/>
              <w:spacing w:before="120" w:after="120"/>
              <w:rPr>
                <w:rFonts w:ascii="Times New Roman" w:eastAsia="Times New Roman" w:hAnsi="Times New Roman" w:cs="Times New Roman"/>
                <w:b/>
                <w:sz w:val="24"/>
                <w:szCs w:val="24"/>
              </w:rPr>
            </w:pPr>
            <w:r w:rsidRPr="00F32C02">
              <w:rPr>
                <w:rFonts w:ascii="Times New Roman" w:eastAsia="Times New Roman" w:hAnsi="Times New Roman" w:cs="Times New Roman"/>
                <w:b/>
                <w:sz w:val="24"/>
                <w:szCs w:val="24"/>
              </w:rPr>
              <w:t>Course prepared by : Dr. T. Suresh</w:t>
            </w:r>
          </w:p>
        </w:tc>
      </w:tr>
    </w:tbl>
    <w:p w:rsidR="003C7E34" w:rsidRPr="00C62148" w:rsidRDefault="003C7E34" w:rsidP="003C7E34">
      <w:pPr>
        <w:shd w:val="clear" w:color="auto" w:fill="FFFFFF" w:themeFill="background1"/>
        <w:spacing w:after="0"/>
        <w:rPr>
          <w:rFonts w:ascii="Arial" w:hAnsi="Arial" w:cs="Arial"/>
          <w:b/>
          <w:sz w:val="24"/>
          <w:szCs w:val="24"/>
        </w:rPr>
      </w:pPr>
      <w:r w:rsidRPr="00C62148">
        <w:rPr>
          <w:rFonts w:ascii="Arial" w:hAnsi="Arial" w:cs="Arial"/>
          <w:b/>
          <w:sz w:val="24"/>
          <w:szCs w:val="24"/>
        </w:rPr>
        <w:t xml:space="preserve">Mapping with </w:t>
      </w:r>
      <w:proofErr w:type="spellStart"/>
      <w:r w:rsidRPr="00C62148">
        <w:rPr>
          <w:rFonts w:ascii="Arial" w:hAnsi="Arial" w:cs="Arial"/>
          <w:b/>
          <w:sz w:val="24"/>
          <w:szCs w:val="24"/>
        </w:rPr>
        <w:t>Programme</w:t>
      </w:r>
      <w:proofErr w:type="spellEnd"/>
      <w:r w:rsidRPr="00C62148">
        <w:rPr>
          <w:rFonts w:ascii="Arial" w:hAnsi="Arial" w:cs="Arial"/>
          <w:b/>
          <w:sz w:val="24"/>
          <w:szCs w:val="24"/>
        </w:rPr>
        <w:t xml:space="preserve"> outcomes</w:t>
      </w:r>
    </w:p>
    <w:p w:rsidR="003C7E34" w:rsidRPr="00F32C02" w:rsidRDefault="003C7E34" w:rsidP="003C7E34">
      <w:pPr>
        <w:spacing w:after="0"/>
        <w:rPr>
          <w:rFonts w:ascii="Times New Roman" w:hAnsi="Times New Roman" w:cs="Times New Roman"/>
          <w:sz w:val="24"/>
          <w:szCs w:val="24"/>
        </w:rPr>
      </w:pPr>
    </w:p>
    <w:tbl>
      <w:tblPr>
        <w:tblW w:w="999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0"/>
        <w:gridCol w:w="1260"/>
        <w:gridCol w:w="1373"/>
        <w:gridCol w:w="1901"/>
        <w:gridCol w:w="1636"/>
        <w:gridCol w:w="1636"/>
        <w:gridCol w:w="1194"/>
      </w:tblGrid>
      <w:tr w:rsidR="003C7E34" w:rsidRPr="00F32C02" w:rsidTr="00EE4526">
        <w:trPr>
          <w:trHeight w:val="473"/>
        </w:trPr>
        <w:tc>
          <w:tcPr>
            <w:tcW w:w="990" w:type="dxa"/>
            <w:shd w:val="clear" w:color="auto" w:fill="auto"/>
            <w:vAlign w:val="center"/>
          </w:tcPr>
          <w:p w:rsidR="003C7E34" w:rsidRPr="00F32C02" w:rsidRDefault="003C7E34" w:rsidP="00EE4526">
            <w:pPr>
              <w:spacing w:after="0"/>
              <w:jc w:val="center"/>
              <w:rPr>
                <w:rFonts w:ascii="Times New Roman" w:hAnsi="Times New Roman" w:cs="Times New Roman"/>
                <w:b/>
                <w:sz w:val="24"/>
                <w:szCs w:val="24"/>
              </w:rPr>
            </w:pPr>
            <w:r w:rsidRPr="00F32C02">
              <w:rPr>
                <w:rFonts w:ascii="Times New Roman" w:hAnsi="Times New Roman" w:cs="Times New Roman"/>
                <w:b/>
                <w:sz w:val="24"/>
                <w:szCs w:val="24"/>
              </w:rPr>
              <w:t>PO</w:t>
            </w:r>
          </w:p>
          <w:p w:rsidR="003C7E34" w:rsidRPr="00F32C02" w:rsidRDefault="003C7E34" w:rsidP="00EE4526">
            <w:pPr>
              <w:spacing w:after="0"/>
              <w:jc w:val="center"/>
              <w:rPr>
                <w:rFonts w:ascii="Times New Roman" w:hAnsi="Times New Roman" w:cs="Times New Roman"/>
                <w:b/>
                <w:sz w:val="24"/>
                <w:szCs w:val="24"/>
              </w:rPr>
            </w:pPr>
          </w:p>
        </w:tc>
        <w:tc>
          <w:tcPr>
            <w:tcW w:w="1260" w:type="dxa"/>
            <w:vMerge w:val="restart"/>
            <w:shd w:val="clear" w:color="auto" w:fill="auto"/>
            <w:vAlign w:val="center"/>
          </w:tcPr>
          <w:p w:rsidR="003C7E34" w:rsidRPr="00F32C02" w:rsidRDefault="003C7E34" w:rsidP="00EE4526">
            <w:pPr>
              <w:spacing w:after="0"/>
              <w:jc w:val="center"/>
              <w:rPr>
                <w:rFonts w:ascii="Times New Roman" w:hAnsi="Times New Roman" w:cs="Times New Roman"/>
                <w:b/>
                <w:sz w:val="24"/>
                <w:szCs w:val="24"/>
              </w:rPr>
            </w:pPr>
            <w:r w:rsidRPr="00F32C02">
              <w:rPr>
                <w:rFonts w:ascii="Times New Roman" w:hAnsi="Times New Roman" w:cs="Times New Roman"/>
                <w:b/>
                <w:sz w:val="24"/>
                <w:szCs w:val="24"/>
              </w:rPr>
              <w:t>PO1</w:t>
            </w:r>
          </w:p>
        </w:tc>
        <w:tc>
          <w:tcPr>
            <w:tcW w:w="1373" w:type="dxa"/>
            <w:vMerge w:val="restart"/>
            <w:shd w:val="clear" w:color="auto" w:fill="auto"/>
            <w:vAlign w:val="center"/>
          </w:tcPr>
          <w:p w:rsidR="003C7E34" w:rsidRPr="00F32C02" w:rsidRDefault="003C7E34" w:rsidP="00EE4526">
            <w:pPr>
              <w:spacing w:after="0"/>
              <w:jc w:val="center"/>
              <w:rPr>
                <w:rFonts w:ascii="Times New Roman" w:hAnsi="Times New Roman" w:cs="Times New Roman"/>
                <w:b/>
                <w:sz w:val="24"/>
                <w:szCs w:val="24"/>
              </w:rPr>
            </w:pPr>
            <w:r w:rsidRPr="00F32C02">
              <w:rPr>
                <w:rFonts w:ascii="Times New Roman" w:hAnsi="Times New Roman" w:cs="Times New Roman"/>
                <w:b/>
                <w:sz w:val="24"/>
                <w:szCs w:val="24"/>
              </w:rPr>
              <w:t>PO2</w:t>
            </w:r>
          </w:p>
        </w:tc>
        <w:tc>
          <w:tcPr>
            <w:tcW w:w="1901" w:type="dxa"/>
            <w:vMerge w:val="restart"/>
            <w:shd w:val="clear" w:color="auto" w:fill="auto"/>
            <w:vAlign w:val="center"/>
          </w:tcPr>
          <w:p w:rsidR="003C7E34" w:rsidRPr="00F32C02" w:rsidRDefault="003C7E34" w:rsidP="00EE4526">
            <w:pPr>
              <w:spacing w:after="0"/>
              <w:jc w:val="center"/>
              <w:rPr>
                <w:rFonts w:ascii="Times New Roman" w:hAnsi="Times New Roman" w:cs="Times New Roman"/>
                <w:b/>
                <w:sz w:val="24"/>
                <w:szCs w:val="24"/>
              </w:rPr>
            </w:pPr>
            <w:r w:rsidRPr="00F32C02">
              <w:rPr>
                <w:rFonts w:ascii="Times New Roman" w:hAnsi="Times New Roman" w:cs="Times New Roman"/>
                <w:b/>
                <w:sz w:val="24"/>
                <w:szCs w:val="24"/>
              </w:rPr>
              <w:t>PO3</w:t>
            </w:r>
          </w:p>
        </w:tc>
        <w:tc>
          <w:tcPr>
            <w:tcW w:w="1636" w:type="dxa"/>
            <w:vMerge w:val="restart"/>
            <w:shd w:val="clear" w:color="auto" w:fill="auto"/>
            <w:vAlign w:val="center"/>
          </w:tcPr>
          <w:p w:rsidR="003C7E34" w:rsidRPr="00F32C02" w:rsidRDefault="003C7E34" w:rsidP="00EE4526">
            <w:pPr>
              <w:spacing w:after="0"/>
              <w:jc w:val="center"/>
              <w:rPr>
                <w:rFonts w:ascii="Times New Roman" w:hAnsi="Times New Roman" w:cs="Times New Roman"/>
                <w:b/>
                <w:sz w:val="24"/>
                <w:szCs w:val="24"/>
              </w:rPr>
            </w:pPr>
            <w:r w:rsidRPr="00F32C02">
              <w:rPr>
                <w:rFonts w:ascii="Times New Roman" w:hAnsi="Times New Roman" w:cs="Times New Roman"/>
                <w:b/>
                <w:sz w:val="24"/>
                <w:szCs w:val="24"/>
              </w:rPr>
              <w:t>PO4</w:t>
            </w:r>
          </w:p>
        </w:tc>
        <w:tc>
          <w:tcPr>
            <w:tcW w:w="1636" w:type="dxa"/>
            <w:vMerge w:val="restart"/>
            <w:shd w:val="clear" w:color="auto" w:fill="auto"/>
            <w:vAlign w:val="center"/>
          </w:tcPr>
          <w:p w:rsidR="003C7E34" w:rsidRPr="00F32C02" w:rsidRDefault="003C7E34" w:rsidP="00EE4526">
            <w:pPr>
              <w:spacing w:after="0"/>
              <w:jc w:val="center"/>
              <w:rPr>
                <w:rFonts w:ascii="Times New Roman" w:hAnsi="Times New Roman" w:cs="Times New Roman"/>
                <w:b/>
                <w:sz w:val="24"/>
                <w:szCs w:val="24"/>
              </w:rPr>
            </w:pPr>
            <w:r w:rsidRPr="00F32C02">
              <w:rPr>
                <w:rFonts w:ascii="Times New Roman" w:hAnsi="Times New Roman" w:cs="Times New Roman"/>
                <w:b/>
                <w:sz w:val="24"/>
                <w:szCs w:val="24"/>
              </w:rPr>
              <w:t>PO5</w:t>
            </w:r>
          </w:p>
        </w:tc>
        <w:tc>
          <w:tcPr>
            <w:tcW w:w="1194" w:type="dxa"/>
            <w:vMerge w:val="restart"/>
            <w:vAlign w:val="center"/>
          </w:tcPr>
          <w:p w:rsidR="003C7E34" w:rsidRPr="00F32C02" w:rsidRDefault="003C7E34" w:rsidP="00EE4526">
            <w:pPr>
              <w:spacing w:after="0"/>
              <w:jc w:val="center"/>
              <w:rPr>
                <w:rFonts w:ascii="Times New Roman" w:hAnsi="Times New Roman" w:cs="Times New Roman"/>
                <w:b/>
                <w:sz w:val="24"/>
                <w:szCs w:val="24"/>
              </w:rPr>
            </w:pPr>
            <w:r w:rsidRPr="00F32C02">
              <w:rPr>
                <w:rFonts w:ascii="Times New Roman" w:hAnsi="Times New Roman" w:cs="Times New Roman"/>
                <w:b/>
                <w:sz w:val="24"/>
                <w:szCs w:val="24"/>
              </w:rPr>
              <w:t>PO6</w:t>
            </w:r>
          </w:p>
        </w:tc>
      </w:tr>
      <w:tr w:rsidR="003C7E34" w:rsidRPr="00F32C02" w:rsidTr="00EE4526">
        <w:trPr>
          <w:trHeight w:val="472"/>
        </w:trPr>
        <w:tc>
          <w:tcPr>
            <w:tcW w:w="990" w:type="dxa"/>
            <w:shd w:val="clear" w:color="auto" w:fill="auto"/>
            <w:vAlign w:val="center"/>
          </w:tcPr>
          <w:p w:rsidR="003C7E34" w:rsidRPr="00F32C02" w:rsidRDefault="003C7E34" w:rsidP="00EE4526">
            <w:pPr>
              <w:spacing w:after="0"/>
              <w:jc w:val="center"/>
              <w:rPr>
                <w:rFonts w:ascii="Times New Roman" w:hAnsi="Times New Roman" w:cs="Times New Roman"/>
                <w:b/>
                <w:sz w:val="24"/>
                <w:szCs w:val="24"/>
              </w:rPr>
            </w:pPr>
            <w:r w:rsidRPr="00F32C02">
              <w:rPr>
                <w:rFonts w:ascii="Times New Roman" w:hAnsi="Times New Roman" w:cs="Times New Roman"/>
                <w:b/>
                <w:sz w:val="24"/>
                <w:szCs w:val="24"/>
              </w:rPr>
              <w:t>CO</w:t>
            </w:r>
          </w:p>
        </w:tc>
        <w:tc>
          <w:tcPr>
            <w:tcW w:w="1260" w:type="dxa"/>
            <w:vMerge/>
            <w:shd w:val="clear" w:color="auto" w:fill="auto"/>
            <w:vAlign w:val="center"/>
          </w:tcPr>
          <w:p w:rsidR="003C7E34" w:rsidRPr="00F32C02" w:rsidRDefault="003C7E34" w:rsidP="00EE4526">
            <w:pPr>
              <w:spacing w:after="0"/>
              <w:jc w:val="center"/>
              <w:rPr>
                <w:rFonts w:ascii="Times New Roman" w:hAnsi="Times New Roman" w:cs="Times New Roman"/>
                <w:b/>
                <w:sz w:val="24"/>
                <w:szCs w:val="24"/>
              </w:rPr>
            </w:pPr>
          </w:p>
        </w:tc>
        <w:tc>
          <w:tcPr>
            <w:tcW w:w="1373" w:type="dxa"/>
            <w:vMerge/>
            <w:shd w:val="clear" w:color="auto" w:fill="auto"/>
            <w:vAlign w:val="center"/>
          </w:tcPr>
          <w:p w:rsidR="003C7E34" w:rsidRPr="00F32C02" w:rsidRDefault="003C7E34" w:rsidP="00EE4526">
            <w:pPr>
              <w:spacing w:after="0"/>
              <w:jc w:val="center"/>
              <w:rPr>
                <w:rFonts w:ascii="Times New Roman" w:hAnsi="Times New Roman" w:cs="Times New Roman"/>
                <w:b/>
                <w:sz w:val="24"/>
                <w:szCs w:val="24"/>
              </w:rPr>
            </w:pPr>
          </w:p>
        </w:tc>
        <w:tc>
          <w:tcPr>
            <w:tcW w:w="1901" w:type="dxa"/>
            <w:vMerge/>
            <w:shd w:val="clear" w:color="auto" w:fill="auto"/>
            <w:vAlign w:val="center"/>
          </w:tcPr>
          <w:p w:rsidR="003C7E34" w:rsidRPr="00F32C02" w:rsidRDefault="003C7E34" w:rsidP="00EE4526">
            <w:pPr>
              <w:spacing w:after="0"/>
              <w:jc w:val="center"/>
              <w:rPr>
                <w:rFonts w:ascii="Times New Roman" w:hAnsi="Times New Roman" w:cs="Times New Roman"/>
                <w:b/>
                <w:sz w:val="24"/>
                <w:szCs w:val="24"/>
              </w:rPr>
            </w:pPr>
          </w:p>
        </w:tc>
        <w:tc>
          <w:tcPr>
            <w:tcW w:w="1636" w:type="dxa"/>
            <w:vMerge/>
            <w:shd w:val="clear" w:color="auto" w:fill="auto"/>
            <w:vAlign w:val="center"/>
          </w:tcPr>
          <w:p w:rsidR="003C7E34" w:rsidRPr="00F32C02" w:rsidRDefault="003C7E34" w:rsidP="00EE4526">
            <w:pPr>
              <w:spacing w:after="0"/>
              <w:jc w:val="center"/>
              <w:rPr>
                <w:rFonts w:ascii="Times New Roman" w:hAnsi="Times New Roman" w:cs="Times New Roman"/>
                <w:b/>
                <w:sz w:val="24"/>
                <w:szCs w:val="24"/>
              </w:rPr>
            </w:pPr>
          </w:p>
        </w:tc>
        <w:tc>
          <w:tcPr>
            <w:tcW w:w="1636" w:type="dxa"/>
            <w:vMerge/>
            <w:shd w:val="clear" w:color="auto" w:fill="auto"/>
            <w:vAlign w:val="center"/>
          </w:tcPr>
          <w:p w:rsidR="003C7E34" w:rsidRPr="00F32C02" w:rsidRDefault="003C7E34" w:rsidP="00EE4526">
            <w:pPr>
              <w:spacing w:after="0"/>
              <w:jc w:val="center"/>
              <w:rPr>
                <w:rFonts w:ascii="Times New Roman" w:hAnsi="Times New Roman" w:cs="Times New Roman"/>
                <w:b/>
                <w:sz w:val="24"/>
                <w:szCs w:val="24"/>
              </w:rPr>
            </w:pPr>
          </w:p>
        </w:tc>
        <w:tc>
          <w:tcPr>
            <w:tcW w:w="1194" w:type="dxa"/>
            <w:vMerge/>
            <w:vAlign w:val="center"/>
          </w:tcPr>
          <w:p w:rsidR="003C7E34" w:rsidRPr="00F32C02" w:rsidRDefault="003C7E34" w:rsidP="00EE4526">
            <w:pPr>
              <w:spacing w:after="0"/>
              <w:jc w:val="center"/>
              <w:rPr>
                <w:rFonts w:ascii="Times New Roman" w:hAnsi="Times New Roman" w:cs="Times New Roman"/>
                <w:b/>
                <w:sz w:val="24"/>
                <w:szCs w:val="24"/>
              </w:rPr>
            </w:pPr>
          </w:p>
        </w:tc>
      </w:tr>
      <w:tr w:rsidR="003C7E34" w:rsidRPr="00F32C02" w:rsidTr="00EE4526">
        <w:trPr>
          <w:trHeight w:val="377"/>
        </w:trPr>
        <w:tc>
          <w:tcPr>
            <w:tcW w:w="990" w:type="dxa"/>
            <w:shd w:val="clear" w:color="auto" w:fill="auto"/>
            <w:vAlign w:val="center"/>
          </w:tcPr>
          <w:p w:rsidR="003C7E34" w:rsidRPr="00F32C02" w:rsidRDefault="003C7E34" w:rsidP="00EE4526">
            <w:pPr>
              <w:spacing w:after="0"/>
              <w:jc w:val="center"/>
              <w:rPr>
                <w:rFonts w:ascii="Times New Roman" w:hAnsi="Times New Roman" w:cs="Times New Roman"/>
                <w:b/>
                <w:sz w:val="24"/>
                <w:szCs w:val="24"/>
              </w:rPr>
            </w:pPr>
            <w:r w:rsidRPr="00F32C02">
              <w:rPr>
                <w:rFonts w:ascii="Times New Roman" w:hAnsi="Times New Roman" w:cs="Times New Roman"/>
                <w:b/>
                <w:sz w:val="24"/>
                <w:szCs w:val="24"/>
              </w:rPr>
              <w:t>CO1</w:t>
            </w:r>
          </w:p>
        </w:tc>
        <w:tc>
          <w:tcPr>
            <w:tcW w:w="1260" w:type="dxa"/>
            <w:shd w:val="clear" w:color="auto" w:fill="auto"/>
            <w:vAlign w:val="center"/>
          </w:tcPr>
          <w:p w:rsidR="003C7E34" w:rsidRPr="00F32C02" w:rsidRDefault="003C7E34" w:rsidP="00EE4526">
            <w:pPr>
              <w:spacing w:after="0"/>
              <w:jc w:val="center"/>
              <w:rPr>
                <w:rFonts w:ascii="Times New Roman" w:hAnsi="Times New Roman" w:cs="Times New Roman"/>
                <w:sz w:val="24"/>
                <w:szCs w:val="24"/>
              </w:rPr>
            </w:pPr>
            <w:r w:rsidRPr="00F32C02">
              <w:rPr>
                <w:rFonts w:ascii="Times New Roman" w:hAnsi="Times New Roman" w:cs="Times New Roman"/>
                <w:sz w:val="24"/>
                <w:szCs w:val="24"/>
              </w:rPr>
              <w:t>S</w:t>
            </w:r>
          </w:p>
        </w:tc>
        <w:tc>
          <w:tcPr>
            <w:tcW w:w="1373" w:type="dxa"/>
            <w:shd w:val="clear" w:color="auto" w:fill="auto"/>
            <w:vAlign w:val="center"/>
          </w:tcPr>
          <w:p w:rsidR="003C7E34" w:rsidRPr="00F32C02" w:rsidRDefault="003C7E34" w:rsidP="00EE4526">
            <w:pPr>
              <w:spacing w:after="0"/>
              <w:jc w:val="center"/>
              <w:rPr>
                <w:rFonts w:ascii="Times New Roman" w:hAnsi="Times New Roman" w:cs="Times New Roman"/>
                <w:sz w:val="24"/>
                <w:szCs w:val="24"/>
              </w:rPr>
            </w:pPr>
            <w:r w:rsidRPr="00F32C02">
              <w:rPr>
                <w:rFonts w:ascii="Times New Roman" w:hAnsi="Times New Roman" w:cs="Times New Roman"/>
                <w:sz w:val="24"/>
                <w:szCs w:val="24"/>
              </w:rPr>
              <w:t>S</w:t>
            </w:r>
          </w:p>
        </w:tc>
        <w:tc>
          <w:tcPr>
            <w:tcW w:w="1901" w:type="dxa"/>
            <w:shd w:val="clear" w:color="auto" w:fill="auto"/>
            <w:vAlign w:val="center"/>
          </w:tcPr>
          <w:p w:rsidR="003C7E34" w:rsidRPr="00F32C02" w:rsidRDefault="003C7E34" w:rsidP="00EE4526">
            <w:pPr>
              <w:spacing w:after="0"/>
              <w:jc w:val="center"/>
              <w:rPr>
                <w:rFonts w:ascii="Times New Roman" w:hAnsi="Times New Roman" w:cs="Times New Roman"/>
                <w:sz w:val="24"/>
                <w:szCs w:val="24"/>
              </w:rPr>
            </w:pPr>
            <w:r w:rsidRPr="00F32C02">
              <w:rPr>
                <w:rFonts w:ascii="Times New Roman" w:hAnsi="Times New Roman" w:cs="Times New Roman"/>
                <w:sz w:val="24"/>
                <w:szCs w:val="24"/>
              </w:rPr>
              <w:t>S</w:t>
            </w:r>
          </w:p>
        </w:tc>
        <w:tc>
          <w:tcPr>
            <w:tcW w:w="1636" w:type="dxa"/>
            <w:shd w:val="clear" w:color="auto" w:fill="auto"/>
            <w:vAlign w:val="center"/>
          </w:tcPr>
          <w:p w:rsidR="003C7E34" w:rsidRPr="00F32C02" w:rsidRDefault="003C7E34" w:rsidP="00EE4526">
            <w:pPr>
              <w:spacing w:after="0"/>
              <w:jc w:val="center"/>
              <w:rPr>
                <w:rFonts w:ascii="Times New Roman" w:hAnsi="Times New Roman" w:cs="Times New Roman"/>
                <w:sz w:val="24"/>
                <w:szCs w:val="24"/>
              </w:rPr>
            </w:pPr>
            <w:r w:rsidRPr="00F32C02">
              <w:rPr>
                <w:rFonts w:ascii="Times New Roman" w:hAnsi="Times New Roman" w:cs="Times New Roman"/>
                <w:sz w:val="24"/>
                <w:szCs w:val="24"/>
              </w:rPr>
              <w:t>S</w:t>
            </w:r>
          </w:p>
        </w:tc>
        <w:tc>
          <w:tcPr>
            <w:tcW w:w="1636" w:type="dxa"/>
            <w:shd w:val="clear" w:color="auto" w:fill="auto"/>
            <w:vAlign w:val="center"/>
          </w:tcPr>
          <w:p w:rsidR="003C7E34" w:rsidRPr="00F32C02" w:rsidRDefault="003C7E34" w:rsidP="00EE4526">
            <w:pPr>
              <w:spacing w:after="0"/>
              <w:jc w:val="center"/>
              <w:rPr>
                <w:rFonts w:ascii="Times New Roman" w:hAnsi="Times New Roman" w:cs="Times New Roman"/>
                <w:sz w:val="24"/>
                <w:szCs w:val="24"/>
              </w:rPr>
            </w:pPr>
            <w:r w:rsidRPr="00F32C02">
              <w:rPr>
                <w:rFonts w:ascii="Times New Roman" w:hAnsi="Times New Roman" w:cs="Times New Roman"/>
                <w:sz w:val="24"/>
                <w:szCs w:val="24"/>
              </w:rPr>
              <w:t>S</w:t>
            </w:r>
          </w:p>
        </w:tc>
        <w:tc>
          <w:tcPr>
            <w:tcW w:w="1194" w:type="dxa"/>
            <w:vAlign w:val="center"/>
          </w:tcPr>
          <w:p w:rsidR="003C7E34" w:rsidRPr="00F32C02" w:rsidRDefault="003C7E34" w:rsidP="00EE4526">
            <w:pPr>
              <w:spacing w:after="0"/>
              <w:jc w:val="center"/>
              <w:rPr>
                <w:rFonts w:ascii="Times New Roman" w:hAnsi="Times New Roman" w:cs="Times New Roman"/>
                <w:sz w:val="24"/>
                <w:szCs w:val="24"/>
              </w:rPr>
            </w:pPr>
            <w:r w:rsidRPr="00F32C02">
              <w:rPr>
                <w:rFonts w:ascii="Times New Roman" w:hAnsi="Times New Roman" w:cs="Times New Roman"/>
                <w:sz w:val="24"/>
                <w:szCs w:val="24"/>
              </w:rPr>
              <w:t>S</w:t>
            </w:r>
          </w:p>
        </w:tc>
      </w:tr>
      <w:tr w:rsidR="003C7E34" w:rsidRPr="00F32C02" w:rsidTr="00EE4526">
        <w:tc>
          <w:tcPr>
            <w:tcW w:w="990" w:type="dxa"/>
            <w:shd w:val="clear" w:color="auto" w:fill="auto"/>
            <w:vAlign w:val="center"/>
          </w:tcPr>
          <w:p w:rsidR="003C7E34" w:rsidRPr="00F32C02" w:rsidRDefault="003C7E34" w:rsidP="00EE4526">
            <w:pPr>
              <w:spacing w:after="0"/>
              <w:jc w:val="center"/>
              <w:rPr>
                <w:rFonts w:ascii="Times New Roman" w:hAnsi="Times New Roman" w:cs="Times New Roman"/>
                <w:b/>
                <w:sz w:val="24"/>
                <w:szCs w:val="24"/>
              </w:rPr>
            </w:pPr>
            <w:r w:rsidRPr="00F32C02">
              <w:rPr>
                <w:rFonts w:ascii="Times New Roman" w:hAnsi="Times New Roman" w:cs="Times New Roman"/>
                <w:b/>
                <w:sz w:val="24"/>
                <w:szCs w:val="24"/>
              </w:rPr>
              <w:t>CO3</w:t>
            </w:r>
          </w:p>
        </w:tc>
        <w:tc>
          <w:tcPr>
            <w:tcW w:w="1260" w:type="dxa"/>
            <w:shd w:val="clear" w:color="auto" w:fill="auto"/>
            <w:vAlign w:val="center"/>
          </w:tcPr>
          <w:p w:rsidR="003C7E34" w:rsidRPr="00F32C02" w:rsidRDefault="003C7E34" w:rsidP="00EE4526">
            <w:pPr>
              <w:spacing w:after="0"/>
              <w:jc w:val="center"/>
              <w:rPr>
                <w:rFonts w:ascii="Times New Roman" w:hAnsi="Times New Roman" w:cs="Times New Roman"/>
                <w:sz w:val="24"/>
                <w:szCs w:val="24"/>
              </w:rPr>
            </w:pPr>
            <w:r w:rsidRPr="00F32C02">
              <w:rPr>
                <w:rFonts w:ascii="Times New Roman" w:hAnsi="Times New Roman" w:cs="Times New Roman"/>
                <w:sz w:val="24"/>
                <w:szCs w:val="24"/>
              </w:rPr>
              <w:t>M</w:t>
            </w:r>
          </w:p>
        </w:tc>
        <w:tc>
          <w:tcPr>
            <w:tcW w:w="1373" w:type="dxa"/>
            <w:shd w:val="clear" w:color="auto" w:fill="auto"/>
            <w:vAlign w:val="center"/>
          </w:tcPr>
          <w:p w:rsidR="003C7E34" w:rsidRPr="00F32C02" w:rsidRDefault="003C7E34" w:rsidP="00EE4526">
            <w:pPr>
              <w:spacing w:after="0"/>
              <w:jc w:val="center"/>
              <w:rPr>
                <w:rFonts w:ascii="Times New Roman" w:hAnsi="Times New Roman" w:cs="Times New Roman"/>
                <w:sz w:val="24"/>
                <w:szCs w:val="24"/>
              </w:rPr>
            </w:pPr>
            <w:r w:rsidRPr="00F32C02">
              <w:rPr>
                <w:rFonts w:ascii="Times New Roman" w:hAnsi="Times New Roman" w:cs="Times New Roman"/>
                <w:sz w:val="24"/>
                <w:szCs w:val="24"/>
              </w:rPr>
              <w:t>S</w:t>
            </w:r>
          </w:p>
        </w:tc>
        <w:tc>
          <w:tcPr>
            <w:tcW w:w="1901" w:type="dxa"/>
            <w:shd w:val="clear" w:color="auto" w:fill="auto"/>
            <w:vAlign w:val="center"/>
          </w:tcPr>
          <w:p w:rsidR="003C7E34" w:rsidRPr="00F32C02" w:rsidRDefault="003C7E34" w:rsidP="00EE4526">
            <w:pPr>
              <w:spacing w:after="0"/>
              <w:jc w:val="center"/>
              <w:rPr>
                <w:rFonts w:ascii="Times New Roman" w:hAnsi="Times New Roman" w:cs="Times New Roman"/>
                <w:sz w:val="24"/>
                <w:szCs w:val="24"/>
              </w:rPr>
            </w:pPr>
            <w:r w:rsidRPr="00F32C02">
              <w:rPr>
                <w:rFonts w:ascii="Times New Roman" w:hAnsi="Times New Roman" w:cs="Times New Roman"/>
                <w:sz w:val="24"/>
                <w:szCs w:val="24"/>
              </w:rPr>
              <w:t>S</w:t>
            </w:r>
          </w:p>
        </w:tc>
        <w:tc>
          <w:tcPr>
            <w:tcW w:w="1636" w:type="dxa"/>
            <w:shd w:val="clear" w:color="auto" w:fill="auto"/>
            <w:vAlign w:val="center"/>
          </w:tcPr>
          <w:p w:rsidR="003C7E34" w:rsidRPr="00F32C02" w:rsidRDefault="003C7E34" w:rsidP="00EE4526">
            <w:pPr>
              <w:spacing w:after="0"/>
              <w:jc w:val="center"/>
              <w:rPr>
                <w:rFonts w:ascii="Times New Roman" w:hAnsi="Times New Roman" w:cs="Times New Roman"/>
                <w:sz w:val="24"/>
                <w:szCs w:val="24"/>
              </w:rPr>
            </w:pPr>
            <w:r w:rsidRPr="00F32C02">
              <w:rPr>
                <w:rFonts w:ascii="Times New Roman" w:hAnsi="Times New Roman" w:cs="Times New Roman"/>
                <w:sz w:val="24"/>
                <w:szCs w:val="24"/>
              </w:rPr>
              <w:t>S</w:t>
            </w:r>
          </w:p>
        </w:tc>
        <w:tc>
          <w:tcPr>
            <w:tcW w:w="1636" w:type="dxa"/>
            <w:shd w:val="clear" w:color="auto" w:fill="auto"/>
            <w:vAlign w:val="center"/>
          </w:tcPr>
          <w:p w:rsidR="003C7E34" w:rsidRPr="00F32C02" w:rsidRDefault="003C7E34" w:rsidP="00EE4526">
            <w:pPr>
              <w:spacing w:after="0"/>
              <w:jc w:val="center"/>
              <w:rPr>
                <w:rFonts w:ascii="Times New Roman" w:hAnsi="Times New Roman" w:cs="Times New Roman"/>
                <w:sz w:val="24"/>
                <w:szCs w:val="24"/>
              </w:rPr>
            </w:pPr>
            <w:r w:rsidRPr="00F32C02">
              <w:rPr>
                <w:rFonts w:ascii="Times New Roman" w:hAnsi="Times New Roman" w:cs="Times New Roman"/>
                <w:sz w:val="24"/>
                <w:szCs w:val="24"/>
              </w:rPr>
              <w:t>S</w:t>
            </w:r>
          </w:p>
        </w:tc>
        <w:tc>
          <w:tcPr>
            <w:tcW w:w="1194" w:type="dxa"/>
            <w:vAlign w:val="center"/>
          </w:tcPr>
          <w:p w:rsidR="003C7E34" w:rsidRPr="00F32C02" w:rsidRDefault="003C7E34" w:rsidP="00EE4526">
            <w:pPr>
              <w:spacing w:after="0"/>
              <w:jc w:val="center"/>
              <w:rPr>
                <w:rFonts w:ascii="Times New Roman" w:hAnsi="Times New Roman" w:cs="Times New Roman"/>
                <w:sz w:val="24"/>
                <w:szCs w:val="24"/>
              </w:rPr>
            </w:pPr>
            <w:r w:rsidRPr="00F32C02">
              <w:rPr>
                <w:rFonts w:ascii="Times New Roman" w:hAnsi="Times New Roman" w:cs="Times New Roman"/>
                <w:sz w:val="24"/>
                <w:szCs w:val="24"/>
              </w:rPr>
              <w:t>S</w:t>
            </w:r>
          </w:p>
        </w:tc>
      </w:tr>
      <w:tr w:rsidR="003C7E34" w:rsidRPr="00F32C02" w:rsidTr="00EE4526">
        <w:tc>
          <w:tcPr>
            <w:tcW w:w="990" w:type="dxa"/>
            <w:shd w:val="clear" w:color="auto" w:fill="auto"/>
            <w:vAlign w:val="center"/>
          </w:tcPr>
          <w:p w:rsidR="003C7E34" w:rsidRPr="00F32C02" w:rsidRDefault="003C7E34" w:rsidP="00EE4526">
            <w:pPr>
              <w:spacing w:after="0"/>
              <w:jc w:val="center"/>
              <w:rPr>
                <w:rFonts w:ascii="Times New Roman" w:hAnsi="Times New Roman" w:cs="Times New Roman"/>
                <w:b/>
                <w:sz w:val="24"/>
                <w:szCs w:val="24"/>
              </w:rPr>
            </w:pPr>
            <w:r w:rsidRPr="00F32C02">
              <w:rPr>
                <w:rFonts w:ascii="Times New Roman" w:hAnsi="Times New Roman" w:cs="Times New Roman"/>
                <w:b/>
                <w:sz w:val="24"/>
                <w:szCs w:val="24"/>
              </w:rPr>
              <w:t>CO3</w:t>
            </w:r>
          </w:p>
        </w:tc>
        <w:tc>
          <w:tcPr>
            <w:tcW w:w="1260" w:type="dxa"/>
            <w:shd w:val="clear" w:color="auto" w:fill="auto"/>
            <w:vAlign w:val="center"/>
          </w:tcPr>
          <w:p w:rsidR="003C7E34" w:rsidRPr="00F32C02" w:rsidRDefault="003C7E34" w:rsidP="00EE4526">
            <w:pPr>
              <w:spacing w:after="0"/>
              <w:jc w:val="center"/>
              <w:rPr>
                <w:rFonts w:ascii="Times New Roman" w:hAnsi="Times New Roman" w:cs="Times New Roman"/>
                <w:sz w:val="24"/>
                <w:szCs w:val="24"/>
              </w:rPr>
            </w:pPr>
            <w:r w:rsidRPr="00F32C02">
              <w:rPr>
                <w:rFonts w:ascii="Times New Roman" w:hAnsi="Times New Roman" w:cs="Times New Roman"/>
                <w:sz w:val="24"/>
                <w:szCs w:val="24"/>
              </w:rPr>
              <w:t>S</w:t>
            </w:r>
          </w:p>
        </w:tc>
        <w:tc>
          <w:tcPr>
            <w:tcW w:w="1373" w:type="dxa"/>
            <w:shd w:val="clear" w:color="auto" w:fill="auto"/>
            <w:vAlign w:val="center"/>
          </w:tcPr>
          <w:p w:rsidR="003C7E34" w:rsidRPr="00F32C02" w:rsidRDefault="003C7E34" w:rsidP="00EE4526">
            <w:pPr>
              <w:spacing w:after="0"/>
              <w:jc w:val="center"/>
              <w:rPr>
                <w:rFonts w:ascii="Times New Roman" w:hAnsi="Times New Roman" w:cs="Times New Roman"/>
                <w:sz w:val="24"/>
                <w:szCs w:val="24"/>
              </w:rPr>
            </w:pPr>
            <w:r w:rsidRPr="00F32C02">
              <w:rPr>
                <w:rFonts w:ascii="Times New Roman" w:hAnsi="Times New Roman" w:cs="Times New Roman"/>
                <w:sz w:val="24"/>
                <w:szCs w:val="24"/>
              </w:rPr>
              <w:t>S</w:t>
            </w:r>
          </w:p>
        </w:tc>
        <w:tc>
          <w:tcPr>
            <w:tcW w:w="1901" w:type="dxa"/>
            <w:shd w:val="clear" w:color="auto" w:fill="auto"/>
            <w:vAlign w:val="center"/>
          </w:tcPr>
          <w:p w:rsidR="003C7E34" w:rsidRPr="00F32C02" w:rsidRDefault="003C7E34" w:rsidP="00EE4526">
            <w:pPr>
              <w:spacing w:after="0"/>
              <w:jc w:val="center"/>
              <w:rPr>
                <w:rFonts w:ascii="Times New Roman" w:hAnsi="Times New Roman" w:cs="Times New Roman"/>
                <w:sz w:val="24"/>
                <w:szCs w:val="24"/>
              </w:rPr>
            </w:pPr>
            <w:r w:rsidRPr="00F32C02">
              <w:rPr>
                <w:rFonts w:ascii="Times New Roman" w:hAnsi="Times New Roman" w:cs="Times New Roman"/>
                <w:sz w:val="24"/>
                <w:szCs w:val="24"/>
              </w:rPr>
              <w:t>M</w:t>
            </w:r>
          </w:p>
        </w:tc>
        <w:tc>
          <w:tcPr>
            <w:tcW w:w="1636" w:type="dxa"/>
            <w:shd w:val="clear" w:color="auto" w:fill="auto"/>
            <w:vAlign w:val="center"/>
          </w:tcPr>
          <w:p w:rsidR="003C7E34" w:rsidRPr="00F32C02" w:rsidRDefault="003C7E34" w:rsidP="00EE4526">
            <w:pPr>
              <w:spacing w:after="0"/>
              <w:jc w:val="center"/>
              <w:rPr>
                <w:rFonts w:ascii="Times New Roman" w:hAnsi="Times New Roman" w:cs="Times New Roman"/>
                <w:sz w:val="24"/>
                <w:szCs w:val="24"/>
              </w:rPr>
            </w:pPr>
            <w:r w:rsidRPr="00F32C02">
              <w:rPr>
                <w:rFonts w:ascii="Times New Roman" w:hAnsi="Times New Roman" w:cs="Times New Roman"/>
                <w:sz w:val="24"/>
                <w:szCs w:val="24"/>
              </w:rPr>
              <w:t>S</w:t>
            </w:r>
          </w:p>
        </w:tc>
        <w:tc>
          <w:tcPr>
            <w:tcW w:w="1636" w:type="dxa"/>
            <w:shd w:val="clear" w:color="auto" w:fill="auto"/>
            <w:vAlign w:val="center"/>
          </w:tcPr>
          <w:p w:rsidR="003C7E34" w:rsidRPr="00F32C02" w:rsidRDefault="003C7E34" w:rsidP="00EE4526">
            <w:pPr>
              <w:spacing w:after="0"/>
              <w:jc w:val="center"/>
              <w:rPr>
                <w:rFonts w:ascii="Times New Roman" w:hAnsi="Times New Roman" w:cs="Times New Roman"/>
                <w:sz w:val="24"/>
                <w:szCs w:val="24"/>
              </w:rPr>
            </w:pPr>
            <w:r w:rsidRPr="00F32C02">
              <w:rPr>
                <w:rFonts w:ascii="Times New Roman" w:hAnsi="Times New Roman" w:cs="Times New Roman"/>
                <w:sz w:val="24"/>
                <w:szCs w:val="24"/>
              </w:rPr>
              <w:t>S</w:t>
            </w:r>
          </w:p>
        </w:tc>
        <w:tc>
          <w:tcPr>
            <w:tcW w:w="1194" w:type="dxa"/>
            <w:vAlign w:val="center"/>
          </w:tcPr>
          <w:p w:rsidR="003C7E34" w:rsidRPr="00F32C02" w:rsidRDefault="003C7E34" w:rsidP="00EE4526">
            <w:pPr>
              <w:spacing w:after="0"/>
              <w:jc w:val="center"/>
              <w:rPr>
                <w:rFonts w:ascii="Times New Roman" w:hAnsi="Times New Roman" w:cs="Times New Roman"/>
                <w:sz w:val="24"/>
                <w:szCs w:val="24"/>
              </w:rPr>
            </w:pPr>
            <w:r w:rsidRPr="00F32C02">
              <w:rPr>
                <w:rFonts w:ascii="Times New Roman" w:hAnsi="Times New Roman" w:cs="Times New Roman"/>
                <w:sz w:val="24"/>
                <w:szCs w:val="24"/>
              </w:rPr>
              <w:t>M</w:t>
            </w:r>
          </w:p>
        </w:tc>
      </w:tr>
      <w:tr w:rsidR="003C7E34" w:rsidRPr="00F32C02" w:rsidTr="00EE4526">
        <w:tc>
          <w:tcPr>
            <w:tcW w:w="990" w:type="dxa"/>
            <w:shd w:val="clear" w:color="auto" w:fill="auto"/>
            <w:vAlign w:val="center"/>
          </w:tcPr>
          <w:p w:rsidR="003C7E34" w:rsidRPr="00F32C02" w:rsidRDefault="003C7E34" w:rsidP="00EE4526">
            <w:pPr>
              <w:spacing w:after="0"/>
              <w:jc w:val="center"/>
              <w:rPr>
                <w:rFonts w:ascii="Times New Roman" w:hAnsi="Times New Roman" w:cs="Times New Roman"/>
                <w:b/>
                <w:sz w:val="24"/>
                <w:szCs w:val="24"/>
              </w:rPr>
            </w:pPr>
            <w:r w:rsidRPr="00F32C02">
              <w:rPr>
                <w:rFonts w:ascii="Times New Roman" w:hAnsi="Times New Roman" w:cs="Times New Roman"/>
                <w:b/>
                <w:sz w:val="24"/>
                <w:szCs w:val="24"/>
              </w:rPr>
              <w:t>CO4</w:t>
            </w:r>
          </w:p>
        </w:tc>
        <w:tc>
          <w:tcPr>
            <w:tcW w:w="1260" w:type="dxa"/>
            <w:shd w:val="clear" w:color="auto" w:fill="auto"/>
            <w:vAlign w:val="center"/>
          </w:tcPr>
          <w:p w:rsidR="003C7E34" w:rsidRPr="00F32C02" w:rsidRDefault="003C7E34" w:rsidP="00EE4526">
            <w:pPr>
              <w:spacing w:after="0"/>
              <w:jc w:val="center"/>
              <w:rPr>
                <w:rFonts w:ascii="Times New Roman" w:hAnsi="Times New Roman" w:cs="Times New Roman"/>
                <w:sz w:val="24"/>
                <w:szCs w:val="24"/>
              </w:rPr>
            </w:pPr>
            <w:r w:rsidRPr="00F32C02">
              <w:rPr>
                <w:rFonts w:ascii="Times New Roman" w:hAnsi="Times New Roman" w:cs="Times New Roman"/>
                <w:sz w:val="24"/>
                <w:szCs w:val="24"/>
              </w:rPr>
              <w:t>M</w:t>
            </w:r>
          </w:p>
        </w:tc>
        <w:tc>
          <w:tcPr>
            <w:tcW w:w="1373" w:type="dxa"/>
            <w:shd w:val="clear" w:color="auto" w:fill="auto"/>
            <w:vAlign w:val="center"/>
          </w:tcPr>
          <w:p w:rsidR="003C7E34" w:rsidRPr="00F32C02" w:rsidRDefault="003C7E34" w:rsidP="00EE4526">
            <w:pPr>
              <w:spacing w:after="0"/>
              <w:jc w:val="center"/>
              <w:rPr>
                <w:rFonts w:ascii="Times New Roman" w:hAnsi="Times New Roman" w:cs="Times New Roman"/>
                <w:sz w:val="24"/>
                <w:szCs w:val="24"/>
              </w:rPr>
            </w:pPr>
            <w:r w:rsidRPr="00F32C02">
              <w:rPr>
                <w:rFonts w:ascii="Times New Roman" w:hAnsi="Times New Roman" w:cs="Times New Roman"/>
                <w:sz w:val="24"/>
                <w:szCs w:val="24"/>
              </w:rPr>
              <w:t>S</w:t>
            </w:r>
          </w:p>
        </w:tc>
        <w:tc>
          <w:tcPr>
            <w:tcW w:w="1901" w:type="dxa"/>
            <w:shd w:val="clear" w:color="auto" w:fill="auto"/>
            <w:vAlign w:val="center"/>
          </w:tcPr>
          <w:p w:rsidR="003C7E34" w:rsidRPr="00F32C02" w:rsidRDefault="003C7E34" w:rsidP="00EE4526">
            <w:pPr>
              <w:spacing w:after="0"/>
              <w:jc w:val="center"/>
              <w:rPr>
                <w:rFonts w:ascii="Times New Roman" w:hAnsi="Times New Roman" w:cs="Times New Roman"/>
                <w:sz w:val="24"/>
                <w:szCs w:val="24"/>
              </w:rPr>
            </w:pPr>
            <w:r w:rsidRPr="00F32C02">
              <w:rPr>
                <w:rFonts w:ascii="Times New Roman" w:hAnsi="Times New Roman" w:cs="Times New Roman"/>
                <w:sz w:val="24"/>
                <w:szCs w:val="24"/>
              </w:rPr>
              <w:t>S</w:t>
            </w:r>
          </w:p>
        </w:tc>
        <w:tc>
          <w:tcPr>
            <w:tcW w:w="1636" w:type="dxa"/>
            <w:shd w:val="clear" w:color="auto" w:fill="auto"/>
            <w:vAlign w:val="center"/>
          </w:tcPr>
          <w:p w:rsidR="003C7E34" w:rsidRPr="00F32C02" w:rsidRDefault="003C7E34" w:rsidP="00EE4526">
            <w:pPr>
              <w:spacing w:after="0"/>
              <w:jc w:val="center"/>
              <w:rPr>
                <w:rFonts w:ascii="Times New Roman" w:hAnsi="Times New Roman" w:cs="Times New Roman"/>
                <w:sz w:val="24"/>
                <w:szCs w:val="24"/>
              </w:rPr>
            </w:pPr>
            <w:r w:rsidRPr="00F32C02">
              <w:rPr>
                <w:rFonts w:ascii="Times New Roman" w:hAnsi="Times New Roman" w:cs="Times New Roman"/>
                <w:sz w:val="24"/>
                <w:szCs w:val="24"/>
              </w:rPr>
              <w:t>S</w:t>
            </w:r>
          </w:p>
        </w:tc>
        <w:tc>
          <w:tcPr>
            <w:tcW w:w="1636" w:type="dxa"/>
            <w:shd w:val="clear" w:color="auto" w:fill="auto"/>
            <w:vAlign w:val="center"/>
          </w:tcPr>
          <w:p w:rsidR="003C7E34" w:rsidRPr="00F32C02" w:rsidRDefault="003C7E34" w:rsidP="00EE4526">
            <w:pPr>
              <w:spacing w:after="0"/>
              <w:jc w:val="center"/>
              <w:rPr>
                <w:rFonts w:ascii="Times New Roman" w:hAnsi="Times New Roman" w:cs="Times New Roman"/>
                <w:sz w:val="24"/>
                <w:szCs w:val="24"/>
              </w:rPr>
            </w:pPr>
            <w:r w:rsidRPr="00F32C02">
              <w:rPr>
                <w:rFonts w:ascii="Times New Roman" w:hAnsi="Times New Roman" w:cs="Times New Roman"/>
                <w:sz w:val="24"/>
                <w:szCs w:val="24"/>
              </w:rPr>
              <w:t>S</w:t>
            </w:r>
          </w:p>
        </w:tc>
        <w:tc>
          <w:tcPr>
            <w:tcW w:w="1194" w:type="dxa"/>
            <w:vAlign w:val="center"/>
          </w:tcPr>
          <w:p w:rsidR="003C7E34" w:rsidRPr="00F32C02" w:rsidRDefault="003C7E34" w:rsidP="00EE4526">
            <w:pPr>
              <w:spacing w:after="0"/>
              <w:jc w:val="center"/>
              <w:rPr>
                <w:rFonts w:ascii="Times New Roman" w:hAnsi="Times New Roman" w:cs="Times New Roman"/>
                <w:sz w:val="24"/>
                <w:szCs w:val="24"/>
              </w:rPr>
            </w:pPr>
            <w:r w:rsidRPr="00F32C02">
              <w:rPr>
                <w:rFonts w:ascii="Times New Roman" w:hAnsi="Times New Roman" w:cs="Times New Roman"/>
                <w:sz w:val="24"/>
                <w:szCs w:val="24"/>
              </w:rPr>
              <w:t>S</w:t>
            </w:r>
          </w:p>
        </w:tc>
      </w:tr>
    </w:tbl>
    <w:p w:rsidR="003C7E34" w:rsidRPr="00F32C02" w:rsidRDefault="003C7E34" w:rsidP="003C7E34">
      <w:pPr>
        <w:spacing w:after="0"/>
        <w:rPr>
          <w:rFonts w:ascii="Times New Roman" w:hAnsi="Times New Roman" w:cs="Times New Roman"/>
          <w:sz w:val="24"/>
          <w:szCs w:val="24"/>
        </w:rPr>
      </w:pPr>
      <w:r w:rsidRPr="00F32C02">
        <w:rPr>
          <w:rFonts w:ascii="Times New Roman" w:hAnsi="Times New Roman" w:cs="Times New Roman"/>
          <w:sz w:val="24"/>
          <w:szCs w:val="24"/>
        </w:rPr>
        <w:t>*S-Strong; M-Medium; L-Low</w:t>
      </w:r>
    </w:p>
    <w:p w:rsidR="003C7E34" w:rsidRPr="00F32C02" w:rsidRDefault="003C7E34" w:rsidP="003C7E34">
      <w:pPr>
        <w:spacing w:after="0"/>
        <w:rPr>
          <w:rFonts w:ascii="Times New Roman" w:hAnsi="Times New Roman" w:cs="Times New Roman"/>
          <w:sz w:val="24"/>
          <w:szCs w:val="24"/>
        </w:rPr>
      </w:pPr>
    </w:p>
    <w:p w:rsidR="003C7E34" w:rsidRDefault="003C7E34" w:rsidP="00DB58FA">
      <w:pPr>
        <w:jc w:val="both"/>
        <w:rPr>
          <w:rFonts w:ascii="Times New Roman" w:hAnsi="Times New Roman" w:cs="Times New Roman"/>
          <w:sz w:val="24"/>
          <w:szCs w:val="24"/>
        </w:rPr>
      </w:pPr>
    </w:p>
    <w:p w:rsidR="003C7E34" w:rsidRDefault="003C7E34">
      <w:pPr>
        <w:rPr>
          <w:rFonts w:ascii="Times New Roman" w:hAnsi="Times New Roman" w:cs="Times New Roman"/>
          <w:sz w:val="24"/>
          <w:szCs w:val="24"/>
        </w:rPr>
      </w:pPr>
      <w:r>
        <w:rPr>
          <w:rFonts w:ascii="Times New Roman" w:hAnsi="Times New Roman" w:cs="Times New Roman"/>
          <w:sz w:val="24"/>
          <w:szCs w:val="24"/>
        </w:rPr>
        <w:br w:type="page"/>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
        <w:gridCol w:w="109"/>
        <w:gridCol w:w="1170"/>
        <w:gridCol w:w="1573"/>
        <w:gridCol w:w="4457"/>
        <w:gridCol w:w="64"/>
        <w:gridCol w:w="26"/>
        <w:gridCol w:w="310"/>
        <w:gridCol w:w="446"/>
        <w:gridCol w:w="405"/>
        <w:gridCol w:w="135"/>
        <w:gridCol w:w="360"/>
        <w:gridCol w:w="450"/>
      </w:tblGrid>
      <w:tr w:rsidR="003C7E34" w:rsidRPr="00A85F4A" w:rsidTr="00C62148">
        <w:trPr>
          <w:trHeight w:val="464"/>
        </w:trPr>
        <w:tc>
          <w:tcPr>
            <w:tcW w:w="1728" w:type="dxa"/>
            <w:gridSpan w:val="3"/>
            <w:vAlign w:val="center"/>
          </w:tcPr>
          <w:p w:rsidR="003C7E34" w:rsidRPr="00C62148" w:rsidRDefault="003C7E34" w:rsidP="00C62148">
            <w:pPr>
              <w:spacing w:before="120" w:after="120"/>
              <w:ind w:left="-90" w:right="-18"/>
              <w:jc w:val="center"/>
              <w:rPr>
                <w:rFonts w:ascii="Arial" w:hAnsi="Arial" w:cs="Arial"/>
                <w:b/>
                <w:sz w:val="24"/>
                <w:szCs w:val="24"/>
              </w:rPr>
            </w:pPr>
            <w:r w:rsidRPr="00C62148">
              <w:rPr>
                <w:rFonts w:ascii="Arial" w:hAnsi="Arial" w:cs="Arial"/>
                <w:sz w:val="24"/>
                <w:szCs w:val="24"/>
              </w:rPr>
              <w:lastRenderedPageBreak/>
              <w:br w:type="page"/>
            </w:r>
            <w:r w:rsidRPr="00C62148">
              <w:rPr>
                <w:rFonts w:ascii="Arial" w:hAnsi="Arial" w:cs="Arial"/>
                <w:b/>
                <w:sz w:val="24"/>
                <w:szCs w:val="24"/>
              </w:rPr>
              <w:t>Course code</w:t>
            </w:r>
          </w:p>
        </w:tc>
        <w:tc>
          <w:tcPr>
            <w:tcW w:w="1573" w:type="dxa"/>
            <w:vAlign w:val="center"/>
          </w:tcPr>
          <w:p w:rsidR="003C7E34" w:rsidRPr="00C62148" w:rsidRDefault="003C7E34" w:rsidP="00C62148">
            <w:pPr>
              <w:spacing w:before="120" w:after="120"/>
              <w:jc w:val="center"/>
              <w:rPr>
                <w:rFonts w:ascii="Arial" w:hAnsi="Arial" w:cs="Arial"/>
                <w:b/>
                <w:sz w:val="24"/>
                <w:szCs w:val="24"/>
              </w:rPr>
            </w:pPr>
            <w:r w:rsidRPr="00C62148">
              <w:rPr>
                <w:rStyle w:val="fontstyle01"/>
                <w:rFonts w:ascii="Arial" w:hAnsi="Arial" w:cs="Arial"/>
                <w:b/>
              </w:rPr>
              <w:t>CHMAV02</w:t>
            </w:r>
          </w:p>
        </w:tc>
        <w:tc>
          <w:tcPr>
            <w:tcW w:w="4457" w:type="dxa"/>
            <w:vAlign w:val="center"/>
          </w:tcPr>
          <w:p w:rsidR="003C7E34" w:rsidRPr="00C62148" w:rsidRDefault="003C7E34" w:rsidP="00C62148">
            <w:pPr>
              <w:spacing w:before="120" w:after="120"/>
              <w:jc w:val="center"/>
              <w:rPr>
                <w:rFonts w:ascii="Arial" w:hAnsi="Arial" w:cs="Arial"/>
                <w:b/>
                <w:bCs/>
                <w:sz w:val="24"/>
                <w:szCs w:val="24"/>
              </w:rPr>
            </w:pPr>
            <w:r w:rsidRPr="00C62148">
              <w:rPr>
                <w:rFonts w:ascii="Arial" w:hAnsi="Arial" w:cs="Arial"/>
                <w:b/>
                <w:sz w:val="24"/>
                <w:szCs w:val="24"/>
              </w:rPr>
              <w:t>Analytical Instruments</w:t>
            </w:r>
          </w:p>
        </w:tc>
        <w:tc>
          <w:tcPr>
            <w:tcW w:w="846" w:type="dxa"/>
            <w:gridSpan w:val="4"/>
            <w:vAlign w:val="center"/>
          </w:tcPr>
          <w:p w:rsidR="003C7E34" w:rsidRPr="00C62148" w:rsidRDefault="003C7E34" w:rsidP="00C62148">
            <w:pPr>
              <w:spacing w:before="120" w:after="120"/>
              <w:jc w:val="center"/>
              <w:rPr>
                <w:rFonts w:ascii="Arial" w:hAnsi="Arial" w:cs="Arial"/>
                <w:b/>
                <w:sz w:val="24"/>
                <w:szCs w:val="24"/>
              </w:rPr>
            </w:pPr>
            <w:r w:rsidRPr="00C62148">
              <w:rPr>
                <w:rFonts w:ascii="Arial" w:hAnsi="Arial" w:cs="Arial"/>
                <w:b/>
                <w:sz w:val="24"/>
                <w:szCs w:val="24"/>
              </w:rPr>
              <w:t>L</w:t>
            </w:r>
          </w:p>
        </w:tc>
        <w:tc>
          <w:tcPr>
            <w:tcW w:w="540" w:type="dxa"/>
            <w:gridSpan w:val="2"/>
            <w:vAlign w:val="center"/>
          </w:tcPr>
          <w:p w:rsidR="003C7E34" w:rsidRPr="00C62148" w:rsidRDefault="003C7E34" w:rsidP="00C62148">
            <w:pPr>
              <w:spacing w:before="120" w:after="120"/>
              <w:jc w:val="center"/>
              <w:rPr>
                <w:rFonts w:ascii="Arial" w:hAnsi="Arial" w:cs="Arial"/>
                <w:b/>
                <w:sz w:val="24"/>
                <w:szCs w:val="24"/>
              </w:rPr>
            </w:pPr>
            <w:r w:rsidRPr="00C62148">
              <w:rPr>
                <w:rFonts w:ascii="Arial" w:hAnsi="Arial" w:cs="Arial"/>
                <w:b/>
                <w:sz w:val="24"/>
                <w:szCs w:val="24"/>
              </w:rPr>
              <w:t>T</w:t>
            </w:r>
          </w:p>
        </w:tc>
        <w:tc>
          <w:tcPr>
            <w:tcW w:w="360" w:type="dxa"/>
            <w:vAlign w:val="center"/>
          </w:tcPr>
          <w:p w:rsidR="003C7E34" w:rsidRPr="00C62148" w:rsidRDefault="003C7E34" w:rsidP="00C62148">
            <w:pPr>
              <w:spacing w:before="120" w:after="120"/>
              <w:jc w:val="center"/>
              <w:rPr>
                <w:rFonts w:ascii="Arial" w:hAnsi="Arial" w:cs="Arial"/>
                <w:b/>
                <w:sz w:val="24"/>
                <w:szCs w:val="24"/>
              </w:rPr>
            </w:pPr>
            <w:r w:rsidRPr="00C62148">
              <w:rPr>
                <w:rFonts w:ascii="Arial" w:hAnsi="Arial" w:cs="Arial"/>
                <w:b/>
                <w:sz w:val="24"/>
                <w:szCs w:val="24"/>
              </w:rPr>
              <w:t>P</w:t>
            </w:r>
          </w:p>
        </w:tc>
        <w:tc>
          <w:tcPr>
            <w:tcW w:w="450" w:type="dxa"/>
            <w:vAlign w:val="center"/>
          </w:tcPr>
          <w:p w:rsidR="003C7E34" w:rsidRPr="00C62148" w:rsidRDefault="003C7E34" w:rsidP="00C62148">
            <w:pPr>
              <w:spacing w:before="120" w:after="120"/>
              <w:jc w:val="center"/>
              <w:rPr>
                <w:rFonts w:ascii="Arial" w:hAnsi="Arial" w:cs="Arial"/>
                <w:b/>
                <w:sz w:val="24"/>
                <w:szCs w:val="24"/>
              </w:rPr>
            </w:pPr>
            <w:r w:rsidRPr="00C62148">
              <w:rPr>
                <w:rFonts w:ascii="Arial" w:hAnsi="Arial" w:cs="Arial"/>
                <w:b/>
                <w:sz w:val="24"/>
                <w:szCs w:val="24"/>
              </w:rPr>
              <w:t>C</w:t>
            </w:r>
          </w:p>
        </w:tc>
      </w:tr>
      <w:tr w:rsidR="003C7E34" w:rsidRPr="00A85F4A" w:rsidTr="00C62148">
        <w:tc>
          <w:tcPr>
            <w:tcW w:w="3301" w:type="dxa"/>
            <w:gridSpan w:val="4"/>
            <w:vAlign w:val="center"/>
          </w:tcPr>
          <w:p w:rsidR="003C7E34" w:rsidRPr="00C62148" w:rsidRDefault="003C7E34" w:rsidP="00C62148">
            <w:pPr>
              <w:spacing w:before="120" w:after="120"/>
              <w:ind w:right="-108"/>
              <w:jc w:val="center"/>
              <w:rPr>
                <w:rFonts w:ascii="Arial" w:hAnsi="Arial" w:cs="Arial"/>
                <w:b/>
                <w:sz w:val="24"/>
                <w:szCs w:val="24"/>
              </w:rPr>
            </w:pPr>
          </w:p>
        </w:tc>
        <w:tc>
          <w:tcPr>
            <w:tcW w:w="4457" w:type="dxa"/>
            <w:vAlign w:val="center"/>
          </w:tcPr>
          <w:p w:rsidR="003C7E34" w:rsidRPr="00C62148" w:rsidRDefault="003C7E34" w:rsidP="00C62148">
            <w:pPr>
              <w:spacing w:before="120" w:after="120"/>
              <w:jc w:val="center"/>
              <w:rPr>
                <w:rFonts w:ascii="Arial" w:hAnsi="Arial" w:cs="Arial"/>
                <w:b/>
                <w:sz w:val="24"/>
                <w:szCs w:val="24"/>
              </w:rPr>
            </w:pPr>
            <w:r w:rsidRPr="00C62148">
              <w:rPr>
                <w:rFonts w:ascii="Arial" w:eastAsia="Times New Roman" w:hAnsi="Arial" w:cs="Arial"/>
                <w:sz w:val="24"/>
                <w:szCs w:val="24"/>
              </w:rPr>
              <w:t>Value-added Certificate Course</w:t>
            </w:r>
          </w:p>
        </w:tc>
        <w:tc>
          <w:tcPr>
            <w:tcW w:w="846" w:type="dxa"/>
            <w:gridSpan w:val="4"/>
            <w:vAlign w:val="center"/>
          </w:tcPr>
          <w:p w:rsidR="003C7E34" w:rsidRPr="00C62148" w:rsidRDefault="003C7E34" w:rsidP="00C62148">
            <w:pPr>
              <w:spacing w:before="120" w:after="120"/>
              <w:jc w:val="center"/>
              <w:rPr>
                <w:rFonts w:ascii="Arial" w:hAnsi="Arial" w:cs="Arial"/>
                <w:sz w:val="24"/>
                <w:szCs w:val="24"/>
              </w:rPr>
            </w:pPr>
            <w:r w:rsidRPr="00C62148">
              <w:rPr>
                <w:rFonts w:ascii="Arial" w:hAnsi="Arial" w:cs="Arial"/>
                <w:sz w:val="24"/>
                <w:szCs w:val="24"/>
              </w:rPr>
              <w:t>2</w:t>
            </w:r>
          </w:p>
        </w:tc>
        <w:tc>
          <w:tcPr>
            <w:tcW w:w="540" w:type="dxa"/>
            <w:gridSpan w:val="2"/>
            <w:vAlign w:val="center"/>
          </w:tcPr>
          <w:p w:rsidR="003C7E34" w:rsidRPr="00C62148" w:rsidRDefault="003C7E34" w:rsidP="00C62148">
            <w:pPr>
              <w:spacing w:before="120" w:after="120"/>
              <w:jc w:val="center"/>
              <w:rPr>
                <w:rFonts w:ascii="Arial" w:hAnsi="Arial" w:cs="Arial"/>
                <w:sz w:val="24"/>
                <w:szCs w:val="24"/>
              </w:rPr>
            </w:pPr>
            <w:r w:rsidRPr="00C62148">
              <w:rPr>
                <w:rFonts w:ascii="Arial" w:hAnsi="Arial" w:cs="Arial"/>
                <w:sz w:val="24"/>
                <w:szCs w:val="24"/>
              </w:rPr>
              <w:t>1</w:t>
            </w:r>
          </w:p>
        </w:tc>
        <w:tc>
          <w:tcPr>
            <w:tcW w:w="360" w:type="dxa"/>
            <w:vAlign w:val="center"/>
          </w:tcPr>
          <w:p w:rsidR="003C7E34" w:rsidRPr="00C62148" w:rsidRDefault="003C7E34" w:rsidP="00C62148">
            <w:pPr>
              <w:spacing w:before="120" w:after="120"/>
              <w:jc w:val="center"/>
              <w:rPr>
                <w:rFonts w:ascii="Arial" w:hAnsi="Arial" w:cs="Arial"/>
                <w:sz w:val="24"/>
                <w:szCs w:val="24"/>
              </w:rPr>
            </w:pPr>
            <w:r w:rsidRPr="00C62148">
              <w:rPr>
                <w:rFonts w:ascii="Arial" w:hAnsi="Arial" w:cs="Arial"/>
                <w:sz w:val="24"/>
                <w:szCs w:val="24"/>
              </w:rPr>
              <w:t>1</w:t>
            </w:r>
          </w:p>
        </w:tc>
        <w:tc>
          <w:tcPr>
            <w:tcW w:w="450" w:type="dxa"/>
            <w:vAlign w:val="center"/>
          </w:tcPr>
          <w:p w:rsidR="003C7E34" w:rsidRPr="00C62148" w:rsidRDefault="003C7E34" w:rsidP="00C62148">
            <w:pPr>
              <w:spacing w:before="120" w:after="120"/>
              <w:jc w:val="center"/>
              <w:rPr>
                <w:rFonts w:ascii="Arial" w:hAnsi="Arial" w:cs="Arial"/>
                <w:sz w:val="24"/>
                <w:szCs w:val="24"/>
              </w:rPr>
            </w:pPr>
            <w:r w:rsidRPr="00C62148">
              <w:rPr>
                <w:rFonts w:ascii="Arial" w:hAnsi="Arial" w:cs="Arial"/>
                <w:sz w:val="24"/>
                <w:szCs w:val="24"/>
              </w:rPr>
              <w:t>2</w:t>
            </w:r>
          </w:p>
        </w:tc>
      </w:tr>
      <w:tr w:rsidR="003C7E34" w:rsidRPr="00A85F4A" w:rsidTr="00C62148">
        <w:trPr>
          <w:trHeight w:val="143"/>
        </w:trPr>
        <w:tc>
          <w:tcPr>
            <w:tcW w:w="3301" w:type="dxa"/>
            <w:gridSpan w:val="4"/>
            <w:vAlign w:val="center"/>
          </w:tcPr>
          <w:p w:rsidR="003C7E34" w:rsidRPr="00C62148" w:rsidRDefault="003C7E34" w:rsidP="00C62148">
            <w:pPr>
              <w:spacing w:before="120" w:after="120"/>
              <w:jc w:val="center"/>
              <w:rPr>
                <w:rFonts w:ascii="Arial" w:hAnsi="Arial" w:cs="Arial"/>
                <w:b/>
                <w:sz w:val="24"/>
                <w:szCs w:val="24"/>
              </w:rPr>
            </w:pPr>
            <w:r w:rsidRPr="00C62148">
              <w:rPr>
                <w:rFonts w:ascii="Arial" w:hAnsi="Arial" w:cs="Arial"/>
                <w:b/>
                <w:sz w:val="24"/>
                <w:szCs w:val="24"/>
              </w:rPr>
              <w:t>Pre-requisite</w:t>
            </w:r>
          </w:p>
        </w:tc>
        <w:tc>
          <w:tcPr>
            <w:tcW w:w="4457" w:type="dxa"/>
            <w:vAlign w:val="center"/>
          </w:tcPr>
          <w:p w:rsidR="003C7E34" w:rsidRPr="00C62148" w:rsidRDefault="003C7E34" w:rsidP="00C62148">
            <w:pPr>
              <w:spacing w:before="120" w:after="120"/>
              <w:jc w:val="center"/>
              <w:rPr>
                <w:rFonts w:ascii="Arial" w:hAnsi="Arial" w:cs="Arial"/>
                <w:b/>
                <w:bCs/>
                <w:sz w:val="24"/>
                <w:szCs w:val="24"/>
              </w:rPr>
            </w:pPr>
            <w:r w:rsidRPr="00C62148">
              <w:rPr>
                <w:rFonts w:ascii="Arial" w:hAnsi="Arial" w:cs="Arial"/>
                <w:b/>
                <w:bCs/>
                <w:sz w:val="24"/>
                <w:szCs w:val="24"/>
              </w:rPr>
              <w:t>Basic principles of Analytical chemistry</w:t>
            </w:r>
          </w:p>
        </w:tc>
        <w:tc>
          <w:tcPr>
            <w:tcW w:w="1251" w:type="dxa"/>
            <w:gridSpan w:val="5"/>
            <w:vAlign w:val="center"/>
          </w:tcPr>
          <w:p w:rsidR="003C7E34" w:rsidRPr="00C62148" w:rsidRDefault="003C7E34" w:rsidP="00C62148">
            <w:pPr>
              <w:spacing w:before="120" w:after="120"/>
              <w:ind w:left="-108" w:right="-63"/>
              <w:jc w:val="center"/>
              <w:rPr>
                <w:rFonts w:ascii="Arial" w:hAnsi="Arial" w:cs="Arial"/>
                <w:b/>
                <w:bCs/>
                <w:sz w:val="24"/>
                <w:szCs w:val="24"/>
              </w:rPr>
            </w:pPr>
            <w:r w:rsidRPr="00C62148">
              <w:rPr>
                <w:rFonts w:ascii="Arial" w:hAnsi="Arial" w:cs="Arial"/>
                <w:b/>
                <w:bCs/>
                <w:sz w:val="24"/>
                <w:szCs w:val="24"/>
              </w:rPr>
              <w:t>Syllabus Version</w:t>
            </w:r>
          </w:p>
        </w:tc>
        <w:tc>
          <w:tcPr>
            <w:tcW w:w="945" w:type="dxa"/>
            <w:gridSpan w:val="3"/>
            <w:vAlign w:val="center"/>
          </w:tcPr>
          <w:p w:rsidR="003C7E34" w:rsidRPr="00C62148" w:rsidRDefault="003C7E34" w:rsidP="00C62148">
            <w:pPr>
              <w:spacing w:before="120" w:after="120"/>
              <w:jc w:val="center"/>
              <w:rPr>
                <w:rFonts w:ascii="Arial" w:hAnsi="Arial" w:cs="Arial"/>
                <w:bCs/>
                <w:sz w:val="24"/>
                <w:szCs w:val="24"/>
              </w:rPr>
            </w:pPr>
            <w:r w:rsidRPr="00C62148">
              <w:rPr>
                <w:rFonts w:ascii="Arial" w:hAnsi="Arial" w:cs="Arial"/>
                <w:b/>
                <w:bCs/>
                <w:sz w:val="24"/>
                <w:szCs w:val="24"/>
              </w:rPr>
              <w:t>202</w:t>
            </w:r>
            <w:r w:rsidR="000C7C9E" w:rsidRPr="00C62148">
              <w:rPr>
                <w:rFonts w:ascii="Arial" w:hAnsi="Arial" w:cs="Arial"/>
                <w:b/>
                <w:bCs/>
                <w:sz w:val="24"/>
                <w:szCs w:val="24"/>
              </w:rPr>
              <w:t>3</w:t>
            </w:r>
            <w:r w:rsidRPr="00C62148">
              <w:rPr>
                <w:rFonts w:ascii="Arial" w:hAnsi="Arial" w:cs="Arial"/>
                <w:b/>
                <w:bCs/>
                <w:sz w:val="24"/>
                <w:szCs w:val="24"/>
              </w:rPr>
              <w:t>-202</w:t>
            </w:r>
            <w:r w:rsidR="000C7C9E" w:rsidRPr="00C62148">
              <w:rPr>
                <w:rFonts w:ascii="Arial" w:hAnsi="Arial" w:cs="Arial"/>
                <w:b/>
                <w:bCs/>
                <w:sz w:val="24"/>
                <w:szCs w:val="24"/>
              </w:rPr>
              <w:t>4</w:t>
            </w:r>
          </w:p>
        </w:tc>
      </w:tr>
      <w:tr w:rsidR="003C7E34" w:rsidRPr="00A85F4A" w:rsidTr="00EE4526">
        <w:trPr>
          <w:trHeight w:val="143"/>
        </w:trPr>
        <w:tc>
          <w:tcPr>
            <w:tcW w:w="9954" w:type="dxa"/>
            <w:gridSpan w:val="13"/>
            <w:vAlign w:val="center"/>
          </w:tcPr>
          <w:p w:rsidR="003C7E34" w:rsidRPr="00A85F4A" w:rsidRDefault="00C62148" w:rsidP="00EE4526">
            <w:pPr>
              <w:spacing w:after="0" w:line="240" w:lineRule="auto"/>
              <w:rPr>
                <w:rFonts w:ascii="Times New Roman" w:hAnsi="Times New Roman" w:cs="Times New Roman"/>
                <w:b/>
                <w:sz w:val="24"/>
                <w:szCs w:val="24"/>
              </w:rPr>
            </w:pPr>
            <w:r>
              <w:rPr>
                <w:rFonts w:ascii="Times New Roman" w:hAnsi="Times New Roman" w:cs="Times New Roman"/>
                <w:b/>
                <w:sz w:val="24"/>
                <w:szCs w:val="24"/>
              </w:rPr>
              <w:t>Course Objectives</w:t>
            </w:r>
          </w:p>
        </w:tc>
      </w:tr>
      <w:tr w:rsidR="003C7E34" w:rsidRPr="00A85F4A" w:rsidTr="00EE4526">
        <w:trPr>
          <w:trHeight w:val="1898"/>
        </w:trPr>
        <w:tc>
          <w:tcPr>
            <w:tcW w:w="9954" w:type="dxa"/>
            <w:gridSpan w:val="13"/>
          </w:tcPr>
          <w:p w:rsidR="003C7E34" w:rsidRPr="00A85F4A" w:rsidRDefault="003C7E34" w:rsidP="00C62148">
            <w:pPr>
              <w:spacing w:before="120" w:after="120"/>
              <w:rPr>
                <w:rFonts w:ascii="Times New Roman" w:hAnsi="Times New Roman" w:cs="Times New Roman"/>
                <w:bCs/>
                <w:sz w:val="24"/>
                <w:szCs w:val="24"/>
              </w:rPr>
            </w:pPr>
            <w:r w:rsidRPr="00A85F4A">
              <w:rPr>
                <w:rFonts w:ascii="Times New Roman" w:hAnsi="Times New Roman" w:cs="Times New Roman"/>
                <w:bCs/>
                <w:sz w:val="24"/>
                <w:szCs w:val="24"/>
              </w:rPr>
              <w:t xml:space="preserve">The main objectives of this course are to: </w:t>
            </w:r>
          </w:p>
          <w:p w:rsidR="003C7E34" w:rsidRPr="00A85F4A" w:rsidRDefault="003C7E34" w:rsidP="00C62148">
            <w:pPr>
              <w:pStyle w:val="ListParagraph"/>
              <w:numPr>
                <w:ilvl w:val="0"/>
                <w:numId w:val="32"/>
              </w:numPr>
              <w:spacing w:before="120" w:after="120" w:line="276" w:lineRule="auto"/>
              <w:contextualSpacing w:val="0"/>
              <w:rPr>
                <w:sz w:val="24"/>
                <w:szCs w:val="24"/>
              </w:rPr>
            </w:pPr>
            <w:r w:rsidRPr="00A85F4A">
              <w:rPr>
                <w:sz w:val="24"/>
                <w:szCs w:val="24"/>
              </w:rPr>
              <w:t>To study the various methods involved in analytical chemistry</w:t>
            </w:r>
          </w:p>
          <w:p w:rsidR="003C7E34" w:rsidRPr="00A85F4A" w:rsidRDefault="003C7E34" w:rsidP="00C62148">
            <w:pPr>
              <w:pStyle w:val="ListParagraph"/>
              <w:numPr>
                <w:ilvl w:val="0"/>
                <w:numId w:val="32"/>
              </w:numPr>
              <w:spacing w:before="120" w:after="120" w:line="276" w:lineRule="auto"/>
              <w:contextualSpacing w:val="0"/>
              <w:rPr>
                <w:sz w:val="24"/>
                <w:szCs w:val="24"/>
              </w:rPr>
            </w:pPr>
            <w:r w:rsidRPr="00A85F4A">
              <w:rPr>
                <w:sz w:val="24"/>
                <w:szCs w:val="24"/>
              </w:rPr>
              <w:t xml:space="preserve">To learn the statistical analysis and redox reactions occurring in solution  </w:t>
            </w:r>
          </w:p>
          <w:p w:rsidR="003C7E34" w:rsidRPr="00A85F4A" w:rsidRDefault="003C7E34" w:rsidP="00C62148">
            <w:pPr>
              <w:pStyle w:val="ListParagraph"/>
              <w:numPr>
                <w:ilvl w:val="0"/>
                <w:numId w:val="32"/>
              </w:numPr>
              <w:spacing w:before="120" w:after="120" w:line="276" w:lineRule="auto"/>
              <w:contextualSpacing w:val="0"/>
              <w:rPr>
                <w:sz w:val="24"/>
                <w:szCs w:val="24"/>
              </w:rPr>
            </w:pPr>
            <w:r w:rsidRPr="00A85F4A">
              <w:rPr>
                <w:sz w:val="24"/>
                <w:szCs w:val="24"/>
              </w:rPr>
              <w:t>To learn qualitative and quantitative measurements in the absorption and emission spectroscopy</w:t>
            </w:r>
          </w:p>
          <w:p w:rsidR="003C7E34" w:rsidRPr="00065971" w:rsidRDefault="003C7E34" w:rsidP="00C62148">
            <w:pPr>
              <w:pStyle w:val="ListParagraph"/>
              <w:numPr>
                <w:ilvl w:val="0"/>
                <w:numId w:val="32"/>
              </w:numPr>
              <w:spacing w:before="120" w:after="120" w:line="276" w:lineRule="auto"/>
              <w:contextualSpacing w:val="0"/>
              <w:rPr>
                <w:sz w:val="24"/>
                <w:szCs w:val="24"/>
              </w:rPr>
            </w:pPr>
            <w:r w:rsidRPr="00A85F4A">
              <w:rPr>
                <w:sz w:val="24"/>
                <w:szCs w:val="24"/>
              </w:rPr>
              <w:t>To learn the separation process using chromatographic techniques</w:t>
            </w:r>
          </w:p>
        </w:tc>
      </w:tr>
      <w:tr w:rsidR="003C7E34" w:rsidRPr="00A85F4A" w:rsidTr="00EE4526">
        <w:trPr>
          <w:trHeight w:val="143"/>
        </w:trPr>
        <w:tc>
          <w:tcPr>
            <w:tcW w:w="9954" w:type="dxa"/>
            <w:gridSpan w:val="13"/>
          </w:tcPr>
          <w:p w:rsidR="003C7E34" w:rsidRPr="00C62148" w:rsidRDefault="00C62148" w:rsidP="00C62148">
            <w:pPr>
              <w:spacing w:before="120" w:after="120"/>
              <w:rPr>
                <w:rFonts w:ascii="Arial" w:hAnsi="Arial" w:cs="Arial"/>
                <w:b/>
                <w:sz w:val="24"/>
                <w:szCs w:val="24"/>
              </w:rPr>
            </w:pPr>
            <w:r w:rsidRPr="00C62148">
              <w:rPr>
                <w:rFonts w:ascii="Arial" w:hAnsi="Arial" w:cs="Arial"/>
                <w:b/>
                <w:sz w:val="24"/>
                <w:szCs w:val="24"/>
              </w:rPr>
              <w:t>Expected Course Outcomes</w:t>
            </w:r>
          </w:p>
        </w:tc>
      </w:tr>
      <w:tr w:rsidR="003C7E34" w:rsidRPr="00A85F4A" w:rsidTr="00EE4526">
        <w:trPr>
          <w:trHeight w:val="325"/>
        </w:trPr>
        <w:tc>
          <w:tcPr>
            <w:tcW w:w="9954" w:type="dxa"/>
            <w:gridSpan w:val="13"/>
          </w:tcPr>
          <w:p w:rsidR="003C7E34" w:rsidRPr="00A85F4A" w:rsidRDefault="003C7E34" w:rsidP="00C62148">
            <w:pPr>
              <w:spacing w:before="120" w:after="120"/>
              <w:rPr>
                <w:rFonts w:ascii="Times New Roman" w:hAnsi="Times New Roman" w:cs="Times New Roman"/>
                <w:sz w:val="24"/>
                <w:szCs w:val="24"/>
              </w:rPr>
            </w:pPr>
            <w:r w:rsidRPr="00A85F4A">
              <w:rPr>
                <w:rFonts w:ascii="Times New Roman" w:hAnsi="Times New Roman" w:cs="Times New Roman"/>
                <w:sz w:val="24"/>
                <w:szCs w:val="24"/>
              </w:rPr>
              <w:t>On the successful completion of the course, student will be able to:</w:t>
            </w:r>
          </w:p>
        </w:tc>
      </w:tr>
      <w:tr w:rsidR="003C7E34" w:rsidRPr="00A85F4A" w:rsidTr="00EE4526">
        <w:trPr>
          <w:trHeight w:val="322"/>
        </w:trPr>
        <w:tc>
          <w:tcPr>
            <w:tcW w:w="558" w:type="dxa"/>
            <w:gridSpan w:val="2"/>
          </w:tcPr>
          <w:p w:rsidR="003C7E34" w:rsidRPr="00A85F4A" w:rsidRDefault="003C7E34" w:rsidP="00C62148">
            <w:pPr>
              <w:tabs>
                <w:tab w:val="left" w:pos="3375"/>
              </w:tabs>
              <w:spacing w:before="120" w:after="120"/>
              <w:rPr>
                <w:rFonts w:ascii="Times New Roman" w:hAnsi="Times New Roman" w:cs="Times New Roman"/>
                <w:sz w:val="24"/>
                <w:szCs w:val="24"/>
              </w:rPr>
            </w:pPr>
            <w:r w:rsidRPr="00A85F4A">
              <w:rPr>
                <w:rFonts w:ascii="Times New Roman" w:hAnsi="Times New Roman" w:cs="Times New Roman"/>
                <w:sz w:val="24"/>
                <w:szCs w:val="24"/>
              </w:rPr>
              <w:t>1</w:t>
            </w:r>
          </w:p>
        </w:tc>
        <w:tc>
          <w:tcPr>
            <w:tcW w:w="8586" w:type="dxa"/>
            <w:gridSpan w:val="9"/>
          </w:tcPr>
          <w:p w:rsidR="003C7E34" w:rsidRPr="00A85F4A" w:rsidRDefault="003C7E34" w:rsidP="00C62148">
            <w:pPr>
              <w:widowControl w:val="0"/>
              <w:autoSpaceDE w:val="0"/>
              <w:autoSpaceDN w:val="0"/>
              <w:spacing w:before="120" w:after="120"/>
              <w:ind w:left="107"/>
              <w:rPr>
                <w:rFonts w:ascii="Times New Roman" w:eastAsia="Times New Roman" w:hAnsi="Times New Roman" w:cs="Times New Roman"/>
                <w:sz w:val="24"/>
                <w:szCs w:val="24"/>
              </w:rPr>
            </w:pPr>
            <w:r w:rsidRPr="00A85F4A">
              <w:rPr>
                <w:rFonts w:ascii="Times New Roman" w:eastAsia="Times New Roman" w:hAnsi="Times New Roman" w:cs="Times New Roman"/>
                <w:sz w:val="24"/>
                <w:szCs w:val="24"/>
              </w:rPr>
              <w:t>Students acquire knowledge about various spectral and chromatographic techniques</w:t>
            </w:r>
          </w:p>
        </w:tc>
        <w:tc>
          <w:tcPr>
            <w:tcW w:w="810" w:type="dxa"/>
            <w:gridSpan w:val="2"/>
          </w:tcPr>
          <w:p w:rsidR="003C7E34" w:rsidRPr="00C62148" w:rsidRDefault="003C7E34" w:rsidP="00C62148">
            <w:pPr>
              <w:spacing w:before="120" w:after="120"/>
              <w:rPr>
                <w:rFonts w:ascii="Times New Roman" w:hAnsi="Times New Roman" w:cs="Times New Roman"/>
                <w:b/>
                <w:sz w:val="24"/>
                <w:szCs w:val="24"/>
              </w:rPr>
            </w:pPr>
            <w:r w:rsidRPr="00C62148">
              <w:rPr>
                <w:rFonts w:ascii="Times New Roman" w:hAnsi="Times New Roman" w:cs="Times New Roman"/>
                <w:b/>
                <w:sz w:val="24"/>
                <w:szCs w:val="24"/>
              </w:rPr>
              <w:t>K2</w:t>
            </w:r>
          </w:p>
        </w:tc>
      </w:tr>
      <w:tr w:rsidR="003C7E34" w:rsidRPr="00A85F4A" w:rsidTr="00EE4526">
        <w:trPr>
          <w:trHeight w:val="322"/>
        </w:trPr>
        <w:tc>
          <w:tcPr>
            <w:tcW w:w="558" w:type="dxa"/>
            <w:gridSpan w:val="2"/>
          </w:tcPr>
          <w:p w:rsidR="003C7E34" w:rsidRPr="00A85F4A" w:rsidRDefault="003C7E34" w:rsidP="00C62148">
            <w:pPr>
              <w:tabs>
                <w:tab w:val="left" w:pos="3375"/>
              </w:tabs>
              <w:spacing w:before="120" w:after="120"/>
              <w:rPr>
                <w:rFonts w:ascii="Times New Roman" w:hAnsi="Times New Roman" w:cs="Times New Roman"/>
                <w:sz w:val="24"/>
                <w:szCs w:val="24"/>
              </w:rPr>
            </w:pPr>
            <w:r w:rsidRPr="00A85F4A">
              <w:rPr>
                <w:rFonts w:ascii="Times New Roman" w:hAnsi="Times New Roman" w:cs="Times New Roman"/>
                <w:sz w:val="24"/>
                <w:szCs w:val="24"/>
              </w:rPr>
              <w:t>2</w:t>
            </w:r>
          </w:p>
        </w:tc>
        <w:tc>
          <w:tcPr>
            <w:tcW w:w="8586" w:type="dxa"/>
            <w:gridSpan w:val="9"/>
          </w:tcPr>
          <w:p w:rsidR="003C7E34" w:rsidRPr="00A85F4A" w:rsidRDefault="003C7E34" w:rsidP="00C62148">
            <w:pPr>
              <w:widowControl w:val="0"/>
              <w:tabs>
                <w:tab w:val="left" w:pos="1035"/>
                <w:tab w:val="left" w:pos="2220"/>
                <w:tab w:val="left" w:pos="2779"/>
                <w:tab w:val="left" w:pos="3402"/>
                <w:tab w:val="left" w:pos="4242"/>
                <w:tab w:val="left" w:pos="4988"/>
                <w:tab w:val="left" w:pos="5492"/>
                <w:tab w:val="left" w:pos="7197"/>
              </w:tabs>
              <w:autoSpaceDE w:val="0"/>
              <w:autoSpaceDN w:val="0"/>
              <w:spacing w:before="120" w:after="120"/>
              <w:ind w:left="107" w:right="97"/>
              <w:rPr>
                <w:rFonts w:ascii="Times New Roman" w:eastAsia="Times New Roman" w:hAnsi="Times New Roman" w:cs="Times New Roman"/>
                <w:sz w:val="24"/>
                <w:szCs w:val="24"/>
              </w:rPr>
            </w:pPr>
            <w:r w:rsidRPr="00A85F4A">
              <w:rPr>
                <w:rFonts w:ascii="Times New Roman" w:eastAsia="Times New Roman" w:hAnsi="Times New Roman" w:cs="Times New Roman"/>
                <w:sz w:val="24"/>
                <w:szCs w:val="24"/>
              </w:rPr>
              <w:t xml:space="preserve">Can able to analyze the data and can extract the results obtained from the parameters </w:t>
            </w:r>
          </w:p>
        </w:tc>
        <w:tc>
          <w:tcPr>
            <w:tcW w:w="810" w:type="dxa"/>
            <w:gridSpan w:val="2"/>
          </w:tcPr>
          <w:p w:rsidR="003C7E34" w:rsidRPr="00C62148" w:rsidRDefault="003C7E34" w:rsidP="00C62148">
            <w:pPr>
              <w:spacing w:before="120" w:after="120"/>
              <w:rPr>
                <w:rFonts w:ascii="Times New Roman" w:hAnsi="Times New Roman" w:cs="Times New Roman"/>
                <w:b/>
                <w:sz w:val="24"/>
                <w:szCs w:val="24"/>
              </w:rPr>
            </w:pPr>
            <w:r w:rsidRPr="00C62148">
              <w:rPr>
                <w:rFonts w:ascii="Times New Roman" w:hAnsi="Times New Roman" w:cs="Times New Roman"/>
                <w:b/>
                <w:sz w:val="24"/>
                <w:szCs w:val="24"/>
              </w:rPr>
              <w:t>K4</w:t>
            </w:r>
          </w:p>
        </w:tc>
      </w:tr>
      <w:tr w:rsidR="003C7E34" w:rsidRPr="00A85F4A" w:rsidTr="00EE4526">
        <w:trPr>
          <w:trHeight w:val="322"/>
        </w:trPr>
        <w:tc>
          <w:tcPr>
            <w:tcW w:w="558" w:type="dxa"/>
            <w:gridSpan w:val="2"/>
          </w:tcPr>
          <w:p w:rsidR="003C7E34" w:rsidRPr="00A85F4A" w:rsidRDefault="003C7E34" w:rsidP="00C62148">
            <w:pPr>
              <w:tabs>
                <w:tab w:val="left" w:pos="3375"/>
              </w:tabs>
              <w:spacing w:before="120" w:after="120"/>
              <w:rPr>
                <w:rFonts w:ascii="Times New Roman" w:hAnsi="Times New Roman" w:cs="Times New Roman"/>
                <w:sz w:val="24"/>
                <w:szCs w:val="24"/>
              </w:rPr>
            </w:pPr>
            <w:r w:rsidRPr="00A85F4A">
              <w:rPr>
                <w:rFonts w:ascii="Times New Roman" w:hAnsi="Times New Roman" w:cs="Times New Roman"/>
                <w:sz w:val="24"/>
                <w:szCs w:val="24"/>
              </w:rPr>
              <w:t>3</w:t>
            </w:r>
          </w:p>
        </w:tc>
        <w:tc>
          <w:tcPr>
            <w:tcW w:w="8586" w:type="dxa"/>
            <w:gridSpan w:val="9"/>
          </w:tcPr>
          <w:p w:rsidR="003C7E34" w:rsidRPr="00A85F4A" w:rsidRDefault="003C7E34" w:rsidP="00C62148">
            <w:pPr>
              <w:widowControl w:val="0"/>
              <w:autoSpaceDE w:val="0"/>
              <w:autoSpaceDN w:val="0"/>
              <w:spacing w:before="120" w:after="120"/>
              <w:ind w:left="107" w:right="97"/>
              <w:rPr>
                <w:rFonts w:ascii="Times New Roman" w:eastAsia="Times New Roman" w:hAnsi="Times New Roman" w:cs="Times New Roman"/>
                <w:sz w:val="24"/>
                <w:szCs w:val="24"/>
              </w:rPr>
            </w:pPr>
            <w:r w:rsidRPr="00A85F4A">
              <w:rPr>
                <w:rFonts w:ascii="Times New Roman" w:eastAsia="Times New Roman" w:hAnsi="Times New Roman" w:cs="Times New Roman"/>
                <w:sz w:val="24"/>
                <w:szCs w:val="24"/>
              </w:rPr>
              <w:t>Can able to conduct and follow various kinds of reactions occurring in solution</w:t>
            </w:r>
          </w:p>
        </w:tc>
        <w:tc>
          <w:tcPr>
            <w:tcW w:w="810" w:type="dxa"/>
            <w:gridSpan w:val="2"/>
          </w:tcPr>
          <w:p w:rsidR="003C7E34" w:rsidRPr="00C62148" w:rsidRDefault="003C7E34" w:rsidP="00C62148">
            <w:pPr>
              <w:spacing w:before="120" w:after="120"/>
              <w:rPr>
                <w:rFonts w:ascii="Times New Roman" w:hAnsi="Times New Roman" w:cs="Times New Roman"/>
                <w:b/>
                <w:sz w:val="24"/>
                <w:szCs w:val="24"/>
              </w:rPr>
            </w:pPr>
            <w:r w:rsidRPr="00C62148">
              <w:rPr>
                <w:rFonts w:ascii="Times New Roman" w:hAnsi="Times New Roman" w:cs="Times New Roman"/>
                <w:b/>
                <w:sz w:val="24"/>
                <w:szCs w:val="24"/>
              </w:rPr>
              <w:t>K5</w:t>
            </w:r>
          </w:p>
        </w:tc>
      </w:tr>
      <w:tr w:rsidR="003C7E34" w:rsidRPr="00A85F4A" w:rsidTr="00EE4526">
        <w:trPr>
          <w:trHeight w:val="322"/>
        </w:trPr>
        <w:tc>
          <w:tcPr>
            <w:tcW w:w="558" w:type="dxa"/>
            <w:gridSpan w:val="2"/>
          </w:tcPr>
          <w:p w:rsidR="003C7E34" w:rsidRPr="00A85F4A" w:rsidRDefault="003C7E34" w:rsidP="00C62148">
            <w:pPr>
              <w:tabs>
                <w:tab w:val="left" w:pos="3375"/>
              </w:tabs>
              <w:spacing w:before="120" w:after="120"/>
              <w:rPr>
                <w:rFonts w:ascii="Times New Roman" w:hAnsi="Times New Roman" w:cs="Times New Roman"/>
                <w:sz w:val="24"/>
                <w:szCs w:val="24"/>
              </w:rPr>
            </w:pPr>
            <w:r w:rsidRPr="00A85F4A">
              <w:rPr>
                <w:rFonts w:ascii="Times New Roman" w:hAnsi="Times New Roman" w:cs="Times New Roman"/>
                <w:sz w:val="24"/>
                <w:szCs w:val="24"/>
              </w:rPr>
              <w:t>4</w:t>
            </w:r>
          </w:p>
        </w:tc>
        <w:tc>
          <w:tcPr>
            <w:tcW w:w="8586" w:type="dxa"/>
            <w:gridSpan w:val="9"/>
          </w:tcPr>
          <w:p w:rsidR="003C7E34" w:rsidRPr="00A85F4A" w:rsidRDefault="003C7E34" w:rsidP="00C62148">
            <w:pPr>
              <w:widowControl w:val="0"/>
              <w:autoSpaceDE w:val="0"/>
              <w:autoSpaceDN w:val="0"/>
              <w:spacing w:before="120" w:after="120"/>
              <w:ind w:left="107" w:right="96"/>
              <w:rPr>
                <w:rFonts w:ascii="Times New Roman" w:eastAsia="Times New Roman" w:hAnsi="Times New Roman" w:cs="Times New Roman"/>
                <w:sz w:val="24"/>
                <w:szCs w:val="24"/>
              </w:rPr>
            </w:pPr>
            <w:r w:rsidRPr="00A85F4A">
              <w:rPr>
                <w:rFonts w:ascii="Times New Roman" w:eastAsia="Times New Roman" w:hAnsi="Times New Roman" w:cs="Times New Roman"/>
                <w:sz w:val="24"/>
                <w:szCs w:val="24"/>
              </w:rPr>
              <w:t xml:space="preserve">Cab able to interpret  the electronic and structural properties of unknown compounds </w:t>
            </w:r>
          </w:p>
        </w:tc>
        <w:tc>
          <w:tcPr>
            <w:tcW w:w="810" w:type="dxa"/>
            <w:gridSpan w:val="2"/>
          </w:tcPr>
          <w:p w:rsidR="003C7E34" w:rsidRPr="00C62148" w:rsidRDefault="003C7E34" w:rsidP="00C62148">
            <w:pPr>
              <w:spacing w:before="120" w:after="120"/>
              <w:rPr>
                <w:rFonts w:ascii="Times New Roman" w:hAnsi="Times New Roman" w:cs="Times New Roman"/>
                <w:b/>
                <w:sz w:val="24"/>
                <w:szCs w:val="24"/>
              </w:rPr>
            </w:pPr>
            <w:r w:rsidRPr="00C62148">
              <w:rPr>
                <w:rFonts w:ascii="Times New Roman" w:hAnsi="Times New Roman" w:cs="Times New Roman"/>
                <w:b/>
                <w:sz w:val="24"/>
                <w:szCs w:val="24"/>
              </w:rPr>
              <w:t>K3</w:t>
            </w:r>
          </w:p>
        </w:tc>
      </w:tr>
      <w:tr w:rsidR="003C7E34" w:rsidRPr="00A85F4A" w:rsidTr="00EE4526">
        <w:trPr>
          <w:trHeight w:val="322"/>
        </w:trPr>
        <w:tc>
          <w:tcPr>
            <w:tcW w:w="9954" w:type="dxa"/>
            <w:gridSpan w:val="13"/>
          </w:tcPr>
          <w:p w:rsidR="003C7E34" w:rsidRPr="00C62148" w:rsidRDefault="003C7E34" w:rsidP="00C62148">
            <w:pPr>
              <w:spacing w:before="120" w:after="120"/>
              <w:rPr>
                <w:rFonts w:ascii="Arial" w:hAnsi="Arial" w:cs="Arial"/>
                <w:sz w:val="24"/>
                <w:szCs w:val="24"/>
              </w:rPr>
            </w:pPr>
            <w:r w:rsidRPr="00C62148">
              <w:rPr>
                <w:rFonts w:ascii="Arial" w:hAnsi="Arial" w:cs="Arial"/>
                <w:b/>
                <w:sz w:val="24"/>
                <w:szCs w:val="24"/>
              </w:rPr>
              <w:t>K1</w:t>
            </w:r>
            <w:r w:rsidRPr="00C62148">
              <w:rPr>
                <w:rFonts w:ascii="Arial" w:hAnsi="Arial" w:cs="Arial"/>
                <w:sz w:val="24"/>
                <w:szCs w:val="24"/>
              </w:rPr>
              <w:t xml:space="preserve"> - Remember; </w:t>
            </w:r>
            <w:r w:rsidRPr="00C62148">
              <w:rPr>
                <w:rFonts w:ascii="Arial" w:hAnsi="Arial" w:cs="Arial"/>
                <w:b/>
                <w:sz w:val="24"/>
                <w:szCs w:val="24"/>
              </w:rPr>
              <w:t>K2</w:t>
            </w:r>
            <w:r w:rsidRPr="00C62148">
              <w:rPr>
                <w:rFonts w:ascii="Arial" w:hAnsi="Arial" w:cs="Arial"/>
                <w:sz w:val="24"/>
                <w:szCs w:val="24"/>
              </w:rPr>
              <w:t xml:space="preserve"> - Understand; </w:t>
            </w:r>
            <w:r w:rsidRPr="00C62148">
              <w:rPr>
                <w:rFonts w:ascii="Arial" w:hAnsi="Arial" w:cs="Arial"/>
                <w:b/>
                <w:sz w:val="24"/>
                <w:szCs w:val="24"/>
              </w:rPr>
              <w:t>K3</w:t>
            </w:r>
            <w:r w:rsidRPr="00C62148">
              <w:rPr>
                <w:rFonts w:ascii="Arial" w:hAnsi="Arial" w:cs="Arial"/>
                <w:sz w:val="24"/>
                <w:szCs w:val="24"/>
              </w:rPr>
              <w:t xml:space="preserve"> - Apply; </w:t>
            </w:r>
            <w:r w:rsidRPr="00C62148">
              <w:rPr>
                <w:rFonts w:ascii="Arial" w:hAnsi="Arial" w:cs="Arial"/>
                <w:b/>
                <w:sz w:val="24"/>
                <w:szCs w:val="24"/>
              </w:rPr>
              <w:t>K4</w:t>
            </w:r>
            <w:r w:rsidRPr="00C62148">
              <w:rPr>
                <w:rFonts w:ascii="Arial" w:hAnsi="Arial" w:cs="Arial"/>
                <w:sz w:val="24"/>
                <w:szCs w:val="24"/>
              </w:rPr>
              <w:t xml:space="preserve"> - Analyze; </w:t>
            </w:r>
            <w:r w:rsidRPr="00C62148">
              <w:rPr>
                <w:rFonts w:ascii="Arial" w:hAnsi="Arial" w:cs="Arial"/>
                <w:b/>
                <w:sz w:val="24"/>
                <w:szCs w:val="24"/>
              </w:rPr>
              <w:t>K5</w:t>
            </w:r>
            <w:r w:rsidRPr="00C62148">
              <w:rPr>
                <w:rFonts w:ascii="Arial" w:hAnsi="Arial" w:cs="Arial"/>
                <w:sz w:val="24"/>
                <w:szCs w:val="24"/>
              </w:rPr>
              <w:t xml:space="preserve"> - Evaluate; </w:t>
            </w:r>
            <w:r w:rsidRPr="00C62148">
              <w:rPr>
                <w:rFonts w:ascii="Arial" w:hAnsi="Arial" w:cs="Arial"/>
                <w:b/>
                <w:sz w:val="24"/>
                <w:szCs w:val="24"/>
              </w:rPr>
              <w:t>K6</w:t>
            </w:r>
            <w:r w:rsidRPr="00C62148">
              <w:rPr>
                <w:rFonts w:ascii="Arial" w:hAnsi="Arial" w:cs="Arial"/>
                <w:sz w:val="24"/>
                <w:szCs w:val="24"/>
              </w:rPr>
              <w:t xml:space="preserve"> - Create</w:t>
            </w:r>
          </w:p>
        </w:tc>
      </w:tr>
      <w:tr w:rsidR="003C7E34" w:rsidRPr="00A85F4A" w:rsidTr="00EE4526">
        <w:trPr>
          <w:trHeight w:val="143"/>
        </w:trPr>
        <w:tc>
          <w:tcPr>
            <w:tcW w:w="9954" w:type="dxa"/>
            <w:gridSpan w:val="13"/>
          </w:tcPr>
          <w:p w:rsidR="003C7E34" w:rsidRPr="00A85F4A" w:rsidRDefault="003C7E34" w:rsidP="00EE4526">
            <w:pPr>
              <w:suppressAutoHyphens/>
              <w:spacing w:after="0" w:line="240" w:lineRule="auto"/>
              <w:rPr>
                <w:rFonts w:ascii="Times New Roman" w:hAnsi="Times New Roman" w:cs="Times New Roman"/>
                <w:b/>
                <w:sz w:val="24"/>
                <w:szCs w:val="24"/>
              </w:rPr>
            </w:pPr>
          </w:p>
        </w:tc>
      </w:tr>
      <w:tr w:rsidR="003C7E34" w:rsidRPr="00A85F4A" w:rsidTr="00C62148">
        <w:trPr>
          <w:trHeight w:val="143"/>
        </w:trPr>
        <w:tc>
          <w:tcPr>
            <w:tcW w:w="1728" w:type="dxa"/>
            <w:gridSpan w:val="3"/>
          </w:tcPr>
          <w:p w:rsidR="003C7E34" w:rsidRPr="00C62148" w:rsidRDefault="00C62148" w:rsidP="00C62148">
            <w:pPr>
              <w:spacing w:before="120" w:after="120"/>
              <w:rPr>
                <w:rFonts w:ascii="Arial" w:hAnsi="Arial" w:cs="Arial"/>
                <w:b/>
                <w:sz w:val="24"/>
                <w:szCs w:val="24"/>
              </w:rPr>
            </w:pPr>
            <w:r>
              <w:rPr>
                <w:rFonts w:ascii="Arial" w:hAnsi="Arial" w:cs="Arial"/>
                <w:b/>
                <w:sz w:val="24"/>
                <w:szCs w:val="24"/>
              </w:rPr>
              <w:t xml:space="preserve">Unit </w:t>
            </w:r>
            <w:r w:rsidR="003C7E34" w:rsidRPr="00C62148">
              <w:rPr>
                <w:rFonts w:ascii="Arial" w:hAnsi="Arial" w:cs="Arial"/>
                <w:b/>
                <w:sz w:val="24"/>
                <w:szCs w:val="24"/>
              </w:rPr>
              <w:t>1</w:t>
            </w:r>
          </w:p>
        </w:tc>
        <w:tc>
          <w:tcPr>
            <w:tcW w:w="6430" w:type="dxa"/>
            <w:gridSpan w:val="5"/>
          </w:tcPr>
          <w:p w:rsidR="003C7E34" w:rsidRPr="00C62148" w:rsidRDefault="003C7E34" w:rsidP="00C62148">
            <w:pPr>
              <w:spacing w:before="120" w:after="120"/>
              <w:ind w:left="302" w:right="850"/>
              <w:jc w:val="center"/>
              <w:rPr>
                <w:rFonts w:ascii="Arial" w:hAnsi="Arial" w:cs="Arial"/>
                <w:b/>
                <w:sz w:val="24"/>
                <w:szCs w:val="24"/>
              </w:rPr>
            </w:pPr>
            <w:r w:rsidRPr="00C62148">
              <w:rPr>
                <w:rFonts w:ascii="Arial" w:hAnsi="Arial" w:cs="Arial"/>
                <w:b/>
                <w:sz w:val="24"/>
                <w:szCs w:val="24"/>
              </w:rPr>
              <w:t>Colorimetry and Spectrophotometry</w:t>
            </w:r>
          </w:p>
        </w:tc>
        <w:tc>
          <w:tcPr>
            <w:tcW w:w="1796" w:type="dxa"/>
            <w:gridSpan w:val="5"/>
          </w:tcPr>
          <w:p w:rsidR="003C7E34" w:rsidRPr="00C62148" w:rsidRDefault="003C7E34" w:rsidP="00C62148">
            <w:pPr>
              <w:spacing w:before="120" w:after="120"/>
              <w:jc w:val="center"/>
              <w:rPr>
                <w:rFonts w:ascii="Arial" w:hAnsi="Arial" w:cs="Arial"/>
                <w:b/>
                <w:sz w:val="24"/>
                <w:szCs w:val="24"/>
              </w:rPr>
            </w:pPr>
            <w:r w:rsidRPr="00C62148">
              <w:rPr>
                <w:rFonts w:ascii="Arial" w:hAnsi="Arial" w:cs="Arial"/>
                <w:b/>
                <w:sz w:val="24"/>
                <w:szCs w:val="24"/>
              </w:rPr>
              <w:t>10 hours</w:t>
            </w:r>
          </w:p>
        </w:tc>
      </w:tr>
      <w:tr w:rsidR="003C7E34" w:rsidRPr="00A85F4A" w:rsidTr="00EE4526">
        <w:trPr>
          <w:trHeight w:val="143"/>
        </w:trPr>
        <w:tc>
          <w:tcPr>
            <w:tcW w:w="9954" w:type="dxa"/>
            <w:gridSpan w:val="13"/>
          </w:tcPr>
          <w:p w:rsidR="003C7E34" w:rsidRPr="00A85F4A" w:rsidRDefault="003C7E34" w:rsidP="00C62148">
            <w:pPr>
              <w:spacing w:before="120" w:after="120"/>
              <w:rPr>
                <w:rFonts w:ascii="Times New Roman" w:hAnsi="Times New Roman" w:cs="Times New Roman"/>
                <w:sz w:val="24"/>
                <w:szCs w:val="24"/>
              </w:rPr>
            </w:pPr>
            <w:r w:rsidRPr="00A85F4A">
              <w:rPr>
                <w:rFonts w:ascii="Times New Roman" w:hAnsi="Times New Roman" w:cs="Times New Roman"/>
                <w:sz w:val="24"/>
                <w:szCs w:val="24"/>
              </w:rPr>
              <w:t>Special methods of analysis – Beer-Lambert law – Colorimeters – UV-Vis spectrophotometers – Single and double beam instruments – Sources and detectors – IR spectrophotometers – Types – Attenuated total reflectance flame photometers – Atomic absorption spectrophotometers – Sources and detectors – FTIR spectrophotometers – Flame emission photometers.</w:t>
            </w:r>
          </w:p>
        </w:tc>
      </w:tr>
      <w:tr w:rsidR="00C62148" w:rsidRPr="00A85F4A" w:rsidTr="00EE4526">
        <w:trPr>
          <w:trHeight w:val="143"/>
        </w:trPr>
        <w:tc>
          <w:tcPr>
            <w:tcW w:w="9954" w:type="dxa"/>
            <w:gridSpan w:val="13"/>
          </w:tcPr>
          <w:p w:rsidR="00C62148" w:rsidRPr="00A85F4A" w:rsidRDefault="00C62148" w:rsidP="003C7E34">
            <w:pPr>
              <w:spacing w:after="0"/>
              <w:rPr>
                <w:rFonts w:ascii="Times New Roman" w:hAnsi="Times New Roman" w:cs="Times New Roman"/>
                <w:sz w:val="24"/>
                <w:szCs w:val="24"/>
              </w:rPr>
            </w:pPr>
          </w:p>
        </w:tc>
      </w:tr>
      <w:tr w:rsidR="003C7E34" w:rsidRPr="00A85F4A" w:rsidTr="00C62148">
        <w:trPr>
          <w:trHeight w:val="143"/>
        </w:trPr>
        <w:tc>
          <w:tcPr>
            <w:tcW w:w="1728" w:type="dxa"/>
            <w:gridSpan w:val="3"/>
          </w:tcPr>
          <w:p w:rsidR="003C7E34" w:rsidRPr="00C62148" w:rsidRDefault="00C62148" w:rsidP="00C62148">
            <w:pPr>
              <w:spacing w:before="120" w:after="120"/>
              <w:rPr>
                <w:rFonts w:ascii="Arial" w:hAnsi="Arial" w:cs="Arial"/>
                <w:b/>
                <w:sz w:val="24"/>
                <w:szCs w:val="24"/>
              </w:rPr>
            </w:pPr>
            <w:r w:rsidRPr="00C62148">
              <w:rPr>
                <w:rFonts w:ascii="Arial" w:hAnsi="Arial" w:cs="Arial"/>
                <w:b/>
                <w:sz w:val="24"/>
                <w:szCs w:val="24"/>
              </w:rPr>
              <w:t xml:space="preserve">Unit </w:t>
            </w:r>
            <w:r w:rsidR="003C7E34" w:rsidRPr="00C62148">
              <w:rPr>
                <w:rFonts w:ascii="Arial" w:hAnsi="Arial" w:cs="Arial"/>
                <w:b/>
                <w:sz w:val="24"/>
                <w:szCs w:val="24"/>
              </w:rPr>
              <w:t>2</w:t>
            </w:r>
          </w:p>
        </w:tc>
        <w:tc>
          <w:tcPr>
            <w:tcW w:w="6094" w:type="dxa"/>
            <w:gridSpan w:val="3"/>
          </w:tcPr>
          <w:p w:rsidR="003C7E34" w:rsidRPr="00C62148" w:rsidRDefault="003C7E34" w:rsidP="00C62148">
            <w:pPr>
              <w:widowControl w:val="0"/>
              <w:shd w:val="clear" w:color="auto" w:fill="FFFFFF"/>
              <w:autoSpaceDE w:val="0"/>
              <w:autoSpaceDN w:val="0"/>
              <w:spacing w:before="120" w:after="120"/>
              <w:ind w:left="300"/>
              <w:jc w:val="center"/>
              <w:outlineLvl w:val="0"/>
              <w:rPr>
                <w:rFonts w:ascii="Arial" w:hAnsi="Arial" w:cs="Arial"/>
                <w:b/>
                <w:sz w:val="24"/>
                <w:szCs w:val="24"/>
              </w:rPr>
            </w:pPr>
            <w:r w:rsidRPr="00C62148">
              <w:rPr>
                <w:rFonts w:ascii="Arial" w:hAnsi="Arial" w:cs="Arial"/>
                <w:b/>
                <w:sz w:val="24"/>
                <w:szCs w:val="24"/>
              </w:rPr>
              <w:t>Chromatography</w:t>
            </w:r>
          </w:p>
        </w:tc>
        <w:tc>
          <w:tcPr>
            <w:tcW w:w="2132" w:type="dxa"/>
            <w:gridSpan w:val="7"/>
          </w:tcPr>
          <w:p w:rsidR="003C7E34" w:rsidRPr="00C62148" w:rsidRDefault="003C7E34" w:rsidP="00C62148">
            <w:pPr>
              <w:tabs>
                <w:tab w:val="center" w:pos="927"/>
                <w:tab w:val="right" w:pos="1854"/>
              </w:tabs>
              <w:spacing w:before="120" w:after="120"/>
              <w:jc w:val="center"/>
              <w:rPr>
                <w:rFonts w:ascii="Arial" w:hAnsi="Arial" w:cs="Arial"/>
                <w:b/>
                <w:sz w:val="24"/>
                <w:szCs w:val="24"/>
              </w:rPr>
            </w:pPr>
            <w:r w:rsidRPr="00C62148">
              <w:rPr>
                <w:rFonts w:ascii="Arial" w:hAnsi="Arial" w:cs="Arial"/>
                <w:b/>
                <w:sz w:val="24"/>
                <w:szCs w:val="24"/>
              </w:rPr>
              <w:t>10 hours</w:t>
            </w:r>
          </w:p>
        </w:tc>
      </w:tr>
      <w:tr w:rsidR="003C7E34" w:rsidRPr="00A85F4A" w:rsidTr="00EE4526">
        <w:trPr>
          <w:trHeight w:val="143"/>
        </w:trPr>
        <w:tc>
          <w:tcPr>
            <w:tcW w:w="9954" w:type="dxa"/>
            <w:gridSpan w:val="13"/>
          </w:tcPr>
          <w:p w:rsidR="003C7E34" w:rsidRPr="00A85F4A" w:rsidRDefault="003C7E34" w:rsidP="00C62148">
            <w:pPr>
              <w:widowControl w:val="0"/>
              <w:shd w:val="clear" w:color="auto" w:fill="FFFFFF"/>
              <w:autoSpaceDE w:val="0"/>
              <w:autoSpaceDN w:val="0"/>
              <w:spacing w:before="120" w:after="120"/>
              <w:outlineLvl w:val="0"/>
              <w:rPr>
                <w:rFonts w:ascii="Times New Roman" w:hAnsi="Times New Roman" w:cs="Times New Roman"/>
                <w:sz w:val="24"/>
                <w:szCs w:val="24"/>
              </w:rPr>
            </w:pPr>
            <w:r w:rsidRPr="00A85F4A">
              <w:rPr>
                <w:rFonts w:ascii="Times New Roman" w:hAnsi="Times New Roman" w:cs="Times New Roman"/>
                <w:sz w:val="24"/>
                <w:szCs w:val="24"/>
              </w:rPr>
              <w:t>Different techniques – Gas chromatography – Detectors – Liquid chromatographs – Applications – High-pressure liquid chromatographs – Applications.</w:t>
            </w:r>
          </w:p>
        </w:tc>
      </w:tr>
      <w:tr w:rsidR="00C62148" w:rsidRPr="00A85F4A" w:rsidTr="00EE4526">
        <w:trPr>
          <w:trHeight w:val="143"/>
        </w:trPr>
        <w:tc>
          <w:tcPr>
            <w:tcW w:w="9954" w:type="dxa"/>
            <w:gridSpan w:val="13"/>
          </w:tcPr>
          <w:p w:rsidR="00C62148" w:rsidRPr="00A85F4A" w:rsidRDefault="00C62148" w:rsidP="003C7E34">
            <w:pPr>
              <w:widowControl w:val="0"/>
              <w:shd w:val="clear" w:color="auto" w:fill="FFFFFF"/>
              <w:autoSpaceDE w:val="0"/>
              <w:autoSpaceDN w:val="0"/>
              <w:spacing w:after="0"/>
              <w:outlineLvl w:val="0"/>
              <w:rPr>
                <w:rFonts w:ascii="Times New Roman" w:hAnsi="Times New Roman" w:cs="Times New Roman"/>
                <w:sz w:val="24"/>
                <w:szCs w:val="24"/>
              </w:rPr>
            </w:pPr>
          </w:p>
        </w:tc>
      </w:tr>
      <w:tr w:rsidR="003C7E34" w:rsidRPr="00A85F4A" w:rsidTr="00C62148">
        <w:trPr>
          <w:trHeight w:val="143"/>
        </w:trPr>
        <w:tc>
          <w:tcPr>
            <w:tcW w:w="1728" w:type="dxa"/>
            <w:gridSpan w:val="3"/>
          </w:tcPr>
          <w:p w:rsidR="003C7E34" w:rsidRPr="00C62148" w:rsidRDefault="003C7E34" w:rsidP="00C62148">
            <w:pPr>
              <w:spacing w:before="120" w:after="120"/>
              <w:rPr>
                <w:rFonts w:ascii="Arial" w:hAnsi="Arial" w:cs="Arial"/>
                <w:b/>
                <w:sz w:val="24"/>
                <w:szCs w:val="24"/>
              </w:rPr>
            </w:pPr>
            <w:r w:rsidRPr="00C62148">
              <w:rPr>
                <w:rFonts w:ascii="Arial" w:hAnsi="Arial" w:cs="Arial"/>
                <w:b/>
                <w:sz w:val="24"/>
                <w:szCs w:val="24"/>
              </w:rPr>
              <w:lastRenderedPageBreak/>
              <w:t>Unit</w:t>
            </w:r>
            <w:r w:rsidR="00C62148">
              <w:rPr>
                <w:rFonts w:ascii="Arial" w:hAnsi="Arial" w:cs="Arial"/>
                <w:b/>
                <w:sz w:val="24"/>
                <w:szCs w:val="24"/>
              </w:rPr>
              <w:t xml:space="preserve"> </w:t>
            </w:r>
            <w:r w:rsidRPr="00C62148">
              <w:rPr>
                <w:rFonts w:ascii="Arial" w:hAnsi="Arial" w:cs="Arial"/>
                <w:b/>
                <w:sz w:val="24"/>
                <w:szCs w:val="24"/>
              </w:rPr>
              <w:t>3</w:t>
            </w:r>
          </w:p>
        </w:tc>
        <w:tc>
          <w:tcPr>
            <w:tcW w:w="6120" w:type="dxa"/>
            <w:gridSpan w:val="4"/>
          </w:tcPr>
          <w:p w:rsidR="003C7E34" w:rsidRPr="00C62148" w:rsidRDefault="003C7E34" w:rsidP="00C62148">
            <w:pPr>
              <w:spacing w:before="120" w:after="120"/>
              <w:jc w:val="center"/>
              <w:rPr>
                <w:rFonts w:ascii="Arial" w:hAnsi="Arial" w:cs="Arial"/>
                <w:b/>
                <w:sz w:val="24"/>
                <w:szCs w:val="24"/>
              </w:rPr>
            </w:pPr>
            <w:r w:rsidRPr="00C62148">
              <w:rPr>
                <w:rFonts w:ascii="Arial" w:eastAsia="Times New Roman" w:hAnsi="Arial" w:cs="Arial"/>
                <w:b/>
                <w:sz w:val="24"/>
                <w:szCs w:val="24"/>
                <w:lang w:eastAsia="en-IN"/>
              </w:rPr>
              <w:t>pH Meters And Dissolved Component Analyzers</w:t>
            </w:r>
          </w:p>
        </w:tc>
        <w:tc>
          <w:tcPr>
            <w:tcW w:w="2106" w:type="dxa"/>
            <w:gridSpan w:val="6"/>
          </w:tcPr>
          <w:p w:rsidR="003C7E34" w:rsidRPr="00C62148" w:rsidRDefault="003C7E34" w:rsidP="00C62148">
            <w:pPr>
              <w:spacing w:before="120" w:after="120"/>
              <w:jc w:val="center"/>
              <w:rPr>
                <w:rFonts w:ascii="Arial" w:hAnsi="Arial" w:cs="Arial"/>
                <w:b/>
                <w:sz w:val="24"/>
                <w:szCs w:val="24"/>
              </w:rPr>
            </w:pPr>
            <w:r w:rsidRPr="00C62148">
              <w:rPr>
                <w:rFonts w:ascii="Arial" w:hAnsi="Arial" w:cs="Arial"/>
                <w:b/>
                <w:sz w:val="24"/>
                <w:szCs w:val="24"/>
              </w:rPr>
              <w:t>10 hours</w:t>
            </w:r>
          </w:p>
        </w:tc>
      </w:tr>
      <w:tr w:rsidR="003C7E34" w:rsidRPr="00A85F4A" w:rsidTr="00EE4526">
        <w:trPr>
          <w:trHeight w:val="143"/>
        </w:trPr>
        <w:tc>
          <w:tcPr>
            <w:tcW w:w="9954" w:type="dxa"/>
            <w:gridSpan w:val="13"/>
          </w:tcPr>
          <w:p w:rsidR="003C7E34" w:rsidRPr="00A85F4A" w:rsidRDefault="003C7E34" w:rsidP="00C62148">
            <w:pPr>
              <w:spacing w:before="120" w:after="120"/>
              <w:rPr>
                <w:rFonts w:ascii="Times New Roman" w:hAnsi="Times New Roman" w:cs="Times New Roman"/>
                <w:b/>
                <w:sz w:val="24"/>
                <w:szCs w:val="24"/>
              </w:rPr>
            </w:pPr>
            <w:r w:rsidRPr="00A85F4A">
              <w:rPr>
                <w:rFonts w:ascii="Times New Roman" w:eastAsia="Times New Roman" w:hAnsi="Times New Roman" w:cs="Times New Roman"/>
                <w:sz w:val="24"/>
                <w:szCs w:val="24"/>
                <w:lang w:eastAsia="en-IN"/>
              </w:rPr>
              <w:t>Principle of pH measurement, glass electrodes, hydrogen electrodes, reference electrodes, selective ion electrodes, ammonia electrodes, biosensors, dissolved oxygen analyzer – Sodium analyzer – Silicon analyzer.</w:t>
            </w:r>
          </w:p>
        </w:tc>
      </w:tr>
      <w:tr w:rsidR="003C7E34" w:rsidRPr="00A85F4A" w:rsidTr="00C62148">
        <w:trPr>
          <w:trHeight w:val="350"/>
        </w:trPr>
        <w:tc>
          <w:tcPr>
            <w:tcW w:w="1728" w:type="dxa"/>
            <w:gridSpan w:val="3"/>
          </w:tcPr>
          <w:p w:rsidR="003C7E34" w:rsidRPr="00A85F4A" w:rsidRDefault="003C7E34" w:rsidP="003C7E34">
            <w:pPr>
              <w:spacing w:after="0"/>
              <w:rPr>
                <w:rFonts w:ascii="Times New Roman" w:hAnsi="Times New Roman" w:cs="Times New Roman"/>
                <w:b/>
                <w:sz w:val="24"/>
                <w:szCs w:val="24"/>
              </w:rPr>
            </w:pPr>
          </w:p>
        </w:tc>
        <w:tc>
          <w:tcPr>
            <w:tcW w:w="6094" w:type="dxa"/>
            <w:gridSpan w:val="3"/>
          </w:tcPr>
          <w:p w:rsidR="003C7E34" w:rsidRPr="00C62148" w:rsidRDefault="003C7E34" w:rsidP="003C7E34">
            <w:pPr>
              <w:spacing w:after="0"/>
              <w:jc w:val="right"/>
              <w:rPr>
                <w:rFonts w:ascii="Arial" w:hAnsi="Arial" w:cs="Arial"/>
                <w:b/>
                <w:sz w:val="24"/>
                <w:szCs w:val="24"/>
              </w:rPr>
            </w:pPr>
            <w:r w:rsidRPr="00C62148">
              <w:rPr>
                <w:rFonts w:ascii="Arial" w:hAnsi="Arial" w:cs="Arial"/>
                <w:b/>
                <w:sz w:val="24"/>
                <w:szCs w:val="24"/>
              </w:rPr>
              <w:t>Total Lecture hours</w:t>
            </w:r>
          </w:p>
        </w:tc>
        <w:tc>
          <w:tcPr>
            <w:tcW w:w="2132" w:type="dxa"/>
            <w:gridSpan w:val="7"/>
          </w:tcPr>
          <w:p w:rsidR="003C7E34" w:rsidRPr="00C62148" w:rsidRDefault="003C7E34" w:rsidP="00C62148">
            <w:pPr>
              <w:spacing w:after="0"/>
              <w:jc w:val="center"/>
              <w:rPr>
                <w:rFonts w:ascii="Arial" w:hAnsi="Arial" w:cs="Arial"/>
                <w:b/>
                <w:sz w:val="24"/>
                <w:szCs w:val="24"/>
              </w:rPr>
            </w:pPr>
            <w:r w:rsidRPr="00C62148">
              <w:rPr>
                <w:rFonts w:ascii="Arial" w:hAnsi="Arial" w:cs="Arial"/>
                <w:b/>
                <w:sz w:val="24"/>
                <w:szCs w:val="24"/>
              </w:rPr>
              <w:t>30</w:t>
            </w:r>
            <w:r w:rsidR="00C62148">
              <w:rPr>
                <w:rFonts w:ascii="Arial" w:hAnsi="Arial" w:cs="Arial"/>
                <w:b/>
                <w:sz w:val="24"/>
                <w:szCs w:val="24"/>
              </w:rPr>
              <w:t xml:space="preserve"> </w:t>
            </w:r>
            <w:r w:rsidRPr="00C62148">
              <w:rPr>
                <w:rFonts w:ascii="Arial" w:hAnsi="Arial" w:cs="Arial"/>
                <w:b/>
                <w:sz w:val="24"/>
                <w:szCs w:val="24"/>
              </w:rPr>
              <w:t>hours</w:t>
            </w:r>
          </w:p>
        </w:tc>
      </w:tr>
      <w:tr w:rsidR="003C7E34" w:rsidRPr="00A85F4A" w:rsidTr="00EE4526">
        <w:trPr>
          <w:trHeight w:val="143"/>
        </w:trPr>
        <w:tc>
          <w:tcPr>
            <w:tcW w:w="9954" w:type="dxa"/>
            <w:gridSpan w:val="13"/>
          </w:tcPr>
          <w:p w:rsidR="003C7E34" w:rsidRPr="00A85F4A" w:rsidRDefault="003C7E34" w:rsidP="00C62148">
            <w:pPr>
              <w:spacing w:before="120" w:after="120"/>
              <w:rPr>
                <w:rFonts w:ascii="Times New Roman" w:hAnsi="Times New Roman" w:cs="Times New Roman"/>
                <w:b/>
                <w:sz w:val="24"/>
                <w:szCs w:val="24"/>
              </w:rPr>
            </w:pPr>
            <w:r w:rsidRPr="00A85F4A">
              <w:rPr>
                <w:rFonts w:ascii="Times New Roman" w:hAnsi="Times New Roman" w:cs="Times New Roman"/>
                <w:b/>
                <w:sz w:val="24"/>
                <w:szCs w:val="24"/>
              </w:rPr>
              <w:t>Text Book(s):</w:t>
            </w:r>
          </w:p>
          <w:p w:rsidR="003C7E34" w:rsidRPr="00C62148" w:rsidRDefault="003C7E34" w:rsidP="00C62148">
            <w:pPr>
              <w:pStyle w:val="ListParagraph"/>
              <w:numPr>
                <w:ilvl w:val="0"/>
                <w:numId w:val="40"/>
              </w:numPr>
              <w:spacing w:before="120" w:after="120" w:line="276" w:lineRule="auto"/>
              <w:contextualSpacing w:val="0"/>
              <w:rPr>
                <w:sz w:val="24"/>
                <w:szCs w:val="24"/>
              </w:rPr>
            </w:pPr>
            <w:r w:rsidRPr="00C62148">
              <w:rPr>
                <w:sz w:val="24"/>
                <w:szCs w:val="24"/>
              </w:rPr>
              <w:t xml:space="preserve">R.S. Khandpur, ‘Handbook of Analytical Instruments’, Tata McGraw Hill publishing Co. Ltd., 2003. </w:t>
            </w:r>
          </w:p>
          <w:p w:rsidR="003C7E34" w:rsidRPr="00C62148" w:rsidRDefault="003C7E34" w:rsidP="00C62148">
            <w:pPr>
              <w:pStyle w:val="ListParagraph"/>
              <w:numPr>
                <w:ilvl w:val="0"/>
                <w:numId w:val="40"/>
              </w:numPr>
              <w:spacing w:before="120" w:after="120" w:line="276" w:lineRule="auto"/>
              <w:contextualSpacing w:val="0"/>
              <w:rPr>
                <w:sz w:val="24"/>
                <w:szCs w:val="24"/>
              </w:rPr>
            </w:pPr>
            <w:proofErr w:type="spellStart"/>
            <w:r w:rsidRPr="00C62148">
              <w:rPr>
                <w:sz w:val="24"/>
                <w:szCs w:val="24"/>
              </w:rPr>
              <w:t>H.H.Willard</w:t>
            </w:r>
            <w:proofErr w:type="spellEnd"/>
            <w:r w:rsidRPr="00C62148">
              <w:rPr>
                <w:sz w:val="24"/>
                <w:szCs w:val="24"/>
              </w:rPr>
              <w:t xml:space="preserve">, </w:t>
            </w:r>
            <w:proofErr w:type="spellStart"/>
            <w:r w:rsidRPr="00C62148">
              <w:rPr>
                <w:sz w:val="24"/>
                <w:szCs w:val="24"/>
              </w:rPr>
              <w:t>L.L.Merritt</w:t>
            </w:r>
            <w:proofErr w:type="spellEnd"/>
            <w:r w:rsidRPr="00C62148">
              <w:rPr>
                <w:sz w:val="24"/>
                <w:szCs w:val="24"/>
              </w:rPr>
              <w:t xml:space="preserve">, </w:t>
            </w:r>
            <w:proofErr w:type="spellStart"/>
            <w:r w:rsidRPr="00C62148">
              <w:rPr>
                <w:sz w:val="24"/>
                <w:szCs w:val="24"/>
              </w:rPr>
              <w:t>J.A.Dean</w:t>
            </w:r>
            <w:proofErr w:type="spellEnd"/>
            <w:r w:rsidRPr="00C62148">
              <w:rPr>
                <w:sz w:val="24"/>
                <w:szCs w:val="24"/>
              </w:rPr>
              <w:t xml:space="preserve">, </w:t>
            </w:r>
            <w:proofErr w:type="spellStart"/>
            <w:r w:rsidRPr="00C62148">
              <w:rPr>
                <w:sz w:val="24"/>
                <w:szCs w:val="24"/>
              </w:rPr>
              <w:t>F.A.Settle</w:t>
            </w:r>
            <w:proofErr w:type="spellEnd"/>
            <w:r w:rsidRPr="00C62148">
              <w:rPr>
                <w:sz w:val="24"/>
                <w:szCs w:val="24"/>
              </w:rPr>
              <w:t xml:space="preserve">, ‘Instrumental methods of analysis’, CBS publishing &amp; distribution, 1995. </w:t>
            </w:r>
          </w:p>
        </w:tc>
      </w:tr>
      <w:tr w:rsidR="003C7E34" w:rsidRPr="00A85F4A" w:rsidTr="00EE4526">
        <w:trPr>
          <w:trHeight w:val="143"/>
        </w:trPr>
        <w:tc>
          <w:tcPr>
            <w:tcW w:w="9954" w:type="dxa"/>
            <w:gridSpan w:val="13"/>
          </w:tcPr>
          <w:p w:rsidR="003C7E34" w:rsidRPr="00A85F4A" w:rsidRDefault="003C7E34" w:rsidP="00C62148">
            <w:pPr>
              <w:spacing w:before="120" w:after="120"/>
              <w:rPr>
                <w:rFonts w:ascii="Times New Roman" w:hAnsi="Times New Roman" w:cs="Times New Roman"/>
                <w:b/>
                <w:sz w:val="24"/>
                <w:szCs w:val="24"/>
              </w:rPr>
            </w:pPr>
            <w:r w:rsidRPr="00A85F4A">
              <w:rPr>
                <w:rFonts w:ascii="Times New Roman" w:hAnsi="Times New Roman" w:cs="Times New Roman"/>
                <w:b/>
                <w:sz w:val="24"/>
                <w:szCs w:val="24"/>
              </w:rPr>
              <w:t>Reference Books</w:t>
            </w:r>
          </w:p>
        </w:tc>
      </w:tr>
      <w:tr w:rsidR="003C7E34" w:rsidRPr="00A85F4A" w:rsidTr="00EE4526">
        <w:trPr>
          <w:trHeight w:val="143"/>
        </w:trPr>
        <w:tc>
          <w:tcPr>
            <w:tcW w:w="449" w:type="dxa"/>
          </w:tcPr>
          <w:p w:rsidR="003C7E34" w:rsidRPr="00A85F4A" w:rsidRDefault="00C62148" w:rsidP="00C62148">
            <w:pPr>
              <w:spacing w:before="120" w:after="120"/>
              <w:rPr>
                <w:rFonts w:ascii="Times New Roman" w:hAnsi="Times New Roman" w:cs="Times New Roman"/>
                <w:sz w:val="24"/>
                <w:szCs w:val="24"/>
              </w:rPr>
            </w:pPr>
            <w:r>
              <w:rPr>
                <w:rFonts w:ascii="Times New Roman" w:hAnsi="Times New Roman" w:cs="Times New Roman"/>
                <w:sz w:val="24"/>
                <w:szCs w:val="24"/>
              </w:rPr>
              <w:t>1</w:t>
            </w:r>
          </w:p>
        </w:tc>
        <w:tc>
          <w:tcPr>
            <w:tcW w:w="9505" w:type="dxa"/>
            <w:gridSpan w:val="12"/>
          </w:tcPr>
          <w:p w:rsidR="003C7E34" w:rsidRPr="00C62148" w:rsidRDefault="003C7E34" w:rsidP="00C62148">
            <w:pPr>
              <w:tabs>
                <w:tab w:val="left" w:pos="3375"/>
              </w:tabs>
              <w:spacing w:before="120" w:after="120"/>
              <w:rPr>
                <w:rFonts w:ascii="Times New Roman" w:hAnsi="Times New Roman" w:cs="Times New Roman"/>
                <w:sz w:val="24"/>
                <w:szCs w:val="24"/>
              </w:rPr>
            </w:pPr>
            <w:r w:rsidRPr="00A85F4A">
              <w:rPr>
                <w:rFonts w:ascii="Times New Roman" w:hAnsi="Times New Roman" w:cs="Times New Roman"/>
                <w:sz w:val="24"/>
                <w:szCs w:val="24"/>
              </w:rPr>
              <w:t xml:space="preserve">C.K. Mann, T.J Vickers &amp; W.H. Gullick, ‘Instrumental Analysis’, </w:t>
            </w:r>
            <w:r w:rsidR="00C62148">
              <w:rPr>
                <w:rFonts w:ascii="Times New Roman" w:hAnsi="Times New Roman" w:cs="Times New Roman"/>
                <w:sz w:val="24"/>
                <w:szCs w:val="24"/>
              </w:rPr>
              <w:t>Harper and Row publishers, 1974</w:t>
            </w:r>
          </w:p>
        </w:tc>
      </w:tr>
      <w:tr w:rsidR="00C62148" w:rsidRPr="00A85F4A" w:rsidTr="00EE4526">
        <w:trPr>
          <w:trHeight w:val="143"/>
        </w:trPr>
        <w:tc>
          <w:tcPr>
            <w:tcW w:w="449" w:type="dxa"/>
          </w:tcPr>
          <w:p w:rsidR="00C62148" w:rsidRPr="00A85F4A" w:rsidRDefault="00C62148" w:rsidP="00C62148">
            <w:pPr>
              <w:spacing w:before="120" w:after="120"/>
              <w:rPr>
                <w:rFonts w:ascii="Times New Roman" w:hAnsi="Times New Roman" w:cs="Times New Roman"/>
                <w:sz w:val="24"/>
                <w:szCs w:val="24"/>
              </w:rPr>
            </w:pPr>
            <w:r>
              <w:rPr>
                <w:rFonts w:ascii="Times New Roman" w:hAnsi="Times New Roman" w:cs="Times New Roman"/>
                <w:sz w:val="24"/>
                <w:szCs w:val="24"/>
              </w:rPr>
              <w:t>2</w:t>
            </w:r>
          </w:p>
        </w:tc>
        <w:tc>
          <w:tcPr>
            <w:tcW w:w="9505" w:type="dxa"/>
            <w:gridSpan w:val="12"/>
          </w:tcPr>
          <w:p w:rsidR="00C62148" w:rsidRDefault="00C62148" w:rsidP="00C62148">
            <w:pPr>
              <w:tabs>
                <w:tab w:val="left" w:pos="3375"/>
              </w:tabs>
              <w:spacing w:before="120" w:after="120"/>
              <w:rPr>
                <w:rFonts w:ascii="Times New Roman" w:hAnsi="Times New Roman" w:cs="Times New Roman"/>
                <w:color w:val="000000"/>
                <w:sz w:val="24"/>
                <w:szCs w:val="24"/>
              </w:rPr>
            </w:pPr>
            <w:r w:rsidRPr="00A85F4A">
              <w:rPr>
                <w:rFonts w:ascii="Times New Roman" w:hAnsi="Times New Roman" w:cs="Times New Roman"/>
                <w:sz w:val="24"/>
                <w:szCs w:val="24"/>
              </w:rPr>
              <w:t xml:space="preserve">D.A. </w:t>
            </w:r>
            <w:proofErr w:type="spellStart"/>
            <w:r w:rsidRPr="00A85F4A">
              <w:rPr>
                <w:rFonts w:ascii="Times New Roman" w:hAnsi="Times New Roman" w:cs="Times New Roman"/>
                <w:sz w:val="24"/>
                <w:szCs w:val="24"/>
              </w:rPr>
              <w:t>Skoog</w:t>
            </w:r>
            <w:proofErr w:type="spellEnd"/>
            <w:r w:rsidRPr="00A85F4A">
              <w:rPr>
                <w:rFonts w:ascii="Times New Roman" w:hAnsi="Times New Roman" w:cs="Times New Roman"/>
                <w:sz w:val="24"/>
                <w:szCs w:val="24"/>
              </w:rPr>
              <w:t xml:space="preserve"> and </w:t>
            </w:r>
            <w:proofErr w:type="spellStart"/>
            <w:r w:rsidRPr="00A85F4A">
              <w:rPr>
                <w:rFonts w:ascii="Times New Roman" w:hAnsi="Times New Roman" w:cs="Times New Roman"/>
                <w:sz w:val="24"/>
                <w:szCs w:val="24"/>
              </w:rPr>
              <w:t>D.M.West</w:t>
            </w:r>
            <w:proofErr w:type="spellEnd"/>
            <w:r w:rsidRPr="00A85F4A">
              <w:rPr>
                <w:rFonts w:ascii="Times New Roman" w:hAnsi="Times New Roman" w:cs="Times New Roman"/>
                <w:sz w:val="24"/>
                <w:szCs w:val="24"/>
              </w:rPr>
              <w:t>, ‘Principles of Instrumental Analysis’, Holt, Saunders Publishing, 1985</w:t>
            </w:r>
          </w:p>
        </w:tc>
      </w:tr>
      <w:tr w:rsidR="00C62148" w:rsidRPr="00A85F4A" w:rsidTr="00EE4526">
        <w:trPr>
          <w:trHeight w:val="143"/>
        </w:trPr>
        <w:tc>
          <w:tcPr>
            <w:tcW w:w="449" w:type="dxa"/>
          </w:tcPr>
          <w:p w:rsidR="00C62148" w:rsidRPr="00A85F4A" w:rsidRDefault="00C62148" w:rsidP="00C62148">
            <w:pPr>
              <w:spacing w:before="120" w:after="120"/>
              <w:rPr>
                <w:rFonts w:ascii="Times New Roman" w:hAnsi="Times New Roman" w:cs="Times New Roman"/>
                <w:sz w:val="24"/>
                <w:szCs w:val="24"/>
              </w:rPr>
            </w:pPr>
            <w:r>
              <w:rPr>
                <w:rFonts w:ascii="Times New Roman" w:hAnsi="Times New Roman" w:cs="Times New Roman"/>
                <w:sz w:val="24"/>
                <w:szCs w:val="24"/>
              </w:rPr>
              <w:t>3</w:t>
            </w:r>
          </w:p>
        </w:tc>
        <w:tc>
          <w:tcPr>
            <w:tcW w:w="9505" w:type="dxa"/>
            <w:gridSpan w:val="12"/>
          </w:tcPr>
          <w:p w:rsidR="00C62148" w:rsidRPr="00A85F4A" w:rsidRDefault="00C62148" w:rsidP="00C62148">
            <w:pPr>
              <w:tabs>
                <w:tab w:val="left" w:pos="3375"/>
              </w:tabs>
              <w:spacing w:before="120" w:after="120"/>
              <w:rPr>
                <w:rFonts w:ascii="Times New Roman" w:hAnsi="Times New Roman" w:cs="Times New Roman"/>
                <w:sz w:val="24"/>
                <w:szCs w:val="24"/>
              </w:rPr>
            </w:pPr>
            <w:r w:rsidRPr="00A85F4A">
              <w:rPr>
                <w:rFonts w:ascii="Times New Roman" w:hAnsi="Times New Roman" w:cs="Times New Roman"/>
                <w:sz w:val="24"/>
                <w:szCs w:val="24"/>
              </w:rPr>
              <w:t>G.W. Ewing, ‘Instrumental Methods of Analysis’, McGraw Hill, 1992.</w:t>
            </w:r>
          </w:p>
        </w:tc>
      </w:tr>
      <w:tr w:rsidR="003C7E34" w:rsidRPr="00A85F4A" w:rsidTr="00EE4526">
        <w:trPr>
          <w:trHeight w:val="143"/>
        </w:trPr>
        <w:tc>
          <w:tcPr>
            <w:tcW w:w="9954" w:type="dxa"/>
            <w:gridSpan w:val="13"/>
            <w:vAlign w:val="center"/>
          </w:tcPr>
          <w:p w:rsidR="003C7E34" w:rsidRPr="00065971" w:rsidRDefault="003C7E34" w:rsidP="00C62148">
            <w:pPr>
              <w:widowControl w:val="0"/>
              <w:autoSpaceDE w:val="0"/>
              <w:autoSpaceDN w:val="0"/>
              <w:spacing w:before="120" w:after="120"/>
              <w:rPr>
                <w:rFonts w:ascii="Times New Roman" w:eastAsia="Times New Roman" w:hAnsi="Times New Roman" w:cs="Times New Roman"/>
                <w:b/>
                <w:sz w:val="24"/>
                <w:szCs w:val="24"/>
              </w:rPr>
            </w:pPr>
            <w:r w:rsidRPr="00065971">
              <w:rPr>
                <w:rFonts w:ascii="Times New Roman" w:eastAsia="Times New Roman" w:hAnsi="Times New Roman" w:cs="Times New Roman"/>
                <w:b/>
                <w:sz w:val="24"/>
                <w:szCs w:val="24"/>
              </w:rPr>
              <w:t>Course prepared by: Dr. K. Sundaravel</w:t>
            </w:r>
          </w:p>
        </w:tc>
      </w:tr>
    </w:tbl>
    <w:p w:rsidR="00DE017D" w:rsidRDefault="00DE017D" w:rsidP="00DE017D">
      <w:pPr>
        <w:shd w:val="clear" w:color="auto" w:fill="FFFFFF" w:themeFill="background1"/>
        <w:spacing w:after="0"/>
        <w:rPr>
          <w:rFonts w:ascii="Arial" w:hAnsi="Arial" w:cs="Arial"/>
          <w:b/>
          <w:sz w:val="24"/>
          <w:szCs w:val="24"/>
        </w:rPr>
      </w:pPr>
    </w:p>
    <w:p w:rsidR="00DE017D" w:rsidRPr="00C62148" w:rsidRDefault="00DE017D" w:rsidP="00DE017D">
      <w:pPr>
        <w:shd w:val="clear" w:color="auto" w:fill="FFFFFF" w:themeFill="background1"/>
        <w:spacing w:after="0"/>
        <w:rPr>
          <w:rFonts w:ascii="Arial" w:hAnsi="Arial" w:cs="Arial"/>
          <w:b/>
          <w:sz w:val="24"/>
          <w:szCs w:val="24"/>
        </w:rPr>
      </w:pPr>
      <w:r w:rsidRPr="00C62148">
        <w:rPr>
          <w:rFonts w:ascii="Arial" w:hAnsi="Arial" w:cs="Arial"/>
          <w:b/>
          <w:sz w:val="24"/>
          <w:szCs w:val="24"/>
        </w:rPr>
        <w:t xml:space="preserve">Mapping with </w:t>
      </w:r>
      <w:proofErr w:type="spellStart"/>
      <w:r w:rsidRPr="00C62148">
        <w:rPr>
          <w:rFonts w:ascii="Arial" w:hAnsi="Arial" w:cs="Arial"/>
          <w:b/>
          <w:sz w:val="24"/>
          <w:szCs w:val="24"/>
        </w:rPr>
        <w:t>Programme</w:t>
      </w:r>
      <w:proofErr w:type="spellEnd"/>
      <w:r w:rsidRPr="00C62148">
        <w:rPr>
          <w:rFonts w:ascii="Arial" w:hAnsi="Arial" w:cs="Arial"/>
          <w:b/>
          <w:sz w:val="24"/>
          <w:szCs w:val="24"/>
        </w:rPr>
        <w:t xml:space="preserve"> outcomes</w:t>
      </w:r>
    </w:p>
    <w:tbl>
      <w:tblPr>
        <w:tblW w:w="999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0"/>
        <w:gridCol w:w="1260"/>
        <w:gridCol w:w="1373"/>
        <w:gridCol w:w="1901"/>
        <w:gridCol w:w="1636"/>
        <w:gridCol w:w="1636"/>
        <w:gridCol w:w="1194"/>
      </w:tblGrid>
      <w:tr w:rsidR="003C7E34" w:rsidRPr="00C3772F" w:rsidTr="00EE4526">
        <w:trPr>
          <w:trHeight w:val="473"/>
        </w:trPr>
        <w:tc>
          <w:tcPr>
            <w:tcW w:w="990" w:type="dxa"/>
            <w:shd w:val="clear" w:color="auto" w:fill="auto"/>
            <w:vAlign w:val="center"/>
          </w:tcPr>
          <w:p w:rsidR="003C7E34" w:rsidRPr="00C3772F" w:rsidRDefault="003C7E34" w:rsidP="00EE4526">
            <w:pPr>
              <w:spacing w:after="0"/>
              <w:jc w:val="center"/>
              <w:rPr>
                <w:rFonts w:ascii="Times New Roman" w:hAnsi="Times New Roman"/>
                <w:b/>
                <w:sz w:val="24"/>
                <w:szCs w:val="24"/>
              </w:rPr>
            </w:pPr>
            <w:r w:rsidRPr="00C3772F">
              <w:rPr>
                <w:rFonts w:ascii="Times New Roman" w:hAnsi="Times New Roman"/>
                <w:b/>
                <w:sz w:val="24"/>
                <w:szCs w:val="24"/>
              </w:rPr>
              <w:t>PO</w:t>
            </w:r>
          </w:p>
        </w:tc>
        <w:tc>
          <w:tcPr>
            <w:tcW w:w="1260" w:type="dxa"/>
            <w:vMerge w:val="restart"/>
            <w:shd w:val="clear" w:color="auto" w:fill="auto"/>
            <w:vAlign w:val="center"/>
          </w:tcPr>
          <w:p w:rsidR="003C7E34" w:rsidRPr="00C3772F" w:rsidRDefault="003C7E34" w:rsidP="00EE4526">
            <w:pPr>
              <w:spacing w:after="0"/>
              <w:jc w:val="center"/>
              <w:rPr>
                <w:rFonts w:ascii="Times New Roman" w:hAnsi="Times New Roman"/>
                <w:b/>
                <w:sz w:val="24"/>
                <w:szCs w:val="24"/>
              </w:rPr>
            </w:pPr>
            <w:r w:rsidRPr="00C3772F">
              <w:rPr>
                <w:rFonts w:ascii="Times New Roman" w:hAnsi="Times New Roman"/>
                <w:b/>
                <w:sz w:val="24"/>
                <w:szCs w:val="24"/>
              </w:rPr>
              <w:t>PO1</w:t>
            </w:r>
          </w:p>
        </w:tc>
        <w:tc>
          <w:tcPr>
            <w:tcW w:w="1373" w:type="dxa"/>
            <w:vMerge w:val="restart"/>
            <w:shd w:val="clear" w:color="auto" w:fill="auto"/>
            <w:vAlign w:val="center"/>
          </w:tcPr>
          <w:p w:rsidR="003C7E34" w:rsidRPr="00C3772F" w:rsidRDefault="003C7E34" w:rsidP="00EE4526">
            <w:pPr>
              <w:spacing w:after="0"/>
              <w:jc w:val="center"/>
              <w:rPr>
                <w:rFonts w:ascii="Times New Roman" w:hAnsi="Times New Roman"/>
                <w:b/>
                <w:sz w:val="24"/>
                <w:szCs w:val="24"/>
              </w:rPr>
            </w:pPr>
            <w:r w:rsidRPr="00C3772F">
              <w:rPr>
                <w:rFonts w:ascii="Times New Roman" w:hAnsi="Times New Roman"/>
                <w:b/>
                <w:sz w:val="24"/>
                <w:szCs w:val="24"/>
              </w:rPr>
              <w:t>PO2</w:t>
            </w:r>
          </w:p>
        </w:tc>
        <w:tc>
          <w:tcPr>
            <w:tcW w:w="1901" w:type="dxa"/>
            <w:vMerge w:val="restart"/>
            <w:shd w:val="clear" w:color="auto" w:fill="auto"/>
            <w:vAlign w:val="center"/>
          </w:tcPr>
          <w:p w:rsidR="003C7E34" w:rsidRPr="00C3772F" w:rsidRDefault="003C7E34" w:rsidP="00EE4526">
            <w:pPr>
              <w:spacing w:after="0"/>
              <w:jc w:val="center"/>
              <w:rPr>
                <w:rFonts w:ascii="Times New Roman" w:hAnsi="Times New Roman"/>
                <w:b/>
                <w:sz w:val="24"/>
                <w:szCs w:val="24"/>
              </w:rPr>
            </w:pPr>
            <w:r w:rsidRPr="00C3772F">
              <w:rPr>
                <w:rFonts w:ascii="Times New Roman" w:hAnsi="Times New Roman"/>
                <w:b/>
                <w:sz w:val="24"/>
                <w:szCs w:val="24"/>
              </w:rPr>
              <w:t>PO3</w:t>
            </w:r>
          </w:p>
        </w:tc>
        <w:tc>
          <w:tcPr>
            <w:tcW w:w="1636" w:type="dxa"/>
            <w:vMerge w:val="restart"/>
            <w:shd w:val="clear" w:color="auto" w:fill="auto"/>
            <w:vAlign w:val="center"/>
          </w:tcPr>
          <w:p w:rsidR="003C7E34" w:rsidRPr="00C3772F" w:rsidRDefault="003C7E34" w:rsidP="00EE4526">
            <w:pPr>
              <w:spacing w:after="0"/>
              <w:jc w:val="center"/>
              <w:rPr>
                <w:rFonts w:ascii="Times New Roman" w:hAnsi="Times New Roman"/>
                <w:b/>
                <w:sz w:val="24"/>
                <w:szCs w:val="24"/>
              </w:rPr>
            </w:pPr>
            <w:r w:rsidRPr="00C3772F">
              <w:rPr>
                <w:rFonts w:ascii="Times New Roman" w:hAnsi="Times New Roman"/>
                <w:b/>
                <w:sz w:val="24"/>
                <w:szCs w:val="24"/>
              </w:rPr>
              <w:t>PO4</w:t>
            </w:r>
          </w:p>
        </w:tc>
        <w:tc>
          <w:tcPr>
            <w:tcW w:w="1636" w:type="dxa"/>
            <w:vMerge w:val="restart"/>
            <w:shd w:val="clear" w:color="auto" w:fill="auto"/>
            <w:vAlign w:val="center"/>
          </w:tcPr>
          <w:p w:rsidR="003C7E34" w:rsidRPr="00C3772F" w:rsidRDefault="003C7E34" w:rsidP="00EE4526">
            <w:pPr>
              <w:spacing w:after="0"/>
              <w:jc w:val="center"/>
              <w:rPr>
                <w:rFonts w:ascii="Times New Roman" w:hAnsi="Times New Roman"/>
                <w:b/>
                <w:sz w:val="24"/>
                <w:szCs w:val="24"/>
              </w:rPr>
            </w:pPr>
            <w:r w:rsidRPr="00C3772F">
              <w:rPr>
                <w:rFonts w:ascii="Times New Roman" w:hAnsi="Times New Roman"/>
                <w:b/>
                <w:sz w:val="24"/>
                <w:szCs w:val="24"/>
              </w:rPr>
              <w:t>PO5</w:t>
            </w:r>
          </w:p>
        </w:tc>
        <w:tc>
          <w:tcPr>
            <w:tcW w:w="1194" w:type="dxa"/>
            <w:vMerge w:val="restart"/>
            <w:vAlign w:val="center"/>
          </w:tcPr>
          <w:p w:rsidR="003C7E34" w:rsidRPr="00C3772F" w:rsidRDefault="003C7E34" w:rsidP="00EE4526">
            <w:pPr>
              <w:spacing w:after="0"/>
              <w:jc w:val="center"/>
              <w:rPr>
                <w:rFonts w:ascii="Times New Roman" w:hAnsi="Times New Roman"/>
                <w:b/>
                <w:sz w:val="24"/>
                <w:szCs w:val="24"/>
              </w:rPr>
            </w:pPr>
            <w:r w:rsidRPr="00C3772F">
              <w:rPr>
                <w:rFonts w:ascii="Times New Roman" w:hAnsi="Times New Roman"/>
                <w:b/>
                <w:sz w:val="24"/>
                <w:szCs w:val="24"/>
              </w:rPr>
              <w:t>PO6</w:t>
            </w:r>
          </w:p>
        </w:tc>
      </w:tr>
      <w:tr w:rsidR="003C7E34" w:rsidRPr="00C3772F" w:rsidTr="00EE4526">
        <w:trPr>
          <w:trHeight w:val="472"/>
        </w:trPr>
        <w:tc>
          <w:tcPr>
            <w:tcW w:w="990" w:type="dxa"/>
            <w:shd w:val="clear" w:color="auto" w:fill="auto"/>
            <w:vAlign w:val="center"/>
          </w:tcPr>
          <w:p w:rsidR="003C7E34" w:rsidRPr="00C3772F" w:rsidRDefault="003C7E34" w:rsidP="00EE4526">
            <w:pPr>
              <w:spacing w:after="0"/>
              <w:jc w:val="center"/>
              <w:rPr>
                <w:rFonts w:ascii="Times New Roman" w:hAnsi="Times New Roman"/>
                <w:b/>
                <w:sz w:val="24"/>
                <w:szCs w:val="24"/>
              </w:rPr>
            </w:pPr>
            <w:r w:rsidRPr="00C3772F">
              <w:rPr>
                <w:rFonts w:ascii="Times New Roman" w:hAnsi="Times New Roman"/>
                <w:b/>
                <w:sz w:val="24"/>
                <w:szCs w:val="24"/>
              </w:rPr>
              <w:t>CO</w:t>
            </w:r>
          </w:p>
        </w:tc>
        <w:tc>
          <w:tcPr>
            <w:tcW w:w="1260" w:type="dxa"/>
            <w:vMerge/>
            <w:shd w:val="clear" w:color="auto" w:fill="auto"/>
            <w:vAlign w:val="center"/>
          </w:tcPr>
          <w:p w:rsidR="003C7E34" w:rsidRPr="00C3772F" w:rsidRDefault="003C7E34" w:rsidP="00EE4526">
            <w:pPr>
              <w:spacing w:after="0"/>
              <w:jc w:val="center"/>
              <w:rPr>
                <w:rFonts w:ascii="Times New Roman" w:hAnsi="Times New Roman"/>
                <w:b/>
                <w:sz w:val="24"/>
                <w:szCs w:val="24"/>
              </w:rPr>
            </w:pPr>
          </w:p>
        </w:tc>
        <w:tc>
          <w:tcPr>
            <w:tcW w:w="1373" w:type="dxa"/>
            <w:vMerge/>
            <w:shd w:val="clear" w:color="auto" w:fill="auto"/>
            <w:vAlign w:val="center"/>
          </w:tcPr>
          <w:p w:rsidR="003C7E34" w:rsidRPr="00C3772F" w:rsidRDefault="003C7E34" w:rsidP="00EE4526">
            <w:pPr>
              <w:spacing w:after="0"/>
              <w:jc w:val="center"/>
              <w:rPr>
                <w:rFonts w:ascii="Times New Roman" w:hAnsi="Times New Roman"/>
                <w:b/>
                <w:sz w:val="24"/>
                <w:szCs w:val="24"/>
              </w:rPr>
            </w:pPr>
          </w:p>
        </w:tc>
        <w:tc>
          <w:tcPr>
            <w:tcW w:w="1901" w:type="dxa"/>
            <w:vMerge/>
            <w:shd w:val="clear" w:color="auto" w:fill="auto"/>
            <w:vAlign w:val="center"/>
          </w:tcPr>
          <w:p w:rsidR="003C7E34" w:rsidRPr="00C3772F" w:rsidRDefault="003C7E34" w:rsidP="00EE4526">
            <w:pPr>
              <w:spacing w:after="0"/>
              <w:jc w:val="center"/>
              <w:rPr>
                <w:rFonts w:ascii="Times New Roman" w:hAnsi="Times New Roman"/>
                <w:b/>
                <w:sz w:val="24"/>
                <w:szCs w:val="24"/>
              </w:rPr>
            </w:pPr>
          </w:p>
        </w:tc>
        <w:tc>
          <w:tcPr>
            <w:tcW w:w="1636" w:type="dxa"/>
            <w:vMerge/>
            <w:shd w:val="clear" w:color="auto" w:fill="auto"/>
            <w:vAlign w:val="center"/>
          </w:tcPr>
          <w:p w:rsidR="003C7E34" w:rsidRPr="00C3772F" w:rsidRDefault="003C7E34" w:rsidP="00EE4526">
            <w:pPr>
              <w:spacing w:after="0"/>
              <w:jc w:val="center"/>
              <w:rPr>
                <w:rFonts w:ascii="Times New Roman" w:hAnsi="Times New Roman"/>
                <w:b/>
                <w:sz w:val="24"/>
                <w:szCs w:val="24"/>
              </w:rPr>
            </w:pPr>
          </w:p>
        </w:tc>
        <w:tc>
          <w:tcPr>
            <w:tcW w:w="1636" w:type="dxa"/>
            <w:vMerge/>
            <w:shd w:val="clear" w:color="auto" w:fill="auto"/>
            <w:vAlign w:val="center"/>
          </w:tcPr>
          <w:p w:rsidR="003C7E34" w:rsidRPr="00C3772F" w:rsidRDefault="003C7E34" w:rsidP="00EE4526">
            <w:pPr>
              <w:spacing w:after="0"/>
              <w:jc w:val="center"/>
              <w:rPr>
                <w:rFonts w:ascii="Times New Roman" w:hAnsi="Times New Roman"/>
                <w:b/>
                <w:sz w:val="24"/>
                <w:szCs w:val="24"/>
              </w:rPr>
            </w:pPr>
          </w:p>
        </w:tc>
        <w:tc>
          <w:tcPr>
            <w:tcW w:w="1194" w:type="dxa"/>
            <w:vMerge/>
            <w:vAlign w:val="center"/>
          </w:tcPr>
          <w:p w:rsidR="003C7E34" w:rsidRPr="00C3772F" w:rsidRDefault="003C7E34" w:rsidP="00EE4526">
            <w:pPr>
              <w:spacing w:after="0"/>
              <w:jc w:val="center"/>
              <w:rPr>
                <w:rFonts w:ascii="Times New Roman" w:hAnsi="Times New Roman"/>
                <w:b/>
                <w:sz w:val="24"/>
                <w:szCs w:val="24"/>
              </w:rPr>
            </w:pPr>
          </w:p>
        </w:tc>
      </w:tr>
      <w:tr w:rsidR="003C7E34" w:rsidRPr="00C3772F" w:rsidTr="00EE4526">
        <w:trPr>
          <w:trHeight w:val="377"/>
        </w:trPr>
        <w:tc>
          <w:tcPr>
            <w:tcW w:w="990" w:type="dxa"/>
            <w:shd w:val="clear" w:color="auto" w:fill="auto"/>
            <w:vAlign w:val="center"/>
          </w:tcPr>
          <w:p w:rsidR="003C7E34" w:rsidRPr="00C3772F" w:rsidRDefault="003C7E34" w:rsidP="00EE4526">
            <w:pPr>
              <w:spacing w:after="0"/>
              <w:jc w:val="center"/>
              <w:rPr>
                <w:rFonts w:ascii="Times New Roman" w:hAnsi="Times New Roman"/>
                <w:b/>
                <w:sz w:val="24"/>
                <w:szCs w:val="24"/>
              </w:rPr>
            </w:pPr>
            <w:r w:rsidRPr="00C3772F">
              <w:rPr>
                <w:rFonts w:ascii="Times New Roman" w:hAnsi="Times New Roman"/>
                <w:b/>
                <w:sz w:val="24"/>
                <w:szCs w:val="24"/>
              </w:rPr>
              <w:t>CO1</w:t>
            </w:r>
          </w:p>
        </w:tc>
        <w:tc>
          <w:tcPr>
            <w:tcW w:w="1260" w:type="dxa"/>
            <w:shd w:val="clear" w:color="auto" w:fill="auto"/>
            <w:vAlign w:val="center"/>
          </w:tcPr>
          <w:p w:rsidR="003C7E34" w:rsidRPr="00C3772F" w:rsidRDefault="003C7E34" w:rsidP="00EE4526">
            <w:pPr>
              <w:spacing w:after="0"/>
              <w:jc w:val="center"/>
              <w:rPr>
                <w:rFonts w:ascii="Times New Roman" w:hAnsi="Times New Roman"/>
                <w:sz w:val="24"/>
                <w:szCs w:val="24"/>
              </w:rPr>
            </w:pPr>
            <w:r w:rsidRPr="00C3772F">
              <w:rPr>
                <w:rFonts w:ascii="Times New Roman" w:hAnsi="Times New Roman"/>
                <w:sz w:val="24"/>
                <w:szCs w:val="24"/>
              </w:rPr>
              <w:t>S</w:t>
            </w:r>
          </w:p>
        </w:tc>
        <w:tc>
          <w:tcPr>
            <w:tcW w:w="1373" w:type="dxa"/>
            <w:shd w:val="clear" w:color="auto" w:fill="auto"/>
            <w:vAlign w:val="center"/>
          </w:tcPr>
          <w:p w:rsidR="003C7E34" w:rsidRPr="00C3772F" w:rsidRDefault="003C7E34" w:rsidP="00EE4526">
            <w:pPr>
              <w:spacing w:after="0"/>
              <w:jc w:val="center"/>
              <w:rPr>
                <w:rFonts w:ascii="Times New Roman" w:hAnsi="Times New Roman"/>
                <w:sz w:val="24"/>
                <w:szCs w:val="24"/>
              </w:rPr>
            </w:pPr>
            <w:r w:rsidRPr="00C3772F">
              <w:rPr>
                <w:rFonts w:ascii="Times New Roman" w:hAnsi="Times New Roman"/>
                <w:sz w:val="24"/>
                <w:szCs w:val="24"/>
              </w:rPr>
              <w:t>S</w:t>
            </w:r>
          </w:p>
        </w:tc>
        <w:tc>
          <w:tcPr>
            <w:tcW w:w="1901" w:type="dxa"/>
            <w:shd w:val="clear" w:color="auto" w:fill="auto"/>
            <w:vAlign w:val="center"/>
          </w:tcPr>
          <w:p w:rsidR="003C7E34" w:rsidRPr="00C3772F" w:rsidRDefault="003C7E34" w:rsidP="00EE4526">
            <w:pPr>
              <w:spacing w:after="0"/>
              <w:jc w:val="center"/>
              <w:rPr>
                <w:rFonts w:ascii="Times New Roman" w:hAnsi="Times New Roman"/>
                <w:sz w:val="24"/>
                <w:szCs w:val="24"/>
              </w:rPr>
            </w:pPr>
            <w:r w:rsidRPr="00C3772F">
              <w:rPr>
                <w:rFonts w:ascii="Times New Roman" w:hAnsi="Times New Roman"/>
                <w:sz w:val="24"/>
                <w:szCs w:val="24"/>
              </w:rPr>
              <w:t>S</w:t>
            </w:r>
          </w:p>
        </w:tc>
        <w:tc>
          <w:tcPr>
            <w:tcW w:w="1636" w:type="dxa"/>
            <w:shd w:val="clear" w:color="auto" w:fill="auto"/>
            <w:vAlign w:val="center"/>
          </w:tcPr>
          <w:p w:rsidR="003C7E34" w:rsidRPr="00C3772F" w:rsidRDefault="003C7E34" w:rsidP="00EE4526">
            <w:pPr>
              <w:spacing w:after="0"/>
              <w:jc w:val="center"/>
              <w:rPr>
                <w:rFonts w:ascii="Times New Roman" w:hAnsi="Times New Roman"/>
                <w:sz w:val="24"/>
                <w:szCs w:val="24"/>
              </w:rPr>
            </w:pPr>
            <w:r w:rsidRPr="00C3772F">
              <w:rPr>
                <w:rFonts w:ascii="Times New Roman" w:hAnsi="Times New Roman"/>
                <w:sz w:val="24"/>
                <w:szCs w:val="24"/>
              </w:rPr>
              <w:t>S</w:t>
            </w:r>
          </w:p>
        </w:tc>
        <w:tc>
          <w:tcPr>
            <w:tcW w:w="1636" w:type="dxa"/>
            <w:shd w:val="clear" w:color="auto" w:fill="auto"/>
            <w:vAlign w:val="center"/>
          </w:tcPr>
          <w:p w:rsidR="003C7E34" w:rsidRPr="00C3772F" w:rsidRDefault="003C7E34" w:rsidP="00EE4526">
            <w:pPr>
              <w:spacing w:after="0"/>
              <w:jc w:val="center"/>
              <w:rPr>
                <w:rFonts w:ascii="Times New Roman" w:hAnsi="Times New Roman"/>
                <w:sz w:val="24"/>
                <w:szCs w:val="24"/>
              </w:rPr>
            </w:pPr>
            <w:r w:rsidRPr="00C3772F">
              <w:rPr>
                <w:rFonts w:ascii="Times New Roman" w:hAnsi="Times New Roman"/>
                <w:sz w:val="24"/>
                <w:szCs w:val="24"/>
              </w:rPr>
              <w:t>S</w:t>
            </w:r>
          </w:p>
        </w:tc>
        <w:tc>
          <w:tcPr>
            <w:tcW w:w="1194" w:type="dxa"/>
            <w:vAlign w:val="center"/>
          </w:tcPr>
          <w:p w:rsidR="003C7E34" w:rsidRPr="00C3772F" w:rsidRDefault="003C7E34" w:rsidP="00EE4526">
            <w:pPr>
              <w:spacing w:after="0"/>
              <w:jc w:val="center"/>
              <w:rPr>
                <w:rFonts w:ascii="Times New Roman" w:hAnsi="Times New Roman"/>
                <w:sz w:val="24"/>
                <w:szCs w:val="24"/>
              </w:rPr>
            </w:pPr>
            <w:r w:rsidRPr="00C3772F">
              <w:rPr>
                <w:rFonts w:ascii="Times New Roman" w:hAnsi="Times New Roman"/>
                <w:sz w:val="24"/>
                <w:szCs w:val="24"/>
              </w:rPr>
              <w:t>S</w:t>
            </w:r>
          </w:p>
        </w:tc>
      </w:tr>
      <w:tr w:rsidR="003C7E34" w:rsidRPr="00C3772F" w:rsidTr="00EE4526">
        <w:tc>
          <w:tcPr>
            <w:tcW w:w="990" w:type="dxa"/>
            <w:shd w:val="clear" w:color="auto" w:fill="auto"/>
            <w:vAlign w:val="center"/>
          </w:tcPr>
          <w:p w:rsidR="003C7E34" w:rsidRPr="00C3772F" w:rsidRDefault="003C7E34" w:rsidP="00EE4526">
            <w:pPr>
              <w:spacing w:after="0"/>
              <w:jc w:val="center"/>
              <w:rPr>
                <w:rFonts w:ascii="Times New Roman" w:hAnsi="Times New Roman"/>
                <w:b/>
                <w:sz w:val="24"/>
                <w:szCs w:val="24"/>
              </w:rPr>
            </w:pPr>
            <w:r w:rsidRPr="00C3772F">
              <w:rPr>
                <w:rFonts w:ascii="Times New Roman" w:hAnsi="Times New Roman"/>
                <w:b/>
                <w:sz w:val="24"/>
                <w:szCs w:val="24"/>
              </w:rPr>
              <w:t>CO3</w:t>
            </w:r>
          </w:p>
        </w:tc>
        <w:tc>
          <w:tcPr>
            <w:tcW w:w="1260" w:type="dxa"/>
            <w:shd w:val="clear" w:color="auto" w:fill="auto"/>
            <w:vAlign w:val="center"/>
          </w:tcPr>
          <w:p w:rsidR="003C7E34" w:rsidRPr="00C3772F" w:rsidRDefault="003C7E34" w:rsidP="00EE4526">
            <w:pPr>
              <w:spacing w:after="0"/>
              <w:jc w:val="center"/>
              <w:rPr>
                <w:rFonts w:ascii="Times New Roman" w:hAnsi="Times New Roman"/>
                <w:sz w:val="24"/>
                <w:szCs w:val="24"/>
              </w:rPr>
            </w:pPr>
            <w:r w:rsidRPr="00C3772F">
              <w:rPr>
                <w:rFonts w:ascii="Times New Roman" w:hAnsi="Times New Roman"/>
                <w:sz w:val="24"/>
                <w:szCs w:val="24"/>
              </w:rPr>
              <w:t>M</w:t>
            </w:r>
          </w:p>
        </w:tc>
        <w:tc>
          <w:tcPr>
            <w:tcW w:w="1373" w:type="dxa"/>
            <w:shd w:val="clear" w:color="auto" w:fill="auto"/>
            <w:vAlign w:val="center"/>
          </w:tcPr>
          <w:p w:rsidR="003C7E34" w:rsidRPr="00C3772F" w:rsidRDefault="003C7E34" w:rsidP="00EE4526">
            <w:pPr>
              <w:spacing w:after="0"/>
              <w:jc w:val="center"/>
              <w:rPr>
                <w:rFonts w:ascii="Times New Roman" w:hAnsi="Times New Roman"/>
                <w:sz w:val="24"/>
                <w:szCs w:val="24"/>
              </w:rPr>
            </w:pPr>
            <w:r w:rsidRPr="00C3772F">
              <w:rPr>
                <w:rFonts w:ascii="Times New Roman" w:hAnsi="Times New Roman"/>
                <w:sz w:val="24"/>
                <w:szCs w:val="24"/>
              </w:rPr>
              <w:t>S</w:t>
            </w:r>
          </w:p>
        </w:tc>
        <w:tc>
          <w:tcPr>
            <w:tcW w:w="1901" w:type="dxa"/>
            <w:shd w:val="clear" w:color="auto" w:fill="auto"/>
            <w:vAlign w:val="center"/>
          </w:tcPr>
          <w:p w:rsidR="003C7E34" w:rsidRPr="00C3772F" w:rsidRDefault="003C7E34" w:rsidP="00EE4526">
            <w:pPr>
              <w:spacing w:after="0"/>
              <w:jc w:val="center"/>
              <w:rPr>
                <w:rFonts w:ascii="Times New Roman" w:hAnsi="Times New Roman"/>
                <w:sz w:val="24"/>
                <w:szCs w:val="24"/>
              </w:rPr>
            </w:pPr>
            <w:r w:rsidRPr="00C3772F">
              <w:rPr>
                <w:rFonts w:ascii="Times New Roman" w:hAnsi="Times New Roman"/>
                <w:sz w:val="24"/>
                <w:szCs w:val="24"/>
              </w:rPr>
              <w:t>S</w:t>
            </w:r>
          </w:p>
        </w:tc>
        <w:tc>
          <w:tcPr>
            <w:tcW w:w="1636" w:type="dxa"/>
            <w:shd w:val="clear" w:color="auto" w:fill="auto"/>
            <w:vAlign w:val="center"/>
          </w:tcPr>
          <w:p w:rsidR="003C7E34" w:rsidRPr="00C3772F" w:rsidRDefault="003C7E34" w:rsidP="00EE4526">
            <w:pPr>
              <w:spacing w:after="0"/>
              <w:jc w:val="center"/>
              <w:rPr>
                <w:rFonts w:ascii="Times New Roman" w:hAnsi="Times New Roman"/>
                <w:sz w:val="24"/>
                <w:szCs w:val="24"/>
              </w:rPr>
            </w:pPr>
            <w:r w:rsidRPr="00C3772F">
              <w:rPr>
                <w:rFonts w:ascii="Times New Roman" w:hAnsi="Times New Roman"/>
                <w:sz w:val="24"/>
                <w:szCs w:val="24"/>
              </w:rPr>
              <w:t>S</w:t>
            </w:r>
          </w:p>
        </w:tc>
        <w:tc>
          <w:tcPr>
            <w:tcW w:w="1636" w:type="dxa"/>
            <w:shd w:val="clear" w:color="auto" w:fill="auto"/>
            <w:vAlign w:val="center"/>
          </w:tcPr>
          <w:p w:rsidR="003C7E34" w:rsidRPr="00C3772F" w:rsidRDefault="003C7E34" w:rsidP="00EE4526">
            <w:pPr>
              <w:spacing w:after="0"/>
              <w:jc w:val="center"/>
              <w:rPr>
                <w:rFonts w:ascii="Times New Roman" w:hAnsi="Times New Roman"/>
                <w:sz w:val="24"/>
                <w:szCs w:val="24"/>
              </w:rPr>
            </w:pPr>
            <w:r w:rsidRPr="00C3772F">
              <w:rPr>
                <w:rFonts w:ascii="Times New Roman" w:hAnsi="Times New Roman"/>
                <w:sz w:val="24"/>
                <w:szCs w:val="24"/>
              </w:rPr>
              <w:t>S</w:t>
            </w:r>
          </w:p>
        </w:tc>
        <w:tc>
          <w:tcPr>
            <w:tcW w:w="1194" w:type="dxa"/>
            <w:vAlign w:val="center"/>
          </w:tcPr>
          <w:p w:rsidR="003C7E34" w:rsidRPr="00C3772F" w:rsidRDefault="003C7E34" w:rsidP="00EE4526">
            <w:pPr>
              <w:spacing w:after="0"/>
              <w:jc w:val="center"/>
              <w:rPr>
                <w:rFonts w:ascii="Times New Roman" w:hAnsi="Times New Roman"/>
                <w:sz w:val="24"/>
                <w:szCs w:val="24"/>
              </w:rPr>
            </w:pPr>
            <w:r w:rsidRPr="00C3772F">
              <w:rPr>
                <w:rFonts w:ascii="Times New Roman" w:hAnsi="Times New Roman"/>
                <w:sz w:val="24"/>
                <w:szCs w:val="24"/>
              </w:rPr>
              <w:t>S</w:t>
            </w:r>
          </w:p>
        </w:tc>
      </w:tr>
      <w:tr w:rsidR="003C7E34" w:rsidRPr="00C3772F" w:rsidTr="00EE4526">
        <w:tc>
          <w:tcPr>
            <w:tcW w:w="990" w:type="dxa"/>
            <w:shd w:val="clear" w:color="auto" w:fill="auto"/>
            <w:vAlign w:val="center"/>
          </w:tcPr>
          <w:p w:rsidR="003C7E34" w:rsidRPr="00C3772F" w:rsidRDefault="003C7E34" w:rsidP="00EE4526">
            <w:pPr>
              <w:spacing w:after="0"/>
              <w:jc w:val="center"/>
              <w:rPr>
                <w:rFonts w:ascii="Times New Roman" w:hAnsi="Times New Roman"/>
                <w:b/>
                <w:sz w:val="24"/>
                <w:szCs w:val="24"/>
              </w:rPr>
            </w:pPr>
            <w:r w:rsidRPr="00C3772F">
              <w:rPr>
                <w:rFonts w:ascii="Times New Roman" w:hAnsi="Times New Roman"/>
                <w:b/>
                <w:sz w:val="24"/>
                <w:szCs w:val="24"/>
              </w:rPr>
              <w:t>CO3</w:t>
            </w:r>
          </w:p>
        </w:tc>
        <w:tc>
          <w:tcPr>
            <w:tcW w:w="1260" w:type="dxa"/>
            <w:shd w:val="clear" w:color="auto" w:fill="auto"/>
            <w:vAlign w:val="center"/>
          </w:tcPr>
          <w:p w:rsidR="003C7E34" w:rsidRPr="00C3772F" w:rsidRDefault="003C7E34" w:rsidP="00EE4526">
            <w:pPr>
              <w:spacing w:after="0"/>
              <w:jc w:val="center"/>
              <w:rPr>
                <w:rFonts w:ascii="Times New Roman" w:hAnsi="Times New Roman"/>
                <w:sz w:val="24"/>
                <w:szCs w:val="24"/>
              </w:rPr>
            </w:pPr>
            <w:r w:rsidRPr="00C3772F">
              <w:rPr>
                <w:rFonts w:ascii="Times New Roman" w:hAnsi="Times New Roman"/>
                <w:sz w:val="24"/>
                <w:szCs w:val="24"/>
              </w:rPr>
              <w:t>S</w:t>
            </w:r>
          </w:p>
        </w:tc>
        <w:tc>
          <w:tcPr>
            <w:tcW w:w="1373" w:type="dxa"/>
            <w:shd w:val="clear" w:color="auto" w:fill="auto"/>
            <w:vAlign w:val="center"/>
          </w:tcPr>
          <w:p w:rsidR="003C7E34" w:rsidRPr="00C3772F" w:rsidRDefault="003C7E34" w:rsidP="00EE4526">
            <w:pPr>
              <w:spacing w:after="0"/>
              <w:jc w:val="center"/>
              <w:rPr>
                <w:rFonts w:ascii="Times New Roman" w:hAnsi="Times New Roman"/>
                <w:sz w:val="24"/>
                <w:szCs w:val="24"/>
              </w:rPr>
            </w:pPr>
            <w:r w:rsidRPr="00C3772F">
              <w:rPr>
                <w:rFonts w:ascii="Times New Roman" w:hAnsi="Times New Roman"/>
                <w:sz w:val="24"/>
                <w:szCs w:val="24"/>
              </w:rPr>
              <w:t>S</w:t>
            </w:r>
          </w:p>
        </w:tc>
        <w:tc>
          <w:tcPr>
            <w:tcW w:w="1901" w:type="dxa"/>
            <w:shd w:val="clear" w:color="auto" w:fill="auto"/>
            <w:vAlign w:val="center"/>
          </w:tcPr>
          <w:p w:rsidR="003C7E34" w:rsidRPr="00C3772F" w:rsidRDefault="003C7E34" w:rsidP="00EE4526">
            <w:pPr>
              <w:spacing w:after="0"/>
              <w:jc w:val="center"/>
              <w:rPr>
                <w:rFonts w:ascii="Times New Roman" w:hAnsi="Times New Roman"/>
                <w:sz w:val="24"/>
                <w:szCs w:val="24"/>
              </w:rPr>
            </w:pPr>
            <w:r w:rsidRPr="00C3772F">
              <w:rPr>
                <w:rFonts w:ascii="Times New Roman" w:hAnsi="Times New Roman"/>
                <w:sz w:val="24"/>
                <w:szCs w:val="24"/>
              </w:rPr>
              <w:t>M</w:t>
            </w:r>
          </w:p>
        </w:tc>
        <w:tc>
          <w:tcPr>
            <w:tcW w:w="1636" w:type="dxa"/>
            <w:shd w:val="clear" w:color="auto" w:fill="auto"/>
            <w:vAlign w:val="center"/>
          </w:tcPr>
          <w:p w:rsidR="003C7E34" w:rsidRPr="00C3772F" w:rsidRDefault="003C7E34" w:rsidP="00EE4526">
            <w:pPr>
              <w:spacing w:after="0"/>
              <w:jc w:val="center"/>
              <w:rPr>
                <w:rFonts w:ascii="Times New Roman" w:hAnsi="Times New Roman"/>
                <w:sz w:val="24"/>
                <w:szCs w:val="24"/>
              </w:rPr>
            </w:pPr>
            <w:r w:rsidRPr="00C3772F">
              <w:rPr>
                <w:rFonts w:ascii="Times New Roman" w:hAnsi="Times New Roman"/>
                <w:sz w:val="24"/>
                <w:szCs w:val="24"/>
              </w:rPr>
              <w:t>S</w:t>
            </w:r>
          </w:p>
        </w:tc>
        <w:tc>
          <w:tcPr>
            <w:tcW w:w="1636" w:type="dxa"/>
            <w:shd w:val="clear" w:color="auto" w:fill="auto"/>
            <w:vAlign w:val="center"/>
          </w:tcPr>
          <w:p w:rsidR="003C7E34" w:rsidRPr="00C3772F" w:rsidRDefault="003C7E34" w:rsidP="00EE4526">
            <w:pPr>
              <w:spacing w:after="0"/>
              <w:jc w:val="center"/>
              <w:rPr>
                <w:rFonts w:ascii="Times New Roman" w:hAnsi="Times New Roman"/>
                <w:sz w:val="24"/>
                <w:szCs w:val="24"/>
              </w:rPr>
            </w:pPr>
            <w:r w:rsidRPr="00C3772F">
              <w:rPr>
                <w:rFonts w:ascii="Times New Roman" w:hAnsi="Times New Roman"/>
                <w:sz w:val="24"/>
                <w:szCs w:val="24"/>
              </w:rPr>
              <w:t>S</w:t>
            </w:r>
          </w:p>
        </w:tc>
        <w:tc>
          <w:tcPr>
            <w:tcW w:w="1194" w:type="dxa"/>
            <w:vAlign w:val="center"/>
          </w:tcPr>
          <w:p w:rsidR="003C7E34" w:rsidRPr="00C3772F" w:rsidRDefault="003C7E34" w:rsidP="00EE4526">
            <w:pPr>
              <w:spacing w:after="0"/>
              <w:jc w:val="center"/>
              <w:rPr>
                <w:rFonts w:ascii="Times New Roman" w:hAnsi="Times New Roman"/>
                <w:sz w:val="24"/>
                <w:szCs w:val="24"/>
              </w:rPr>
            </w:pPr>
            <w:r w:rsidRPr="00C3772F">
              <w:rPr>
                <w:rFonts w:ascii="Times New Roman" w:hAnsi="Times New Roman"/>
                <w:sz w:val="24"/>
                <w:szCs w:val="24"/>
              </w:rPr>
              <w:t>M</w:t>
            </w:r>
          </w:p>
        </w:tc>
      </w:tr>
      <w:tr w:rsidR="003C7E34" w:rsidRPr="00C3772F" w:rsidTr="00EE4526">
        <w:tc>
          <w:tcPr>
            <w:tcW w:w="990" w:type="dxa"/>
            <w:shd w:val="clear" w:color="auto" w:fill="auto"/>
            <w:vAlign w:val="center"/>
          </w:tcPr>
          <w:p w:rsidR="003C7E34" w:rsidRPr="00C3772F" w:rsidRDefault="003C7E34" w:rsidP="00EE4526">
            <w:pPr>
              <w:spacing w:after="0"/>
              <w:jc w:val="center"/>
              <w:rPr>
                <w:rFonts w:ascii="Times New Roman" w:hAnsi="Times New Roman"/>
                <w:b/>
                <w:sz w:val="24"/>
                <w:szCs w:val="24"/>
              </w:rPr>
            </w:pPr>
            <w:r w:rsidRPr="00C3772F">
              <w:rPr>
                <w:rFonts w:ascii="Times New Roman" w:hAnsi="Times New Roman"/>
                <w:b/>
                <w:sz w:val="24"/>
                <w:szCs w:val="24"/>
              </w:rPr>
              <w:t>CO4</w:t>
            </w:r>
          </w:p>
        </w:tc>
        <w:tc>
          <w:tcPr>
            <w:tcW w:w="1260" w:type="dxa"/>
            <w:shd w:val="clear" w:color="auto" w:fill="auto"/>
            <w:vAlign w:val="center"/>
          </w:tcPr>
          <w:p w:rsidR="003C7E34" w:rsidRPr="00C3772F" w:rsidRDefault="003C7E34" w:rsidP="00EE4526">
            <w:pPr>
              <w:spacing w:after="0"/>
              <w:jc w:val="center"/>
              <w:rPr>
                <w:rFonts w:ascii="Times New Roman" w:hAnsi="Times New Roman"/>
                <w:sz w:val="24"/>
                <w:szCs w:val="24"/>
              </w:rPr>
            </w:pPr>
            <w:r w:rsidRPr="00C3772F">
              <w:rPr>
                <w:rFonts w:ascii="Times New Roman" w:hAnsi="Times New Roman"/>
                <w:sz w:val="24"/>
                <w:szCs w:val="24"/>
              </w:rPr>
              <w:t>M</w:t>
            </w:r>
          </w:p>
        </w:tc>
        <w:tc>
          <w:tcPr>
            <w:tcW w:w="1373" w:type="dxa"/>
            <w:shd w:val="clear" w:color="auto" w:fill="auto"/>
            <w:vAlign w:val="center"/>
          </w:tcPr>
          <w:p w:rsidR="003C7E34" w:rsidRPr="00C3772F" w:rsidRDefault="003C7E34" w:rsidP="00EE4526">
            <w:pPr>
              <w:spacing w:after="0"/>
              <w:jc w:val="center"/>
              <w:rPr>
                <w:rFonts w:ascii="Times New Roman" w:hAnsi="Times New Roman"/>
                <w:sz w:val="24"/>
                <w:szCs w:val="24"/>
              </w:rPr>
            </w:pPr>
            <w:r w:rsidRPr="00C3772F">
              <w:rPr>
                <w:rFonts w:ascii="Times New Roman" w:hAnsi="Times New Roman"/>
                <w:sz w:val="24"/>
                <w:szCs w:val="24"/>
              </w:rPr>
              <w:t>S</w:t>
            </w:r>
          </w:p>
        </w:tc>
        <w:tc>
          <w:tcPr>
            <w:tcW w:w="1901" w:type="dxa"/>
            <w:shd w:val="clear" w:color="auto" w:fill="auto"/>
            <w:vAlign w:val="center"/>
          </w:tcPr>
          <w:p w:rsidR="003C7E34" w:rsidRPr="00C3772F" w:rsidRDefault="003C7E34" w:rsidP="00EE4526">
            <w:pPr>
              <w:spacing w:after="0"/>
              <w:jc w:val="center"/>
              <w:rPr>
                <w:rFonts w:ascii="Times New Roman" w:hAnsi="Times New Roman"/>
                <w:sz w:val="24"/>
                <w:szCs w:val="24"/>
              </w:rPr>
            </w:pPr>
            <w:r w:rsidRPr="00C3772F">
              <w:rPr>
                <w:rFonts w:ascii="Times New Roman" w:hAnsi="Times New Roman"/>
                <w:sz w:val="24"/>
                <w:szCs w:val="24"/>
              </w:rPr>
              <w:t>S</w:t>
            </w:r>
          </w:p>
        </w:tc>
        <w:tc>
          <w:tcPr>
            <w:tcW w:w="1636" w:type="dxa"/>
            <w:shd w:val="clear" w:color="auto" w:fill="auto"/>
            <w:vAlign w:val="center"/>
          </w:tcPr>
          <w:p w:rsidR="003C7E34" w:rsidRPr="00C3772F" w:rsidRDefault="003C7E34" w:rsidP="00EE4526">
            <w:pPr>
              <w:spacing w:after="0"/>
              <w:jc w:val="center"/>
              <w:rPr>
                <w:rFonts w:ascii="Times New Roman" w:hAnsi="Times New Roman"/>
                <w:sz w:val="24"/>
                <w:szCs w:val="24"/>
              </w:rPr>
            </w:pPr>
            <w:r w:rsidRPr="00C3772F">
              <w:rPr>
                <w:rFonts w:ascii="Times New Roman" w:hAnsi="Times New Roman"/>
                <w:sz w:val="24"/>
                <w:szCs w:val="24"/>
              </w:rPr>
              <w:t>S</w:t>
            </w:r>
          </w:p>
        </w:tc>
        <w:tc>
          <w:tcPr>
            <w:tcW w:w="1636" w:type="dxa"/>
            <w:shd w:val="clear" w:color="auto" w:fill="auto"/>
            <w:vAlign w:val="center"/>
          </w:tcPr>
          <w:p w:rsidR="003C7E34" w:rsidRPr="00C3772F" w:rsidRDefault="003C7E34" w:rsidP="00EE4526">
            <w:pPr>
              <w:spacing w:after="0"/>
              <w:jc w:val="center"/>
              <w:rPr>
                <w:rFonts w:ascii="Times New Roman" w:hAnsi="Times New Roman"/>
                <w:sz w:val="24"/>
                <w:szCs w:val="24"/>
              </w:rPr>
            </w:pPr>
            <w:r w:rsidRPr="00C3772F">
              <w:rPr>
                <w:rFonts w:ascii="Times New Roman" w:hAnsi="Times New Roman"/>
                <w:sz w:val="24"/>
                <w:szCs w:val="24"/>
              </w:rPr>
              <w:t>S</w:t>
            </w:r>
          </w:p>
        </w:tc>
        <w:tc>
          <w:tcPr>
            <w:tcW w:w="1194" w:type="dxa"/>
            <w:vAlign w:val="center"/>
          </w:tcPr>
          <w:p w:rsidR="003C7E34" w:rsidRPr="00C3772F" w:rsidRDefault="003C7E34" w:rsidP="00EE4526">
            <w:pPr>
              <w:spacing w:after="0"/>
              <w:jc w:val="center"/>
              <w:rPr>
                <w:rFonts w:ascii="Times New Roman" w:hAnsi="Times New Roman"/>
                <w:sz w:val="24"/>
                <w:szCs w:val="24"/>
              </w:rPr>
            </w:pPr>
            <w:r w:rsidRPr="00C3772F">
              <w:rPr>
                <w:rFonts w:ascii="Times New Roman" w:hAnsi="Times New Roman"/>
                <w:sz w:val="24"/>
                <w:szCs w:val="24"/>
              </w:rPr>
              <w:t>S</w:t>
            </w:r>
          </w:p>
        </w:tc>
      </w:tr>
    </w:tbl>
    <w:p w:rsidR="003C7E34" w:rsidRPr="00C3772F" w:rsidRDefault="003C7E34" w:rsidP="003C7E34">
      <w:pPr>
        <w:rPr>
          <w:rFonts w:ascii="Times New Roman" w:hAnsi="Times New Roman"/>
          <w:sz w:val="24"/>
          <w:szCs w:val="24"/>
        </w:rPr>
      </w:pPr>
      <w:r w:rsidRPr="00C3772F">
        <w:rPr>
          <w:rFonts w:ascii="Times New Roman" w:hAnsi="Times New Roman"/>
          <w:sz w:val="24"/>
          <w:szCs w:val="24"/>
        </w:rPr>
        <w:t>*S-Strong; M-Medium; L-Low</w:t>
      </w:r>
    </w:p>
    <w:p w:rsidR="003C7E34" w:rsidRDefault="003C7E34" w:rsidP="003C7E34">
      <w:pPr>
        <w:spacing w:line="240" w:lineRule="auto"/>
      </w:pPr>
    </w:p>
    <w:p w:rsidR="003C7E34" w:rsidRDefault="003C7E34" w:rsidP="00DB58FA">
      <w:pPr>
        <w:jc w:val="both"/>
        <w:rPr>
          <w:rFonts w:ascii="Times New Roman" w:hAnsi="Times New Roman" w:cs="Times New Roman"/>
          <w:sz w:val="24"/>
          <w:szCs w:val="24"/>
        </w:rPr>
      </w:pPr>
    </w:p>
    <w:p w:rsidR="003C7E34" w:rsidRDefault="003C7E34">
      <w:pPr>
        <w:rPr>
          <w:rFonts w:ascii="Times New Roman" w:hAnsi="Times New Roman" w:cs="Times New Roman"/>
          <w:sz w:val="24"/>
          <w:szCs w:val="24"/>
        </w:rPr>
      </w:pPr>
      <w:r>
        <w:rPr>
          <w:rFonts w:ascii="Times New Roman" w:hAnsi="Times New Roman" w:cs="Times New Roman"/>
          <w:sz w:val="24"/>
          <w:szCs w:val="24"/>
        </w:rPr>
        <w:br w:type="page"/>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
        <w:gridCol w:w="109"/>
        <w:gridCol w:w="1170"/>
        <w:gridCol w:w="1573"/>
        <w:gridCol w:w="4521"/>
        <w:gridCol w:w="116"/>
        <w:gridCol w:w="220"/>
        <w:gridCol w:w="172"/>
        <w:gridCol w:w="274"/>
        <w:gridCol w:w="405"/>
        <w:gridCol w:w="135"/>
        <w:gridCol w:w="360"/>
        <w:gridCol w:w="450"/>
      </w:tblGrid>
      <w:tr w:rsidR="003C7E34" w:rsidRPr="00A85F4A" w:rsidTr="00C62148">
        <w:trPr>
          <w:trHeight w:val="980"/>
        </w:trPr>
        <w:tc>
          <w:tcPr>
            <w:tcW w:w="1728" w:type="dxa"/>
            <w:gridSpan w:val="3"/>
            <w:vAlign w:val="center"/>
          </w:tcPr>
          <w:p w:rsidR="003C7E34" w:rsidRPr="00C62148" w:rsidRDefault="003C7E34" w:rsidP="00C62148">
            <w:pPr>
              <w:spacing w:before="120" w:after="120"/>
              <w:ind w:left="-90" w:right="-18"/>
              <w:jc w:val="center"/>
              <w:rPr>
                <w:rFonts w:ascii="Arial" w:hAnsi="Arial" w:cs="Arial"/>
                <w:b/>
                <w:sz w:val="24"/>
                <w:szCs w:val="24"/>
              </w:rPr>
            </w:pPr>
            <w:r w:rsidRPr="00C62148">
              <w:rPr>
                <w:rFonts w:ascii="Arial" w:hAnsi="Arial" w:cs="Arial"/>
                <w:b/>
                <w:sz w:val="24"/>
                <w:szCs w:val="24"/>
              </w:rPr>
              <w:lastRenderedPageBreak/>
              <w:br w:type="page"/>
            </w:r>
            <w:r w:rsidRPr="00C62148">
              <w:rPr>
                <w:rFonts w:ascii="Arial" w:hAnsi="Arial" w:cs="Arial"/>
                <w:sz w:val="24"/>
                <w:szCs w:val="24"/>
              </w:rPr>
              <w:br w:type="page"/>
            </w:r>
            <w:r w:rsidRPr="00C62148">
              <w:rPr>
                <w:rFonts w:ascii="Arial" w:hAnsi="Arial" w:cs="Arial"/>
                <w:b/>
                <w:sz w:val="24"/>
                <w:szCs w:val="24"/>
              </w:rPr>
              <w:t>Course code</w:t>
            </w:r>
          </w:p>
        </w:tc>
        <w:tc>
          <w:tcPr>
            <w:tcW w:w="1573" w:type="dxa"/>
            <w:vAlign w:val="center"/>
          </w:tcPr>
          <w:p w:rsidR="003C7E34" w:rsidRPr="00C62148" w:rsidRDefault="003C7E34" w:rsidP="00C62148">
            <w:pPr>
              <w:spacing w:before="120" w:after="120"/>
              <w:jc w:val="center"/>
              <w:rPr>
                <w:rFonts w:ascii="Arial" w:hAnsi="Arial" w:cs="Arial"/>
                <w:b/>
                <w:sz w:val="24"/>
                <w:szCs w:val="24"/>
              </w:rPr>
            </w:pPr>
            <w:r w:rsidRPr="00C62148">
              <w:rPr>
                <w:rFonts w:ascii="Arial" w:hAnsi="Arial" w:cs="Arial"/>
                <w:b/>
                <w:sz w:val="24"/>
                <w:szCs w:val="24"/>
              </w:rPr>
              <w:t>CHMAJ</w:t>
            </w:r>
            <w:r w:rsidR="0075331C">
              <w:rPr>
                <w:rFonts w:ascii="Arial" w:hAnsi="Arial" w:cs="Arial"/>
                <w:b/>
                <w:sz w:val="24"/>
                <w:szCs w:val="24"/>
              </w:rPr>
              <w:t>A</w:t>
            </w:r>
            <w:r w:rsidRPr="00C62148">
              <w:rPr>
                <w:rFonts w:ascii="Arial" w:hAnsi="Arial" w:cs="Arial"/>
                <w:b/>
                <w:sz w:val="24"/>
                <w:szCs w:val="24"/>
              </w:rPr>
              <w:t>1</w:t>
            </w:r>
          </w:p>
        </w:tc>
        <w:tc>
          <w:tcPr>
            <w:tcW w:w="4637" w:type="dxa"/>
            <w:gridSpan w:val="2"/>
            <w:vAlign w:val="center"/>
          </w:tcPr>
          <w:p w:rsidR="003C7E34" w:rsidRPr="00C62148" w:rsidRDefault="003C7E34" w:rsidP="00C62148">
            <w:pPr>
              <w:spacing w:before="120" w:after="120"/>
              <w:jc w:val="center"/>
              <w:rPr>
                <w:rFonts w:ascii="Arial" w:hAnsi="Arial" w:cs="Arial"/>
                <w:b/>
                <w:bCs/>
                <w:sz w:val="24"/>
                <w:szCs w:val="24"/>
              </w:rPr>
            </w:pPr>
            <w:r w:rsidRPr="00C62148">
              <w:rPr>
                <w:rFonts w:ascii="Arial" w:hAnsi="Arial" w:cs="Arial"/>
                <w:b/>
                <w:sz w:val="24"/>
                <w:szCs w:val="24"/>
              </w:rPr>
              <w:t xml:space="preserve">Current </w:t>
            </w:r>
            <w:r w:rsidR="0075331C">
              <w:rPr>
                <w:rFonts w:ascii="Arial" w:hAnsi="Arial" w:cs="Arial"/>
                <w:b/>
                <w:sz w:val="24"/>
                <w:szCs w:val="24"/>
              </w:rPr>
              <w:t>Trends in</w:t>
            </w:r>
            <w:r w:rsidRPr="00C62148">
              <w:rPr>
                <w:rFonts w:ascii="Arial" w:hAnsi="Arial" w:cs="Arial"/>
                <w:b/>
                <w:sz w:val="24"/>
                <w:szCs w:val="24"/>
              </w:rPr>
              <w:t xml:space="preserve"> </w:t>
            </w:r>
            <w:r w:rsidR="0075331C">
              <w:rPr>
                <w:rFonts w:ascii="Arial" w:hAnsi="Arial" w:cs="Arial"/>
                <w:b/>
                <w:sz w:val="24"/>
                <w:szCs w:val="24"/>
              </w:rPr>
              <w:t>S</w:t>
            </w:r>
            <w:r w:rsidRPr="00C62148">
              <w:rPr>
                <w:rFonts w:ascii="Arial" w:hAnsi="Arial" w:cs="Arial"/>
                <w:b/>
                <w:sz w:val="24"/>
                <w:szCs w:val="24"/>
              </w:rPr>
              <w:t xml:space="preserve">olar </w:t>
            </w:r>
            <w:r w:rsidR="0075331C">
              <w:rPr>
                <w:rFonts w:ascii="Arial" w:hAnsi="Arial" w:cs="Arial"/>
                <w:b/>
                <w:sz w:val="24"/>
                <w:szCs w:val="24"/>
              </w:rPr>
              <w:t>C</w:t>
            </w:r>
            <w:r w:rsidRPr="00C62148">
              <w:rPr>
                <w:rFonts w:ascii="Arial" w:hAnsi="Arial" w:cs="Arial"/>
                <w:b/>
                <w:sz w:val="24"/>
                <w:szCs w:val="24"/>
              </w:rPr>
              <w:t>ell</w:t>
            </w:r>
            <w:r w:rsidR="0075331C">
              <w:rPr>
                <w:rFonts w:ascii="Arial" w:hAnsi="Arial" w:cs="Arial"/>
                <w:b/>
                <w:sz w:val="24"/>
                <w:szCs w:val="24"/>
              </w:rPr>
              <w:t>s</w:t>
            </w:r>
            <w:r w:rsidRPr="00C62148">
              <w:rPr>
                <w:rFonts w:ascii="Arial" w:hAnsi="Arial" w:cs="Arial"/>
                <w:b/>
                <w:sz w:val="24"/>
                <w:szCs w:val="24"/>
              </w:rPr>
              <w:t xml:space="preserve"> </w:t>
            </w:r>
          </w:p>
        </w:tc>
        <w:tc>
          <w:tcPr>
            <w:tcW w:w="666" w:type="dxa"/>
            <w:gridSpan w:val="3"/>
            <w:vAlign w:val="center"/>
          </w:tcPr>
          <w:p w:rsidR="003C7E34" w:rsidRPr="00C62148" w:rsidRDefault="003C7E34" w:rsidP="00C62148">
            <w:pPr>
              <w:spacing w:before="120" w:after="120"/>
              <w:jc w:val="center"/>
              <w:rPr>
                <w:rFonts w:ascii="Arial" w:hAnsi="Arial" w:cs="Arial"/>
                <w:b/>
                <w:sz w:val="24"/>
                <w:szCs w:val="24"/>
              </w:rPr>
            </w:pPr>
            <w:r w:rsidRPr="00C62148">
              <w:rPr>
                <w:rFonts w:ascii="Arial" w:hAnsi="Arial" w:cs="Arial"/>
                <w:b/>
                <w:sz w:val="24"/>
                <w:szCs w:val="24"/>
              </w:rPr>
              <w:t>L</w:t>
            </w:r>
          </w:p>
        </w:tc>
        <w:tc>
          <w:tcPr>
            <w:tcW w:w="540" w:type="dxa"/>
            <w:gridSpan w:val="2"/>
            <w:vAlign w:val="center"/>
          </w:tcPr>
          <w:p w:rsidR="003C7E34" w:rsidRPr="00C62148" w:rsidRDefault="003C7E34" w:rsidP="00C62148">
            <w:pPr>
              <w:spacing w:before="120" w:after="120"/>
              <w:jc w:val="center"/>
              <w:rPr>
                <w:rFonts w:ascii="Arial" w:hAnsi="Arial" w:cs="Arial"/>
                <w:b/>
                <w:sz w:val="24"/>
                <w:szCs w:val="24"/>
              </w:rPr>
            </w:pPr>
            <w:r w:rsidRPr="00C62148">
              <w:rPr>
                <w:rFonts w:ascii="Arial" w:hAnsi="Arial" w:cs="Arial"/>
                <w:b/>
                <w:sz w:val="24"/>
                <w:szCs w:val="24"/>
              </w:rPr>
              <w:t>T</w:t>
            </w:r>
          </w:p>
        </w:tc>
        <w:tc>
          <w:tcPr>
            <w:tcW w:w="360" w:type="dxa"/>
            <w:vAlign w:val="center"/>
          </w:tcPr>
          <w:p w:rsidR="003C7E34" w:rsidRPr="00C62148" w:rsidRDefault="003C7E34" w:rsidP="00C62148">
            <w:pPr>
              <w:spacing w:before="120" w:after="120"/>
              <w:jc w:val="center"/>
              <w:rPr>
                <w:rFonts w:ascii="Arial" w:hAnsi="Arial" w:cs="Arial"/>
                <w:b/>
                <w:sz w:val="24"/>
                <w:szCs w:val="24"/>
              </w:rPr>
            </w:pPr>
            <w:r w:rsidRPr="00C62148">
              <w:rPr>
                <w:rFonts w:ascii="Arial" w:hAnsi="Arial" w:cs="Arial"/>
                <w:b/>
                <w:sz w:val="24"/>
                <w:szCs w:val="24"/>
              </w:rPr>
              <w:t>P</w:t>
            </w:r>
          </w:p>
        </w:tc>
        <w:tc>
          <w:tcPr>
            <w:tcW w:w="450" w:type="dxa"/>
            <w:vAlign w:val="center"/>
          </w:tcPr>
          <w:p w:rsidR="003C7E34" w:rsidRPr="00C62148" w:rsidRDefault="003C7E34" w:rsidP="00C62148">
            <w:pPr>
              <w:spacing w:before="120" w:after="120"/>
              <w:jc w:val="center"/>
              <w:rPr>
                <w:rFonts w:ascii="Arial" w:hAnsi="Arial" w:cs="Arial"/>
                <w:b/>
                <w:sz w:val="24"/>
                <w:szCs w:val="24"/>
              </w:rPr>
            </w:pPr>
            <w:r w:rsidRPr="00C62148">
              <w:rPr>
                <w:rFonts w:ascii="Arial" w:hAnsi="Arial" w:cs="Arial"/>
                <w:b/>
                <w:sz w:val="24"/>
                <w:szCs w:val="24"/>
              </w:rPr>
              <w:t>C</w:t>
            </w:r>
          </w:p>
        </w:tc>
      </w:tr>
      <w:tr w:rsidR="003C7E34" w:rsidRPr="00A85F4A" w:rsidTr="00C62148">
        <w:tc>
          <w:tcPr>
            <w:tcW w:w="3301" w:type="dxa"/>
            <w:gridSpan w:val="4"/>
            <w:vAlign w:val="center"/>
          </w:tcPr>
          <w:p w:rsidR="003C7E34" w:rsidRPr="00C62148" w:rsidRDefault="003C7E34" w:rsidP="00C62148">
            <w:pPr>
              <w:spacing w:before="120" w:after="120"/>
              <w:ind w:right="-108"/>
              <w:jc w:val="center"/>
              <w:rPr>
                <w:rFonts w:ascii="Arial" w:hAnsi="Arial" w:cs="Arial"/>
                <w:b/>
                <w:sz w:val="24"/>
                <w:szCs w:val="24"/>
              </w:rPr>
            </w:pPr>
          </w:p>
        </w:tc>
        <w:tc>
          <w:tcPr>
            <w:tcW w:w="4637" w:type="dxa"/>
            <w:gridSpan w:val="2"/>
            <w:vAlign w:val="center"/>
          </w:tcPr>
          <w:p w:rsidR="003C7E34" w:rsidRPr="00C62148" w:rsidRDefault="003C7E34" w:rsidP="007917CD">
            <w:pPr>
              <w:spacing w:before="120" w:after="120"/>
              <w:jc w:val="center"/>
              <w:rPr>
                <w:rFonts w:ascii="Arial" w:hAnsi="Arial" w:cs="Arial"/>
                <w:sz w:val="24"/>
                <w:szCs w:val="24"/>
              </w:rPr>
            </w:pPr>
            <w:r w:rsidRPr="00C62148">
              <w:rPr>
                <w:rFonts w:ascii="Arial" w:hAnsi="Arial" w:cs="Arial"/>
                <w:b/>
                <w:sz w:val="24"/>
                <w:szCs w:val="24"/>
              </w:rPr>
              <w:t>Job Oriented Certificate Course</w:t>
            </w:r>
          </w:p>
        </w:tc>
        <w:tc>
          <w:tcPr>
            <w:tcW w:w="666" w:type="dxa"/>
            <w:gridSpan w:val="3"/>
            <w:vAlign w:val="center"/>
          </w:tcPr>
          <w:p w:rsidR="003C7E34" w:rsidRPr="00C62148" w:rsidRDefault="003C7E34" w:rsidP="00C62148">
            <w:pPr>
              <w:spacing w:before="120" w:after="120"/>
              <w:jc w:val="center"/>
              <w:rPr>
                <w:rFonts w:ascii="Arial" w:hAnsi="Arial" w:cs="Arial"/>
                <w:sz w:val="24"/>
                <w:szCs w:val="24"/>
              </w:rPr>
            </w:pPr>
            <w:r w:rsidRPr="00C62148">
              <w:rPr>
                <w:rFonts w:ascii="Arial" w:hAnsi="Arial" w:cs="Arial"/>
                <w:sz w:val="24"/>
                <w:szCs w:val="24"/>
              </w:rPr>
              <w:t>2</w:t>
            </w:r>
          </w:p>
        </w:tc>
        <w:tc>
          <w:tcPr>
            <w:tcW w:w="540" w:type="dxa"/>
            <w:gridSpan w:val="2"/>
            <w:vAlign w:val="center"/>
          </w:tcPr>
          <w:p w:rsidR="003C7E34" w:rsidRPr="00C62148" w:rsidRDefault="003C7E34" w:rsidP="00C62148">
            <w:pPr>
              <w:spacing w:before="120" w:after="120"/>
              <w:jc w:val="center"/>
              <w:rPr>
                <w:rFonts w:ascii="Arial" w:hAnsi="Arial" w:cs="Arial"/>
                <w:sz w:val="24"/>
                <w:szCs w:val="24"/>
              </w:rPr>
            </w:pPr>
            <w:r w:rsidRPr="00C62148">
              <w:rPr>
                <w:rFonts w:ascii="Arial" w:hAnsi="Arial" w:cs="Arial"/>
                <w:sz w:val="24"/>
                <w:szCs w:val="24"/>
              </w:rPr>
              <w:t>1</w:t>
            </w:r>
          </w:p>
        </w:tc>
        <w:tc>
          <w:tcPr>
            <w:tcW w:w="360" w:type="dxa"/>
            <w:vAlign w:val="center"/>
          </w:tcPr>
          <w:p w:rsidR="003C7E34" w:rsidRPr="00C62148" w:rsidRDefault="003C7E34" w:rsidP="00C62148">
            <w:pPr>
              <w:spacing w:before="120" w:after="120"/>
              <w:jc w:val="center"/>
              <w:rPr>
                <w:rFonts w:ascii="Arial" w:hAnsi="Arial" w:cs="Arial"/>
                <w:sz w:val="24"/>
                <w:szCs w:val="24"/>
              </w:rPr>
            </w:pPr>
            <w:r w:rsidRPr="00C62148">
              <w:rPr>
                <w:rFonts w:ascii="Arial" w:hAnsi="Arial" w:cs="Arial"/>
                <w:sz w:val="24"/>
                <w:szCs w:val="24"/>
              </w:rPr>
              <w:t>1</w:t>
            </w:r>
          </w:p>
        </w:tc>
        <w:tc>
          <w:tcPr>
            <w:tcW w:w="450" w:type="dxa"/>
            <w:vAlign w:val="center"/>
          </w:tcPr>
          <w:p w:rsidR="003C7E34" w:rsidRPr="00C62148" w:rsidRDefault="003C7E34" w:rsidP="00C62148">
            <w:pPr>
              <w:spacing w:before="120" w:after="120"/>
              <w:jc w:val="center"/>
              <w:rPr>
                <w:rFonts w:ascii="Arial" w:hAnsi="Arial" w:cs="Arial"/>
                <w:sz w:val="24"/>
                <w:szCs w:val="24"/>
              </w:rPr>
            </w:pPr>
            <w:r w:rsidRPr="00C62148">
              <w:rPr>
                <w:rFonts w:ascii="Arial" w:hAnsi="Arial" w:cs="Arial"/>
                <w:sz w:val="24"/>
                <w:szCs w:val="24"/>
              </w:rPr>
              <w:t>2</w:t>
            </w:r>
          </w:p>
        </w:tc>
      </w:tr>
      <w:tr w:rsidR="003C7E34" w:rsidRPr="00A85F4A" w:rsidTr="00C62148">
        <w:trPr>
          <w:trHeight w:val="143"/>
        </w:trPr>
        <w:tc>
          <w:tcPr>
            <w:tcW w:w="3301" w:type="dxa"/>
            <w:gridSpan w:val="4"/>
            <w:vAlign w:val="center"/>
          </w:tcPr>
          <w:p w:rsidR="003C7E34" w:rsidRPr="00C62148" w:rsidRDefault="003C7E34" w:rsidP="00C62148">
            <w:pPr>
              <w:spacing w:before="120" w:after="120"/>
              <w:jc w:val="center"/>
              <w:rPr>
                <w:rFonts w:ascii="Arial" w:hAnsi="Arial" w:cs="Arial"/>
                <w:b/>
                <w:sz w:val="24"/>
                <w:szCs w:val="24"/>
              </w:rPr>
            </w:pPr>
            <w:r w:rsidRPr="00C62148">
              <w:rPr>
                <w:rFonts w:ascii="Arial" w:hAnsi="Arial" w:cs="Arial"/>
                <w:b/>
                <w:sz w:val="24"/>
                <w:szCs w:val="24"/>
              </w:rPr>
              <w:t>Pre-requisite</w:t>
            </w:r>
          </w:p>
        </w:tc>
        <w:tc>
          <w:tcPr>
            <w:tcW w:w="4637" w:type="dxa"/>
            <w:gridSpan w:val="2"/>
            <w:vAlign w:val="center"/>
          </w:tcPr>
          <w:p w:rsidR="003C7E34" w:rsidRPr="007917CD" w:rsidRDefault="0075331C" w:rsidP="007917CD">
            <w:pPr>
              <w:spacing w:before="120" w:after="120"/>
              <w:jc w:val="center"/>
              <w:rPr>
                <w:rFonts w:ascii="Arial" w:hAnsi="Arial" w:cs="Arial"/>
                <w:b/>
                <w:bCs/>
                <w:sz w:val="24"/>
                <w:szCs w:val="24"/>
              </w:rPr>
            </w:pPr>
            <w:r w:rsidRPr="007917CD">
              <w:rPr>
                <w:rFonts w:ascii="Arial" w:hAnsi="Arial" w:cs="Arial"/>
                <w:b/>
                <w:bCs/>
                <w:sz w:val="24"/>
                <w:szCs w:val="24"/>
              </w:rPr>
              <w:t xml:space="preserve">Basic knowledge </w:t>
            </w:r>
            <w:r w:rsidR="007917CD" w:rsidRPr="007917CD">
              <w:rPr>
                <w:rFonts w:ascii="Arial" w:hAnsi="Arial" w:cs="Arial"/>
                <w:b/>
                <w:bCs/>
                <w:sz w:val="24"/>
                <w:szCs w:val="24"/>
              </w:rPr>
              <w:t>of</w:t>
            </w:r>
            <w:r w:rsidRPr="007917CD">
              <w:rPr>
                <w:rFonts w:ascii="Arial" w:hAnsi="Arial" w:cs="Arial"/>
                <w:b/>
                <w:bCs/>
                <w:sz w:val="24"/>
                <w:szCs w:val="24"/>
              </w:rPr>
              <w:t xml:space="preserve"> solar cell</w:t>
            </w:r>
          </w:p>
        </w:tc>
        <w:tc>
          <w:tcPr>
            <w:tcW w:w="1071" w:type="dxa"/>
            <w:gridSpan w:val="4"/>
            <w:vAlign w:val="center"/>
          </w:tcPr>
          <w:p w:rsidR="003C7E34" w:rsidRPr="00C62148" w:rsidRDefault="003C7E34" w:rsidP="00C62148">
            <w:pPr>
              <w:spacing w:before="120" w:after="120"/>
              <w:ind w:left="-108" w:right="-63"/>
              <w:jc w:val="center"/>
              <w:rPr>
                <w:rFonts w:ascii="Arial" w:hAnsi="Arial" w:cs="Arial"/>
                <w:b/>
                <w:bCs/>
                <w:sz w:val="24"/>
                <w:szCs w:val="24"/>
              </w:rPr>
            </w:pPr>
            <w:r w:rsidRPr="00C62148">
              <w:rPr>
                <w:rFonts w:ascii="Arial" w:hAnsi="Arial" w:cs="Arial"/>
                <w:b/>
                <w:bCs/>
                <w:sz w:val="24"/>
                <w:szCs w:val="24"/>
              </w:rPr>
              <w:t>Syllabus Version</w:t>
            </w:r>
          </w:p>
        </w:tc>
        <w:tc>
          <w:tcPr>
            <w:tcW w:w="945" w:type="dxa"/>
            <w:gridSpan w:val="3"/>
            <w:vAlign w:val="center"/>
          </w:tcPr>
          <w:p w:rsidR="003C7E34" w:rsidRPr="00C62148" w:rsidRDefault="003C7E34" w:rsidP="00C62148">
            <w:pPr>
              <w:spacing w:before="120" w:after="120"/>
              <w:jc w:val="center"/>
              <w:rPr>
                <w:rFonts w:ascii="Arial" w:hAnsi="Arial" w:cs="Arial"/>
                <w:bCs/>
                <w:sz w:val="24"/>
                <w:szCs w:val="24"/>
              </w:rPr>
            </w:pPr>
            <w:r w:rsidRPr="00C62148">
              <w:rPr>
                <w:rFonts w:ascii="Arial" w:hAnsi="Arial" w:cs="Arial"/>
                <w:b/>
                <w:bCs/>
                <w:sz w:val="24"/>
                <w:szCs w:val="24"/>
              </w:rPr>
              <w:t>202</w:t>
            </w:r>
            <w:r w:rsidR="000C7C9E" w:rsidRPr="00C62148">
              <w:rPr>
                <w:rFonts w:ascii="Arial" w:hAnsi="Arial" w:cs="Arial"/>
                <w:b/>
                <w:bCs/>
                <w:sz w:val="24"/>
                <w:szCs w:val="24"/>
              </w:rPr>
              <w:t>3</w:t>
            </w:r>
            <w:r w:rsidRPr="00C62148">
              <w:rPr>
                <w:rFonts w:ascii="Arial" w:hAnsi="Arial" w:cs="Arial"/>
                <w:b/>
                <w:bCs/>
                <w:sz w:val="24"/>
                <w:szCs w:val="24"/>
              </w:rPr>
              <w:t>-202</w:t>
            </w:r>
            <w:r w:rsidR="000C7C9E" w:rsidRPr="00C62148">
              <w:rPr>
                <w:rFonts w:ascii="Arial" w:hAnsi="Arial" w:cs="Arial"/>
                <w:b/>
                <w:bCs/>
                <w:sz w:val="24"/>
                <w:szCs w:val="24"/>
              </w:rPr>
              <w:t>4</w:t>
            </w:r>
          </w:p>
        </w:tc>
      </w:tr>
      <w:tr w:rsidR="003C7E34" w:rsidRPr="00A85F4A" w:rsidTr="00EE4526">
        <w:trPr>
          <w:trHeight w:val="143"/>
        </w:trPr>
        <w:tc>
          <w:tcPr>
            <w:tcW w:w="9954" w:type="dxa"/>
            <w:gridSpan w:val="13"/>
            <w:vAlign w:val="center"/>
          </w:tcPr>
          <w:p w:rsidR="003C7E34" w:rsidRPr="00C3772F" w:rsidRDefault="00C62148" w:rsidP="00C62148">
            <w:pPr>
              <w:spacing w:before="120" w:after="120"/>
              <w:rPr>
                <w:rFonts w:ascii="Times New Roman" w:hAnsi="Times New Roman" w:cs="Times New Roman"/>
                <w:b/>
                <w:sz w:val="24"/>
                <w:szCs w:val="24"/>
              </w:rPr>
            </w:pPr>
            <w:r>
              <w:rPr>
                <w:rFonts w:ascii="Times New Roman" w:hAnsi="Times New Roman" w:cs="Times New Roman"/>
                <w:b/>
                <w:sz w:val="24"/>
                <w:szCs w:val="24"/>
              </w:rPr>
              <w:t>Course Objectives</w:t>
            </w:r>
          </w:p>
        </w:tc>
      </w:tr>
      <w:tr w:rsidR="003C7E34" w:rsidRPr="00A85F4A" w:rsidTr="00EE4526">
        <w:trPr>
          <w:trHeight w:val="1565"/>
        </w:trPr>
        <w:tc>
          <w:tcPr>
            <w:tcW w:w="9954" w:type="dxa"/>
            <w:gridSpan w:val="13"/>
          </w:tcPr>
          <w:p w:rsidR="003C7E34" w:rsidRPr="00C3772F" w:rsidRDefault="003C7E34" w:rsidP="00C62148">
            <w:pPr>
              <w:spacing w:before="120" w:after="120"/>
              <w:rPr>
                <w:rFonts w:ascii="Times New Roman" w:hAnsi="Times New Roman" w:cs="Times New Roman"/>
                <w:bCs/>
                <w:sz w:val="24"/>
                <w:szCs w:val="24"/>
              </w:rPr>
            </w:pPr>
            <w:r w:rsidRPr="00C3772F">
              <w:rPr>
                <w:rFonts w:ascii="Times New Roman" w:hAnsi="Times New Roman" w:cs="Times New Roman"/>
                <w:bCs/>
                <w:sz w:val="24"/>
                <w:szCs w:val="24"/>
              </w:rPr>
              <w:t>The main ob</w:t>
            </w:r>
            <w:r w:rsidR="00C62148">
              <w:rPr>
                <w:rFonts w:ascii="Times New Roman" w:hAnsi="Times New Roman" w:cs="Times New Roman"/>
                <w:bCs/>
                <w:sz w:val="24"/>
                <w:szCs w:val="24"/>
              </w:rPr>
              <w:t>jectives of this course are to</w:t>
            </w:r>
          </w:p>
          <w:p w:rsidR="003C7E34" w:rsidRPr="007917CD" w:rsidRDefault="007917CD" w:rsidP="00C62148">
            <w:pPr>
              <w:pStyle w:val="ListParagraph"/>
              <w:numPr>
                <w:ilvl w:val="0"/>
                <w:numId w:val="41"/>
              </w:numPr>
              <w:spacing w:before="120" w:after="120" w:line="276" w:lineRule="auto"/>
              <w:ind w:left="900" w:hanging="540"/>
              <w:contextualSpacing w:val="0"/>
              <w:rPr>
                <w:sz w:val="24"/>
                <w:szCs w:val="24"/>
              </w:rPr>
            </w:pPr>
            <w:r w:rsidRPr="007917CD">
              <w:rPr>
                <w:sz w:val="24"/>
                <w:szCs w:val="24"/>
              </w:rPr>
              <w:t xml:space="preserve">Create awareness of the advanced technology of third-generation solar cells </w:t>
            </w:r>
          </w:p>
          <w:p w:rsidR="007917CD" w:rsidRPr="007917CD" w:rsidRDefault="007917CD" w:rsidP="00C62148">
            <w:pPr>
              <w:pStyle w:val="ListParagraph"/>
              <w:numPr>
                <w:ilvl w:val="0"/>
                <w:numId w:val="41"/>
              </w:numPr>
              <w:spacing w:before="120" w:after="120" w:line="276" w:lineRule="auto"/>
              <w:ind w:left="900" w:hanging="540"/>
              <w:contextualSpacing w:val="0"/>
              <w:rPr>
                <w:bCs/>
                <w:sz w:val="24"/>
                <w:szCs w:val="24"/>
              </w:rPr>
            </w:pPr>
            <w:r w:rsidRPr="007917CD">
              <w:rPr>
                <w:sz w:val="24"/>
                <w:szCs w:val="24"/>
              </w:rPr>
              <w:t xml:space="preserve">To know how the energy conversion process occurs in the device </w:t>
            </w:r>
          </w:p>
          <w:p w:rsidR="007917CD" w:rsidRPr="007917CD" w:rsidRDefault="007917CD" w:rsidP="00C62148">
            <w:pPr>
              <w:pStyle w:val="ListParagraph"/>
              <w:numPr>
                <w:ilvl w:val="0"/>
                <w:numId w:val="41"/>
              </w:numPr>
              <w:spacing w:before="120" w:after="120" w:line="276" w:lineRule="auto"/>
              <w:ind w:left="900" w:hanging="540"/>
              <w:contextualSpacing w:val="0"/>
              <w:rPr>
                <w:bCs/>
                <w:sz w:val="24"/>
                <w:szCs w:val="24"/>
              </w:rPr>
            </w:pPr>
            <w:r w:rsidRPr="007917CD">
              <w:rPr>
                <w:sz w:val="24"/>
                <w:szCs w:val="24"/>
              </w:rPr>
              <w:t>Provide knowledge on the fabrication of portable devices and measure their performance</w:t>
            </w:r>
          </w:p>
          <w:p w:rsidR="003C7E34" w:rsidRPr="00C3772F" w:rsidRDefault="007917CD" w:rsidP="00C62148">
            <w:pPr>
              <w:pStyle w:val="ListParagraph"/>
              <w:numPr>
                <w:ilvl w:val="0"/>
                <w:numId w:val="41"/>
              </w:numPr>
              <w:spacing w:before="120" w:after="120" w:line="276" w:lineRule="auto"/>
              <w:ind w:left="900" w:hanging="540"/>
              <w:contextualSpacing w:val="0"/>
              <w:rPr>
                <w:bCs/>
              </w:rPr>
            </w:pPr>
            <w:r w:rsidRPr="007917CD">
              <w:rPr>
                <w:sz w:val="24"/>
                <w:szCs w:val="24"/>
              </w:rPr>
              <w:t>Model the new device for commercialization</w:t>
            </w:r>
            <w:r w:rsidR="003C7E34" w:rsidRPr="00FF2B53">
              <w:rPr>
                <w:sz w:val="24"/>
                <w:szCs w:val="24"/>
              </w:rPr>
              <w:t xml:space="preserve"> </w:t>
            </w:r>
          </w:p>
        </w:tc>
      </w:tr>
      <w:tr w:rsidR="003C7E34" w:rsidRPr="00A85F4A" w:rsidTr="00EE4526">
        <w:trPr>
          <w:trHeight w:val="143"/>
        </w:trPr>
        <w:tc>
          <w:tcPr>
            <w:tcW w:w="9954" w:type="dxa"/>
            <w:gridSpan w:val="13"/>
          </w:tcPr>
          <w:p w:rsidR="003C7E34" w:rsidRPr="00C62148" w:rsidRDefault="00C62148" w:rsidP="00C62148">
            <w:pPr>
              <w:spacing w:before="120" w:after="120"/>
              <w:rPr>
                <w:rFonts w:ascii="Arial" w:hAnsi="Arial" w:cs="Arial"/>
                <w:b/>
                <w:sz w:val="24"/>
                <w:szCs w:val="24"/>
              </w:rPr>
            </w:pPr>
            <w:r w:rsidRPr="00C62148">
              <w:rPr>
                <w:rFonts w:ascii="Arial" w:hAnsi="Arial" w:cs="Arial"/>
                <w:b/>
                <w:sz w:val="24"/>
                <w:szCs w:val="24"/>
              </w:rPr>
              <w:t>Expected Course Outcomes</w:t>
            </w:r>
          </w:p>
        </w:tc>
      </w:tr>
      <w:tr w:rsidR="003C7E34" w:rsidRPr="00A85F4A" w:rsidTr="00EE4526">
        <w:trPr>
          <w:trHeight w:val="325"/>
        </w:trPr>
        <w:tc>
          <w:tcPr>
            <w:tcW w:w="9954" w:type="dxa"/>
            <w:gridSpan w:val="13"/>
          </w:tcPr>
          <w:p w:rsidR="003C7E34" w:rsidRPr="00A85F4A" w:rsidRDefault="003C7E34" w:rsidP="00C62148">
            <w:pPr>
              <w:spacing w:before="120" w:after="120"/>
              <w:rPr>
                <w:rFonts w:ascii="Times New Roman" w:hAnsi="Times New Roman" w:cs="Times New Roman"/>
                <w:sz w:val="24"/>
                <w:szCs w:val="24"/>
              </w:rPr>
            </w:pPr>
            <w:r w:rsidRPr="00A85F4A">
              <w:rPr>
                <w:rFonts w:ascii="Times New Roman" w:hAnsi="Times New Roman" w:cs="Times New Roman"/>
                <w:sz w:val="24"/>
                <w:szCs w:val="24"/>
              </w:rPr>
              <w:t xml:space="preserve">On the successful completion of the course, </w:t>
            </w:r>
            <w:r w:rsidR="007917CD">
              <w:rPr>
                <w:rFonts w:ascii="Times New Roman" w:hAnsi="Times New Roman" w:cs="Times New Roman"/>
                <w:sz w:val="24"/>
                <w:szCs w:val="24"/>
              </w:rPr>
              <w:t>students</w:t>
            </w:r>
            <w:r w:rsidRPr="00A85F4A">
              <w:rPr>
                <w:rFonts w:ascii="Times New Roman" w:hAnsi="Times New Roman" w:cs="Times New Roman"/>
                <w:sz w:val="24"/>
                <w:szCs w:val="24"/>
              </w:rPr>
              <w:t xml:space="preserve"> will be able to:</w:t>
            </w:r>
          </w:p>
        </w:tc>
      </w:tr>
      <w:tr w:rsidR="003C7E34" w:rsidRPr="00A85F4A" w:rsidTr="00443B32">
        <w:trPr>
          <w:trHeight w:val="322"/>
        </w:trPr>
        <w:tc>
          <w:tcPr>
            <w:tcW w:w="558" w:type="dxa"/>
            <w:gridSpan w:val="2"/>
          </w:tcPr>
          <w:p w:rsidR="003C7E34" w:rsidRPr="00A85F4A" w:rsidRDefault="003C7E34" w:rsidP="00C62148">
            <w:pPr>
              <w:tabs>
                <w:tab w:val="left" w:pos="3375"/>
              </w:tabs>
              <w:spacing w:before="120" w:after="120"/>
              <w:rPr>
                <w:rFonts w:ascii="Times New Roman" w:hAnsi="Times New Roman" w:cs="Times New Roman"/>
                <w:sz w:val="24"/>
                <w:szCs w:val="24"/>
              </w:rPr>
            </w:pPr>
            <w:r w:rsidRPr="00A85F4A">
              <w:rPr>
                <w:rFonts w:ascii="Times New Roman" w:hAnsi="Times New Roman" w:cs="Times New Roman"/>
                <w:sz w:val="24"/>
                <w:szCs w:val="24"/>
              </w:rPr>
              <w:t>1</w:t>
            </w:r>
          </w:p>
        </w:tc>
        <w:tc>
          <w:tcPr>
            <w:tcW w:w="7772" w:type="dxa"/>
            <w:gridSpan w:val="6"/>
          </w:tcPr>
          <w:p w:rsidR="003C7E34" w:rsidRPr="00C3772F" w:rsidRDefault="003C7E34" w:rsidP="00C62148">
            <w:pPr>
              <w:spacing w:before="120" w:after="120"/>
              <w:rPr>
                <w:rFonts w:ascii="Times New Roman" w:hAnsi="Times New Roman" w:cs="Times New Roman"/>
                <w:sz w:val="24"/>
                <w:szCs w:val="24"/>
              </w:rPr>
            </w:pPr>
            <w:r w:rsidRPr="00D710AC">
              <w:rPr>
                <w:rFonts w:ascii="Times New Roman" w:hAnsi="Times New Roman" w:cs="Times New Roman"/>
                <w:sz w:val="24"/>
                <w:szCs w:val="24"/>
              </w:rPr>
              <w:t xml:space="preserve">To understand </w:t>
            </w:r>
            <w:r>
              <w:rPr>
                <w:rFonts w:ascii="Times New Roman" w:hAnsi="Times New Roman" w:cs="Times New Roman"/>
                <w:sz w:val="24"/>
                <w:szCs w:val="24"/>
              </w:rPr>
              <w:t xml:space="preserve">various types of renewable energy </w:t>
            </w:r>
            <w:r w:rsidRPr="00D710AC">
              <w:rPr>
                <w:rFonts w:ascii="Times New Roman" w:hAnsi="Times New Roman" w:cs="Times New Roman"/>
                <w:sz w:val="24"/>
                <w:szCs w:val="24"/>
              </w:rPr>
              <w:t>resources</w:t>
            </w:r>
            <w:r>
              <w:rPr>
                <w:rFonts w:ascii="Times New Roman" w:hAnsi="Times New Roman" w:cs="Times New Roman"/>
                <w:sz w:val="24"/>
                <w:szCs w:val="24"/>
              </w:rPr>
              <w:t xml:space="preserve">, its working principle </w:t>
            </w:r>
          </w:p>
        </w:tc>
        <w:tc>
          <w:tcPr>
            <w:tcW w:w="1624" w:type="dxa"/>
            <w:gridSpan w:val="5"/>
          </w:tcPr>
          <w:p w:rsidR="003C7E34" w:rsidRPr="00C3772F" w:rsidRDefault="003C7E34" w:rsidP="00C62148">
            <w:pPr>
              <w:spacing w:before="120" w:after="120"/>
              <w:rPr>
                <w:rFonts w:ascii="Times New Roman" w:hAnsi="Times New Roman" w:cs="Times New Roman"/>
                <w:sz w:val="24"/>
                <w:szCs w:val="24"/>
              </w:rPr>
            </w:pPr>
            <w:r w:rsidRPr="005C7792">
              <w:rPr>
                <w:rFonts w:ascii="Times New Roman" w:hAnsi="Times New Roman" w:cs="Times New Roman"/>
                <w:b/>
                <w:bCs/>
                <w:sz w:val="24"/>
                <w:szCs w:val="24"/>
              </w:rPr>
              <w:t>K1</w:t>
            </w:r>
            <w:r>
              <w:rPr>
                <w:rFonts w:ascii="Times New Roman" w:hAnsi="Times New Roman" w:cs="Times New Roman"/>
                <w:b/>
                <w:bCs/>
                <w:sz w:val="24"/>
                <w:szCs w:val="24"/>
              </w:rPr>
              <w:t>, K2</w:t>
            </w:r>
          </w:p>
        </w:tc>
      </w:tr>
      <w:tr w:rsidR="003C7E34" w:rsidRPr="00A85F4A" w:rsidTr="00443B32">
        <w:trPr>
          <w:trHeight w:val="322"/>
        </w:trPr>
        <w:tc>
          <w:tcPr>
            <w:tcW w:w="558" w:type="dxa"/>
            <w:gridSpan w:val="2"/>
          </w:tcPr>
          <w:p w:rsidR="003C7E34" w:rsidRPr="00A85F4A" w:rsidRDefault="003C7E34" w:rsidP="00C62148">
            <w:pPr>
              <w:tabs>
                <w:tab w:val="left" w:pos="3375"/>
              </w:tabs>
              <w:spacing w:before="120" w:after="120"/>
              <w:rPr>
                <w:rFonts w:ascii="Times New Roman" w:hAnsi="Times New Roman" w:cs="Times New Roman"/>
                <w:sz w:val="24"/>
                <w:szCs w:val="24"/>
              </w:rPr>
            </w:pPr>
            <w:r w:rsidRPr="00A85F4A">
              <w:rPr>
                <w:rFonts w:ascii="Times New Roman" w:hAnsi="Times New Roman" w:cs="Times New Roman"/>
                <w:sz w:val="24"/>
                <w:szCs w:val="24"/>
              </w:rPr>
              <w:t>2</w:t>
            </w:r>
          </w:p>
        </w:tc>
        <w:tc>
          <w:tcPr>
            <w:tcW w:w="7772" w:type="dxa"/>
            <w:gridSpan w:val="6"/>
          </w:tcPr>
          <w:p w:rsidR="003C7E34" w:rsidRPr="003679BA" w:rsidRDefault="003679BA" w:rsidP="00C62148">
            <w:pPr>
              <w:spacing w:before="120" w:after="120"/>
              <w:rPr>
                <w:rFonts w:ascii="Times New Roman" w:hAnsi="Times New Roman" w:cs="Times New Roman"/>
                <w:sz w:val="24"/>
                <w:szCs w:val="24"/>
              </w:rPr>
            </w:pPr>
            <w:r w:rsidRPr="003679BA">
              <w:rPr>
                <w:rFonts w:ascii="Times New Roman" w:hAnsi="Times New Roman" w:cs="Times New Roman"/>
                <w:sz w:val="24"/>
                <w:szCs w:val="24"/>
              </w:rPr>
              <w:t>Understand the need for solar energy and its impact on society</w:t>
            </w:r>
          </w:p>
        </w:tc>
        <w:tc>
          <w:tcPr>
            <w:tcW w:w="1624" w:type="dxa"/>
            <w:gridSpan w:val="5"/>
          </w:tcPr>
          <w:p w:rsidR="003C7E34" w:rsidRPr="00C3772F" w:rsidRDefault="003C7E34" w:rsidP="00C62148">
            <w:pPr>
              <w:spacing w:before="120" w:after="120"/>
              <w:rPr>
                <w:rFonts w:ascii="Times New Roman" w:hAnsi="Times New Roman" w:cs="Times New Roman"/>
                <w:sz w:val="24"/>
                <w:szCs w:val="24"/>
              </w:rPr>
            </w:pPr>
            <w:r w:rsidRPr="005C7792">
              <w:rPr>
                <w:rFonts w:ascii="Times New Roman" w:hAnsi="Times New Roman" w:cs="Times New Roman"/>
                <w:b/>
                <w:bCs/>
                <w:sz w:val="24"/>
                <w:szCs w:val="24"/>
              </w:rPr>
              <w:t>K2,</w:t>
            </w:r>
            <w:r>
              <w:rPr>
                <w:rFonts w:ascii="Times New Roman" w:hAnsi="Times New Roman" w:cs="Times New Roman"/>
                <w:b/>
                <w:bCs/>
                <w:sz w:val="24"/>
                <w:szCs w:val="24"/>
              </w:rPr>
              <w:t xml:space="preserve"> </w:t>
            </w:r>
            <w:r w:rsidRPr="005C7792">
              <w:rPr>
                <w:rFonts w:ascii="Times New Roman" w:hAnsi="Times New Roman" w:cs="Times New Roman"/>
                <w:b/>
                <w:bCs/>
                <w:sz w:val="24"/>
                <w:szCs w:val="24"/>
              </w:rPr>
              <w:t>K3</w:t>
            </w:r>
            <w:r>
              <w:rPr>
                <w:rFonts w:ascii="Times New Roman" w:hAnsi="Times New Roman" w:cs="Times New Roman"/>
                <w:b/>
                <w:bCs/>
                <w:sz w:val="24"/>
                <w:szCs w:val="24"/>
              </w:rPr>
              <w:t xml:space="preserve">, </w:t>
            </w:r>
            <w:r w:rsidRPr="005C7792">
              <w:rPr>
                <w:rFonts w:ascii="Times New Roman" w:hAnsi="Times New Roman" w:cs="Times New Roman"/>
                <w:b/>
                <w:bCs/>
                <w:sz w:val="24"/>
                <w:szCs w:val="24"/>
              </w:rPr>
              <w:t>K4</w:t>
            </w:r>
          </w:p>
        </w:tc>
      </w:tr>
      <w:tr w:rsidR="003679BA" w:rsidRPr="00A85F4A" w:rsidTr="00443B32">
        <w:trPr>
          <w:trHeight w:val="322"/>
        </w:trPr>
        <w:tc>
          <w:tcPr>
            <w:tcW w:w="558" w:type="dxa"/>
            <w:gridSpan w:val="2"/>
          </w:tcPr>
          <w:p w:rsidR="003679BA" w:rsidRPr="00A85F4A" w:rsidRDefault="003679BA" w:rsidP="003679BA">
            <w:pPr>
              <w:tabs>
                <w:tab w:val="left" w:pos="3375"/>
              </w:tabs>
              <w:spacing w:before="120" w:after="120"/>
              <w:rPr>
                <w:rFonts w:ascii="Times New Roman" w:hAnsi="Times New Roman" w:cs="Times New Roman"/>
                <w:sz w:val="24"/>
                <w:szCs w:val="24"/>
              </w:rPr>
            </w:pPr>
            <w:r w:rsidRPr="00A85F4A">
              <w:rPr>
                <w:rFonts w:ascii="Times New Roman" w:hAnsi="Times New Roman" w:cs="Times New Roman"/>
                <w:sz w:val="24"/>
                <w:szCs w:val="24"/>
              </w:rPr>
              <w:t>3</w:t>
            </w:r>
          </w:p>
        </w:tc>
        <w:tc>
          <w:tcPr>
            <w:tcW w:w="7772" w:type="dxa"/>
            <w:gridSpan w:val="6"/>
          </w:tcPr>
          <w:p w:rsidR="003679BA" w:rsidRPr="003679BA" w:rsidRDefault="003679BA" w:rsidP="003679BA">
            <w:pPr>
              <w:spacing w:before="120" w:after="120"/>
              <w:rPr>
                <w:rFonts w:ascii="Times New Roman" w:hAnsi="Times New Roman" w:cs="Times New Roman"/>
                <w:sz w:val="24"/>
                <w:szCs w:val="24"/>
              </w:rPr>
            </w:pPr>
            <w:r w:rsidRPr="003679BA">
              <w:rPr>
                <w:rFonts w:ascii="Times New Roman" w:hAnsi="Times New Roman" w:cs="Times New Roman"/>
                <w:sz w:val="24"/>
                <w:szCs w:val="24"/>
              </w:rPr>
              <w:t xml:space="preserve">Analyze the device performances </w:t>
            </w:r>
          </w:p>
        </w:tc>
        <w:tc>
          <w:tcPr>
            <w:tcW w:w="1624" w:type="dxa"/>
            <w:gridSpan w:val="5"/>
          </w:tcPr>
          <w:p w:rsidR="003679BA" w:rsidRPr="00C3772F" w:rsidRDefault="003679BA" w:rsidP="003679BA">
            <w:pPr>
              <w:spacing w:before="120" w:after="120"/>
              <w:rPr>
                <w:rFonts w:ascii="Times New Roman" w:hAnsi="Times New Roman" w:cs="Times New Roman"/>
                <w:sz w:val="24"/>
                <w:szCs w:val="24"/>
              </w:rPr>
            </w:pPr>
            <w:r w:rsidRPr="005C7792">
              <w:rPr>
                <w:rFonts w:ascii="Times New Roman" w:hAnsi="Times New Roman" w:cs="Times New Roman"/>
                <w:b/>
                <w:bCs/>
                <w:sz w:val="24"/>
                <w:szCs w:val="24"/>
              </w:rPr>
              <w:t>K</w:t>
            </w:r>
            <w:r>
              <w:rPr>
                <w:rFonts w:ascii="Times New Roman" w:hAnsi="Times New Roman" w:cs="Times New Roman"/>
                <w:b/>
                <w:bCs/>
                <w:sz w:val="24"/>
                <w:szCs w:val="24"/>
              </w:rPr>
              <w:t>1</w:t>
            </w:r>
            <w:r w:rsidRPr="005C7792">
              <w:rPr>
                <w:rFonts w:ascii="Times New Roman" w:hAnsi="Times New Roman" w:cs="Times New Roman"/>
                <w:b/>
                <w:bCs/>
                <w:sz w:val="24"/>
                <w:szCs w:val="24"/>
              </w:rPr>
              <w:t>,</w:t>
            </w:r>
            <w:r>
              <w:rPr>
                <w:rFonts w:ascii="Times New Roman" w:hAnsi="Times New Roman" w:cs="Times New Roman"/>
                <w:b/>
                <w:bCs/>
                <w:sz w:val="24"/>
                <w:szCs w:val="24"/>
              </w:rPr>
              <w:t xml:space="preserve"> </w:t>
            </w:r>
            <w:r w:rsidRPr="005C7792">
              <w:rPr>
                <w:rFonts w:ascii="Times New Roman" w:hAnsi="Times New Roman" w:cs="Times New Roman"/>
                <w:b/>
                <w:bCs/>
                <w:sz w:val="24"/>
                <w:szCs w:val="24"/>
              </w:rPr>
              <w:t>K3,</w:t>
            </w:r>
            <w:r>
              <w:rPr>
                <w:rFonts w:ascii="Times New Roman" w:hAnsi="Times New Roman" w:cs="Times New Roman"/>
                <w:b/>
                <w:bCs/>
                <w:sz w:val="24"/>
                <w:szCs w:val="24"/>
              </w:rPr>
              <w:t xml:space="preserve"> </w:t>
            </w:r>
            <w:r w:rsidRPr="005C7792">
              <w:rPr>
                <w:rFonts w:ascii="Times New Roman" w:hAnsi="Times New Roman" w:cs="Times New Roman"/>
                <w:b/>
                <w:bCs/>
                <w:sz w:val="24"/>
                <w:szCs w:val="24"/>
              </w:rPr>
              <w:t>K5</w:t>
            </w:r>
          </w:p>
        </w:tc>
      </w:tr>
      <w:tr w:rsidR="003679BA" w:rsidRPr="00A85F4A" w:rsidTr="00443B32">
        <w:trPr>
          <w:trHeight w:val="322"/>
        </w:trPr>
        <w:tc>
          <w:tcPr>
            <w:tcW w:w="558" w:type="dxa"/>
            <w:gridSpan w:val="2"/>
          </w:tcPr>
          <w:p w:rsidR="003679BA" w:rsidRPr="00A85F4A" w:rsidRDefault="003679BA" w:rsidP="003679BA">
            <w:pPr>
              <w:tabs>
                <w:tab w:val="left" w:pos="3375"/>
              </w:tabs>
              <w:spacing w:before="120" w:after="120"/>
              <w:rPr>
                <w:rFonts w:ascii="Times New Roman" w:hAnsi="Times New Roman" w:cs="Times New Roman"/>
                <w:sz w:val="24"/>
                <w:szCs w:val="24"/>
              </w:rPr>
            </w:pPr>
            <w:r w:rsidRPr="00A85F4A">
              <w:rPr>
                <w:rFonts w:ascii="Times New Roman" w:hAnsi="Times New Roman" w:cs="Times New Roman"/>
                <w:sz w:val="24"/>
                <w:szCs w:val="24"/>
              </w:rPr>
              <w:t>4</w:t>
            </w:r>
          </w:p>
        </w:tc>
        <w:tc>
          <w:tcPr>
            <w:tcW w:w="7772" w:type="dxa"/>
            <w:gridSpan w:val="6"/>
          </w:tcPr>
          <w:p w:rsidR="003679BA" w:rsidRPr="003679BA" w:rsidRDefault="003679BA" w:rsidP="003679BA">
            <w:pPr>
              <w:spacing w:before="120" w:after="120"/>
              <w:rPr>
                <w:rFonts w:ascii="Times New Roman" w:hAnsi="Times New Roman" w:cs="Times New Roman"/>
                <w:sz w:val="24"/>
                <w:szCs w:val="24"/>
              </w:rPr>
            </w:pPr>
            <w:proofErr w:type="spellStart"/>
            <w:r w:rsidRPr="003679BA">
              <w:rPr>
                <w:rFonts w:ascii="Times New Roman" w:hAnsi="Times New Roman" w:cs="Times New Roman"/>
                <w:sz w:val="24"/>
                <w:szCs w:val="24"/>
              </w:rPr>
              <w:t>Develope</w:t>
            </w:r>
            <w:proofErr w:type="spellEnd"/>
            <w:r w:rsidRPr="003679BA">
              <w:rPr>
                <w:rFonts w:ascii="Times New Roman" w:hAnsi="Times New Roman" w:cs="Times New Roman"/>
                <w:sz w:val="24"/>
                <w:szCs w:val="24"/>
              </w:rPr>
              <w:t xml:space="preserve"> new devices and commercialization ideas </w:t>
            </w:r>
          </w:p>
        </w:tc>
        <w:tc>
          <w:tcPr>
            <w:tcW w:w="1624" w:type="dxa"/>
            <w:gridSpan w:val="5"/>
          </w:tcPr>
          <w:p w:rsidR="003679BA" w:rsidRPr="00FF2B53" w:rsidRDefault="003679BA" w:rsidP="003679BA">
            <w:pPr>
              <w:spacing w:before="120" w:after="120"/>
              <w:rPr>
                <w:rFonts w:ascii="Times New Roman" w:hAnsi="Times New Roman" w:cs="Times New Roman"/>
                <w:sz w:val="24"/>
                <w:szCs w:val="24"/>
              </w:rPr>
            </w:pPr>
            <w:r w:rsidRPr="005C7792">
              <w:rPr>
                <w:rFonts w:ascii="Times New Roman" w:hAnsi="Times New Roman" w:cs="Times New Roman"/>
                <w:b/>
                <w:bCs/>
                <w:sz w:val="24"/>
                <w:szCs w:val="24"/>
              </w:rPr>
              <w:t>K1</w:t>
            </w:r>
            <w:r>
              <w:rPr>
                <w:rFonts w:ascii="Times New Roman" w:hAnsi="Times New Roman" w:cs="Times New Roman"/>
                <w:b/>
                <w:bCs/>
                <w:sz w:val="24"/>
                <w:szCs w:val="24"/>
              </w:rPr>
              <w:t>, K2</w:t>
            </w:r>
          </w:p>
        </w:tc>
      </w:tr>
      <w:tr w:rsidR="003C7E34" w:rsidRPr="00A85F4A" w:rsidTr="00EE4526">
        <w:trPr>
          <w:trHeight w:val="322"/>
        </w:trPr>
        <w:tc>
          <w:tcPr>
            <w:tcW w:w="9954" w:type="dxa"/>
            <w:gridSpan w:val="13"/>
          </w:tcPr>
          <w:p w:rsidR="003C7E34" w:rsidRPr="00C62148" w:rsidRDefault="003C7E34" w:rsidP="00C62148">
            <w:pPr>
              <w:spacing w:before="120" w:after="120"/>
              <w:rPr>
                <w:rFonts w:ascii="Arial" w:hAnsi="Arial" w:cs="Arial"/>
                <w:sz w:val="24"/>
                <w:szCs w:val="24"/>
              </w:rPr>
            </w:pPr>
            <w:r w:rsidRPr="00C62148">
              <w:rPr>
                <w:rFonts w:ascii="Arial" w:hAnsi="Arial" w:cs="Arial"/>
                <w:b/>
                <w:sz w:val="24"/>
                <w:szCs w:val="24"/>
              </w:rPr>
              <w:t>K1</w:t>
            </w:r>
            <w:r w:rsidRPr="00C62148">
              <w:rPr>
                <w:rFonts w:ascii="Arial" w:hAnsi="Arial" w:cs="Arial"/>
                <w:sz w:val="24"/>
                <w:szCs w:val="24"/>
              </w:rPr>
              <w:t xml:space="preserve"> - Remember; </w:t>
            </w:r>
            <w:r w:rsidRPr="00C62148">
              <w:rPr>
                <w:rFonts w:ascii="Arial" w:hAnsi="Arial" w:cs="Arial"/>
                <w:b/>
                <w:sz w:val="24"/>
                <w:szCs w:val="24"/>
              </w:rPr>
              <w:t>K2</w:t>
            </w:r>
            <w:r w:rsidRPr="00C62148">
              <w:rPr>
                <w:rFonts w:ascii="Arial" w:hAnsi="Arial" w:cs="Arial"/>
                <w:sz w:val="24"/>
                <w:szCs w:val="24"/>
              </w:rPr>
              <w:t xml:space="preserve"> - Understand; </w:t>
            </w:r>
            <w:r w:rsidRPr="00C62148">
              <w:rPr>
                <w:rFonts w:ascii="Arial" w:hAnsi="Arial" w:cs="Arial"/>
                <w:b/>
                <w:sz w:val="24"/>
                <w:szCs w:val="24"/>
              </w:rPr>
              <w:t>K3</w:t>
            </w:r>
            <w:r w:rsidRPr="00C62148">
              <w:rPr>
                <w:rFonts w:ascii="Arial" w:hAnsi="Arial" w:cs="Arial"/>
                <w:sz w:val="24"/>
                <w:szCs w:val="24"/>
              </w:rPr>
              <w:t xml:space="preserve"> - Apply; </w:t>
            </w:r>
            <w:r w:rsidRPr="00C62148">
              <w:rPr>
                <w:rFonts w:ascii="Arial" w:hAnsi="Arial" w:cs="Arial"/>
                <w:b/>
                <w:sz w:val="24"/>
                <w:szCs w:val="24"/>
              </w:rPr>
              <w:t>K4</w:t>
            </w:r>
            <w:r w:rsidRPr="00C62148">
              <w:rPr>
                <w:rFonts w:ascii="Arial" w:hAnsi="Arial" w:cs="Arial"/>
                <w:sz w:val="24"/>
                <w:szCs w:val="24"/>
              </w:rPr>
              <w:t xml:space="preserve"> - Analyze; </w:t>
            </w:r>
            <w:r w:rsidRPr="00C62148">
              <w:rPr>
                <w:rFonts w:ascii="Arial" w:hAnsi="Arial" w:cs="Arial"/>
                <w:b/>
                <w:sz w:val="24"/>
                <w:szCs w:val="24"/>
              </w:rPr>
              <w:t>K5</w:t>
            </w:r>
            <w:r w:rsidRPr="00C62148">
              <w:rPr>
                <w:rFonts w:ascii="Arial" w:hAnsi="Arial" w:cs="Arial"/>
                <w:sz w:val="24"/>
                <w:szCs w:val="24"/>
              </w:rPr>
              <w:t xml:space="preserve"> - Evaluate; </w:t>
            </w:r>
            <w:r w:rsidRPr="00C62148">
              <w:rPr>
                <w:rFonts w:ascii="Arial" w:hAnsi="Arial" w:cs="Arial"/>
                <w:b/>
                <w:sz w:val="24"/>
                <w:szCs w:val="24"/>
              </w:rPr>
              <w:t>K6</w:t>
            </w:r>
            <w:r w:rsidRPr="00C62148">
              <w:rPr>
                <w:rFonts w:ascii="Arial" w:hAnsi="Arial" w:cs="Arial"/>
                <w:sz w:val="24"/>
                <w:szCs w:val="24"/>
              </w:rPr>
              <w:t xml:space="preserve"> - Create</w:t>
            </w:r>
          </w:p>
        </w:tc>
      </w:tr>
      <w:tr w:rsidR="003C7E34" w:rsidRPr="00A85F4A" w:rsidTr="00EE4526">
        <w:trPr>
          <w:trHeight w:val="143"/>
        </w:trPr>
        <w:tc>
          <w:tcPr>
            <w:tcW w:w="9954" w:type="dxa"/>
            <w:gridSpan w:val="13"/>
          </w:tcPr>
          <w:p w:rsidR="003C7E34" w:rsidRPr="00A85F4A" w:rsidRDefault="003C7E34" w:rsidP="00EE4526">
            <w:pPr>
              <w:suppressAutoHyphens/>
              <w:spacing w:after="0" w:line="240" w:lineRule="auto"/>
              <w:rPr>
                <w:rFonts w:ascii="Times New Roman" w:hAnsi="Times New Roman" w:cs="Times New Roman"/>
                <w:b/>
                <w:sz w:val="24"/>
                <w:szCs w:val="24"/>
              </w:rPr>
            </w:pPr>
          </w:p>
        </w:tc>
      </w:tr>
      <w:tr w:rsidR="003C7E34" w:rsidRPr="00A85F4A" w:rsidTr="00C62148">
        <w:trPr>
          <w:trHeight w:val="143"/>
        </w:trPr>
        <w:tc>
          <w:tcPr>
            <w:tcW w:w="1728" w:type="dxa"/>
            <w:gridSpan w:val="3"/>
          </w:tcPr>
          <w:p w:rsidR="003C7E34" w:rsidRPr="00C62148" w:rsidRDefault="003C7E34" w:rsidP="00C62148">
            <w:pPr>
              <w:spacing w:before="120" w:after="120"/>
              <w:rPr>
                <w:rFonts w:ascii="Arial" w:hAnsi="Arial" w:cs="Arial"/>
                <w:b/>
                <w:sz w:val="24"/>
                <w:szCs w:val="24"/>
              </w:rPr>
            </w:pPr>
            <w:r w:rsidRPr="00C62148">
              <w:rPr>
                <w:rFonts w:ascii="Arial" w:hAnsi="Arial" w:cs="Arial"/>
                <w:b/>
                <w:sz w:val="24"/>
                <w:szCs w:val="24"/>
              </w:rPr>
              <w:t>Unit</w:t>
            </w:r>
            <w:r w:rsidR="00C62148">
              <w:rPr>
                <w:rFonts w:ascii="Arial" w:hAnsi="Arial" w:cs="Arial"/>
                <w:b/>
                <w:sz w:val="24"/>
                <w:szCs w:val="24"/>
              </w:rPr>
              <w:t xml:space="preserve"> </w:t>
            </w:r>
            <w:r w:rsidRPr="00C62148">
              <w:rPr>
                <w:rFonts w:ascii="Arial" w:hAnsi="Arial" w:cs="Arial"/>
                <w:b/>
                <w:sz w:val="24"/>
                <w:szCs w:val="24"/>
              </w:rPr>
              <w:t>1</w:t>
            </w:r>
          </w:p>
        </w:tc>
        <w:tc>
          <w:tcPr>
            <w:tcW w:w="6430" w:type="dxa"/>
            <w:gridSpan w:val="4"/>
          </w:tcPr>
          <w:p w:rsidR="003C7E34" w:rsidRPr="003679BA" w:rsidRDefault="003679BA" w:rsidP="00C62148">
            <w:pPr>
              <w:spacing w:before="120" w:after="120"/>
              <w:ind w:left="302" w:right="850"/>
              <w:jc w:val="center"/>
              <w:rPr>
                <w:rFonts w:ascii="Arial" w:hAnsi="Arial" w:cs="Arial"/>
                <w:b/>
                <w:sz w:val="24"/>
                <w:szCs w:val="24"/>
              </w:rPr>
            </w:pPr>
            <w:r w:rsidRPr="003679BA">
              <w:rPr>
                <w:rFonts w:ascii="Arial" w:hAnsi="Arial" w:cs="Arial"/>
                <w:b/>
                <w:bCs/>
                <w:sz w:val="24"/>
                <w:szCs w:val="24"/>
              </w:rPr>
              <w:t>DYE / QUANTUM-DOT SENSITIZED SOLAR CELLS</w:t>
            </w:r>
          </w:p>
        </w:tc>
        <w:tc>
          <w:tcPr>
            <w:tcW w:w="1796" w:type="dxa"/>
            <w:gridSpan w:val="6"/>
          </w:tcPr>
          <w:p w:rsidR="003C7E34" w:rsidRPr="00C62148" w:rsidRDefault="003C7E34" w:rsidP="00C62148">
            <w:pPr>
              <w:spacing w:before="120" w:after="120"/>
              <w:jc w:val="center"/>
              <w:rPr>
                <w:rFonts w:ascii="Arial" w:hAnsi="Arial" w:cs="Arial"/>
                <w:b/>
                <w:sz w:val="24"/>
                <w:szCs w:val="24"/>
              </w:rPr>
            </w:pPr>
            <w:r w:rsidRPr="00C62148">
              <w:rPr>
                <w:rFonts w:ascii="Arial" w:hAnsi="Arial" w:cs="Arial"/>
                <w:b/>
                <w:sz w:val="24"/>
                <w:szCs w:val="24"/>
              </w:rPr>
              <w:t>15 hours</w:t>
            </w:r>
          </w:p>
        </w:tc>
      </w:tr>
      <w:tr w:rsidR="003C7E34" w:rsidRPr="00A85F4A" w:rsidTr="00EE4526">
        <w:trPr>
          <w:trHeight w:val="143"/>
        </w:trPr>
        <w:tc>
          <w:tcPr>
            <w:tcW w:w="9954" w:type="dxa"/>
            <w:gridSpan w:val="13"/>
          </w:tcPr>
          <w:p w:rsidR="003C7E34" w:rsidRPr="003679BA" w:rsidRDefault="003679BA" w:rsidP="00C62148">
            <w:pPr>
              <w:spacing w:before="120" w:after="120"/>
              <w:ind w:right="108"/>
              <w:jc w:val="both"/>
              <w:rPr>
                <w:rFonts w:ascii="Times New Roman" w:hAnsi="Times New Roman" w:cs="Times New Roman"/>
                <w:sz w:val="24"/>
                <w:szCs w:val="24"/>
              </w:rPr>
            </w:pPr>
            <w:r>
              <w:rPr>
                <w:rFonts w:ascii="Times New Roman" w:hAnsi="Times New Roman" w:cs="Times New Roman"/>
                <w:sz w:val="24"/>
                <w:szCs w:val="24"/>
              </w:rPr>
              <w:t xml:space="preserve">               </w:t>
            </w:r>
            <w:r w:rsidRPr="003679BA">
              <w:rPr>
                <w:rFonts w:ascii="Times New Roman" w:hAnsi="Times New Roman" w:cs="Times New Roman"/>
                <w:sz w:val="24"/>
                <w:szCs w:val="24"/>
              </w:rPr>
              <w:t>Need of renewable energy sources - solar energy, nature of solar radiation, components - Classification of Photovoltaic and its principles - Dye-sensitized solar cells (DSSC) / Quantum – dot sensitized solar cells (QDSSC) – Introduction - working principle, fabrication, and applications.</w:t>
            </w:r>
          </w:p>
        </w:tc>
      </w:tr>
      <w:tr w:rsidR="00C62148" w:rsidRPr="00A85F4A" w:rsidTr="00EE4526">
        <w:trPr>
          <w:trHeight w:val="143"/>
        </w:trPr>
        <w:tc>
          <w:tcPr>
            <w:tcW w:w="9954" w:type="dxa"/>
            <w:gridSpan w:val="13"/>
          </w:tcPr>
          <w:p w:rsidR="00443B32" w:rsidRDefault="00443B32" w:rsidP="00EE4526">
            <w:pPr>
              <w:spacing w:after="0"/>
              <w:rPr>
                <w:rFonts w:ascii="Times New Roman" w:hAnsi="Times New Roman" w:cs="Times New Roman"/>
                <w:sz w:val="24"/>
                <w:szCs w:val="24"/>
              </w:rPr>
            </w:pPr>
          </w:p>
        </w:tc>
      </w:tr>
      <w:tr w:rsidR="003C7E34" w:rsidRPr="00A85F4A" w:rsidTr="00C62148">
        <w:trPr>
          <w:trHeight w:val="143"/>
        </w:trPr>
        <w:tc>
          <w:tcPr>
            <w:tcW w:w="1728" w:type="dxa"/>
            <w:gridSpan w:val="3"/>
          </w:tcPr>
          <w:p w:rsidR="003C7E34" w:rsidRPr="00C62148" w:rsidRDefault="00DE017D" w:rsidP="00C62148">
            <w:pPr>
              <w:spacing w:before="120" w:after="120"/>
              <w:rPr>
                <w:rFonts w:ascii="Arial" w:hAnsi="Arial" w:cs="Arial"/>
                <w:b/>
                <w:sz w:val="24"/>
                <w:szCs w:val="24"/>
              </w:rPr>
            </w:pPr>
            <w:r>
              <w:rPr>
                <w:rFonts w:ascii="Arial" w:hAnsi="Arial" w:cs="Arial"/>
                <w:b/>
                <w:sz w:val="24"/>
                <w:szCs w:val="24"/>
              </w:rPr>
              <w:t xml:space="preserve">Unit </w:t>
            </w:r>
            <w:r w:rsidR="003C7E34" w:rsidRPr="00C62148">
              <w:rPr>
                <w:rFonts w:ascii="Arial" w:hAnsi="Arial" w:cs="Arial"/>
                <w:b/>
                <w:sz w:val="24"/>
                <w:szCs w:val="24"/>
              </w:rPr>
              <w:t>2</w:t>
            </w:r>
          </w:p>
        </w:tc>
        <w:tc>
          <w:tcPr>
            <w:tcW w:w="6094" w:type="dxa"/>
            <w:gridSpan w:val="2"/>
          </w:tcPr>
          <w:p w:rsidR="003C7E34" w:rsidRPr="00C62148" w:rsidRDefault="003C7E34" w:rsidP="00C62148">
            <w:pPr>
              <w:widowControl w:val="0"/>
              <w:shd w:val="clear" w:color="auto" w:fill="FFFFFF"/>
              <w:autoSpaceDE w:val="0"/>
              <w:autoSpaceDN w:val="0"/>
              <w:spacing w:before="120" w:after="120"/>
              <w:ind w:left="-108"/>
              <w:jc w:val="center"/>
              <w:outlineLvl w:val="0"/>
              <w:rPr>
                <w:rFonts w:ascii="Arial" w:hAnsi="Arial" w:cs="Arial"/>
                <w:b/>
                <w:sz w:val="24"/>
                <w:szCs w:val="24"/>
              </w:rPr>
            </w:pPr>
            <w:r w:rsidRPr="00C62148">
              <w:rPr>
                <w:rFonts w:ascii="Arial" w:hAnsi="Arial" w:cs="Arial"/>
                <w:b/>
                <w:bCs/>
                <w:sz w:val="24"/>
                <w:szCs w:val="24"/>
              </w:rPr>
              <w:t>DEVICE PERFORMANCE AND ITS PARAMETERS</w:t>
            </w:r>
          </w:p>
        </w:tc>
        <w:tc>
          <w:tcPr>
            <w:tcW w:w="2132" w:type="dxa"/>
            <w:gridSpan w:val="8"/>
          </w:tcPr>
          <w:p w:rsidR="003C7E34" w:rsidRPr="00C62148" w:rsidRDefault="003C7E34" w:rsidP="00C62148">
            <w:pPr>
              <w:tabs>
                <w:tab w:val="center" w:pos="927"/>
                <w:tab w:val="right" w:pos="1854"/>
              </w:tabs>
              <w:spacing w:before="120" w:after="120"/>
              <w:jc w:val="center"/>
              <w:rPr>
                <w:rFonts w:ascii="Arial" w:hAnsi="Arial" w:cs="Arial"/>
                <w:b/>
                <w:sz w:val="24"/>
                <w:szCs w:val="24"/>
              </w:rPr>
            </w:pPr>
            <w:r w:rsidRPr="00C62148">
              <w:rPr>
                <w:rFonts w:ascii="Arial" w:hAnsi="Arial" w:cs="Arial"/>
                <w:b/>
                <w:sz w:val="24"/>
                <w:szCs w:val="24"/>
              </w:rPr>
              <w:t>15 hours</w:t>
            </w:r>
          </w:p>
        </w:tc>
      </w:tr>
      <w:tr w:rsidR="003C7E34" w:rsidRPr="00A85F4A" w:rsidTr="00EE4526">
        <w:trPr>
          <w:trHeight w:val="143"/>
        </w:trPr>
        <w:tc>
          <w:tcPr>
            <w:tcW w:w="9954" w:type="dxa"/>
            <w:gridSpan w:val="13"/>
          </w:tcPr>
          <w:p w:rsidR="003679BA" w:rsidRPr="003679BA" w:rsidRDefault="003679BA" w:rsidP="003679BA">
            <w:pPr>
              <w:pStyle w:val="Default"/>
              <w:ind w:right="106"/>
              <w:jc w:val="both"/>
            </w:pPr>
            <w:r w:rsidRPr="003679BA">
              <w:t xml:space="preserve">               Evaluation parameters and factors affect the performance of photovoltaic devices. DSSC/QDSSC - Characterization of photoelectrochemical properties – Electrochemical impedance </w:t>
            </w:r>
            <w:r w:rsidRPr="003679BA">
              <w:lastRenderedPageBreak/>
              <w:t>spectroscopy – dark current measurement – Open-circuit voltage decay: IV characteristics – incident photon-to-current conversion efficiency (IPCE) - intensity modulated photovoltage spectroscopy (IMPV) - lifetime measurements – Overview of Perovskite solar cells – introduction, working and fabrication – National and International solar panel production companies.</w:t>
            </w:r>
          </w:p>
          <w:p w:rsidR="003C7E34" w:rsidRPr="00A85F4A" w:rsidRDefault="003C7E34" w:rsidP="00C62148">
            <w:pPr>
              <w:spacing w:before="120" w:after="120"/>
              <w:ind w:right="198"/>
              <w:jc w:val="both"/>
              <w:rPr>
                <w:rFonts w:ascii="Times New Roman" w:hAnsi="Times New Roman" w:cs="Times New Roman"/>
                <w:sz w:val="24"/>
                <w:szCs w:val="24"/>
              </w:rPr>
            </w:pPr>
          </w:p>
        </w:tc>
      </w:tr>
      <w:tr w:rsidR="003C7E34" w:rsidRPr="00A85F4A" w:rsidTr="00C62148">
        <w:trPr>
          <w:trHeight w:val="350"/>
        </w:trPr>
        <w:tc>
          <w:tcPr>
            <w:tcW w:w="1728" w:type="dxa"/>
            <w:gridSpan w:val="3"/>
          </w:tcPr>
          <w:p w:rsidR="003C7E34" w:rsidRPr="00A85F4A" w:rsidRDefault="003C7E34" w:rsidP="00EE4526">
            <w:pPr>
              <w:spacing w:after="0" w:line="240" w:lineRule="auto"/>
              <w:rPr>
                <w:rFonts w:ascii="Times New Roman" w:hAnsi="Times New Roman" w:cs="Times New Roman"/>
                <w:b/>
                <w:sz w:val="24"/>
                <w:szCs w:val="24"/>
              </w:rPr>
            </w:pPr>
          </w:p>
        </w:tc>
        <w:tc>
          <w:tcPr>
            <w:tcW w:w="6094" w:type="dxa"/>
            <w:gridSpan w:val="2"/>
          </w:tcPr>
          <w:p w:rsidR="003C7E34" w:rsidRPr="00DE017D" w:rsidRDefault="003C7E34" w:rsidP="00EE4526">
            <w:pPr>
              <w:spacing w:after="0" w:line="240" w:lineRule="auto"/>
              <w:jc w:val="right"/>
              <w:rPr>
                <w:rFonts w:ascii="Arial" w:hAnsi="Arial" w:cs="Arial"/>
                <w:b/>
                <w:sz w:val="24"/>
                <w:szCs w:val="24"/>
              </w:rPr>
            </w:pPr>
            <w:r w:rsidRPr="00DE017D">
              <w:rPr>
                <w:rFonts w:ascii="Arial" w:hAnsi="Arial" w:cs="Arial"/>
                <w:b/>
                <w:sz w:val="24"/>
                <w:szCs w:val="24"/>
              </w:rPr>
              <w:t>Total Lecture hours</w:t>
            </w:r>
          </w:p>
        </w:tc>
        <w:tc>
          <w:tcPr>
            <w:tcW w:w="2132" w:type="dxa"/>
            <w:gridSpan w:val="8"/>
          </w:tcPr>
          <w:p w:rsidR="003C7E34" w:rsidRPr="00DE017D" w:rsidRDefault="003C7E34" w:rsidP="00DE017D">
            <w:pPr>
              <w:spacing w:after="0" w:line="240" w:lineRule="auto"/>
              <w:jc w:val="center"/>
              <w:rPr>
                <w:rFonts w:ascii="Arial" w:hAnsi="Arial" w:cs="Arial"/>
                <w:b/>
                <w:sz w:val="24"/>
                <w:szCs w:val="24"/>
              </w:rPr>
            </w:pPr>
            <w:r w:rsidRPr="00DE017D">
              <w:rPr>
                <w:rFonts w:ascii="Arial" w:hAnsi="Arial" w:cs="Arial"/>
                <w:b/>
                <w:sz w:val="24"/>
                <w:szCs w:val="24"/>
              </w:rPr>
              <w:t>30 hours</w:t>
            </w:r>
          </w:p>
        </w:tc>
      </w:tr>
      <w:tr w:rsidR="003C7E34" w:rsidRPr="00A85F4A" w:rsidTr="00EE4526">
        <w:trPr>
          <w:trHeight w:val="143"/>
        </w:trPr>
        <w:tc>
          <w:tcPr>
            <w:tcW w:w="9954" w:type="dxa"/>
            <w:gridSpan w:val="13"/>
          </w:tcPr>
          <w:p w:rsidR="003C7E34" w:rsidRPr="00A85F4A" w:rsidRDefault="003C7E34" w:rsidP="00C62148">
            <w:pPr>
              <w:spacing w:before="120" w:after="120"/>
              <w:rPr>
                <w:rFonts w:ascii="Times New Roman" w:hAnsi="Times New Roman" w:cs="Times New Roman"/>
                <w:b/>
                <w:sz w:val="24"/>
                <w:szCs w:val="24"/>
              </w:rPr>
            </w:pPr>
            <w:r w:rsidRPr="00A85F4A">
              <w:rPr>
                <w:rFonts w:ascii="Times New Roman" w:hAnsi="Times New Roman" w:cs="Times New Roman"/>
                <w:b/>
                <w:sz w:val="24"/>
                <w:szCs w:val="24"/>
              </w:rPr>
              <w:t>Reference Books</w:t>
            </w:r>
          </w:p>
        </w:tc>
      </w:tr>
      <w:tr w:rsidR="003C7E34" w:rsidRPr="00A85F4A" w:rsidTr="00EE4526">
        <w:trPr>
          <w:trHeight w:val="143"/>
        </w:trPr>
        <w:tc>
          <w:tcPr>
            <w:tcW w:w="449" w:type="dxa"/>
          </w:tcPr>
          <w:p w:rsidR="003C7E34" w:rsidRPr="00C3772F" w:rsidRDefault="003C7E34" w:rsidP="00C62148">
            <w:pPr>
              <w:spacing w:before="120" w:after="120"/>
              <w:rPr>
                <w:rFonts w:ascii="Times New Roman" w:hAnsi="Times New Roman" w:cs="Times New Roman"/>
                <w:sz w:val="24"/>
                <w:szCs w:val="24"/>
              </w:rPr>
            </w:pPr>
            <w:r w:rsidRPr="00C3772F">
              <w:rPr>
                <w:rFonts w:ascii="Times New Roman" w:hAnsi="Times New Roman" w:cs="Times New Roman"/>
                <w:sz w:val="24"/>
                <w:szCs w:val="24"/>
              </w:rPr>
              <w:t>1</w:t>
            </w:r>
          </w:p>
        </w:tc>
        <w:tc>
          <w:tcPr>
            <w:tcW w:w="9505" w:type="dxa"/>
            <w:gridSpan w:val="12"/>
          </w:tcPr>
          <w:p w:rsidR="003C7E34" w:rsidRPr="00C3772F" w:rsidRDefault="003C7E34" w:rsidP="00C62148">
            <w:pPr>
              <w:spacing w:before="120" w:after="120"/>
              <w:rPr>
                <w:rFonts w:ascii="Times New Roman" w:hAnsi="Times New Roman" w:cs="Times New Roman"/>
                <w:sz w:val="24"/>
                <w:szCs w:val="24"/>
              </w:rPr>
            </w:pPr>
            <w:r w:rsidRPr="00C16A9E">
              <w:rPr>
                <w:rFonts w:ascii="Times New Roman" w:hAnsi="Times New Roman" w:cs="Times New Roman"/>
                <w:sz w:val="24"/>
                <w:szCs w:val="24"/>
              </w:rPr>
              <w:t>Kothari D.P., “Renewable energy resources and emerging technologies”, Prentice Hall of India Pvt. Ltd., 2008.</w:t>
            </w:r>
          </w:p>
        </w:tc>
      </w:tr>
      <w:tr w:rsidR="003C7E34" w:rsidRPr="00A85F4A" w:rsidTr="00EE4526">
        <w:trPr>
          <w:trHeight w:val="143"/>
        </w:trPr>
        <w:tc>
          <w:tcPr>
            <w:tcW w:w="449" w:type="dxa"/>
          </w:tcPr>
          <w:p w:rsidR="003C7E34" w:rsidRPr="00C3772F" w:rsidRDefault="003C7E34" w:rsidP="00C62148">
            <w:pPr>
              <w:spacing w:before="120" w:after="120"/>
              <w:rPr>
                <w:rFonts w:ascii="Times New Roman" w:hAnsi="Times New Roman" w:cs="Times New Roman"/>
                <w:sz w:val="24"/>
                <w:szCs w:val="24"/>
              </w:rPr>
            </w:pPr>
            <w:r w:rsidRPr="00C3772F">
              <w:rPr>
                <w:rFonts w:ascii="Times New Roman" w:hAnsi="Times New Roman" w:cs="Times New Roman"/>
                <w:sz w:val="24"/>
                <w:szCs w:val="24"/>
              </w:rPr>
              <w:t>2</w:t>
            </w:r>
          </w:p>
        </w:tc>
        <w:tc>
          <w:tcPr>
            <w:tcW w:w="9505" w:type="dxa"/>
            <w:gridSpan w:val="12"/>
          </w:tcPr>
          <w:p w:rsidR="003C7E34" w:rsidRPr="00C3772F" w:rsidRDefault="003C7E34" w:rsidP="00C62148">
            <w:pPr>
              <w:spacing w:before="120" w:after="120"/>
              <w:rPr>
                <w:rFonts w:ascii="Times New Roman" w:hAnsi="Times New Roman" w:cs="Times New Roman"/>
                <w:sz w:val="24"/>
                <w:szCs w:val="24"/>
              </w:rPr>
            </w:pPr>
            <w:r w:rsidRPr="00C16A9E">
              <w:rPr>
                <w:rFonts w:ascii="Times New Roman" w:hAnsi="Times New Roman" w:cs="Times New Roman"/>
                <w:sz w:val="24"/>
                <w:szCs w:val="24"/>
              </w:rPr>
              <w:t>Jha A.R., “Solar Cell Technology and Applications”, CRC Press, 2010.</w:t>
            </w:r>
          </w:p>
        </w:tc>
      </w:tr>
      <w:tr w:rsidR="003C7E34" w:rsidRPr="00A85F4A" w:rsidTr="00EE4526">
        <w:trPr>
          <w:trHeight w:val="143"/>
        </w:trPr>
        <w:tc>
          <w:tcPr>
            <w:tcW w:w="449" w:type="dxa"/>
          </w:tcPr>
          <w:p w:rsidR="003C7E34" w:rsidRPr="00C3772F" w:rsidRDefault="003C7E34" w:rsidP="00C62148">
            <w:pPr>
              <w:spacing w:before="120" w:after="120"/>
              <w:rPr>
                <w:rFonts w:ascii="Times New Roman" w:hAnsi="Times New Roman" w:cs="Times New Roman"/>
                <w:sz w:val="24"/>
                <w:szCs w:val="24"/>
              </w:rPr>
            </w:pPr>
            <w:r w:rsidRPr="00C3772F">
              <w:rPr>
                <w:rFonts w:ascii="Times New Roman" w:hAnsi="Times New Roman" w:cs="Times New Roman"/>
                <w:sz w:val="24"/>
                <w:szCs w:val="24"/>
              </w:rPr>
              <w:t>3</w:t>
            </w:r>
          </w:p>
        </w:tc>
        <w:tc>
          <w:tcPr>
            <w:tcW w:w="9505" w:type="dxa"/>
            <w:gridSpan w:val="12"/>
          </w:tcPr>
          <w:p w:rsidR="003C7E34" w:rsidRPr="00C3772F" w:rsidRDefault="003C7E34" w:rsidP="00C62148">
            <w:pPr>
              <w:autoSpaceDE w:val="0"/>
              <w:autoSpaceDN w:val="0"/>
              <w:adjustRightInd w:val="0"/>
              <w:spacing w:before="120" w:after="120"/>
              <w:rPr>
                <w:rFonts w:ascii="Times New Roman" w:hAnsi="Times New Roman" w:cs="Times New Roman"/>
                <w:sz w:val="24"/>
                <w:szCs w:val="24"/>
              </w:rPr>
            </w:pPr>
            <w:r w:rsidRPr="00C16A9E">
              <w:rPr>
                <w:rFonts w:ascii="Times New Roman" w:hAnsi="Times New Roman" w:cs="Times New Roman"/>
                <w:sz w:val="24"/>
                <w:szCs w:val="24"/>
              </w:rPr>
              <w:t>Partain L.D., Fraas L.M., “Solar Cells and Their Applications”, 2nd ed., Wiley, 2010.</w:t>
            </w:r>
          </w:p>
        </w:tc>
      </w:tr>
      <w:tr w:rsidR="003C7E34" w:rsidRPr="00A85F4A" w:rsidTr="00EE4526">
        <w:trPr>
          <w:trHeight w:val="143"/>
        </w:trPr>
        <w:tc>
          <w:tcPr>
            <w:tcW w:w="449" w:type="dxa"/>
          </w:tcPr>
          <w:p w:rsidR="003C7E34" w:rsidRPr="00C3772F" w:rsidRDefault="003C7E34" w:rsidP="00C62148">
            <w:pPr>
              <w:spacing w:before="120" w:after="120"/>
              <w:rPr>
                <w:rFonts w:ascii="Times New Roman" w:hAnsi="Times New Roman" w:cs="Times New Roman"/>
                <w:sz w:val="24"/>
                <w:szCs w:val="24"/>
              </w:rPr>
            </w:pPr>
            <w:r w:rsidRPr="00C3772F">
              <w:rPr>
                <w:rFonts w:ascii="Times New Roman" w:hAnsi="Times New Roman" w:cs="Times New Roman"/>
                <w:sz w:val="24"/>
                <w:szCs w:val="24"/>
              </w:rPr>
              <w:t>4</w:t>
            </w:r>
          </w:p>
        </w:tc>
        <w:tc>
          <w:tcPr>
            <w:tcW w:w="9505" w:type="dxa"/>
            <w:gridSpan w:val="12"/>
          </w:tcPr>
          <w:p w:rsidR="003C7E34" w:rsidRPr="00C3772F" w:rsidRDefault="003C7E34" w:rsidP="00C62148">
            <w:pPr>
              <w:spacing w:before="120" w:after="120"/>
              <w:rPr>
                <w:rFonts w:ascii="Times New Roman" w:hAnsi="Times New Roman" w:cs="Times New Roman"/>
                <w:sz w:val="24"/>
                <w:szCs w:val="24"/>
              </w:rPr>
            </w:pPr>
            <w:r w:rsidRPr="00C16A9E">
              <w:rPr>
                <w:rFonts w:ascii="Times New Roman" w:hAnsi="Times New Roman" w:cs="Times New Roman"/>
                <w:sz w:val="24"/>
                <w:szCs w:val="24"/>
              </w:rPr>
              <w:t>Garg H. P., Prakash J., Solar Energy: Fundamentals &amp; Applications, Tata McGraw Hill, New Delhi, 1997</w:t>
            </w:r>
          </w:p>
        </w:tc>
      </w:tr>
      <w:tr w:rsidR="003C7E34" w:rsidRPr="00A85F4A" w:rsidTr="00EE4526">
        <w:trPr>
          <w:trHeight w:val="143"/>
        </w:trPr>
        <w:tc>
          <w:tcPr>
            <w:tcW w:w="449" w:type="dxa"/>
          </w:tcPr>
          <w:p w:rsidR="003C7E34" w:rsidRPr="00C3772F" w:rsidRDefault="003C7E34" w:rsidP="00C62148">
            <w:pPr>
              <w:spacing w:before="120" w:after="120"/>
              <w:rPr>
                <w:rFonts w:ascii="Times New Roman" w:hAnsi="Times New Roman" w:cs="Times New Roman"/>
                <w:sz w:val="24"/>
                <w:szCs w:val="24"/>
              </w:rPr>
            </w:pPr>
            <w:r w:rsidRPr="00C3772F">
              <w:rPr>
                <w:rFonts w:ascii="Times New Roman" w:hAnsi="Times New Roman" w:cs="Times New Roman"/>
                <w:sz w:val="24"/>
                <w:szCs w:val="24"/>
              </w:rPr>
              <w:t>5</w:t>
            </w:r>
          </w:p>
        </w:tc>
        <w:tc>
          <w:tcPr>
            <w:tcW w:w="9505" w:type="dxa"/>
            <w:gridSpan w:val="12"/>
          </w:tcPr>
          <w:p w:rsidR="003C7E34" w:rsidRPr="00C3772F" w:rsidRDefault="003C7E34" w:rsidP="00C62148">
            <w:pPr>
              <w:spacing w:before="120" w:after="120"/>
              <w:rPr>
                <w:rFonts w:ascii="Times New Roman" w:hAnsi="Times New Roman" w:cs="Times New Roman"/>
                <w:sz w:val="24"/>
                <w:szCs w:val="24"/>
              </w:rPr>
            </w:pPr>
            <w:r w:rsidRPr="00C16A9E">
              <w:rPr>
                <w:rFonts w:ascii="Times New Roman" w:hAnsi="Times New Roman" w:cs="Times New Roman"/>
                <w:sz w:val="24"/>
                <w:szCs w:val="24"/>
              </w:rPr>
              <w:t xml:space="preserve">Michael </w:t>
            </w:r>
            <w:proofErr w:type="spellStart"/>
            <w:r w:rsidRPr="00C16A9E">
              <w:rPr>
                <w:rFonts w:ascii="Times New Roman" w:hAnsi="Times New Roman" w:cs="Times New Roman"/>
                <w:sz w:val="24"/>
                <w:szCs w:val="24"/>
              </w:rPr>
              <w:t>Grätzel</w:t>
            </w:r>
            <w:proofErr w:type="spellEnd"/>
            <w:r w:rsidRPr="00C16A9E">
              <w:rPr>
                <w:rFonts w:ascii="Times New Roman" w:hAnsi="Times New Roman" w:cs="Times New Roman"/>
                <w:sz w:val="24"/>
                <w:szCs w:val="24"/>
              </w:rPr>
              <w:t>, J. Photochemistry and Photobiology C: Photochemistry Reviews 4 (2003) 145–153, Solar Energy Conversion by Dye-Sensitized Photovoltaic Cells, Inorg. Chem., Vol. 44, No. 20, 2005 6841-6851.</w:t>
            </w:r>
          </w:p>
        </w:tc>
      </w:tr>
      <w:tr w:rsidR="003C7E34" w:rsidRPr="00A85F4A" w:rsidTr="00EE4526">
        <w:trPr>
          <w:trHeight w:val="143"/>
        </w:trPr>
        <w:tc>
          <w:tcPr>
            <w:tcW w:w="449" w:type="dxa"/>
          </w:tcPr>
          <w:p w:rsidR="003C7E34" w:rsidRPr="00C3772F" w:rsidRDefault="003C7E34" w:rsidP="00C62148">
            <w:pPr>
              <w:spacing w:before="120" w:after="120"/>
              <w:rPr>
                <w:rFonts w:ascii="Times New Roman" w:hAnsi="Times New Roman" w:cs="Times New Roman"/>
                <w:sz w:val="24"/>
                <w:szCs w:val="24"/>
              </w:rPr>
            </w:pPr>
            <w:r w:rsidRPr="00C3772F">
              <w:rPr>
                <w:rFonts w:ascii="Times New Roman" w:hAnsi="Times New Roman" w:cs="Times New Roman"/>
                <w:sz w:val="24"/>
                <w:szCs w:val="24"/>
              </w:rPr>
              <w:t>6</w:t>
            </w:r>
          </w:p>
        </w:tc>
        <w:tc>
          <w:tcPr>
            <w:tcW w:w="9505" w:type="dxa"/>
            <w:gridSpan w:val="12"/>
          </w:tcPr>
          <w:p w:rsidR="003C7E34" w:rsidRPr="00C3772F" w:rsidRDefault="003C7E34" w:rsidP="00C62148">
            <w:pPr>
              <w:spacing w:before="120" w:after="120"/>
              <w:rPr>
                <w:rFonts w:ascii="Times New Roman" w:hAnsi="Times New Roman" w:cs="Times New Roman"/>
                <w:sz w:val="24"/>
                <w:szCs w:val="24"/>
              </w:rPr>
            </w:pPr>
            <w:r w:rsidRPr="00C16A9E">
              <w:rPr>
                <w:rFonts w:ascii="Times New Roman" w:hAnsi="Times New Roman" w:cs="Times New Roman"/>
                <w:sz w:val="24"/>
                <w:szCs w:val="24"/>
              </w:rPr>
              <w:t xml:space="preserve">Dye Sensitized Solar Cells by K. </w:t>
            </w:r>
            <w:proofErr w:type="spellStart"/>
            <w:r w:rsidRPr="00C16A9E">
              <w:rPr>
                <w:rFonts w:ascii="Times New Roman" w:hAnsi="Times New Roman" w:cs="Times New Roman"/>
                <w:sz w:val="24"/>
                <w:szCs w:val="24"/>
              </w:rPr>
              <w:t>Kalyansundaram</w:t>
            </w:r>
            <w:proofErr w:type="spellEnd"/>
            <w:r w:rsidRPr="00C16A9E">
              <w:rPr>
                <w:rFonts w:ascii="Times New Roman" w:hAnsi="Times New Roman" w:cs="Times New Roman"/>
                <w:sz w:val="24"/>
                <w:szCs w:val="24"/>
              </w:rPr>
              <w:t>, EPFL Press, A Swiss academic publisher distributed by CRC press.</w:t>
            </w:r>
          </w:p>
        </w:tc>
      </w:tr>
      <w:tr w:rsidR="003C7E34" w:rsidRPr="00A85F4A" w:rsidTr="00EE4526">
        <w:trPr>
          <w:trHeight w:val="143"/>
        </w:trPr>
        <w:tc>
          <w:tcPr>
            <w:tcW w:w="449" w:type="dxa"/>
          </w:tcPr>
          <w:p w:rsidR="003C7E34" w:rsidRPr="00C3772F" w:rsidRDefault="003C7E34" w:rsidP="00C62148">
            <w:pPr>
              <w:spacing w:before="120" w:after="120"/>
              <w:rPr>
                <w:rFonts w:ascii="Times New Roman" w:hAnsi="Times New Roman" w:cs="Times New Roman"/>
                <w:sz w:val="24"/>
                <w:szCs w:val="24"/>
              </w:rPr>
            </w:pPr>
            <w:r w:rsidRPr="00C3772F">
              <w:rPr>
                <w:rFonts w:ascii="Times New Roman" w:hAnsi="Times New Roman" w:cs="Times New Roman"/>
                <w:sz w:val="24"/>
                <w:szCs w:val="24"/>
              </w:rPr>
              <w:t>7</w:t>
            </w:r>
          </w:p>
        </w:tc>
        <w:tc>
          <w:tcPr>
            <w:tcW w:w="9505" w:type="dxa"/>
            <w:gridSpan w:val="12"/>
          </w:tcPr>
          <w:p w:rsidR="003C7E34" w:rsidRPr="00C3772F" w:rsidRDefault="003C7E34" w:rsidP="00C62148">
            <w:pPr>
              <w:spacing w:before="120" w:after="120"/>
              <w:rPr>
                <w:rFonts w:ascii="Times New Roman" w:hAnsi="Times New Roman" w:cs="Times New Roman"/>
                <w:sz w:val="24"/>
                <w:szCs w:val="24"/>
              </w:rPr>
            </w:pPr>
            <w:r w:rsidRPr="00C16A9E">
              <w:rPr>
                <w:rFonts w:ascii="Times New Roman" w:hAnsi="Times New Roman" w:cs="Times New Roman"/>
                <w:sz w:val="24"/>
                <w:szCs w:val="24"/>
                <w:shd w:val="clear" w:color="auto" w:fill="FFFFFF"/>
              </w:rPr>
              <w:t xml:space="preserve">Jiang Wu, </w:t>
            </w:r>
            <w:proofErr w:type="spellStart"/>
            <w:r w:rsidRPr="00C16A9E">
              <w:rPr>
                <w:rFonts w:ascii="Times New Roman" w:hAnsi="Times New Roman" w:cs="Times New Roman"/>
                <w:sz w:val="24"/>
                <w:szCs w:val="24"/>
                <w:shd w:val="clear" w:color="auto" w:fill="FFFFFF"/>
              </w:rPr>
              <w:t>Zhiming</w:t>
            </w:r>
            <w:proofErr w:type="spellEnd"/>
            <w:r w:rsidRPr="00C16A9E">
              <w:rPr>
                <w:rFonts w:ascii="Times New Roman" w:hAnsi="Times New Roman" w:cs="Times New Roman"/>
                <w:sz w:val="24"/>
                <w:szCs w:val="24"/>
                <w:shd w:val="clear" w:color="auto" w:fill="FFFFFF"/>
              </w:rPr>
              <w:t xml:space="preserve"> M. Wang, “Quantum Dot Solar Cells” (2014) Springer New York, NY.</w:t>
            </w:r>
          </w:p>
        </w:tc>
      </w:tr>
      <w:tr w:rsidR="003C7E34" w:rsidRPr="00A85F4A" w:rsidTr="00EE4526">
        <w:trPr>
          <w:trHeight w:val="143"/>
        </w:trPr>
        <w:tc>
          <w:tcPr>
            <w:tcW w:w="449" w:type="dxa"/>
          </w:tcPr>
          <w:p w:rsidR="003C7E34" w:rsidRPr="00C3772F" w:rsidRDefault="003C7E34" w:rsidP="00C62148">
            <w:pPr>
              <w:spacing w:before="120" w:after="120"/>
              <w:rPr>
                <w:rFonts w:ascii="Times New Roman" w:hAnsi="Times New Roman" w:cs="Times New Roman"/>
                <w:sz w:val="24"/>
                <w:szCs w:val="24"/>
              </w:rPr>
            </w:pPr>
            <w:r w:rsidRPr="00C3772F">
              <w:rPr>
                <w:rFonts w:ascii="Times New Roman" w:hAnsi="Times New Roman" w:cs="Times New Roman"/>
                <w:sz w:val="24"/>
                <w:szCs w:val="24"/>
              </w:rPr>
              <w:t>8</w:t>
            </w:r>
          </w:p>
        </w:tc>
        <w:tc>
          <w:tcPr>
            <w:tcW w:w="9505" w:type="dxa"/>
            <w:gridSpan w:val="12"/>
          </w:tcPr>
          <w:p w:rsidR="003C7E34" w:rsidRPr="00C3772F" w:rsidRDefault="003C7E34" w:rsidP="00C62148">
            <w:pPr>
              <w:autoSpaceDE w:val="0"/>
              <w:autoSpaceDN w:val="0"/>
              <w:adjustRightInd w:val="0"/>
              <w:spacing w:before="120" w:after="120"/>
              <w:rPr>
                <w:rFonts w:ascii="Times New Roman" w:hAnsi="Times New Roman" w:cs="Times New Roman"/>
                <w:sz w:val="24"/>
                <w:szCs w:val="24"/>
              </w:rPr>
            </w:pPr>
            <w:r w:rsidRPr="00C16A9E">
              <w:rPr>
                <w:rFonts w:ascii="Times New Roman" w:hAnsi="Times New Roman" w:cs="Times New Roman"/>
                <w:sz w:val="24"/>
                <w:szCs w:val="24"/>
                <w:shd w:val="clear" w:color="auto" w:fill="FFFFFF"/>
              </w:rPr>
              <w:t>Aparna Thankappan, Sabu Thomas, “Perovskite Photovoltaics: Basic to Advanced Concepts and Implementation” (2018) Academic Press.</w:t>
            </w:r>
          </w:p>
        </w:tc>
      </w:tr>
      <w:tr w:rsidR="003C7E34" w:rsidRPr="00A85F4A" w:rsidTr="00EE4526">
        <w:trPr>
          <w:trHeight w:val="143"/>
        </w:trPr>
        <w:tc>
          <w:tcPr>
            <w:tcW w:w="449" w:type="dxa"/>
          </w:tcPr>
          <w:p w:rsidR="003C7E34" w:rsidRPr="00C3772F" w:rsidRDefault="003C7E34" w:rsidP="00C62148">
            <w:pPr>
              <w:spacing w:before="120" w:after="120"/>
              <w:rPr>
                <w:rFonts w:ascii="Times New Roman" w:hAnsi="Times New Roman" w:cs="Times New Roman"/>
                <w:sz w:val="24"/>
                <w:szCs w:val="24"/>
              </w:rPr>
            </w:pPr>
            <w:r>
              <w:rPr>
                <w:rFonts w:ascii="Times New Roman" w:hAnsi="Times New Roman" w:cs="Times New Roman"/>
                <w:sz w:val="24"/>
                <w:szCs w:val="24"/>
              </w:rPr>
              <w:t>9</w:t>
            </w:r>
          </w:p>
        </w:tc>
        <w:tc>
          <w:tcPr>
            <w:tcW w:w="9505" w:type="dxa"/>
            <w:gridSpan w:val="12"/>
          </w:tcPr>
          <w:p w:rsidR="003C7E34" w:rsidRPr="00C3772F" w:rsidRDefault="003C7E34" w:rsidP="00C62148">
            <w:pPr>
              <w:autoSpaceDE w:val="0"/>
              <w:autoSpaceDN w:val="0"/>
              <w:adjustRightInd w:val="0"/>
              <w:spacing w:before="120" w:after="120"/>
              <w:rPr>
                <w:rFonts w:ascii="Times New Roman" w:hAnsi="Times New Roman" w:cs="Times New Roman"/>
                <w:sz w:val="24"/>
                <w:szCs w:val="24"/>
              </w:rPr>
            </w:pPr>
            <w:proofErr w:type="spellStart"/>
            <w:r w:rsidRPr="00C16A9E">
              <w:rPr>
                <w:rFonts w:ascii="Times New Roman" w:hAnsi="Times New Roman" w:cs="Times New Roman"/>
                <w:sz w:val="24"/>
                <w:szCs w:val="24"/>
              </w:rPr>
              <w:t>Kunwu</w:t>
            </w:r>
            <w:proofErr w:type="spellEnd"/>
            <w:r w:rsidRPr="00C16A9E">
              <w:rPr>
                <w:rFonts w:ascii="Times New Roman" w:hAnsi="Times New Roman" w:cs="Times New Roman"/>
                <w:sz w:val="24"/>
                <w:szCs w:val="24"/>
              </w:rPr>
              <w:t xml:space="preserve"> Fu, Anita Wing Ho-Baillie, </w:t>
            </w:r>
            <w:proofErr w:type="spellStart"/>
            <w:r w:rsidRPr="00C16A9E">
              <w:rPr>
                <w:rFonts w:ascii="Times New Roman" w:hAnsi="Times New Roman" w:cs="Times New Roman"/>
                <w:sz w:val="24"/>
                <w:szCs w:val="24"/>
              </w:rPr>
              <w:t>Hemant</w:t>
            </w:r>
            <w:proofErr w:type="spellEnd"/>
            <w:r w:rsidRPr="00C16A9E">
              <w:rPr>
                <w:rFonts w:ascii="Times New Roman" w:hAnsi="Times New Roman" w:cs="Times New Roman"/>
                <w:sz w:val="24"/>
                <w:szCs w:val="24"/>
              </w:rPr>
              <w:t xml:space="preserve"> Kumar </w:t>
            </w:r>
            <w:proofErr w:type="spellStart"/>
            <w:r w:rsidRPr="00C16A9E">
              <w:rPr>
                <w:rFonts w:ascii="Times New Roman" w:hAnsi="Times New Roman" w:cs="Times New Roman"/>
                <w:sz w:val="24"/>
                <w:szCs w:val="24"/>
              </w:rPr>
              <w:t>Mulmudi</w:t>
            </w:r>
            <w:proofErr w:type="spellEnd"/>
            <w:r w:rsidRPr="00C16A9E">
              <w:rPr>
                <w:rFonts w:ascii="Times New Roman" w:hAnsi="Times New Roman" w:cs="Times New Roman"/>
                <w:sz w:val="24"/>
                <w:szCs w:val="24"/>
              </w:rPr>
              <w:t xml:space="preserve">, Pham </w:t>
            </w:r>
            <w:proofErr w:type="spellStart"/>
            <w:r w:rsidRPr="00C16A9E">
              <w:rPr>
                <w:rFonts w:ascii="Times New Roman" w:hAnsi="Times New Roman" w:cs="Times New Roman"/>
                <w:sz w:val="24"/>
                <w:szCs w:val="24"/>
              </w:rPr>
              <w:t>Thi</w:t>
            </w:r>
            <w:proofErr w:type="spellEnd"/>
            <w:r w:rsidRPr="00C16A9E">
              <w:rPr>
                <w:rFonts w:ascii="Times New Roman" w:hAnsi="Times New Roman" w:cs="Times New Roman"/>
                <w:sz w:val="24"/>
                <w:szCs w:val="24"/>
              </w:rPr>
              <w:t xml:space="preserve"> Thu Trang, “Perovskite Solar Cells: Technology and Practices” (2019) CRC Press.</w:t>
            </w:r>
          </w:p>
        </w:tc>
      </w:tr>
      <w:tr w:rsidR="003C7E34" w:rsidRPr="00A85F4A" w:rsidTr="00EE4526">
        <w:trPr>
          <w:trHeight w:val="143"/>
        </w:trPr>
        <w:tc>
          <w:tcPr>
            <w:tcW w:w="9954" w:type="dxa"/>
            <w:gridSpan w:val="13"/>
            <w:vAlign w:val="center"/>
          </w:tcPr>
          <w:p w:rsidR="003C7E34" w:rsidRPr="00065971" w:rsidRDefault="003C7E34" w:rsidP="00EE4526">
            <w:pPr>
              <w:widowControl w:val="0"/>
              <w:autoSpaceDE w:val="0"/>
              <w:autoSpaceDN w:val="0"/>
              <w:spacing w:after="0" w:line="240" w:lineRule="auto"/>
              <w:rPr>
                <w:rFonts w:ascii="Times New Roman" w:eastAsia="Times New Roman" w:hAnsi="Times New Roman" w:cs="Times New Roman"/>
                <w:b/>
                <w:sz w:val="24"/>
                <w:szCs w:val="24"/>
              </w:rPr>
            </w:pPr>
          </w:p>
        </w:tc>
      </w:tr>
      <w:tr w:rsidR="003C7E34" w:rsidRPr="00A85F4A" w:rsidTr="00EE4526">
        <w:trPr>
          <w:trHeight w:val="143"/>
        </w:trPr>
        <w:tc>
          <w:tcPr>
            <w:tcW w:w="9954" w:type="dxa"/>
            <w:gridSpan w:val="13"/>
            <w:vAlign w:val="center"/>
          </w:tcPr>
          <w:p w:rsidR="003C7E34" w:rsidRPr="00DE017D" w:rsidRDefault="003C7E34" w:rsidP="00C62148">
            <w:pPr>
              <w:widowControl w:val="0"/>
              <w:autoSpaceDE w:val="0"/>
              <w:autoSpaceDN w:val="0"/>
              <w:spacing w:before="120" w:after="120"/>
              <w:rPr>
                <w:rFonts w:ascii="Arial" w:eastAsia="Times New Roman" w:hAnsi="Arial" w:cs="Arial"/>
                <w:b/>
                <w:sz w:val="24"/>
                <w:szCs w:val="24"/>
              </w:rPr>
            </w:pPr>
            <w:r w:rsidRPr="00DE017D">
              <w:rPr>
                <w:rFonts w:ascii="Arial" w:hAnsi="Arial" w:cs="Arial"/>
                <w:b/>
                <w:sz w:val="24"/>
                <w:szCs w:val="24"/>
              </w:rPr>
              <w:t>Related Online Contents [MOOC, SWAYAM, NPTEL, Websites etc.]</w:t>
            </w:r>
          </w:p>
        </w:tc>
      </w:tr>
      <w:tr w:rsidR="003C7E34" w:rsidRPr="00A85F4A" w:rsidTr="00EE4526">
        <w:trPr>
          <w:trHeight w:val="143"/>
        </w:trPr>
        <w:tc>
          <w:tcPr>
            <w:tcW w:w="9954" w:type="dxa"/>
            <w:gridSpan w:val="13"/>
          </w:tcPr>
          <w:p w:rsidR="003C7E34" w:rsidRPr="00C3772F" w:rsidRDefault="00EF3753" w:rsidP="00EE4526">
            <w:pPr>
              <w:widowControl w:val="0"/>
              <w:overflowPunct w:val="0"/>
              <w:autoSpaceDE w:val="0"/>
              <w:autoSpaceDN w:val="0"/>
              <w:adjustRightInd w:val="0"/>
              <w:spacing w:after="0"/>
              <w:rPr>
                <w:rFonts w:ascii="Times New Roman" w:hAnsi="Times New Roman" w:cs="Times New Roman"/>
                <w:sz w:val="24"/>
                <w:szCs w:val="24"/>
              </w:rPr>
            </w:pPr>
            <w:hyperlink r:id="rId67" w:history="1">
              <w:r w:rsidR="003C7E34" w:rsidRPr="004F7879">
                <w:rPr>
                  <w:rStyle w:val="Hyperlink"/>
                  <w:rFonts w:ascii="Times New Roman" w:hAnsi="Times New Roman" w:cs="Times New Roman"/>
                  <w:sz w:val="24"/>
                  <w:szCs w:val="24"/>
                </w:rPr>
                <w:t>https://nptel.ac.in/courses/113104084</w:t>
              </w:r>
            </w:hyperlink>
            <w:r w:rsidR="003C7E34">
              <w:rPr>
                <w:rFonts w:ascii="Times New Roman" w:hAnsi="Times New Roman" w:cs="Times New Roman"/>
                <w:sz w:val="24"/>
                <w:szCs w:val="24"/>
              </w:rPr>
              <w:t xml:space="preserve"> - </w:t>
            </w:r>
            <w:r w:rsidR="003C7E34">
              <w:t xml:space="preserve"> </w:t>
            </w:r>
            <w:proofErr w:type="spellStart"/>
            <w:r w:rsidR="003C7E34" w:rsidRPr="00851076">
              <w:rPr>
                <w:rFonts w:ascii="Times New Roman" w:hAnsi="Times New Roman" w:cs="Times New Roman"/>
                <w:sz w:val="24"/>
                <w:szCs w:val="24"/>
              </w:rPr>
              <w:t>NOC:Solar</w:t>
            </w:r>
            <w:proofErr w:type="spellEnd"/>
            <w:r w:rsidR="003C7E34" w:rsidRPr="00851076">
              <w:rPr>
                <w:rFonts w:ascii="Times New Roman" w:hAnsi="Times New Roman" w:cs="Times New Roman"/>
                <w:sz w:val="24"/>
                <w:szCs w:val="24"/>
              </w:rPr>
              <w:t xml:space="preserve"> </w:t>
            </w:r>
            <w:proofErr w:type="spellStart"/>
            <w:r w:rsidR="003C7E34" w:rsidRPr="00851076">
              <w:rPr>
                <w:rFonts w:ascii="Times New Roman" w:hAnsi="Times New Roman" w:cs="Times New Roman"/>
                <w:sz w:val="24"/>
                <w:szCs w:val="24"/>
              </w:rPr>
              <w:t>Photovoltaics</w:t>
            </w:r>
            <w:proofErr w:type="spellEnd"/>
            <w:r w:rsidR="003C7E34" w:rsidRPr="00851076">
              <w:rPr>
                <w:rFonts w:ascii="Times New Roman" w:hAnsi="Times New Roman" w:cs="Times New Roman"/>
                <w:sz w:val="24"/>
                <w:szCs w:val="24"/>
              </w:rPr>
              <w:t>: Principles, Technologies &amp; Materials, IIT Kanpur</w:t>
            </w:r>
            <w:r w:rsidR="003C7E34">
              <w:rPr>
                <w:rFonts w:ascii="Times New Roman" w:hAnsi="Times New Roman" w:cs="Times New Roman"/>
                <w:sz w:val="24"/>
                <w:szCs w:val="24"/>
              </w:rPr>
              <w:t xml:space="preserve">, </w:t>
            </w:r>
            <w:r w:rsidR="003C7E34" w:rsidRPr="00851076">
              <w:rPr>
                <w:rFonts w:ascii="Times New Roman" w:hAnsi="Times New Roman" w:cs="Times New Roman"/>
                <w:sz w:val="24"/>
                <w:szCs w:val="24"/>
              </w:rPr>
              <w:t>Dr. Ashish Garg</w:t>
            </w:r>
          </w:p>
        </w:tc>
      </w:tr>
      <w:tr w:rsidR="003C7E34" w:rsidRPr="00A85F4A" w:rsidTr="00EE4526">
        <w:trPr>
          <w:trHeight w:val="143"/>
        </w:trPr>
        <w:tc>
          <w:tcPr>
            <w:tcW w:w="9954" w:type="dxa"/>
            <w:gridSpan w:val="13"/>
          </w:tcPr>
          <w:p w:rsidR="003C7E34" w:rsidRPr="00C3772F" w:rsidRDefault="00EF3753" w:rsidP="00EE4526">
            <w:pPr>
              <w:widowControl w:val="0"/>
              <w:tabs>
                <w:tab w:val="left" w:pos="4905"/>
              </w:tabs>
              <w:overflowPunct w:val="0"/>
              <w:autoSpaceDE w:val="0"/>
              <w:autoSpaceDN w:val="0"/>
              <w:adjustRightInd w:val="0"/>
              <w:spacing w:after="0"/>
              <w:rPr>
                <w:rFonts w:ascii="Times New Roman" w:hAnsi="Times New Roman" w:cs="Times New Roman"/>
                <w:sz w:val="24"/>
                <w:szCs w:val="24"/>
              </w:rPr>
            </w:pPr>
            <w:hyperlink r:id="rId68" w:history="1">
              <w:r w:rsidR="003C7E34" w:rsidRPr="004F7879">
                <w:rPr>
                  <w:rStyle w:val="Hyperlink"/>
                  <w:rFonts w:ascii="Times New Roman" w:hAnsi="Times New Roman" w:cs="Times New Roman"/>
                  <w:sz w:val="24"/>
                  <w:szCs w:val="24"/>
                </w:rPr>
                <w:t>https://nptel.ac.in/courses/115107116</w:t>
              </w:r>
            </w:hyperlink>
            <w:r w:rsidR="003C7E34">
              <w:rPr>
                <w:rFonts w:ascii="Times New Roman" w:hAnsi="Times New Roman" w:cs="Times New Roman"/>
                <w:sz w:val="24"/>
                <w:szCs w:val="24"/>
              </w:rPr>
              <w:t xml:space="preserve"> - </w:t>
            </w:r>
            <w:r w:rsidR="003C7E34">
              <w:t xml:space="preserve"> </w:t>
            </w:r>
            <w:proofErr w:type="spellStart"/>
            <w:r w:rsidR="003C7E34" w:rsidRPr="00A211E6">
              <w:rPr>
                <w:rFonts w:ascii="Times New Roman" w:hAnsi="Times New Roman" w:cs="Times New Roman"/>
                <w:sz w:val="24"/>
                <w:szCs w:val="24"/>
              </w:rPr>
              <w:t>NOC:Solar</w:t>
            </w:r>
            <w:proofErr w:type="spellEnd"/>
            <w:r w:rsidR="003C7E34" w:rsidRPr="00A211E6">
              <w:rPr>
                <w:rFonts w:ascii="Times New Roman" w:hAnsi="Times New Roman" w:cs="Times New Roman"/>
                <w:sz w:val="24"/>
                <w:szCs w:val="24"/>
              </w:rPr>
              <w:t xml:space="preserve"> </w:t>
            </w:r>
            <w:proofErr w:type="spellStart"/>
            <w:r w:rsidR="003C7E34" w:rsidRPr="00A211E6">
              <w:rPr>
                <w:rFonts w:ascii="Times New Roman" w:hAnsi="Times New Roman" w:cs="Times New Roman"/>
                <w:sz w:val="24"/>
                <w:szCs w:val="24"/>
              </w:rPr>
              <w:t>Photovoltaics</w:t>
            </w:r>
            <w:proofErr w:type="spellEnd"/>
            <w:r w:rsidR="003C7E34" w:rsidRPr="00A211E6">
              <w:rPr>
                <w:rFonts w:ascii="Times New Roman" w:hAnsi="Times New Roman" w:cs="Times New Roman"/>
                <w:sz w:val="24"/>
                <w:szCs w:val="24"/>
              </w:rPr>
              <w:t xml:space="preserve"> Fundamentals, Technology And Applications, IIT Roorkee</w:t>
            </w:r>
            <w:r w:rsidR="003C7E34">
              <w:rPr>
                <w:rFonts w:ascii="Times New Roman" w:hAnsi="Times New Roman" w:cs="Times New Roman"/>
                <w:sz w:val="24"/>
                <w:szCs w:val="24"/>
              </w:rPr>
              <w:t xml:space="preserve">, </w:t>
            </w:r>
            <w:r w:rsidR="003C7E34" w:rsidRPr="00A211E6">
              <w:rPr>
                <w:rFonts w:ascii="Times New Roman" w:hAnsi="Times New Roman" w:cs="Times New Roman"/>
                <w:sz w:val="24"/>
                <w:szCs w:val="24"/>
              </w:rPr>
              <w:t xml:space="preserve">Prof. </w:t>
            </w:r>
            <w:proofErr w:type="spellStart"/>
            <w:r w:rsidR="003C7E34" w:rsidRPr="00A211E6">
              <w:rPr>
                <w:rFonts w:ascii="Times New Roman" w:hAnsi="Times New Roman" w:cs="Times New Roman"/>
                <w:sz w:val="24"/>
                <w:szCs w:val="24"/>
              </w:rPr>
              <w:t>Soumitra</w:t>
            </w:r>
            <w:proofErr w:type="spellEnd"/>
            <w:r w:rsidR="003C7E34" w:rsidRPr="00A211E6">
              <w:rPr>
                <w:rFonts w:ascii="Times New Roman" w:hAnsi="Times New Roman" w:cs="Times New Roman"/>
                <w:sz w:val="24"/>
                <w:szCs w:val="24"/>
              </w:rPr>
              <w:t xml:space="preserve"> </w:t>
            </w:r>
            <w:proofErr w:type="spellStart"/>
            <w:r w:rsidR="003C7E34" w:rsidRPr="00A211E6">
              <w:rPr>
                <w:rFonts w:ascii="Times New Roman" w:hAnsi="Times New Roman" w:cs="Times New Roman"/>
                <w:sz w:val="24"/>
                <w:szCs w:val="24"/>
              </w:rPr>
              <w:t>SataPathi</w:t>
            </w:r>
            <w:proofErr w:type="spellEnd"/>
          </w:p>
        </w:tc>
      </w:tr>
      <w:tr w:rsidR="003C7E34" w:rsidRPr="00A85F4A" w:rsidTr="00EE4526">
        <w:trPr>
          <w:trHeight w:val="143"/>
        </w:trPr>
        <w:tc>
          <w:tcPr>
            <w:tcW w:w="9954" w:type="dxa"/>
            <w:gridSpan w:val="13"/>
            <w:vAlign w:val="center"/>
          </w:tcPr>
          <w:p w:rsidR="003C7E34" w:rsidRPr="00C3772F" w:rsidRDefault="003C7E34" w:rsidP="00EE4526">
            <w:pPr>
              <w:widowControl w:val="0"/>
              <w:autoSpaceDE w:val="0"/>
              <w:autoSpaceDN w:val="0"/>
              <w:spacing w:after="0" w:line="240" w:lineRule="auto"/>
              <w:rPr>
                <w:rFonts w:ascii="Times New Roman" w:hAnsi="Times New Roman" w:cs="Times New Roman"/>
                <w:b/>
                <w:sz w:val="24"/>
                <w:szCs w:val="24"/>
              </w:rPr>
            </w:pPr>
          </w:p>
        </w:tc>
      </w:tr>
      <w:tr w:rsidR="003C7E34" w:rsidRPr="00A85F4A" w:rsidTr="00EE4526">
        <w:trPr>
          <w:trHeight w:val="143"/>
        </w:trPr>
        <w:tc>
          <w:tcPr>
            <w:tcW w:w="9954" w:type="dxa"/>
            <w:gridSpan w:val="13"/>
            <w:vAlign w:val="center"/>
          </w:tcPr>
          <w:p w:rsidR="003C7E34" w:rsidRPr="00C3772F" w:rsidRDefault="003C7E34" w:rsidP="00C62148">
            <w:pPr>
              <w:widowControl w:val="0"/>
              <w:autoSpaceDE w:val="0"/>
              <w:autoSpaceDN w:val="0"/>
              <w:spacing w:before="120" w:after="120"/>
              <w:rPr>
                <w:rFonts w:ascii="Times New Roman" w:hAnsi="Times New Roman" w:cs="Times New Roman"/>
                <w:b/>
                <w:sz w:val="24"/>
                <w:szCs w:val="24"/>
              </w:rPr>
            </w:pPr>
            <w:r w:rsidRPr="00C3772F">
              <w:rPr>
                <w:rFonts w:ascii="Times New Roman" w:hAnsi="Times New Roman" w:cs="Times New Roman"/>
                <w:sz w:val="24"/>
                <w:szCs w:val="24"/>
              </w:rPr>
              <w:t xml:space="preserve">Course Designed By:  </w:t>
            </w:r>
            <w:r w:rsidRPr="00FF2B53">
              <w:rPr>
                <w:rFonts w:ascii="Times New Roman" w:hAnsi="Times New Roman" w:cs="Times New Roman"/>
                <w:b/>
                <w:bCs/>
                <w:sz w:val="24"/>
                <w:szCs w:val="24"/>
              </w:rPr>
              <w:t>Dr. S.N. Karthick</w:t>
            </w:r>
          </w:p>
        </w:tc>
      </w:tr>
    </w:tbl>
    <w:p w:rsidR="003C7E34" w:rsidRDefault="003C7E34" w:rsidP="003C7E34">
      <w:pPr>
        <w:spacing w:line="240" w:lineRule="auto"/>
      </w:pPr>
    </w:p>
    <w:p w:rsidR="00443B32" w:rsidRDefault="00443B32" w:rsidP="003C7E34">
      <w:pPr>
        <w:spacing w:line="240" w:lineRule="auto"/>
      </w:pPr>
    </w:p>
    <w:p w:rsidR="00DE017D" w:rsidRDefault="00DE017D" w:rsidP="00DE017D">
      <w:pPr>
        <w:shd w:val="clear" w:color="auto" w:fill="FFFFFF" w:themeFill="background1"/>
        <w:spacing w:after="0"/>
      </w:pPr>
      <w:r w:rsidRPr="00C62148">
        <w:rPr>
          <w:rFonts w:ascii="Arial" w:hAnsi="Arial" w:cs="Arial"/>
          <w:b/>
          <w:sz w:val="24"/>
          <w:szCs w:val="24"/>
        </w:rPr>
        <w:lastRenderedPageBreak/>
        <w:t xml:space="preserve">Mapping with </w:t>
      </w:r>
      <w:proofErr w:type="spellStart"/>
      <w:r w:rsidRPr="00C62148">
        <w:rPr>
          <w:rFonts w:ascii="Arial" w:hAnsi="Arial" w:cs="Arial"/>
          <w:b/>
          <w:sz w:val="24"/>
          <w:szCs w:val="24"/>
        </w:rPr>
        <w:t>Programme</w:t>
      </w:r>
      <w:proofErr w:type="spellEnd"/>
      <w:r w:rsidRPr="00C62148">
        <w:rPr>
          <w:rFonts w:ascii="Arial" w:hAnsi="Arial" w:cs="Arial"/>
          <w:b/>
          <w:sz w:val="24"/>
          <w:szCs w:val="24"/>
        </w:rPr>
        <w:t xml:space="preserve"> outcomes</w:t>
      </w:r>
    </w:p>
    <w:tbl>
      <w:tblPr>
        <w:tblW w:w="9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0"/>
        <w:gridCol w:w="1260"/>
        <w:gridCol w:w="1373"/>
        <w:gridCol w:w="1901"/>
        <w:gridCol w:w="1636"/>
        <w:gridCol w:w="1636"/>
        <w:gridCol w:w="1194"/>
      </w:tblGrid>
      <w:tr w:rsidR="003C7E34" w:rsidRPr="00C3772F" w:rsidTr="00EE4526">
        <w:trPr>
          <w:trHeight w:val="473"/>
        </w:trPr>
        <w:tc>
          <w:tcPr>
            <w:tcW w:w="990" w:type="dxa"/>
            <w:shd w:val="clear" w:color="auto" w:fill="auto"/>
            <w:vAlign w:val="center"/>
          </w:tcPr>
          <w:p w:rsidR="003C7E34" w:rsidRPr="00C3772F" w:rsidRDefault="003C7E34" w:rsidP="00EE4526">
            <w:pPr>
              <w:spacing w:after="0"/>
              <w:jc w:val="center"/>
              <w:rPr>
                <w:rFonts w:ascii="Times New Roman" w:hAnsi="Times New Roman"/>
                <w:b/>
                <w:sz w:val="24"/>
                <w:szCs w:val="24"/>
              </w:rPr>
            </w:pPr>
            <w:r w:rsidRPr="00C3772F">
              <w:rPr>
                <w:rFonts w:ascii="Times New Roman" w:hAnsi="Times New Roman"/>
                <w:b/>
                <w:sz w:val="24"/>
                <w:szCs w:val="24"/>
              </w:rPr>
              <w:t>PO</w:t>
            </w:r>
          </w:p>
        </w:tc>
        <w:tc>
          <w:tcPr>
            <w:tcW w:w="1260" w:type="dxa"/>
            <w:vMerge w:val="restart"/>
            <w:shd w:val="clear" w:color="auto" w:fill="auto"/>
            <w:vAlign w:val="center"/>
          </w:tcPr>
          <w:p w:rsidR="003C7E34" w:rsidRPr="00C3772F" w:rsidRDefault="003C7E34" w:rsidP="00EE4526">
            <w:pPr>
              <w:spacing w:after="0"/>
              <w:jc w:val="center"/>
              <w:rPr>
                <w:rFonts w:ascii="Times New Roman" w:hAnsi="Times New Roman"/>
                <w:b/>
                <w:sz w:val="24"/>
                <w:szCs w:val="24"/>
              </w:rPr>
            </w:pPr>
            <w:r w:rsidRPr="00C3772F">
              <w:rPr>
                <w:rFonts w:ascii="Times New Roman" w:hAnsi="Times New Roman"/>
                <w:b/>
                <w:sz w:val="24"/>
                <w:szCs w:val="24"/>
              </w:rPr>
              <w:t>PO1</w:t>
            </w:r>
          </w:p>
        </w:tc>
        <w:tc>
          <w:tcPr>
            <w:tcW w:w="1373" w:type="dxa"/>
            <w:vMerge w:val="restart"/>
            <w:shd w:val="clear" w:color="auto" w:fill="auto"/>
            <w:vAlign w:val="center"/>
          </w:tcPr>
          <w:p w:rsidR="003C7E34" w:rsidRPr="00C3772F" w:rsidRDefault="003C7E34" w:rsidP="00EE4526">
            <w:pPr>
              <w:spacing w:after="0"/>
              <w:jc w:val="center"/>
              <w:rPr>
                <w:rFonts w:ascii="Times New Roman" w:hAnsi="Times New Roman"/>
                <w:b/>
                <w:sz w:val="24"/>
                <w:szCs w:val="24"/>
              </w:rPr>
            </w:pPr>
            <w:r w:rsidRPr="00C3772F">
              <w:rPr>
                <w:rFonts w:ascii="Times New Roman" w:hAnsi="Times New Roman"/>
                <w:b/>
                <w:sz w:val="24"/>
                <w:szCs w:val="24"/>
              </w:rPr>
              <w:t>PO2</w:t>
            </w:r>
          </w:p>
        </w:tc>
        <w:tc>
          <w:tcPr>
            <w:tcW w:w="1901" w:type="dxa"/>
            <w:vMerge w:val="restart"/>
            <w:shd w:val="clear" w:color="auto" w:fill="auto"/>
            <w:vAlign w:val="center"/>
          </w:tcPr>
          <w:p w:rsidR="003C7E34" w:rsidRPr="00C3772F" w:rsidRDefault="003C7E34" w:rsidP="00EE4526">
            <w:pPr>
              <w:spacing w:after="0"/>
              <w:jc w:val="center"/>
              <w:rPr>
                <w:rFonts w:ascii="Times New Roman" w:hAnsi="Times New Roman"/>
                <w:b/>
                <w:sz w:val="24"/>
                <w:szCs w:val="24"/>
              </w:rPr>
            </w:pPr>
            <w:r w:rsidRPr="00C3772F">
              <w:rPr>
                <w:rFonts w:ascii="Times New Roman" w:hAnsi="Times New Roman"/>
                <w:b/>
                <w:sz w:val="24"/>
                <w:szCs w:val="24"/>
              </w:rPr>
              <w:t>PO3</w:t>
            </w:r>
          </w:p>
        </w:tc>
        <w:tc>
          <w:tcPr>
            <w:tcW w:w="1636" w:type="dxa"/>
            <w:vMerge w:val="restart"/>
            <w:shd w:val="clear" w:color="auto" w:fill="auto"/>
            <w:vAlign w:val="center"/>
          </w:tcPr>
          <w:p w:rsidR="003C7E34" w:rsidRPr="00C3772F" w:rsidRDefault="003C7E34" w:rsidP="00EE4526">
            <w:pPr>
              <w:spacing w:after="0"/>
              <w:jc w:val="center"/>
              <w:rPr>
                <w:rFonts w:ascii="Times New Roman" w:hAnsi="Times New Roman"/>
                <w:b/>
                <w:sz w:val="24"/>
                <w:szCs w:val="24"/>
              </w:rPr>
            </w:pPr>
            <w:r w:rsidRPr="00C3772F">
              <w:rPr>
                <w:rFonts w:ascii="Times New Roman" w:hAnsi="Times New Roman"/>
                <w:b/>
                <w:sz w:val="24"/>
                <w:szCs w:val="24"/>
              </w:rPr>
              <w:t>PO4</w:t>
            </w:r>
          </w:p>
        </w:tc>
        <w:tc>
          <w:tcPr>
            <w:tcW w:w="1636" w:type="dxa"/>
            <w:vMerge w:val="restart"/>
            <w:shd w:val="clear" w:color="auto" w:fill="auto"/>
            <w:vAlign w:val="center"/>
          </w:tcPr>
          <w:p w:rsidR="003C7E34" w:rsidRPr="00C3772F" w:rsidRDefault="003C7E34" w:rsidP="00EE4526">
            <w:pPr>
              <w:spacing w:after="0"/>
              <w:jc w:val="center"/>
              <w:rPr>
                <w:rFonts w:ascii="Times New Roman" w:hAnsi="Times New Roman"/>
                <w:b/>
                <w:sz w:val="24"/>
                <w:szCs w:val="24"/>
              </w:rPr>
            </w:pPr>
            <w:r w:rsidRPr="00C3772F">
              <w:rPr>
                <w:rFonts w:ascii="Times New Roman" w:hAnsi="Times New Roman"/>
                <w:b/>
                <w:sz w:val="24"/>
                <w:szCs w:val="24"/>
              </w:rPr>
              <w:t>PO5</w:t>
            </w:r>
          </w:p>
        </w:tc>
        <w:tc>
          <w:tcPr>
            <w:tcW w:w="1194" w:type="dxa"/>
            <w:vMerge w:val="restart"/>
            <w:vAlign w:val="center"/>
          </w:tcPr>
          <w:p w:rsidR="003C7E34" w:rsidRPr="00C3772F" w:rsidRDefault="003C7E34" w:rsidP="00EE4526">
            <w:pPr>
              <w:spacing w:after="0"/>
              <w:jc w:val="center"/>
              <w:rPr>
                <w:rFonts w:ascii="Times New Roman" w:hAnsi="Times New Roman"/>
                <w:b/>
                <w:sz w:val="24"/>
                <w:szCs w:val="24"/>
              </w:rPr>
            </w:pPr>
            <w:r w:rsidRPr="00C3772F">
              <w:rPr>
                <w:rFonts w:ascii="Times New Roman" w:hAnsi="Times New Roman"/>
                <w:b/>
                <w:sz w:val="24"/>
                <w:szCs w:val="24"/>
              </w:rPr>
              <w:t>PO6</w:t>
            </w:r>
          </w:p>
        </w:tc>
      </w:tr>
      <w:tr w:rsidR="003C7E34" w:rsidRPr="00C3772F" w:rsidTr="00EE4526">
        <w:trPr>
          <w:trHeight w:val="472"/>
        </w:trPr>
        <w:tc>
          <w:tcPr>
            <w:tcW w:w="990" w:type="dxa"/>
            <w:shd w:val="clear" w:color="auto" w:fill="auto"/>
            <w:vAlign w:val="center"/>
          </w:tcPr>
          <w:p w:rsidR="003C7E34" w:rsidRPr="00C3772F" w:rsidRDefault="003C7E34" w:rsidP="00EE4526">
            <w:pPr>
              <w:spacing w:after="0"/>
              <w:jc w:val="center"/>
              <w:rPr>
                <w:rFonts w:ascii="Times New Roman" w:hAnsi="Times New Roman"/>
                <w:b/>
                <w:sz w:val="24"/>
                <w:szCs w:val="24"/>
              </w:rPr>
            </w:pPr>
            <w:r w:rsidRPr="00C3772F">
              <w:rPr>
                <w:rFonts w:ascii="Times New Roman" w:hAnsi="Times New Roman"/>
                <w:b/>
                <w:sz w:val="24"/>
                <w:szCs w:val="24"/>
              </w:rPr>
              <w:t>CO</w:t>
            </w:r>
          </w:p>
        </w:tc>
        <w:tc>
          <w:tcPr>
            <w:tcW w:w="1260" w:type="dxa"/>
            <w:vMerge/>
            <w:shd w:val="clear" w:color="auto" w:fill="auto"/>
            <w:vAlign w:val="center"/>
          </w:tcPr>
          <w:p w:rsidR="003C7E34" w:rsidRPr="00C3772F" w:rsidRDefault="003C7E34" w:rsidP="00EE4526">
            <w:pPr>
              <w:spacing w:after="0"/>
              <w:jc w:val="center"/>
              <w:rPr>
                <w:rFonts w:ascii="Times New Roman" w:hAnsi="Times New Roman"/>
                <w:b/>
                <w:sz w:val="24"/>
                <w:szCs w:val="24"/>
              </w:rPr>
            </w:pPr>
          </w:p>
        </w:tc>
        <w:tc>
          <w:tcPr>
            <w:tcW w:w="1373" w:type="dxa"/>
            <w:vMerge/>
            <w:shd w:val="clear" w:color="auto" w:fill="auto"/>
            <w:vAlign w:val="center"/>
          </w:tcPr>
          <w:p w:rsidR="003C7E34" w:rsidRPr="00C3772F" w:rsidRDefault="003C7E34" w:rsidP="00EE4526">
            <w:pPr>
              <w:spacing w:after="0"/>
              <w:jc w:val="center"/>
              <w:rPr>
                <w:rFonts w:ascii="Times New Roman" w:hAnsi="Times New Roman"/>
                <w:b/>
                <w:sz w:val="24"/>
                <w:szCs w:val="24"/>
              </w:rPr>
            </w:pPr>
          </w:p>
        </w:tc>
        <w:tc>
          <w:tcPr>
            <w:tcW w:w="1901" w:type="dxa"/>
            <w:vMerge/>
            <w:shd w:val="clear" w:color="auto" w:fill="auto"/>
            <w:vAlign w:val="center"/>
          </w:tcPr>
          <w:p w:rsidR="003C7E34" w:rsidRPr="00C3772F" w:rsidRDefault="003C7E34" w:rsidP="00EE4526">
            <w:pPr>
              <w:spacing w:after="0"/>
              <w:jc w:val="center"/>
              <w:rPr>
                <w:rFonts w:ascii="Times New Roman" w:hAnsi="Times New Roman"/>
                <w:b/>
                <w:sz w:val="24"/>
                <w:szCs w:val="24"/>
              </w:rPr>
            </w:pPr>
          </w:p>
        </w:tc>
        <w:tc>
          <w:tcPr>
            <w:tcW w:w="1636" w:type="dxa"/>
            <w:vMerge/>
            <w:shd w:val="clear" w:color="auto" w:fill="auto"/>
            <w:vAlign w:val="center"/>
          </w:tcPr>
          <w:p w:rsidR="003C7E34" w:rsidRPr="00C3772F" w:rsidRDefault="003C7E34" w:rsidP="00EE4526">
            <w:pPr>
              <w:spacing w:after="0"/>
              <w:jc w:val="center"/>
              <w:rPr>
                <w:rFonts w:ascii="Times New Roman" w:hAnsi="Times New Roman"/>
                <w:b/>
                <w:sz w:val="24"/>
                <w:szCs w:val="24"/>
              </w:rPr>
            </w:pPr>
          </w:p>
        </w:tc>
        <w:tc>
          <w:tcPr>
            <w:tcW w:w="1636" w:type="dxa"/>
            <w:vMerge/>
            <w:shd w:val="clear" w:color="auto" w:fill="auto"/>
            <w:vAlign w:val="center"/>
          </w:tcPr>
          <w:p w:rsidR="003C7E34" w:rsidRPr="00C3772F" w:rsidRDefault="003C7E34" w:rsidP="00EE4526">
            <w:pPr>
              <w:spacing w:after="0"/>
              <w:jc w:val="center"/>
              <w:rPr>
                <w:rFonts w:ascii="Times New Roman" w:hAnsi="Times New Roman"/>
                <w:b/>
                <w:sz w:val="24"/>
                <w:szCs w:val="24"/>
              </w:rPr>
            </w:pPr>
          </w:p>
        </w:tc>
        <w:tc>
          <w:tcPr>
            <w:tcW w:w="1194" w:type="dxa"/>
            <w:vMerge/>
            <w:vAlign w:val="center"/>
          </w:tcPr>
          <w:p w:rsidR="003C7E34" w:rsidRPr="00C3772F" w:rsidRDefault="003C7E34" w:rsidP="00EE4526">
            <w:pPr>
              <w:spacing w:after="0"/>
              <w:jc w:val="center"/>
              <w:rPr>
                <w:rFonts w:ascii="Times New Roman" w:hAnsi="Times New Roman"/>
                <w:b/>
                <w:sz w:val="24"/>
                <w:szCs w:val="24"/>
              </w:rPr>
            </w:pPr>
          </w:p>
        </w:tc>
      </w:tr>
      <w:tr w:rsidR="003C7E34" w:rsidRPr="00C3772F" w:rsidTr="00EE4526">
        <w:trPr>
          <w:trHeight w:val="377"/>
        </w:trPr>
        <w:tc>
          <w:tcPr>
            <w:tcW w:w="990" w:type="dxa"/>
            <w:shd w:val="clear" w:color="auto" w:fill="auto"/>
            <w:vAlign w:val="center"/>
          </w:tcPr>
          <w:p w:rsidR="003C7E34" w:rsidRPr="00C3772F" w:rsidRDefault="003C7E34" w:rsidP="00EE4526">
            <w:pPr>
              <w:spacing w:after="0"/>
              <w:jc w:val="center"/>
              <w:rPr>
                <w:rFonts w:ascii="Times New Roman" w:hAnsi="Times New Roman"/>
                <w:b/>
                <w:sz w:val="24"/>
                <w:szCs w:val="24"/>
              </w:rPr>
            </w:pPr>
            <w:r w:rsidRPr="00C3772F">
              <w:rPr>
                <w:rFonts w:ascii="Times New Roman" w:hAnsi="Times New Roman"/>
                <w:b/>
                <w:sz w:val="24"/>
                <w:szCs w:val="24"/>
              </w:rPr>
              <w:t>CO1</w:t>
            </w:r>
          </w:p>
        </w:tc>
        <w:tc>
          <w:tcPr>
            <w:tcW w:w="1260" w:type="dxa"/>
            <w:shd w:val="clear" w:color="auto" w:fill="auto"/>
            <w:vAlign w:val="center"/>
          </w:tcPr>
          <w:p w:rsidR="003C7E34" w:rsidRPr="00C3772F" w:rsidRDefault="003C7E34" w:rsidP="00EE4526">
            <w:pPr>
              <w:spacing w:after="0"/>
              <w:jc w:val="center"/>
              <w:rPr>
                <w:rFonts w:ascii="Times New Roman" w:hAnsi="Times New Roman"/>
                <w:sz w:val="24"/>
                <w:szCs w:val="24"/>
              </w:rPr>
            </w:pPr>
            <w:r w:rsidRPr="00C3772F">
              <w:rPr>
                <w:rFonts w:ascii="Times New Roman" w:hAnsi="Times New Roman"/>
                <w:sz w:val="24"/>
                <w:szCs w:val="24"/>
              </w:rPr>
              <w:t>S</w:t>
            </w:r>
          </w:p>
        </w:tc>
        <w:tc>
          <w:tcPr>
            <w:tcW w:w="1373" w:type="dxa"/>
            <w:shd w:val="clear" w:color="auto" w:fill="auto"/>
            <w:vAlign w:val="center"/>
          </w:tcPr>
          <w:p w:rsidR="003C7E34" w:rsidRPr="00C3772F" w:rsidRDefault="003C7E34" w:rsidP="00EE4526">
            <w:pPr>
              <w:spacing w:after="0"/>
              <w:jc w:val="center"/>
              <w:rPr>
                <w:rFonts w:ascii="Times New Roman" w:hAnsi="Times New Roman"/>
                <w:sz w:val="24"/>
                <w:szCs w:val="24"/>
              </w:rPr>
            </w:pPr>
            <w:r w:rsidRPr="00C3772F">
              <w:rPr>
                <w:rFonts w:ascii="Times New Roman" w:hAnsi="Times New Roman"/>
                <w:sz w:val="24"/>
                <w:szCs w:val="24"/>
              </w:rPr>
              <w:t>S</w:t>
            </w:r>
          </w:p>
        </w:tc>
        <w:tc>
          <w:tcPr>
            <w:tcW w:w="1901" w:type="dxa"/>
            <w:shd w:val="clear" w:color="auto" w:fill="auto"/>
            <w:vAlign w:val="center"/>
          </w:tcPr>
          <w:p w:rsidR="003C7E34" w:rsidRPr="00C3772F" w:rsidRDefault="003C7E34" w:rsidP="00EE4526">
            <w:pPr>
              <w:spacing w:after="0"/>
              <w:jc w:val="center"/>
              <w:rPr>
                <w:rFonts w:ascii="Times New Roman" w:hAnsi="Times New Roman"/>
                <w:sz w:val="24"/>
                <w:szCs w:val="24"/>
              </w:rPr>
            </w:pPr>
            <w:r w:rsidRPr="00C3772F">
              <w:rPr>
                <w:rFonts w:ascii="Times New Roman" w:hAnsi="Times New Roman"/>
                <w:sz w:val="24"/>
                <w:szCs w:val="24"/>
              </w:rPr>
              <w:t>S</w:t>
            </w:r>
          </w:p>
        </w:tc>
        <w:tc>
          <w:tcPr>
            <w:tcW w:w="1636" w:type="dxa"/>
            <w:shd w:val="clear" w:color="auto" w:fill="auto"/>
            <w:vAlign w:val="center"/>
          </w:tcPr>
          <w:p w:rsidR="003C7E34" w:rsidRPr="00C3772F" w:rsidRDefault="003C7E34" w:rsidP="00EE4526">
            <w:pPr>
              <w:spacing w:after="0"/>
              <w:jc w:val="center"/>
              <w:rPr>
                <w:rFonts w:ascii="Times New Roman" w:hAnsi="Times New Roman"/>
                <w:sz w:val="24"/>
                <w:szCs w:val="24"/>
              </w:rPr>
            </w:pPr>
            <w:r w:rsidRPr="00C3772F">
              <w:rPr>
                <w:rFonts w:ascii="Times New Roman" w:hAnsi="Times New Roman"/>
                <w:sz w:val="24"/>
                <w:szCs w:val="24"/>
              </w:rPr>
              <w:t>S</w:t>
            </w:r>
          </w:p>
        </w:tc>
        <w:tc>
          <w:tcPr>
            <w:tcW w:w="1636" w:type="dxa"/>
            <w:shd w:val="clear" w:color="auto" w:fill="auto"/>
            <w:vAlign w:val="center"/>
          </w:tcPr>
          <w:p w:rsidR="003C7E34" w:rsidRPr="00C3772F" w:rsidRDefault="003C7E34" w:rsidP="00EE4526">
            <w:pPr>
              <w:spacing w:after="0"/>
              <w:jc w:val="center"/>
              <w:rPr>
                <w:rFonts w:ascii="Times New Roman" w:hAnsi="Times New Roman"/>
                <w:sz w:val="24"/>
                <w:szCs w:val="24"/>
              </w:rPr>
            </w:pPr>
            <w:r w:rsidRPr="00C3772F">
              <w:rPr>
                <w:rFonts w:ascii="Times New Roman" w:hAnsi="Times New Roman"/>
                <w:sz w:val="24"/>
                <w:szCs w:val="24"/>
              </w:rPr>
              <w:t>S</w:t>
            </w:r>
          </w:p>
        </w:tc>
        <w:tc>
          <w:tcPr>
            <w:tcW w:w="1194" w:type="dxa"/>
            <w:vAlign w:val="center"/>
          </w:tcPr>
          <w:p w:rsidR="003C7E34" w:rsidRPr="00C3772F" w:rsidRDefault="003C7E34" w:rsidP="00EE4526">
            <w:pPr>
              <w:spacing w:after="0"/>
              <w:jc w:val="center"/>
              <w:rPr>
                <w:rFonts w:ascii="Times New Roman" w:hAnsi="Times New Roman"/>
                <w:sz w:val="24"/>
                <w:szCs w:val="24"/>
              </w:rPr>
            </w:pPr>
            <w:r w:rsidRPr="00C3772F">
              <w:rPr>
                <w:rFonts w:ascii="Times New Roman" w:hAnsi="Times New Roman"/>
                <w:sz w:val="24"/>
                <w:szCs w:val="24"/>
              </w:rPr>
              <w:t>S</w:t>
            </w:r>
          </w:p>
        </w:tc>
      </w:tr>
      <w:tr w:rsidR="003C7E34" w:rsidRPr="00C3772F" w:rsidTr="00EE4526">
        <w:tc>
          <w:tcPr>
            <w:tcW w:w="990" w:type="dxa"/>
            <w:shd w:val="clear" w:color="auto" w:fill="auto"/>
            <w:vAlign w:val="center"/>
          </w:tcPr>
          <w:p w:rsidR="003C7E34" w:rsidRPr="00C3772F" w:rsidRDefault="003C7E34" w:rsidP="00EE4526">
            <w:pPr>
              <w:spacing w:after="0"/>
              <w:jc w:val="center"/>
              <w:rPr>
                <w:rFonts w:ascii="Times New Roman" w:hAnsi="Times New Roman"/>
                <w:b/>
                <w:sz w:val="24"/>
                <w:szCs w:val="24"/>
              </w:rPr>
            </w:pPr>
            <w:r w:rsidRPr="00C3772F">
              <w:rPr>
                <w:rFonts w:ascii="Times New Roman" w:hAnsi="Times New Roman"/>
                <w:b/>
                <w:sz w:val="24"/>
                <w:szCs w:val="24"/>
              </w:rPr>
              <w:t>CO3</w:t>
            </w:r>
          </w:p>
        </w:tc>
        <w:tc>
          <w:tcPr>
            <w:tcW w:w="1260" w:type="dxa"/>
            <w:shd w:val="clear" w:color="auto" w:fill="auto"/>
            <w:vAlign w:val="center"/>
          </w:tcPr>
          <w:p w:rsidR="003C7E34" w:rsidRPr="00C3772F" w:rsidRDefault="003C7E34" w:rsidP="00EE4526">
            <w:pPr>
              <w:spacing w:after="0"/>
              <w:jc w:val="center"/>
              <w:rPr>
                <w:rFonts w:ascii="Times New Roman" w:hAnsi="Times New Roman"/>
                <w:sz w:val="24"/>
                <w:szCs w:val="24"/>
              </w:rPr>
            </w:pPr>
            <w:r w:rsidRPr="00C3772F">
              <w:rPr>
                <w:rFonts w:ascii="Times New Roman" w:hAnsi="Times New Roman"/>
                <w:sz w:val="24"/>
                <w:szCs w:val="24"/>
              </w:rPr>
              <w:t>M</w:t>
            </w:r>
          </w:p>
        </w:tc>
        <w:tc>
          <w:tcPr>
            <w:tcW w:w="1373" w:type="dxa"/>
            <w:shd w:val="clear" w:color="auto" w:fill="auto"/>
            <w:vAlign w:val="center"/>
          </w:tcPr>
          <w:p w:rsidR="003C7E34" w:rsidRPr="00C3772F" w:rsidRDefault="003C7E34" w:rsidP="00EE4526">
            <w:pPr>
              <w:spacing w:after="0"/>
              <w:jc w:val="center"/>
              <w:rPr>
                <w:rFonts w:ascii="Times New Roman" w:hAnsi="Times New Roman"/>
                <w:sz w:val="24"/>
                <w:szCs w:val="24"/>
              </w:rPr>
            </w:pPr>
            <w:r w:rsidRPr="00C3772F">
              <w:rPr>
                <w:rFonts w:ascii="Times New Roman" w:hAnsi="Times New Roman"/>
                <w:sz w:val="24"/>
                <w:szCs w:val="24"/>
              </w:rPr>
              <w:t>S</w:t>
            </w:r>
          </w:p>
        </w:tc>
        <w:tc>
          <w:tcPr>
            <w:tcW w:w="1901" w:type="dxa"/>
            <w:shd w:val="clear" w:color="auto" w:fill="auto"/>
            <w:vAlign w:val="center"/>
          </w:tcPr>
          <w:p w:rsidR="003C7E34" w:rsidRPr="00C3772F" w:rsidRDefault="003C7E34" w:rsidP="00EE4526">
            <w:pPr>
              <w:spacing w:after="0"/>
              <w:jc w:val="center"/>
              <w:rPr>
                <w:rFonts w:ascii="Times New Roman" w:hAnsi="Times New Roman"/>
                <w:sz w:val="24"/>
                <w:szCs w:val="24"/>
              </w:rPr>
            </w:pPr>
            <w:r w:rsidRPr="00C3772F">
              <w:rPr>
                <w:rFonts w:ascii="Times New Roman" w:hAnsi="Times New Roman"/>
                <w:sz w:val="24"/>
                <w:szCs w:val="24"/>
              </w:rPr>
              <w:t>S</w:t>
            </w:r>
          </w:p>
        </w:tc>
        <w:tc>
          <w:tcPr>
            <w:tcW w:w="1636" w:type="dxa"/>
            <w:shd w:val="clear" w:color="auto" w:fill="auto"/>
            <w:vAlign w:val="center"/>
          </w:tcPr>
          <w:p w:rsidR="003C7E34" w:rsidRPr="00C3772F" w:rsidRDefault="003C7E34" w:rsidP="00EE4526">
            <w:pPr>
              <w:spacing w:after="0"/>
              <w:jc w:val="center"/>
              <w:rPr>
                <w:rFonts w:ascii="Times New Roman" w:hAnsi="Times New Roman"/>
                <w:sz w:val="24"/>
                <w:szCs w:val="24"/>
              </w:rPr>
            </w:pPr>
            <w:r w:rsidRPr="00C3772F">
              <w:rPr>
                <w:rFonts w:ascii="Times New Roman" w:hAnsi="Times New Roman"/>
                <w:sz w:val="24"/>
                <w:szCs w:val="24"/>
              </w:rPr>
              <w:t>S</w:t>
            </w:r>
          </w:p>
        </w:tc>
        <w:tc>
          <w:tcPr>
            <w:tcW w:w="1636" w:type="dxa"/>
            <w:shd w:val="clear" w:color="auto" w:fill="auto"/>
            <w:vAlign w:val="center"/>
          </w:tcPr>
          <w:p w:rsidR="003C7E34" w:rsidRPr="00C3772F" w:rsidRDefault="003C7E34" w:rsidP="00EE4526">
            <w:pPr>
              <w:spacing w:after="0"/>
              <w:jc w:val="center"/>
              <w:rPr>
                <w:rFonts w:ascii="Times New Roman" w:hAnsi="Times New Roman"/>
                <w:sz w:val="24"/>
                <w:szCs w:val="24"/>
              </w:rPr>
            </w:pPr>
            <w:r w:rsidRPr="00C3772F">
              <w:rPr>
                <w:rFonts w:ascii="Times New Roman" w:hAnsi="Times New Roman"/>
                <w:sz w:val="24"/>
                <w:szCs w:val="24"/>
              </w:rPr>
              <w:t>S</w:t>
            </w:r>
          </w:p>
        </w:tc>
        <w:tc>
          <w:tcPr>
            <w:tcW w:w="1194" w:type="dxa"/>
            <w:vAlign w:val="center"/>
          </w:tcPr>
          <w:p w:rsidR="003C7E34" w:rsidRPr="00C3772F" w:rsidRDefault="003C7E34" w:rsidP="00EE4526">
            <w:pPr>
              <w:spacing w:after="0"/>
              <w:jc w:val="center"/>
              <w:rPr>
                <w:rFonts w:ascii="Times New Roman" w:hAnsi="Times New Roman"/>
                <w:sz w:val="24"/>
                <w:szCs w:val="24"/>
              </w:rPr>
            </w:pPr>
            <w:r w:rsidRPr="00C3772F">
              <w:rPr>
                <w:rFonts w:ascii="Times New Roman" w:hAnsi="Times New Roman"/>
                <w:sz w:val="24"/>
                <w:szCs w:val="24"/>
              </w:rPr>
              <w:t>S</w:t>
            </w:r>
          </w:p>
        </w:tc>
      </w:tr>
      <w:tr w:rsidR="003C7E34" w:rsidRPr="00C3772F" w:rsidTr="00EE4526">
        <w:tc>
          <w:tcPr>
            <w:tcW w:w="990" w:type="dxa"/>
            <w:shd w:val="clear" w:color="auto" w:fill="auto"/>
            <w:vAlign w:val="center"/>
          </w:tcPr>
          <w:p w:rsidR="003C7E34" w:rsidRPr="00C3772F" w:rsidRDefault="003C7E34" w:rsidP="00EE4526">
            <w:pPr>
              <w:spacing w:after="0"/>
              <w:jc w:val="center"/>
              <w:rPr>
                <w:rFonts w:ascii="Times New Roman" w:hAnsi="Times New Roman"/>
                <w:b/>
                <w:sz w:val="24"/>
                <w:szCs w:val="24"/>
              </w:rPr>
            </w:pPr>
            <w:r w:rsidRPr="00C3772F">
              <w:rPr>
                <w:rFonts w:ascii="Times New Roman" w:hAnsi="Times New Roman"/>
                <w:b/>
                <w:sz w:val="24"/>
                <w:szCs w:val="24"/>
              </w:rPr>
              <w:t>CO3</w:t>
            </w:r>
          </w:p>
        </w:tc>
        <w:tc>
          <w:tcPr>
            <w:tcW w:w="1260" w:type="dxa"/>
            <w:shd w:val="clear" w:color="auto" w:fill="auto"/>
            <w:vAlign w:val="center"/>
          </w:tcPr>
          <w:p w:rsidR="003C7E34" w:rsidRPr="00C3772F" w:rsidRDefault="003C7E34" w:rsidP="00EE4526">
            <w:pPr>
              <w:spacing w:after="0"/>
              <w:jc w:val="center"/>
              <w:rPr>
                <w:rFonts w:ascii="Times New Roman" w:hAnsi="Times New Roman"/>
                <w:sz w:val="24"/>
                <w:szCs w:val="24"/>
              </w:rPr>
            </w:pPr>
            <w:r w:rsidRPr="00C3772F">
              <w:rPr>
                <w:rFonts w:ascii="Times New Roman" w:hAnsi="Times New Roman"/>
                <w:sz w:val="24"/>
                <w:szCs w:val="24"/>
              </w:rPr>
              <w:t>S</w:t>
            </w:r>
          </w:p>
        </w:tc>
        <w:tc>
          <w:tcPr>
            <w:tcW w:w="1373" w:type="dxa"/>
            <w:shd w:val="clear" w:color="auto" w:fill="auto"/>
            <w:vAlign w:val="center"/>
          </w:tcPr>
          <w:p w:rsidR="003C7E34" w:rsidRPr="00C3772F" w:rsidRDefault="003C7E34" w:rsidP="00EE4526">
            <w:pPr>
              <w:spacing w:after="0"/>
              <w:jc w:val="center"/>
              <w:rPr>
                <w:rFonts w:ascii="Times New Roman" w:hAnsi="Times New Roman"/>
                <w:sz w:val="24"/>
                <w:szCs w:val="24"/>
              </w:rPr>
            </w:pPr>
            <w:r w:rsidRPr="00C3772F">
              <w:rPr>
                <w:rFonts w:ascii="Times New Roman" w:hAnsi="Times New Roman"/>
                <w:sz w:val="24"/>
                <w:szCs w:val="24"/>
              </w:rPr>
              <w:t>S</w:t>
            </w:r>
          </w:p>
        </w:tc>
        <w:tc>
          <w:tcPr>
            <w:tcW w:w="1901" w:type="dxa"/>
            <w:shd w:val="clear" w:color="auto" w:fill="auto"/>
            <w:vAlign w:val="center"/>
          </w:tcPr>
          <w:p w:rsidR="003C7E34" w:rsidRPr="00C3772F" w:rsidRDefault="003C7E34" w:rsidP="00EE4526">
            <w:pPr>
              <w:spacing w:after="0"/>
              <w:jc w:val="center"/>
              <w:rPr>
                <w:rFonts w:ascii="Times New Roman" w:hAnsi="Times New Roman"/>
                <w:sz w:val="24"/>
                <w:szCs w:val="24"/>
              </w:rPr>
            </w:pPr>
            <w:r w:rsidRPr="00C3772F">
              <w:rPr>
                <w:rFonts w:ascii="Times New Roman" w:hAnsi="Times New Roman"/>
                <w:sz w:val="24"/>
                <w:szCs w:val="24"/>
              </w:rPr>
              <w:t>M</w:t>
            </w:r>
          </w:p>
        </w:tc>
        <w:tc>
          <w:tcPr>
            <w:tcW w:w="1636" w:type="dxa"/>
            <w:shd w:val="clear" w:color="auto" w:fill="auto"/>
            <w:vAlign w:val="center"/>
          </w:tcPr>
          <w:p w:rsidR="003C7E34" w:rsidRPr="00C3772F" w:rsidRDefault="003C7E34" w:rsidP="00EE4526">
            <w:pPr>
              <w:spacing w:after="0"/>
              <w:jc w:val="center"/>
              <w:rPr>
                <w:rFonts w:ascii="Times New Roman" w:hAnsi="Times New Roman"/>
                <w:sz w:val="24"/>
                <w:szCs w:val="24"/>
              </w:rPr>
            </w:pPr>
            <w:r w:rsidRPr="00C3772F">
              <w:rPr>
                <w:rFonts w:ascii="Times New Roman" w:hAnsi="Times New Roman"/>
                <w:sz w:val="24"/>
                <w:szCs w:val="24"/>
              </w:rPr>
              <w:t>S</w:t>
            </w:r>
          </w:p>
        </w:tc>
        <w:tc>
          <w:tcPr>
            <w:tcW w:w="1636" w:type="dxa"/>
            <w:shd w:val="clear" w:color="auto" w:fill="auto"/>
            <w:vAlign w:val="center"/>
          </w:tcPr>
          <w:p w:rsidR="003C7E34" w:rsidRPr="00C3772F" w:rsidRDefault="003C7E34" w:rsidP="00EE4526">
            <w:pPr>
              <w:spacing w:after="0"/>
              <w:jc w:val="center"/>
              <w:rPr>
                <w:rFonts w:ascii="Times New Roman" w:hAnsi="Times New Roman"/>
                <w:sz w:val="24"/>
                <w:szCs w:val="24"/>
              </w:rPr>
            </w:pPr>
            <w:r w:rsidRPr="00C3772F">
              <w:rPr>
                <w:rFonts w:ascii="Times New Roman" w:hAnsi="Times New Roman"/>
                <w:sz w:val="24"/>
                <w:szCs w:val="24"/>
              </w:rPr>
              <w:t>S</w:t>
            </w:r>
          </w:p>
        </w:tc>
        <w:tc>
          <w:tcPr>
            <w:tcW w:w="1194" w:type="dxa"/>
            <w:vAlign w:val="center"/>
          </w:tcPr>
          <w:p w:rsidR="003C7E34" w:rsidRPr="00C3772F" w:rsidRDefault="003C7E34" w:rsidP="00EE4526">
            <w:pPr>
              <w:spacing w:after="0"/>
              <w:jc w:val="center"/>
              <w:rPr>
                <w:rFonts w:ascii="Times New Roman" w:hAnsi="Times New Roman"/>
                <w:sz w:val="24"/>
                <w:szCs w:val="24"/>
              </w:rPr>
            </w:pPr>
            <w:r w:rsidRPr="00C3772F">
              <w:rPr>
                <w:rFonts w:ascii="Times New Roman" w:hAnsi="Times New Roman"/>
                <w:sz w:val="24"/>
                <w:szCs w:val="24"/>
              </w:rPr>
              <w:t>M</w:t>
            </w:r>
          </w:p>
        </w:tc>
      </w:tr>
      <w:tr w:rsidR="003C7E34" w:rsidRPr="00C3772F" w:rsidTr="00EE4526">
        <w:tc>
          <w:tcPr>
            <w:tcW w:w="990" w:type="dxa"/>
            <w:shd w:val="clear" w:color="auto" w:fill="auto"/>
            <w:vAlign w:val="center"/>
          </w:tcPr>
          <w:p w:rsidR="003C7E34" w:rsidRPr="00C3772F" w:rsidRDefault="003C7E34" w:rsidP="00EE4526">
            <w:pPr>
              <w:spacing w:after="0"/>
              <w:jc w:val="center"/>
              <w:rPr>
                <w:rFonts w:ascii="Times New Roman" w:hAnsi="Times New Roman"/>
                <w:b/>
                <w:sz w:val="24"/>
                <w:szCs w:val="24"/>
              </w:rPr>
            </w:pPr>
            <w:r w:rsidRPr="00C3772F">
              <w:rPr>
                <w:rFonts w:ascii="Times New Roman" w:hAnsi="Times New Roman"/>
                <w:b/>
                <w:sz w:val="24"/>
                <w:szCs w:val="24"/>
              </w:rPr>
              <w:t>CO4</w:t>
            </w:r>
          </w:p>
        </w:tc>
        <w:tc>
          <w:tcPr>
            <w:tcW w:w="1260" w:type="dxa"/>
            <w:shd w:val="clear" w:color="auto" w:fill="auto"/>
            <w:vAlign w:val="center"/>
          </w:tcPr>
          <w:p w:rsidR="003C7E34" w:rsidRPr="00C3772F" w:rsidRDefault="003C7E34" w:rsidP="00EE4526">
            <w:pPr>
              <w:spacing w:after="0"/>
              <w:jc w:val="center"/>
              <w:rPr>
                <w:rFonts w:ascii="Times New Roman" w:hAnsi="Times New Roman"/>
                <w:sz w:val="24"/>
                <w:szCs w:val="24"/>
              </w:rPr>
            </w:pPr>
            <w:r w:rsidRPr="00C3772F">
              <w:rPr>
                <w:rFonts w:ascii="Times New Roman" w:hAnsi="Times New Roman"/>
                <w:sz w:val="24"/>
                <w:szCs w:val="24"/>
              </w:rPr>
              <w:t>M</w:t>
            </w:r>
          </w:p>
        </w:tc>
        <w:tc>
          <w:tcPr>
            <w:tcW w:w="1373" w:type="dxa"/>
            <w:shd w:val="clear" w:color="auto" w:fill="auto"/>
            <w:vAlign w:val="center"/>
          </w:tcPr>
          <w:p w:rsidR="003C7E34" w:rsidRPr="00C3772F" w:rsidRDefault="003C7E34" w:rsidP="00EE4526">
            <w:pPr>
              <w:spacing w:after="0"/>
              <w:jc w:val="center"/>
              <w:rPr>
                <w:rFonts w:ascii="Times New Roman" w:hAnsi="Times New Roman"/>
                <w:sz w:val="24"/>
                <w:szCs w:val="24"/>
              </w:rPr>
            </w:pPr>
            <w:r w:rsidRPr="00C3772F">
              <w:rPr>
                <w:rFonts w:ascii="Times New Roman" w:hAnsi="Times New Roman"/>
                <w:sz w:val="24"/>
                <w:szCs w:val="24"/>
              </w:rPr>
              <w:t>S</w:t>
            </w:r>
          </w:p>
        </w:tc>
        <w:tc>
          <w:tcPr>
            <w:tcW w:w="1901" w:type="dxa"/>
            <w:shd w:val="clear" w:color="auto" w:fill="auto"/>
            <w:vAlign w:val="center"/>
          </w:tcPr>
          <w:p w:rsidR="003C7E34" w:rsidRPr="00C3772F" w:rsidRDefault="003C7E34" w:rsidP="00EE4526">
            <w:pPr>
              <w:spacing w:after="0"/>
              <w:jc w:val="center"/>
              <w:rPr>
                <w:rFonts w:ascii="Times New Roman" w:hAnsi="Times New Roman"/>
                <w:sz w:val="24"/>
                <w:szCs w:val="24"/>
              </w:rPr>
            </w:pPr>
            <w:r w:rsidRPr="00C3772F">
              <w:rPr>
                <w:rFonts w:ascii="Times New Roman" w:hAnsi="Times New Roman"/>
                <w:sz w:val="24"/>
                <w:szCs w:val="24"/>
              </w:rPr>
              <w:t>S</w:t>
            </w:r>
          </w:p>
        </w:tc>
        <w:tc>
          <w:tcPr>
            <w:tcW w:w="1636" w:type="dxa"/>
            <w:shd w:val="clear" w:color="auto" w:fill="auto"/>
            <w:vAlign w:val="center"/>
          </w:tcPr>
          <w:p w:rsidR="003C7E34" w:rsidRPr="00C3772F" w:rsidRDefault="003C7E34" w:rsidP="00EE4526">
            <w:pPr>
              <w:spacing w:after="0"/>
              <w:jc w:val="center"/>
              <w:rPr>
                <w:rFonts w:ascii="Times New Roman" w:hAnsi="Times New Roman"/>
                <w:sz w:val="24"/>
                <w:szCs w:val="24"/>
              </w:rPr>
            </w:pPr>
            <w:r w:rsidRPr="00C3772F">
              <w:rPr>
                <w:rFonts w:ascii="Times New Roman" w:hAnsi="Times New Roman"/>
                <w:sz w:val="24"/>
                <w:szCs w:val="24"/>
              </w:rPr>
              <w:t>S</w:t>
            </w:r>
          </w:p>
        </w:tc>
        <w:tc>
          <w:tcPr>
            <w:tcW w:w="1636" w:type="dxa"/>
            <w:shd w:val="clear" w:color="auto" w:fill="auto"/>
            <w:vAlign w:val="center"/>
          </w:tcPr>
          <w:p w:rsidR="003C7E34" w:rsidRPr="00C3772F" w:rsidRDefault="003C7E34" w:rsidP="00EE4526">
            <w:pPr>
              <w:spacing w:after="0"/>
              <w:jc w:val="center"/>
              <w:rPr>
                <w:rFonts w:ascii="Times New Roman" w:hAnsi="Times New Roman"/>
                <w:sz w:val="24"/>
                <w:szCs w:val="24"/>
              </w:rPr>
            </w:pPr>
            <w:r w:rsidRPr="00C3772F">
              <w:rPr>
                <w:rFonts w:ascii="Times New Roman" w:hAnsi="Times New Roman"/>
                <w:sz w:val="24"/>
                <w:szCs w:val="24"/>
              </w:rPr>
              <w:t>S</w:t>
            </w:r>
          </w:p>
        </w:tc>
        <w:tc>
          <w:tcPr>
            <w:tcW w:w="1194" w:type="dxa"/>
            <w:vAlign w:val="center"/>
          </w:tcPr>
          <w:p w:rsidR="003C7E34" w:rsidRPr="00C3772F" w:rsidRDefault="003C7E34" w:rsidP="00EE4526">
            <w:pPr>
              <w:spacing w:after="0"/>
              <w:jc w:val="center"/>
              <w:rPr>
                <w:rFonts w:ascii="Times New Roman" w:hAnsi="Times New Roman"/>
                <w:sz w:val="24"/>
                <w:szCs w:val="24"/>
              </w:rPr>
            </w:pPr>
            <w:r w:rsidRPr="00C3772F">
              <w:rPr>
                <w:rFonts w:ascii="Times New Roman" w:hAnsi="Times New Roman"/>
                <w:sz w:val="24"/>
                <w:szCs w:val="24"/>
              </w:rPr>
              <w:t>S</w:t>
            </w:r>
          </w:p>
        </w:tc>
      </w:tr>
    </w:tbl>
    <w:p w:rsidR="003C7E34" w:rsidRDefault="003C7E34" w:rsidP="003C7E34">
      <w:pPr>
        <w:rPr>
          <w:rFonts w:ascii="Times New Roman" w:hAnsi="Times New Roman"/>
          <w:sz w:val="24"/>
          <w:szCs w:val="24"/>
        </w:rPr>
      </w:pPr>
      <w:r w:rsidRPr="00C3772F">
        <w:rPr>
          <w:rFonts w:ascii="Times New Roman" w:hAnsi="Times New Roman"/>
          <w:sz w:val="24"/>
          <w:szCs w:val="24"/>
        </w:rPr>
        <w:t>*S-Strong; M-Medium; L-Low</w:t>
      </w:r>
    </w:p>
    <w:p w:rsidR="003C7E34" w:rsidRDefault="003C7E34" w:rsidP="003C7E34">
      <w:pPr>
        <w:rPr>
          <w:rFonts w:ascii="Times New Roman" w:hAnsi="Times New Roman"/>
          <w:sz w:val="24"/>
          <w:szCs w:val="24"/>
        </w:rPr>
      </w:pPr>
    </w:p>
    <w:p w:rsidR="003C7E34" w:rsidRDefault="003C7E34" w:rsidP="003C7E34">
      <w:pPr>
        <w:rPr>
          <w:rFonts w:ascii="Times New Roman" w:hAnsi="Times New Roman"/>
          <w:sz w:val="24"/>
          <w:szCs w:val="24"/>
        </w:rPr>
      </w:pPr>
    </w:p>
    <w:p w:rsidR="00DE017D" w:rsidRDefault="00DE017D" w:rsidP="003C7E34">
      <w:pPr>
        <w:rPr>
          <w:rFonts w:ascii="Times New Roman" w:hAnsi="Times New Roman"/>
          <w:sz w:val="24"/>
          <w:szCs w:val="24"/>
        </w:rPr>
      </w:pPr>
    </w:p>
    <w:p w:rsidR="00DE017D" w:rsidRDefault="00DE017D" w:rsidP="003C7E34">
      <w:pPr>
        <w:rPr>
          <w:rFonts w:ascii="Times New Roman" w:hAnsi="Times New Roman"/>
          <w:sz w:val="24"/>
          <w:szCs w:val="24"/>
        </w:rPr>
      </w:pPr>
    </w:p>
    <w:p w:rsidR="00DE017D" w:rsidRDefault="00DE017D" w:rsidP="003C7E34">
      <w:pPr>
        <w:rPr>
          <w:rFonts w:ascii="Times New Roman" w:hAnsi="Times New Roman"/>
          <w:sz w:val="24"/>
          <w:szCs w:val="24"/>
        </w:rPr>
      </w:pPr>
    </w:p>
    <w:p w:rsidR="00DE017D" w:rsidRDefault="00DE017D" w:rsidP="003C7E34">
      <w:pPr>
        <w:rPr>
          <w:rFonts w:ascii="Times New Roman" w:hAnsi="Times New Roman"/>
          <w:sz w:val="24"/>
          <w:szCs w:val="24"/>
        </w:rPr>
      </w:pPr>
    </w:p>
    <w:p w:rsidR="00DE017D" w:rsidRDefault="00DE017D" w:rsidP="003C7E34">
      <w:pPr>
        <w:rPr>
          <w:rFonts w:ascii="Times New Roman" w:hAnsi="Times New Roman"/>
          <w:sz w:val="24"/>
          <w:szCs w:val="24"/>
        </w:rPr>
      </w:pPr>
    </w:p>
    <w:p w:rsidR="00DE017D" w:rsidRDefault="00DE017D" w:rsidP="003C7E34">
      <w:pPr>
        <w:rPr>
          <w:rFonts w:ascii="Times New Roman" w:hAnsi="Times New Roman"/>
          <w:sz w:val="24"/>
          <w:szCs w:val="24"/>
        </w:rPr>
      </w:pPr>
    </w:p>
    <w:p w:rsidR="00DE017D" w:rsidRDefault="00DE017D" w:rsidP="003C7E34">
      <w:pPr>
        <w:rPr>
          <w:rFonts w:ascii="Times New Roman" w:hAnsi="Times New Roman"/>
          <w:sz w:val="24"/>
          <w:szCs w:val="24"/>
        </w:rPr>
      </w:pPr>
    </w:p>
    <w:p w:rsidR="00DE017D" w:rsidRDefault="00DE017D" w:rsidP="003C7E34">
      <w:pPr>
        <w:rPr>
          <w:rFonts w:ascii="Times New Roman" w:hAnsi="Times New Roman"/>
          <w:sz w:val="24"/>
          <w:szCs w:val="24"/>
        </w:rPr>
      </w:pPr>
    </w:p>
    <w:p w:rsidR="00DE017D" w:rsidRDefault="00DE017D" w:rsidP="003C7E34">
      <w:pPr>
        <w:rPr>
          <w:rFonts w:ascii="Times New Roman" w:hAnsi="Times New Roman"/>
          <w:sz w:val="24"/>
          <w:szCs w:val="24"/>
        </w:rPr>
      </w:pPr>
    </w:p>
    <w:p w:rsidR="00443B32" w:rsidRDefault="00443B32" w:rsidP="003C7E34">
      <w:pPr>
        <w:rPr>
          <w:rFonts w:ascii="Times New Roman" w:hAnsi="Times New Roman"/>
          <w:sz w:val="24"/>
          <w:szCs w:val="24"/>
        </w:rPr>
      </w:pPr>
    </w:p>
    <w:p w:rsidR="00443B32" w:rsidRDefault="00443B32" w:rsidP="003C7E34">
      <w:pPr>
        <w:rPr>
          <w:rFonts w:ascii="Times New Roman" w:hAnsi="Times New Roman"/>
          <w:sz w:val="24"/>
          <w:szCs w:val="24"/>
        </w:rPr>
      </w:pPr>
    </w:p>
    <w:p w:rsidR="00443B32" w:rsidRDefault="00443B32" w:rsidP="003C7E34">
      <w:pPr>
        <w:rPr>
          <w:rFonts w:ascii="Times New Roman" w:hAnsi="Times New Roman"/>
          <w:sz w:val="24"/>
          <w:szCs w:val="24"/>
        </w:rPr>
      </w:pPr>
    </w:p>
    <w:p w:rsidR="00443B32" w:rsidRDefault="00443B32" w:rsidP="003C7E34">
      <w:pPr>
        <w:rPr>
          <w:rFonts w:ascii="Times New Roman" w:hAnsi="Times New Roman"/>
          <w:sz w:val="24"/>
          <w:szCs w:val="24"/>
        </w:rPr>
      </w:pPr>
    </w:p>
    <w:p w:rsidR="00443B32" w:rsidRDefault="00443B32" w:rsidP="003C7E34">
      <w:pPr>
        <w:rPr>
          <w:rFonts w:ascii="Times New Roman" w:hAnsi="Times New Roman"/>
          <w:sz w:val="24"/>
          <w:szCs w:val="24"/>
        </w:rPr>
      </w:pPr>
    </w:p>
    <w:p w:rsidR="00DE017D" w:rsidRDefault="00DE017D" w:rsidP="003C7E34">
      <w:pPr>
        <w:rPr>
          <w:rFonts w:ascii="Times New Roman" w:hAnsi="Times New Roman"/>
          <w:sz w:val="24"/>
          <w:szCs w:val="24"/>
        </w:rPr>
      </w:pPr>
    </w:p>
    <w:p w:rsidR="00DE017D" w:rsidRDefault="00DE017D" w:rsidP="003C7E34">
      <w:pPr>
        <w:rPr>
          <w:rFonts w:ascii="Times New Roman" w:hAnsi="Times New Roman"/>
          <w:sz w:val="24"/>
          <w:szCs w:val="24"/>
        </w:rPr>
      </w:pPr>
    </w:p>
    <w:p w:rsidR="00DE017D" w:rsidRDefault="00DE017D" w:rsidP="003C7E34">
      <w:pPr>
        <w:rPr>
          <w:rFonts w:ascii="Times New Roman" w:hAnsi="Times New Roman"/>
          <w:sz w:val="24"/>
          <w:szCs w:val="24"/>
        </w:rPr>
      </w:pP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
        <w:gridCol w:w="109"/>
        <w:gridCol w:w="432"/>
        <w:gridCol w:w="828"/>
        <w:gridCol w:w="432"/>
        <w:gridCol w:w="1051"/>
        <w:gridCol w:w="17"/>
        <w:gridCol w:w="305"/>
        <w:gridCol w:w="1901"/>
        <w:gridCol w:w="1636"/>
        <w:gridCol w:w="688"/>
        <w:gridCol w:w="270"/>
        <w:gridCol w:w="40"/>
        <w:gridCol w:w="230"/>
        <w:gridCol w:w="216"/>
        <w:gridCol w:w="192"/>
        <w:gridCol w:w="213"/>
        <w:gridCol w:w="135"/>
        <w:gridCol w:w="360"/>
        <w:gridCol w:w="450"/>
        <w:gridCol w:w="36"/>
      </w:tblGrid>
      <w:tr w:rsidR="003C7E34" w:rsidRPr="00A85F4A" w:rsidTr="00DE017D">
        <w:trPr>
          <w:gridAfter w:val="1"/>
          <w:wAfter w:w="36" w:type="dxa"/>
          <w:trHeight w:val="980"/>
        </w:trPr>
        <w:tc>
          <w:tcPr>
            <w:tcW w:w="1818" w:type="dxa"/>
            <w:gridSpan w:val="4"/>
            <w:vAlign w:val="center"/>
          </w:tcPr>
          <w:p w:rsidR="003C7E34" w:rsidRPr="00DE017D" w:rsidRDefault="003C7E34" w:rsidP="00DE017D">
            <w:pPr>
              <w:spacing w:before="120" w:after="120"/>
              <w:ind w:left="-90" w:right="-18"/>
              <w:jc w:val="center"/>
              <w:rPr>
                <w:rFonts w:ascii="Arial" w:hAnsi="Arial" w:cs="Arial"/>
                <w:b/>
                <w:sz w:val="24"/>
                <w:szCs w:val="24"/>
              </w:rPr>
            </w:pPr>
            <w:r w:rsidRPr="00DE017D">
              <w:rPr>
                <w:rFonts w:ascii="Arial" w:hAnsi="Arial" w:cs="Arial"/>
                <w:b/>
                <w:sz w:val="24"/>
                <w:szCs w:val="24"/>
              </w:rPr>
              <w:lastRenderedPageBreak/>
              <w:br w:type="page"/>
            </w:r>
            <w:r w:rsidRPr="00DE017D">
              <w:rPr>
                <w:rFonts w:ascii="Arial" w:hAnsi="Arial" w:cs="Arial"/>
                <w:sz w:val="24"/>
                <w:szCs w:val="24"/>
              </w:rPr>
              <w:br w:type="page"/>
            </w:r>
            <w:r w:rsidRPr="00DE017D">
              <w:rPr>
                <w:rFonts w:ascii="Arial" w:hAnsi="Arial" w:cs="Arial"/>
                <w:b/>
                <w:sz w:val="24"/>
                <w:szCs w:val="24"/>
              </w:rPr>
              <w:t>Course code</w:t>
            </w:r>
          </w:p>
        </w:tc>
        <w:tc>
          <w:tcPr>
            <w:tcW w:w="1483" w:type="dxa"/>
            <w:gridSpan w:val="2"/>
            <w:vAlign w:val="center"/>
          </w:tcPr>
          <w:p w:rsidR="003C7E34" w:rsidRPr="00DE017D" w:rsidRDefault="003C7E34" w:rsidP="00DE017D">
            <w:pPr>
              <w:spacing w:before="120" w:after="120"/>
              <w:jc w:val="center"/>
              <w:rPr>
                <w:rFonts w:ascii="Arial" w:hAnsi="Arial" w:cs="Arial"/>
                <w:b/>
                <w:sz w:val="24"/>
                <w:szCs w:val="24"/>
              </w:rPr>
            </w:pPr>
            <w:r w:rsidRPr="00DE017D">
              <w:rPr>
                <w:rFonts w:ascii="Arial" w:hAnsi="Arial" w:cs="Arial"/>
                <w:b/>
                <w:sz w:val="24"/>
                <w:szCs w:val="24"/>
              </w:rPr>
              <w:t>CHMAJ</w:t>
            </w:r>
            <w:r w:rsidR="00427511">
              <w:rPr>
                <w:rFonts w:ascii="Arial" w:hAnsi="Arial" w:cs="Arial"/>
                <w:b/>
                <w:sz w:val="24"/>
                <w:szCs w:val="24"/>
              </w:rPr>
              <w:t>A</w:t>
            </w:r>
            <w:r w:rsidRPr="00DE017D">
              <w:rPr>
                <w:rFonts w:ascii="Arial" w:hAnsi="Arial" w:cs="Arial"/>
                <w:b/>
                <w:sz w:val="24"/>
                <w:szCs w:val="24"/>
              </w:rPr>
              <w:t>2</w:t>
            </w:r>
          </w:p>
        </w:tc>
        <w:tc>
          <w:tcPr>
            <w:tcW w:w="4547" w:type="dxa"/>
            <w:gridSpan w:val="5"/>
            <w:vAlign w:val="center"/>
          </w:tcPr>
          <w:p w:rsidR="003C7E34" w:rsidRPr="00427511" w:rsidRDefault="00427511" w:rsidP="00DE017D">
            <w:pPr>
              <w:spacing w:before="120" w:after="120"/>
              <w:jc w:val="center"/>
              <w:rPr>
                <w:rFonts w:ascii="Arial" w:hAnsi="Arial" w:cs="Arial"/>
                <w:b/>
                <w:bCs/>
                <w:sz w:val="24"/>
                <w:szCs w:val="24"/>
              </w:rPr>
            </w:pPr>
            <w:r w:rsidRPr="00427511">
              <w:rPr>
                <w:rFonts w:ascii="Arial" w:hAnsi="Arial" w:cs="Arial"/>
                <w:b/>
                <w:bCs/>
                <w:sz w:val="24"/>
                <w:szCs w:val="24"/>
              </w:rPr>
              <w:t>Overview of Energy Storage Devices</w:t>
            </w:r>
          </w:p>
        </w:tc>
        <w:tc>
          <w:tcPr>
            <w:tcW w:w="756" w:type="dxa"/>
            <w:gridSpan w:val="4"/>
            <w:vAlign w:val="center"/>
          </w:tcPr>
          <w:p w:rsidR="003C7E34" w:rsidRPr="00DE017D" w:rsidRDefault="003C7E34" w:rsidP="00DE017D">
            <w:pPr>
              <w:spacing w:before="120" w:after="120"/>
              <w:jc w:val="center"/>
              <w:rPr>
                <w:rFonts w:ascii="Arial" w:hAnsi="Arial" w:cs="Arial"/>
                <w:b/>
                <w:sz w:val="24"/>
                <w:szCs w:val="24"/>
              </w:rPr>
            </w:pPr>
            <w:r w:rsidRPr="00DE017D">
              <w:rPr>
                <w:rFonts w:ascii="Arial" w:hAnsi="Arial" w:cs="Arial"/>
                <w:b/>
                <w:sz w:val="24"/>
                <w:szCs w:val="24"/>
              </w:rPr>
              <w:t>L</w:t>
            </w:r>
          </w:p>
        </w:tc>
        <w:tc>
          <w:tcPr>
            <w:tcW w:w="540" w:type="dxa"/>
            <w:gridSpan w:val="3"/>
            <w:vAlign w:val="center"/>
          </w:tcPr>
          <w:p w:rsidR="003C7E34" w:rsidRPr="00DE017D" w:rsidRDefault="003C7E34" w:rsidP="00DE017D">
            <w:pPr>
              <w:spacing w:before="120" w:after="120"/>
              <w:jc w:val="center"/>
              <w:rPr>
                <w:rFonts w:ascii="Arial" w:hAnsi="Arial" w:cs="Arial"/>
                <w:b/>
                <w:sz w:val="24"/>
                <w:szCs w:val="24"/>
              </w:rPr>
            </w:pPr>
            <w:r w:rsidRPr="00DE017D">
              <w:rPr>
                <w:rFonts w:ascii="Arial" w:hAnsi="Arial" w:cs="Arial"/>
                <w:b/>
                <w:sz w:val="24"/>
                <w:szCs w:val="24"/>
              </w:rPr>
              <w:t>T</w:t>
            </w:r>
          </w:p>
        </w:tc>
        <w:tc>
          <w:tcPr>
            <w:tcW w:w="360" w:type="dxa"/>
            <w:vAlign w:val="center"/>
          </w:tcPr>
          <w:p w:rsidR="003C7E34" w:rsidRPr="00DE017D" w:rsidRDefault="003C7E34" w:rsidP="00DE017D">
            <w:pPr>
              <w:spacing w:before="120" w:after="120"/>
              <w:jc w:val="center"/>
              <w:rPr>
                <w:rFonts w:ascii="Arial" w:hAnsi="Arial" w:cs="Arial"/>
                <w:b/>
                <w:sz w:val="24"/>
                <w:szCs w:val="24"/>
              </w:rPr>
            </w:pPr>
            <w:r w:rsidRPr="00DE017D">
              <w:rPr>
                <w:rFonts w:ascii="Arial" w:hAnsi="Arial" w:cs="Arial"/>
                <w:b/>
                <w:sz w:val="24"/>
                <w:szCs w:val="24"/>
              </w:rPr>
              <w:t>P</w:t>
            </w:r>
          </w:p>
        </w:tc>
        <w:tc>
          <w:tcPr>
            <w:tcW w:w="450" w:type="dxa"/>
            <w:vAlign w:val="center"/>
          </w:tcPr>
          <w:p w:rsidR="003C7E34" w:rsidRPr="00DE017D" w:rsidRDefault="003C7E34" w:rsidP="00DE017D">
            <w:pPr>
              <w:spacing w:before="120" w:after="120"/>
              <w:jc w:val="center"/>
              <w:rPr>
                <w:rFonts w:ascii="Arial" w:hAnsi="Arial" w:cs="Arial"/>
                <w:b/>
                <w:sz w:val="24"/>
                <w:szCs w:val="24"/>
              </w:rPr>
            </w:pPr>
            <w:r w:rsidRPr="00DE017D">
              <w:rPr>
                <w:rFonts w:ascii="Arial" w:hAnsi="Arial" w:cs="Arial"/>
                <w:b/>
                <w:sz w:val="24"/>
                <w:szCs w:val="24"/>
              </w:rPr>
              <w:t>C</w:t>
            </w:r>
          </w:p>
        </w:tc>
      </w:tr>
      <w:tr w:rsidR="003C7E34" w:rsidRPr="00A85F4A" w:rsidTr="00DE017D">
        <w:trPr>
          <w:gridAfter w:val="1"/>
          <w:wAfter w:w="36" w:type="dxa"/>
        </w:trPr>
        <w:tc>
          <w:tcPr>
            <w:tcW w:w="3301" w:type="dxa"/>
            <w:gridSpan w:val="6"/>
            <w:vAlign w:val="center"/>
          </w:tcPr>
          <w:p w:rsidR="003C7E34" w:rsidRPr="00DE017D" w:rsidRDefault="003C7E34" w:rsidP="00DE017D">
            <w:pPr>
              <w:spacing w:before="120" w:after="120"/>
              <w:ind w:right="-108"/>
              <w:jc w:val="center"/>
              <w:rPr>
                <w:rFonts w:ascii="Arial" w:hAnsi="Arial" w:cs="Arial"/>
                <w:b/>
                <w:sz w:val="24"/>
                <w:szCs w:val="24"/>
              </w:rPr>
            </w:pPr>
          </w:p>
        </w:tc>
        <w:tc>
          <w:tcPr>
            <w:tcW w:w="4547" w:type="dxa"/>
            <w:gridSpan w:val="5"/>
            <w:vAlign w:val="center"/>
          </w:tcPr>
          <w:p w:rsidR="003C7E34" w:rsidRPr="00DE017D" w:rsidRDefault="003C7E34" w:rsidP="00DE017D">
            <w:pPr>
              <w:spacing w:before="120" w:after="120"/>
              <w:jc w:val="center"/>
              <w:rPr>
                <w:rFonts w:ascii="Arial" w:hAnsi="Arial" w:cs="Arial"/>
                <w:sz w:val="24"/>
                <w:szCs w:val="24"/>
              </w:rPr>
            </w:pPr>
            <w:r w:rsidRPr="00DE017D">
              <w:rPr>
                <w:rFonts w:ascii="Arial" w:hAnsi="Arial" w:cs="Arial"/>
                <w:b/>
                <w:sz w:val="24"/>
                <w:szCs w:val="24"/>
              </w:rPr>
              <w:t>Job Oriented Certificate Course</w:t>
            </w:r>
          </w:p>
        </w:tc>
        <w:tc>
          <w:tcPr>
            <w:tcW w:w="756" w:type="dxa"/>
            <w:gridSpan w:val="4"/>
            <w:vAlign w:val="center"/>
          </w:tcPr>
          <w:p w:rsidR="003C7E34" w:rsidRPr="00DE017D" w:rsidRDefault="003C7E34" w:rsidP="00DE017D">
            <w:pPr>
              <w:spacing w:before="120" w:after="120"/>
              <w:jc w:val="center"/>
              <w:rPr>
                <w:rFonts w:ascii="Arial" w:hAnsi="Arial" w:cs="Arial"/>
                <w:sz w:val="24"/>
                <w:szCs w:val="24"/>
              </w:rPr>
            </w:pPr>
            <w:r w:rsidRPr="00DE017D">
              <w:rPr>
                <w:rFonts w:ascii="Arial" w:hAnsi="Arial" w:cs="Arial"/>
                <w:sz w:val="24"/>
                <w:szCs w:val="24"/>
              </w:rPr>
              <w:t>2</w:t>
            </w:r>
          </w:p>
        </w:tc>
        <w:tc>
          <w:tcPr>
            <w:tcW w:w="540" w:type="dxa"/>
            <w:gridSpan w:val="3"/>
            <w:vAlign w:val="center"/>
          </w:tcPr>
          <w:p w:rsidR="003C7E34" w:rsidRPr="00DE017D" w:rsidRDefault="003C7E34" w:rsidP="00DE017D">
            <w:pPr>
              <w:spacing w:before="120" w:after="120"/>
              <w:jc w:val="center"/>
              <w:rPr>
                <w:rFonts w:ascii="Arial" w:hAnsi="Arial" w:cs="Arial"/>
                <w:sz w:val="24"/>
                <w:szCs w:val="24"/>
              </w:rPr>
            </w:pPr>
            <w:r w:rsidRPr="00DE017D">
              <w:rPr>
                <w:rFonts w:ascii="Arial" w:hAnsi="Arial" w:cs="Arial"/>
                <w:sz w:val="24"/>
                <w:szCs w:val="24"/>
              </w:rPr>
              <w:t>1</w:t>
            </w:r>
          </w:p>
        </w:tc>
        <w:tc>
          <w:tcPr>
            <w:tcW w:w="360" w:type="dxa"/>
            <w:vAlign w:val="center"/>
          </w:tcPr>
          <w:p w:rsidR="003C7E34" w:rsidRPr="00DE017D" w:rsidRDefault="003C7E34" w:rsidP="00DE017D">
            <w:pPr>
              <w:spacing w:before="120" w:after="120"/>
              <w:jc w:val="center"/>
              <w:rPr>
                <w:rFonts w:ascii="Arial" w:hAnsi="Arial" w:cs="Arial"/>
                <w:sz w:val="24"/>
                <w:szCs w:val="24"/>
              </w:rPr>
            </w:pPr>
            <w:r w:rsidRPr="00DE017D">
              <w:rPr>
                <w:rFonts w:ascii="Arial" w:hAnsi="Arial" w:cs="Arial"/>
                <w:sz w:val="24"/>
                <w:szCs w:val="24"/>
              </w:rPr>
              <w:t>1</w:t>
            </w:r>
          </w:p>
        </w:tc>
        <w:tc>
          <w:tcPr>
            <w:tcW w:w="450" w:type="dxa"/>
            <w:vAlign w:val="center"/>
          </w:tcPr>
          <w:p w:rsidR="003C7E34" w:rsidRPr="00DE017D" w:rsidRDefault="003C7E34" w:rsidP="00DE017D">
            <w:pPr>
              <w:spacing w:before="120" w:after="120"/>
              <w:jc w:val="center"/>
              <w:rPr>
                <w:rFonts w:ascii="Arial" w:hAnsi="Arial" w:cs="Arial"/>
                <w:sz w:val="24"/>
                <w:szCs w:val="24"/>
              </w:rPr>
            </w:pPr>
            <w:r w:rsidRPr="00DE017D">
              <w:rPr>
                <w:rFonts w:ascii="Arial" w:hAnsi="Arial" w:cs="Arial"/>
                <w:sz w:val="24"/>
                <w:szCs w:val="24"/>
              </w:rPr>
              <w:t>2</w:t>
            </w:r>
          </w:p>
        </w:tc>
      </w:tr>
      <w:tr w:rsidR="003C7E34" w:rsidRPr="00A85F4A" w:rsidTr="00DE017D">
        <w:trPr>
          <w:gridAfter w:val="1"/>
          <w:wAfter w:w="36" w:type="dxa"/>
          <w:trHeight w:val="143"/>
        </w:trPr>
        <w:tc>
          <w:tcPr>
            <w:tcW w:w="3301" w:type="dxa"/>
            <w:gridSpan w:val="6"/>
            <w:vAlign w:val="center"/>
          </w:tcPr>
          <w:p w:rsidR="003C7E34" w:rsidRPr="00DE017D" w:rsidRDefault="003C7E34" w:rsidP="00DE017D">
            <w:pPr>
              <w:spacing w:before="120" w:after="120"/>
              <w:jc w:val="center"/>
              <w:rPr>
                <w:rFonts w:ascii="Arial" w:hAnsi="Arial" w:cs="Arial"/>
                <w:b/>
                <w:sz w:val="24"/>
                <w:szCs w:val="24"/>
              </w:rPr>
            </w:pPr>
            <w:r w:rsidRPr="00DE017D">
              <w:rPr>
                <w:rFonts w:ascii="Arial" w:hAnsi="Arial" w:cs="Arial"/>
                <w:b/>
                <w:sz w:val="24"/>
                <w:szCs w:val="24"/>
              </w:rPr>
              <w:t>Pre-requisite</w:t>
            </w:r>
          </w:p>
        </w:tc>
        <w:tc>
          <w:tcPr>
            <w:tcW w:w="4547" w:type="dxa"/>
            <w:gridSpan w:val="5"/>
            <w:vAlign w:val="center"/>
          </w:tcPr>
          <w:p w:rsidR="003C7E34" w:rsidRPr="00427511" w:rsidRDefault="00427511" w:rsidP="00DE017D">
            <w:pPr>
              <w:spacing w:before="120" w:after="120"/>
              <w:jc w:val="center"/>
              <w:rPr>
                <w:rFonts w:ascii="Arial" w:hAnsi="Arial" w:cs="Arial"/>
                <w:bCs/>
                <w:sz w:val="24"/>
                <w:szCs w:val="24"/>
              </w:rPr>
            </w:pPr>
            <w:r>
              <w:rPr>
                <w:rFonts w:ascii="Arial" w:hAnsi="Arial" w:cs="Arial"/>
                <w:b/>
                <w:bCs/>
                <w:sz w:val="24"/>
                <w:szCs w:val="24"/>
              </w:rPr>
              <w:t>Basic k</w:t>
            </w:r>
            <w:r w:rsidRPr="00427511">
              <w:rPr>
                <w:rFonts w:ascii="Arial" w:hAnsi="Arial" w:cs="Arial"/>
                <w:b/>
                <w:bCs/>
                <w:sz w:val="24"/>
                <w:szCs w:val="24"/>
              </w:rPr>
              <w:t xml:space="preserve">nowledge </w:t>
            </w:r>
            <w:r>
              <w:rPr>
                <w:rFonts w:ascii="Arial" w:hAnsi="Arial" w:cs="Arial"/>
                <w:b/>
                <w:bCs/>
                <w:sz w:val="24"/>
                <w:szCs w:val="24"/>
              </w:rPr>
              <w:t>of</w:t>
            </w:r>
            <w:r w:rsidRPr="00427511">
              <w:rPr>
                <w:rFonts w:ascii="Arial" w:hAnsi="Arial" w:cs="Arial"/>
                <w:b/>
                <w:bCs/>
                <w:sz w:val="24"/>
                <w:szCs w:val="24"/>
              </w:rPr>
              <w:t xml:space="preserve"> galvanic and electrolytic cells</w:t>
            </w:r>
          </w:p>
        </w:tc>
        <w:tc>
          <w:tcPr>
            <w:tcW w:w="1161" w:type="dxa"/>
            <w:gridSpan w:val="6"/>
            <w:vAlign w:val="center"/>
          </w:tcPr>
          <w:p w:rsidR="003C7E34" w:rsidRPr="00DE017D" w:rsidRDefault="003C7E34" w:rsidP="00DE017D">
            <w:pPr>
              <w:spacing w:before="120" w:after="120"/>
              <w:ind w:left="-108" w:right="-63"/>
              <w:jc w:val="center"/>
              <w:rPr>
                <w:rFonts w:ascii="Arial" w:hAnsi="Arial" w:cs="Arial"/>
                <w:b/>
                <w:bCs/>
                <w:sz w:val="24"/>
                <w:szCs w:val="24"/>
              </w:rPr>
            </w:pPr>
            <w:r w:rsidRPr="00DE017D">
              <w:rPr>
                <w:rFonts w:ascii="Arial" w:hAnsi="Arial" w:cs="Arial"/>
                <w:b/>
                <w:bCs/>
                <w:sz w:val="24"/>
                <w:szCs w:val="24"/>
              </w:rPr>
              <w:t>Syllabus Version</w:t>
            </w:r>
          </w:p>
        </w:tc>
        <w:tc>
          <w:tcPr>
            <w:tcW w:w="945" w:type="dxa"/>
            <w:gridSpan w:val="3"/>
            <w:vAlign w:val="center"/>
          </w:tcPr>
          <w:p w:rsidR="003C7E34" w:rsidRPr="00DE017D" w:rsidRDefault="003C7E34" w:rsidP="00DE017D">
            <w:pPr>
              <w:spacing w:before="120" w:after="120"/>
              <w:jc w:val="center"/>
              <w:rPr>
                <w:rFonts w:ascii="Arial" w:hAnsi="Arial" w:cs="Arial"/>
                <w:bCs/>
                <w:sz w:val="24"/>
                <w:szCs w:val="24"/>
              </w:rPr>
            </w:pPr>
            <w:r w:rsidRPr="00DE017D">
              <w:rPr>
                <w:rFonts w:ascii="Arial" w:hAnsi="Arial" w:cs="Arial"/>
                <w:b/>
                <w:bCs/>
                <w:sz w:val="24"/>
                <w:szCs w:val="24"/>
              </w:rPr>
              <w:t>202</w:t>
            </w:r>
            <w:r w:rsidR="000C7C9E" w:rsidRPr="00DE017D">
              <w:rPr>
                <w:rFonts w:ascii="Arial" w:hAnsi="Arial" w:cs="Arial"/>
                <w:b/>
                <w:bCs/>
                <w:sz w:val="24"/>
                <w:szCs w:val="24"/>
              </w:rPr>
              <w:t>3</w:t>
            </w:r>
            <w:r w:rsidRPr="00DE017D">
              <w:rPr>
                <w:rFonts w:ascii="Arial" w:hAnsi="Arial" w:cs="Arial"/>
                <w:b/>
                <w:bCs/>
                <w:sz w:val="24"/>
                <w:szCs w:val="24"/>
              </w:rPr>
              <w:t>-202</w:t>
            </w:r>
            <w:r w:rsidR="000C7C9E" w:rsidRPr="00DE017D">
              <w:rPr>
                <w:rFonts w:ascii="Arial" w:hAnsi="Arial" w:cs="Arial"/>
                <w:b/>
                <w:bCs/>
                <w:sz w:val="24"/>
                <w:szCs w:val="24"/>
              </w:rPr>
              <w:t>4</w:t>
            </w:r>
          </w:p>
        </w:tc>
      </w:tr>
      <w:tr w:rsidR="003C7E34" w:rsidRPr="00C3772F" w:rsidTr="00EE4526">
        <w:trPr>
          <w:gridAfter w:val="1"/>
          <w:wAfter w:w="36" w:type="dxa"/>
          <w:trHeight w:val="143"/>
        </w:trPr>
        <w:tc>
          <w:tcPr>
            <w:tcW w:w="9954" w:type="dxa"/>
            <w:gridSpan w:val="20"/>
            <w:vAlign w:val="center"/>
          </w:tcPr>
          <w:p w:rsidR="003C7E34" w:rsidRPr="00DE017D" w:rsidRDefault="00DE017D" w:rsidP="00DE017D">
            <w:pPr>
              <w:spacing w:before="120" w:after="120"/>
              <w:rPr>
                <w:rFonts w:ascii="Arial" w:hAnsi="Arial" w:cs="Arial"/>
                <w:b/>
                <w:sz w:val="24"/>
                <w:szCs w:val="24"/>
              </w:rPr>
            </w:pPr>
            <w:r>
              <w:rPr>
                <w:rFonts w:ascii="Arial" w:hAnsi="Arial" w:cs="Arial"/>
                <w:b/>
                <w:sz w:val="24"/>
                <w:szCs w:val="24"/>
              </w:rPr>
              <w:t>Course Objectives</w:t>
            </w:r>
          </w:p>
        </w:tc>
      </w:tr>
      <w:tr w:rsidR="003C7E34" w:rsidRPr="00C3772F" w:rsidTr="00EE4526">
        <w:trPr>
          <w:gridAfter w:val="1"/>
          <w:wAfter w:w="36" w:type="dxa"/>
          <w:trHeight w:val="1565"/>
        </w:trPr>
        <w:tc>
          <w:tcPr>
            <w:tcW w:w="9954" w:type="dxa"/>
            <w:gridSpan w:val="20"/>
          </w:tcPr>
          <w:p w:rsidR="003C7E34" w:rsidRPr="00C3772F" w:rsidRDefault="003C7E34" w:rsidP="00DE017D">
            <w:pPr>
              <w:spacing w:before="120" w:after="120"/>
              <w:rPr>
                <w:rFonts w:ascii="Times New Roman" w:hAnsi="Times New Roman" w:cs="Times New Roman"/>
                <w:bCs/>
                <w:sz w:val="24"/>
                <w:szCs w:val="24"/>
              </w:rPr>
            </w:pPr>
            <w:r w:rsidRPr="00C3772F">
              <w:rPr>
                <w:rFonts w:ascii="Times New Roman" w:hAnsi="Times New Roman" w:cs="Times New Roman"/>
                <w:bCs/>
                <w:sz w:val="24"/>
                <w:szCs w:val="24"/>
              </w:rPr>
              <w:t xml:space="preserve">The main objectives of this course are to: </w:t>
            </w:r>
          </w:p>
          <w:p w:rsidR="003C7E34" w:rsidRPr="00793C21" w:rsidRDefault="003C7E34" w:rsidP="00DE017D">
            <w:pPr>
              <w:pStyle w:val="ListParagraph"/>
              <w:numPr>
                <w:ilvl w:val="0"/>
                <w:numId w:val="33"/>
              </w:numPr>
              <w:spacing w:before="120" w:after="120" w:line="276" w:lineRule="auto"/>
              <w:contextualSpacing w:val="0"/>
              <w:rPr>
                <w:bCs/>
                <w:sz w:val="24"/>
                <w:szCs w:val="24"/>
              </w:rPr>
            </w:pPr>
            <w:r w:rsidRPr="00793C21">
              <w:rPr>
                <w:bCs/>
                <w:sz w:val="24"/>
                <w:szCs w:val="24"/>
              </w:rPr>
              <w:t xml:space="preserve">To provide </w:t>
            </w:r>
            <w:r>
              <w:rPr>
                <w:bCs/>
                <w:sz w:val="24"/>
                <w:szCs w:val="24"/>
              </w:rPr>
              <w:t>knowledge about the</w:t>
            </w:r>
            <w:r w:rsidRPr="00793C21">
              <w:rPr>
                <w:bCs/>
                <w:sz w:val="24"/>
                <w:szCs w:val="24"/>
              </w:rPr>
              <w:t xml:space="preserve"> basic concept of  batter</w:t>
            </w:r>
            <w:r>
              <w:rPr>
                <w:bCs/>
                <w:sz w:val="24"/>
                <w:szCs w:val="24"/>
              </w:rPr>
              <w:t>ies</w:t>
            </w:r>
            <w:r w:rsidRPr="00793C21">
              <w:rPr>
                <w:bCs/>
                <w:sz w:val="24"/>
                <w:szCs w:val="24"/>
              </w:rPr>
              <w:t xml:space="preserve"> and supercapacitor</w:t>
            </w:r>
          </w:p>
          <w:p w:rsidR="003C7E34" w:rsidRPr="00793C21" w:rsidRDefault="003C7E34" w:rsidP="00DE017D">
            <w:pPr>
              <w:pStyle w:val="ListParagraph"/>
              <w:numPr>
                <w:ilvl w:val="0"/>
                <w:numId w:val="33"/>
              </w:numPr>
              <w:spacing w:before="120" w:after="120" w:line="276" w:lineRule="auto"/>
              <w:contextualSpacing w:val="0"/>
              <w:rPr>
                <w:bCs/>
                <w:sz w:val="24"/>
                <w:szCs w:val="24"/>
              </w:rPr>
            </w:pPr>
            <w:r w:rsidRPr="00793C21">
              <w:rPr>
                <w:bCs/>
                <w:sz w:val="24"/>
                <w:szCs w:val="24"/>
              </w:rPr>
              <w:t xml:space="preserve">To train the students in </w:t>
            </w:r>
            <w:r>
              <w:rPr>
                <w:bCs/>
                <w:sz w:val="24"/>
                <w:szCs w:val="24"/>
              </w:rPr>
              <w:t xml:space="preserve">the </w:t>
            </w:r>
            <w:r w:rsidRPr="00793C21">
              <w:rPr>
                <w:bCs/>
                <w:sz w:val="24"/>
                <w:szCs w:val="24"/>
              </w:rPr>
              <w:t>fabrication of the battery and supercapacitor prototypes</w:t>
            </w:r>
          </w:p>
          <w:p w:rsidR="003C7E34" w:rsidRDefault="003C7E34" w:rsidP="00DE017D">
            <w:pPr>
              <w:pStyle w:val="ListParagraph"/>
              <w:numPr>
                <w:ilvl w:val="0"/>
                <w:numId w:val="33"/>
              </w:numPr>
              <w:spacing w:before="120" w:after="120" w:line="276" w:lineRule="auto"/>
              <w:contextualSpacing w:val="0"/>
              <w:rPr>
                <w:bCs/>
                <w:sz w:val="24"/>
                <w:szCs w:val="24"/>
              </w:rPr>
            </w:pPr>
            <w:r w:rsidRPr="00793C21">
              <w:rPr>
                <w:bCs/>
                <w:sz w:val="24"/>
                <w:szCs w:val="24"/>
              </w:rPr>
              <w:t xml:space="preserve">To express their </w:t>
            </w:r>
            <w:r>
              <w:rPr>
                <w:bCs/>
                <w:sz w:val="24"/>
                <w:szCs w:val="24"/>
              </w:rPr>
              <w:t>expertis</w:t>
            </w:r>
            <w:r w:rsidRPr="00793C21">
              <w:rPr>
                <w:bCs/>
                <w:sz w:val="24"/>
                <w:szCs w:val="24"/>
              </w:rPr>
              <w:t xml:space="preserve">e </w:t>
            </w:r>
            <w:r>
              <w:rPr>
                <w:bCs/>
                <w:sz w:val="24"/>
                <w:szCs w:val="24"/>
              </w:rPr>
              <w:t>in</w:t>
            </w:r>
            <w:r w:rsidRPr="00793C21">
              <w:rPr>
                <w:bCs/>
                <w:sz w:val="24"/>
                <w:szCs w:val="24"/>
              </w:rPr>
              <w:t xml:space="preserve"> the evalu</w:t>
            </w:r>
            <w:r>
              <w:rPr>
                <w:bCs/>
                <w:sz w:val="24"/>
                <w:szCs w:val="24"/>
              </w:rPr>
              <w:t>a</w:t>
            </w:r>
            <w:r w:rsidRPr="00793C21">
              <w:rPr>
                <w:bCs/>
                <w:sz w:val="24"/>
                <w:szCs w:val="24"/>
              </w:rPr>
              <w:t>tion of the battery and supercap</w:t>
            </w:r>
            <w:r>
              <w:rPr>
                <w:bCs/>
                <w:sz w:val="24"/>
                <w:szCs w:val="24"/>
              </w:rPr>
              <w:t>a</w:t>
            </w:r>
            <w:r w:rsidRPr="00793C21">
              <w:rPr>
                <w:bCs/>
                <w:sz w:val="24"/>
                <w:szCs w:val="24"/>
              </w:rPr>
              <w:t>citor performance</w:t>
            </w:r>
          </w:p>
          <w:p w:rsidR="003C7E34" w:rsidRPr="004009BB" w:rsidRDefault="003C7E34" w:rsidP="00DE017D">
            <w:pPr>
              <w:pStyle w:val="ListParagraph"/>
              <w:numPr>
                <w:ilvl w:val="0"/>
                <w:numId w:val="33"/>
              </w:numPr>
              <w:spacing w:before="120" w:after="120" w:line="276" w:lineRule="auto"/>
              <w:contextualSpacing w:val="0"/>
              <w:rPr>
                <w:bCs/>
                <w:sz w:val="24"/>
                <w:szCs w:val="24"/>
              </w:rPr>
            </w:pPr>
            <w:r w:rsidRPr="004009BB">
              <w:rPr>
                <w:bCs/>
                <w:sz w:val="24"/>
                <w:szCs w:val="24"/>
              </w:rPr>
              <w:t>Gathering knowledge about the safety measures</w:t>
            </w:r>
          </w:p>
        </w:tc>
      </w:tr>
      <w:tr w:rsidR="003C7E34" w:rsidRPr="00A85F4A" w:rsidTr="00EE4526">
        <w:trPr>
          <w:gridAfter w:val="1"/>
          <w:wAfter w:w="36" w:type="dxa"/>
          <w:trHeight w:val="143"/>
        </w:trPr>
        <w:tc>
          <w:tcPr>
            <w:tcW w:w="9954" w:type="dxa"/>
            <w:gridSpan w:val="20"/>
          </w:tcPr>
          <w:p w:rsidR="003C7E34" w:rsidRPr="00DE017D" w:rsidRDefault="00DE017D" w:rsidP="00DE017D">
            <w:pPr>
              <w:spacing w:before="120" w:after="120"/>
              <w:rPr>
                <w:rFonts w:ascii="Arial" w:hAnsi="Arial" w:cs="Arial"/>
                <w:b/>
                <w:sz w:val="24"/>
                <w:szCs w:val="24"/>
              </w:rPr>
            </w:pPr>
            <w:r>
              <w:rPr>
                <w:rFonts w:ascii="Arial" w:hAnsi="Arial" w:cs="Arial"/>
                <w:b/>
                <w:sz w:val="24"/>
                <w:szCs w:val="24"/>
              </w:rPr>
              <w:t>Expected Course Outcomes</w:t>
            </w:r>
          </w:p>
        </w:tc>
      </w:tr>
      <w:tr w:rsidR="003C7E34" w:rsidRPr="00A85F4A" w:rsidTr="00EE4526">
        <w:trPr>
          <w:gridAfter w:val="1"/>
          <w:wAfter w:w="36" w:type="dxa"/>
          <w:trHeight w:val="325"/>
        </w:trPr>
        <w:tc>
          <w:tcPr>
            <w:tcW w:w="9954" w:type="dxa"/>
            <w:gridSpan w:val="20"/>
          </w:tcPr>
          <w:p w:rsidR="003C7E34" w:rsidRPr="00A85F4A" w:rsidRDefault="003C7E34" w:rsidP="00DE017D">
            <w:pPr>
              <w:spacing w:before="120" w:after="120"/>
              <w:rPr>
                <w:rFonts w:ascii="Times New Roman" w:hAnsi="Times New Roman" w:cs="Times New Roman"/>
                <w:sz w:val="24"/>
                <w:szCs w:val="24"/>
              </w:rPr>
            </w:pPr>
            <w:r w:rsidRPr="00A85F4A">
              <w:rPr>
                <w:rFonts w:ascii="Times New Roman" w:hAnsi="Times New Roman" w:cs="Times New Roman"/>
                <w:sz w:val="24"/>
                <w:szCs w:val="24"/>
              </w:rPr>
              <w:t>On the successful completion of the course, student</w:t>
            </w:r>
            <w:r w:rsidR="00427511">
              <w:rPr>
                <w:rFonts w:ascii="Times New Roman" w:hAnsi="Times New Roman" w:cs="Times New Roman"/>
                <w:sz w:val="24"/>
                <w:szCs w:val="24"/>
              </w:rPr>
              <w:t>s</w:t>
            </w:r>
            <w:r w:rsidRPr="00A85F4A">
              <w:rPr>
                <w:rFonts w:ascii="Times New Roman" w:hAnsi="Times New Roman" w:cs="Times New Roman"/>
                <w:sz w:val="24"/>
                <w:szCs w:val="24"/>
              </w:rPr>
              <w:t xml:space="preserve"> will be able to:</w:t>
            </w:r>
          </w:p>
        </w:tc>
      </w:tr>
      <w:tr w:rsidR="00427511" w:rsidRPr="00C3772F" w:rsidTr="00DE017D">
        <w:trPr>
          <w:gridAfter w:val="1"/>
          <w:wAfter w:w="36" w:type="dxa"/>
          <w:trHeight w:val="322"/>
        </w:trPr>
        <w:tc>
          <w:tcPr>
            <w:tcW w:w="558" w:type="dxa"/>
            <w:gridSpan w:val="2"/>
          </w:tcPr>
          <w:p w:rsidR="00427511" w:rsidRPr="00A85F4A" w:rsidRDefault="00427511" w:rsidP="00427511">
            <w:pPr>
              <w:tabs>
                <w:tab w:val="left" w:pos="3375"/>
              </w:tabs>
              <w:spacing w:before="120" w:after="120"/>
              <w:rPr>
                <w:rFonts w:ascii="Times New Roman" w:hAnsi="Times New Roman" w:cs="Times New Roman"/>
                <w:sz w:val="24"/>
                <w:szCs w:val="24"/>
              </w:rPr>
            </w:pPr>
            <w:r w:rsidRPr="00A85F4A">
              <w:rPr>
                <w:rFonts w:ascii="Times New Roman" w:hAnsi="Times New Roman" w:cs="Times New Roman"/>
                <w:sz w:val="24"/>
                <w:szCs w:val="24"/>
              </w:rPr>
              <w:t>1</w:t>
            </w:r>
          </w:p>
        </w:tc>
        <w:tc>
          <w:tcPr>
            <w:tcW w:w="7830" w:type="dxa"/>
            <w:gridSpan w:val="12"/>
          </w:tcPr>
          <w:p w:rsidR="00427511" w:rsidRPr="00427511" w:rsidRDefault="00427511" w:rsidP="00427511">
            <w:pPr>
              <w:spacing w:before="120" w:after="120"/>
              <w:rPr>
                <w:rFonts w:ascii="Times New Roman" w:hAnsi="Times New Roman" w:cs="Times New Roman"/>
                <w:sz w:val="24"/>
                <w:szCs w:val="24"/>
              </w:rPr>
            </w:pPr>
            <w:r w:rsidRPr="00427511">
              <w:rPr>
                <w:rFonts w:ascii="Times New Roman" w:hAnsi="Times New Roman" w:cs="Times New Roman"/>
                <w:sz w:val="24"/>
                <w:szCs w:val="24"/>
              </w:rPr>
              <w:t>Know the basic electrochemistry behind the battery and supercapacitor</w:t>
            </w:r>
          </w:p>
        </w:tc>
        <w:tc>
          <w:tcPr>
            <w:tcW w:w="1566" w:type="dxa"/>
            <w:gridSpan w:val="6"/>
          </w:tcPr>
          <w:p w:rsidR="00427511" w:rsidRPr="00C3772F" w:rsidRDefault="00427511" w:rsidP="00427511">
            <w:pPr>
              <w:spacing w:before="120" w:after="120"/>
              <w:rPr>
                <w:rFonts w:ascii="Times New Roman" w:hAnsi="Times New Roman" w:cs="Times New Roman"/>
                <w:sz w:val="24"/>
                <w:szCs w:val="24"/>
              </w:rPr>
            </w:pPr>
            <w:r w:rsidRPr="005C7792">
              <w:rPr>
                <w:rFonts w:ascii="Times New Roman" w:hAnsi="Times New Roman" w:cs="Times New Roman"/>
                <w:b/>
                <w:bCs/>
                <w:sz w:val="24"/>
                <w:szCs w:val="24"/>
              </w:rPr>
              <w:t>K1</w:t>
            </w:r>
          </w:p>
        </w:tc>
      </w:tr>
      <w:tr w:rsidR="00427511" w:rsidRPr="00C3772F" w:rsidTr="00DE017D">
        <w:trPr>
          <w:gridAfter w:val="1"/>
          <w:wAfter w:w="36" w:type="dxa"/>
          <w:trHeight w:val="322"/>
        </w:trPr>
        <w:tc>
          <w:tcPr>
            <w:tcW w:w="558" w:type="dxa"/>
            <w:gridSpan w:val="2"/>
          </w:tcPr>
          <w:p w:rsidR="00427511" w:rsidRPr="00A85F4A" w:rsidRDefault="00427511" w:rsidP="00427511">
            <w:pPr>
              <w:tabs>
                <w:tab w:val="left" w:pos="3375"/>
              </w:tabs>
              <w:spacing w:before="120" w:after="120"/>
              <w:rPr>
                <w:rFonts w:ascii="Times New Roman" w:hAnsi="Times New Roman" w:cs="Times New Roman"/>
                <w:sz w:val="24"/>
                <w:szCs w:val="24"/>
              </w:rPr>
            </w:pPr>
            <w:r w:rsidRPr="00A85F4A">
              <w:rPr>
                <w:rFonts w:ascii="Times New Roman" w:hAnsi="Times New Roman" w:cs="Times New Roman"/>
                <w:sz w:val="24"/>
                <w:szCs w:val="24"/>
              </w:rPr>
              <w:t>2</w:t>
            </w:r>
          </w:p>
        </w:tc>
        <w:tc>
          <w:tcPr>
            <w:tcW w:w="7830" w:type="dxa"/>
            <w:gridSpan w:val="12"/>
          </w:tcPr>
          <w:p w:rsidR="00427511" w:rsidRPr="00427511" w:rsidRDefault="00427511" w:rsidP="00427511">
            <w:pPr>
              <w:spacing w:before="120" w:after="120"/>
              <w:ind w:left="-18" w:firstLine="18"/>
              <w:rPr>
                <w:rFonts w:ascii="Times New Roman" w:hAnsi="Times New Roman" w:cs="Times New Roman"/>
                <w:sz w:val="24"/>
                <w:szCs w:val="24"/>
              </w:rPr>
            </w:pPr>
            <w:r w:rsidRPr="00427511">
              <w:rPr>
                <w:rFonts w:ascii="Times New Roman" w:hAnsi="Times New Roman" w:cs="Times New Roman"/>
                <w:sz w:val="24"/>
                <w:szCs w:val="24"/>
              </w:rPr>
              <w:t xml:space="preserve">Understand the mechanism - batteries and supercapacitor </w:t>
            </w:r>
          </w:p>
        </w:tc>
        <w:tc>
          <w:tcPr>
            <w:tcW w:w="1566" w:type="dxa"/>
            <w:gridSpan w:val="6"/>
          </w:tcPr>
          <w:p w:rsidR="00427511" w:rsidRPr="00C3772F" w:rsidRDefault="00427511" w:rsidP="00427511">
            <w:pPr>
              <w:spacing w:before="120" w:after="120"/>
              <w:rPr>
                <w:rFonts w:ascii="Times New Roman" w:hAnsi="Times New Roman" w:cs="Times New Roman"/>
                <w:sz w:val="24"/>
                <w:szCs w:val="24"/>
              </w:rPr>
            </w:pPr>
            <w:r w:rsidRPr="005C7792">
              <w:rPr>
                <w:rFonts w:ascii="Times New Roman" w:hAnsi="Times New Roman" w:cs="Times New Roman"/>
                <w:b/>
                <w:bCs/>
                <w:sz w:val="24"/>
                <w:szCs w:val="24"/>
              </w:rPr>
              <w:t>K1,</w:t>
            </w:r>
            <w:r>
              <w:rPr>
                <w:rFonts w:ascii="Times New Roman" w:hAnsi="Times New Roman" w:cs="Times New Roman"/>
                <w:b/>
                <w:bCs/>
                <w:sz w:val="24"/>
                <w:szCs w:val="24"/>
              </w:rPr>
              <w:t xml:space="preserve"> </w:t>
            </w:r>
            <w:r w:rsidRPr="005C7792">
              <w:rPr>
                <w:rFonts w:ascii="Times New Roman" w:hAnsi="Times New Roman" w:cs="Times New Roman"/>
                <w:b/>
                <w:bCs/>
                <w:sz w:val="24"/>
                <w:szCs w:val="24"/>
              </w:rPr>
              <w:t>K</w:t>
            </w:r>
            <w:r>
              <w:rPr>
                <w:rFonts w:ascii="Times New Roman" w:hAnsi="Times New Roman" w:cs="Times New Roman"/>
                <w:b/>
                <w:bCs/>
                <w:sz w:val="24"/>
                <w:szCs w:val="24"/>
              </w:rPr>
              <w:t>3</w:t>
            </w:r>
            <w:r w:rsidRPr="005C7792">
              <w:rPr>
                <w:rFonts w:ascii="Times New Roman" w:hAnsi="Times New Roman" w:cs="Times New Roman"/>
                <w:b/>
                <w:bCs/>
                <w:sz w:val="24"/>
                <w:szCs w:val="24"/>
              </w:rPr>
              <w:t>,</w:t>
            </w:r>
            <w:r>
              <w:rPr>
                <w:rFonts w:ascii="Times New Roman" w:hAnsi="Times New Roman" w:cs="Times New Roman"/>
                <w:b/>
                <w:bCs/>
                <w:sz w:val="24"/>
                <w:szCs w:val="24"/>
              </w:rPr>
              <w:t xml:space="preserve"> </w:t>
            </w:r>
            <w:r w:rsidRPr="005C7792">
              <w:rPr>
                <w:rFonts w:ascii="Times New Roman" w:hAnsi="Times New Roman" w:cs="Times New Roman"/>
                <w:b/>
                <w:bCs/>
                <w:sz w:val="24"/>
                <w:szCs w:val="24"/>
              </w:rPr>
              <w:t>K4</w:t>
            </w:r>
          </w:p>
        </w:tc>
      </w:tr>
      <w:tr w:rsidR="00427511" w:rsidRPr="00C3772F" w:rsidTr="00DE017D">
        <w:trPr>
          <w:gridAfter w:val="1"/>
          <w:wAfter w:w="36" w:type="dxa"/>
          <w:trHeight w:val="322"/>
        </w:trPr>
        <w:tc>
          <w:tcPr>
            <w:tcW w:w="558" w:type="dxa"/>
            <w:gridSpan w:val="2"/>
          </w:tcPr>
          <w:p w:rsidR="00427511" w:rsidRPr="00A85F4A" w:rsidRDefault="00427511" w:rsidP="00427511">
            <w:pPr>
              <w:tabs>
                <w:tab w:val="left" w:pos="3375"/>
              </w:tabs>
              <w:spacing w:before="120" w:after="120"/>
              <w:rPr>
                <w:rFonts w:ascii="Times New Roman" w:hAnsi="Times New Roman" w:cs="Times New Roman"/>
                <w:sz w:val="24"/>
                <w:szCs w:val="24"/>
              </w:rPr>
            </w:pPr>
            <w:r w:rsidRPr="00A85F4A">
              <w:rPr>
                <w:rFonts w:ascii="Times New Roman" w:hAnsi="Times New Roman" w:cs="Times New Roman"/>
                <w:sz w:val="24"/>
                <w:szCs w:val="24"/>
              </w:rPr>
              <w:t>3</w:t>
            </w:r>
          </w:p>
        </w:tc>
        <w:tc>
          <w:tcPr>
            <w:tcW w:w="7830" w:type="dxa"/>
            <w:gridSpan w:val="12"/>
          </w:tcPr>
          <w:p w:rsidR="00427511" w:rsidRPr="00427511" w:rsidRDefault="00427511" w:rsidP="00427511">
            <w:pPr>
              <w:spacing w:before="120" w:after="120"/>
              <w:rPr>
                <w:rFonts w:ascii="Times New Roman" w:hAnsi="Times New Roman" w:cs="Times New Roman"/>
                <w:sz w:val="24"/>
                <w:szCs w:val="24"/>
              </w:rPr>
            </w:pPr>
            <w:r w:rsidRPr="00427511">
              <w:rPr>
                <w:rFonts w:ascii="Times New Roman" w:hAnsi="Times New Roman" w:cs="Times New Roman"/>
                <w:sz w:val="24"/>
                <w:szCs w:val="24"/>
              </w:rPr>
              <w:t xml:space="preserve">Construct and troubleshoot the factors affecting the battery and supercapacitor performance. </w:t>
            </w:r>
          </w:p>
        </w:tc>
        <w:tc>
          <w:tcPr>
            <w:tcW w:w="1566" w:type="dxa"/>
            <w:gridSpan w:val="6"/>
          </w:tcPr>
          <w:p w:rsidR="00427511" w:rsidRPr="005C7792" w:rsidRDefault="00427511" w:rsidP="00427511">
            <w:pPr>
              <w:spacing w:before="120" w:after="120"/>
              <w:rPr>
                <w:rFonts w:ascii="Times New Roman" w:hAnsi="Times New Roman" w:cs="Times New Roman"/>
                <w:b/>
                <w:bCs/>
                <w:sz w:val="24"/>
                <w:szCs w:val="24"/>
              </w:rPr>
            </w:pPr>
            <w:r w:rsidRPr="003519D9">
              <w:rPr>
                <w:rFonts w:ascii="Times New Roman" w:hAnsi="Times New Roman" w:cs="Times New Roman"/>
                <w:b/>
                <w:bCs/>
                <w:sz w:val="24"/>
                <w:szCs w:val="24"/>
              </w:rPr>
              <w:t>K2</w:t>
            </w:r>
            <w:r>
              <w:rPr>
                <w:rFonts w:ascii="Times New Roman" w:hAnsi="Times New Roman" w:cs="Times New Roman"/>
                <w:b/>
                <w:bCs/>
                <w:sz w:val="24"/>
                <w:szCs w:val="24"/>
              </w:rPr>
              <w:t>, K5</w:t>
            </w:r>
          </w:p>
        </w:tc>
      </w:tr>
      <w:tr w:rsidR="00427511" w:rsidRPr="00FF2B53" w:rsidTr="00DE017D">
        <w:trPr>
          <w:gridAfter w:val="1"/>
          <w:wAfter w:w="36" w:type="dxa"/>
          <w:trHeight w:val="322"/>
        </w:trPr>
        <w:tc>
          <w:tcPr>
            <w:tcW w:w="558" w:type="dxa"/>
            <w:gridSpan w:val="2"/>
          </w:tcPr>
          <w:p w:rsidR="00427511" w:rsidRPr="00A85F4A" w:rsidRDefault="00427511" w:rsidP="00427511">
            <w:pPr>
              <w:tabs>
                <w:tab w:val="left" w:pos="3375"/>
              </w:tabs>
              <w:spacing w:before="120" w:after="120"/>
              <w:rPr>
                <w:rFonts w:ascii="Times New Roman" w:hAnsi="Times New Roman" w:cs="Times New Roman"/>
                <w:sz w:val="24"/>
                <w:szCs w:val="24"/>
              </w:rPr>
            </w:pPr>
            <w:r w:rsidRPr="00A85F4A">
              <w:rPr>
                <w:rFonts w:ascii="Times New Roman" w:hAnsi="Times New Roman" w:cs="Times New Roman"/>
                <w:sz w:val="24"/>
                <w:szCs w:val="24"/>
              </w:rPr>
              <w:t>4</w:t>
            </w:r>
          </w:p>
        </w:tc>
        <w:tc>
          <w:tcPr>
            <w:tcW w:w="7830" w:type="dxa"/>
            <w:gridSpan w:val="12"/>
          </w:tcPr>
          <w:p w:rsidR="00427511" w:rsidRPr="00427511" w:rsidRDefault="00427511" w:rsidP="00427511">
            <w:pPr>
              <w:spacing w:before="120" w:after="120"/>
              <w:rPr>
                <w:rFonts w:ascii="Times New Roman" w:hAnsi="Times New Roman" w:cs="Times New Roman"/>
                <w:sz w:val="24"/>
                <w:szCs w:val="24"/>
              </w:rPr>
            </w:pPr>
            <w:r w:rsidRPr="00427511">
              <w:rPr>
                <w:rFonts w:ascii="Times New Roman" w:hAnsi="Times New Roman" w:cs="Times New Roman"/>
                <w:sz w:val="24"/>
                <w:szCs w:val="24"/>
              </w:rPr>
              <w:t>Make new structured devices and commercialization ideas</w:t>
            </w:r>
          </w:p>
        </w:tc>
        <w:tc>
          <w:tcPr>
            <w:tcW w:w="1566" w:type="dxa"/>
            <w:gridSpan w:val="6"/>
          </w:tcPr>
          <w:p w:rsidR="00427511" w:rsidRPr="00C3772F" w:rsidRDefault="00427511" w:rsidP="00427511">
            <w:pPr>
              <w:spacing w:before="120" w:after="120"/>
              <w:rPr>
                <w:rFonts w:ascii="Times New Roman" w:hAnsi="Times New Roman" w:cs="Times New Roman"/>
                <w:sz w:val="24"/>
                <w:szCs w:val="24"/>
              </w:rPr>
            </w:pPr>
            <w:r w:rsidRPr="005C7792">
              <w:rPr>
                <w:rFonts w:ascii="Times New Roman" w:hAnsi="Times New Roman" w:cs="Times New Roman"/>
                <w:b/>
                <w:bCs/>
                <w:sz w:val="24"/>
                <w:szCs w:val="24"/>
              </w:rPr>
              <w:t>K2,</w:t>
            </w:r>
            <w:r>
              <w:rPr>
                <w:rFonts w:ascii="Times New Roman" w:hAnsi="Times New Roman" w:cs="Times New Roman"/>
                <w:b/>
                <w:bCs/>
                <w:sz w:val="24"/>
                <w:szCs w:val="24"/>
              </w:rPr>
              <w:t xml:space="preserve"> </w:t>
            </w:r>
            <w:r w:rsidRPr="005C7792">
              <w:rPr>
                <w:rFonts w:ascii="Times New Roman" w:hAnsi="Times New Roman" w:cs="Times New Roman"/>
                <w:b/>
                <w:bCs/>
                <w:sz w:val="24"/>
                <w:szCs w:val="24"/>
              </w:rPr>
              <w:t>K4,</w:t>
            </w:r>
            <w:r>
              <w:rPr>
                <w:rFonts w:ascii="Times New Roman" w:hAnsi="Times New Roman" w:cs="Times New Roman"/>
                <w:b/>
                <w:bCs/>
                <w:sz w:val="24"/>
                <w:szCs w:val="24"/>
              </w:rPr>
              <w:t xml:space="preserve"> </w:t>
            </w:r>
            <w:r w:rsidRPr="005C7792">
              <w:rPr>
                <w:rFonts w:ascii="Times New Roman" w:hAnsi="Times New Roman" w:cs="Times New Roman"/>
                <w:b/>
                <w:bCs/>
                <w:sz w:val="24"/>
                <w:szCs w:val="24"/>
              </w:rPr>
              <w:t>K</w:t>
            </w:r>
            <w:r>
              <w:rPr>
                <w:rFonts w:ascii="Times New Roman" w:hAnsi="Times New Roman" w:cs="Times New Roman"/>
                <w:b/>
                <w:bCs/>
                <w:sz w:val="24"/>
                <w:szCs w:val="24"/>
              </w:rPr>
              <w:t>6</w:t>
            </w:r>
          </w:p>
        </w:tc>
      </w:tr>
      <w:tr w:rsidR="003C7E34" w:rsidRPr="00A85F4A" w:rsidTr="00EE4526">
        <w:trPr>
          <w:gridAfter w:val="1"/>
          <w:wAfter w:w="36" w:type="dxa"/>
          <w:trHeight w:val="322"/>
        </w:trPr>
        <w:tc>
          <w:tcPr>
            <w:tcW w:w="9954" w:type="dxa"/>
            <w:gridSpan w:val="20"/>
          </w:tcPr>
          <w:p w:rsidR="003C7E34" w:rsidRPr="00DE017D" w:rsidRDefault="003C7E34" w:rsidP="00DE017D">
            <w:pPr>
              <w:spacing w:before="120" w:after="120"/>
              <w:rPr>
                <w:rFonts w:ascii="Arial" w:hAnsi="Arial" w:cs="Arial"/>
                <w:sz w:val="24"/>
                <w:szCs w:val="24"/>
              </w:rPr>
            </w:pPr>
            <w:r w:rsidRPr="00DE017D">
              <w:rPr>
                <w:rFonts w:ascii="Arial" w:hAnsi="Arial" w:cs="Arial"/>
                <w:b/>
                <w:sz w:val="24"/>
                <w:szCs w:val="24"/>
              </w:rPr>
              <w:t>K1</w:t>
            </w:r>
            <w:r w:rsidRPr="00DE017D">
              <w:rPr>
                <w:rFonts w:ascii="Arial" w:hAnsi="Arial" w:cs="Arial"/>
                <w:sz w:val="24"/>
                <w:szCs w:val="24"/>
              </w:rPr>
              <w:t xml:space="preserve"> - Remember; </w:t>
            </w:r>
            <w:r w:rsidRPr="00DE017D">
              <w:rPr>
                <w:rFonts w:ascii="Arial" w:hAnsi="Arial" w:cs="Arial"/>
                <w:b/>
                <w:sz w:val="24"/>
                <w:szCs w:val="24"/>
              </w:rPr>
              <w:t>K2</w:t>
            </w:r>
            <w:r w:rsidRPr="00DE017D">
              <w:rPr>
                <w:rFonts w:ascii="Arial" w:hAnsi="Arial" w:cs="Arial"/>
                <w:sz w:val="24"/>
                <w:szCs w:val="24"/>
              </w:rPr>
              <w:t xml:space="preserve"> - Understand; </w:t>
            </w:r>
            <w:r w:rsidRPr="00DE017D">
              <w:rPr>
                <w:rFonts w:ascii="Arial" w:hAnsi="Arial" w:cs="Arial"/>
                <w:b/>
                <w:sz w:val="24"/>
                <w:szCs w:val="24"/>
              </w:rPr>
              <w:t>K3</w:t>
            </w:r>
            <w:r w:rsidRPr="00DE017D">
              <w:rPr>
                <w:rFonts w:ascii="Arial" w:hAnsi="Arial" w:cs="Arial"/>
                <w:sz w:val="24"/>
                <w:szCs w:val="24"/>
              </w:rPr>
              <w:t xml:space="preserve"> - Apply; </w:t>
            </w:r>
            <w:r w:rsidRPr="00DE017D">
              <w:rPr>
                <w:rFonts w:ascii="Arial" w:hAnsi="Arial" w:cs="Arial"/>
                <w:b/>
                <w:sz w:val="24"/>
                <w:szCs w:val="24"/>
              </w:rPr>
              <w:t>K4</w:t>
            </w:r>
            <w:r w:rsidRPr="00DE017D">
              <w:rPr>
                <w:rFonts w:ascii="Arial" w:hAnsi="Arial" w:cs="Arial"/>
                <w:sz w:val="24"/>
                <w:szCs w:val="24"/>
              </w:rPr>
              <w:t xml:space="preserve"> - Analyze; </w:t>
            </w:r>
            <w:r w:rsidRPr="00DE017D">
              <w:rPr>
                <w:rFonts w:ascii="Arial" w:hAnsi="Arial" w:cs="Arial"/>
                <w:b/>
                <w:sz w:val="24"/>
                <w:szCs w:val="24"/>
              </w:rPr>
              <w:t>K5</w:t>
            </w:r>
            <w:r w:rsidRPr="00DE017D">
              <w:rPr>
                <w:rFonts w:ascii="Arial" w:hAnsi="Arial" w:cs="Arial"/>
                <w:sz w:val="24"/>
                <w:szCs w:val="24"/>
              </w:rPr>
              <w:t xml:space="preserve"> - Evaluate; </w:t>
            </w:r>
            <w:r w:rsidRPr="00DE017D">
              <w:rPr>
                <w:rFonts w:ascii="Arial" w:hAnsi="Arial" w:cs="Arial"/>
                <w:b/>
                <w:sz w:val="24"/>
                <w:szCs w:val="24"/>
              </w:rPr>
              <w:t>K6</w:t>
            </w:r>
            <w:r w:rsidRPr="00DE017D">
              <w:rPr>
                <w:rFonts w:ascii="Arial" w:hAnsi="Arial" w:cs="Arial"/>
                <w:sz w:val="24"/>
                <w:szCs w:val="24"/>
              </w:rPr>
              <w:t xml:space="preserve"> - Create</w:t>
            </w:r>
          </w:p>
        </w:tc>
      </w:tr>
      <w:tr w:rsidR="003C7E34" w:rsidRPr="00A85F4A" w:rsidTr="00EE4526">
        <w:trPr>
          <w:gridAfter w:val="1"/>
          <w:wAfter w:w="36" w:type="dxa"/>
          <w:trHeight w:val="143"/>
        </w:trPr>
        <w:tc>
          <w:tcPr>
            <w:tcW w:w="9954" w:type="dxa"/>
            <w:gridSpan w:val="20"/>
          </w:tcPr>
          <w:p w:rsidR="003C7E34" w:rsidRPr="00A85F4A" w:rsidRDefault="003C7E34" w:rsidP="00EE4526">
            <w:pPr>
              <w:suppressAutoHyphens/>
              <w:spacing w:after="0" w:line="240" w:lineRule="auto"/>
              <w:rPr>
                <w:rFonts w:ascii="Times New Roman" w:hAnsi="Times New Roman" w:cs="Times New Roman"/>
                <w:b/>
                <w:sz w:val="24"/>
                <w:szCs w:val="24"/>
              </w:rPr>
            </w:pPr>
          </w:p>
        </w:tc>
      </w:tr>
      <w:tr w:rsidR="003C7E34" w:rsidRPr="00A85F4A" w:rsidTr="00DE017D">
        <w:trPr>
          <w:gridAfter w:val="1"/>
          <w:wAfter w:w="36" w:type="dxa"/>
          <w:trHeight w:val="143"/>
        </w:trPr>
        <w:tc>
          <w:tcPr>
            <w:tcW w:w="1818" w:type="dxa"/>
            <w:gridSpan w:val="4"/>
          </w:tcPr>
          <w:p w:rsidR="003C7E34" w:rsidRPr="00DE017D" w:rsidRDefault="00DE017D" w:rsidP="00DE017D">
            <w:pPr>
              <w:spacing w:before="120" w:after="120"/>
              <w:rPr>
                <w:rFonts w:ascii="Arial" w:hAnsi="Arial" w:cs="Arial"/>
                <w:b/>
                <w:sz w:val="24"/>
                <w:szCs w:val="24"/>
              </w:rPr>
            </w:pPr>
            <w:r w:rsidRPr="00DE017D">
              <w:rPr>
                <w:rFonts w:ascii="Arial" w:hAnsi="Arial" w:cs="Arial"/>
                <w:b/>
                <w:sz w:val="24"/>
                <w:szCs w:val="24"/>
              </w:rPr>
              <w:t xml:space="preserve">Unit </w:t>
            </w:r>
            <w:r w:rsidR="003C7E34" w:rsidRPr="00DE017D">
              <w:rPr>
                <w:rFonts w:ascii="Arial" w:hAnsi="Arial" w:cs="Arial"/>
                <w:b/>
                <w:sz w:val="24"/>
                <w:szCs w:val="24"/>
              </w:rPr>
              <w:t>1</w:t>
            </w:r>
          </w:p>
        </w:tc>
        <w:tc>
          <w:tcPr>
            <w:tcW w:w="6340" w:type="dxa"/>
            <w:gridSpan w:val="9"/>
          </w:tcPr>
          <w:p w:rsidR="003C7E34" w:rsidRPr="00443B32" w:rsidRDefault="00427511" w:rsidP="00DE017D">
            <w:pPr>
              <w:spacing w:before="120" w:after="120"/>
              <w:ind w:left="302" w:right="850"/>
              <w:jc w:val="center"/>
              <w:rPr>
                <w:rFonts w:ascii="Arial" w:hAnsi="Arial" w:cs="Arial"/>
                <w:b/>
                <w:bCs/>
                <w:sz w:val="24"/>
                <w:szCs w:val="24"/>
              </w:rPr>
            </w:pPr>
            <w:r w:rsidRPr="00443B32">
              <w:rPr>
                <w:rFonts w:ascii="Arial" w:hAnsi="Arial" w:cs="Arial"/>
                <w:b/>
                <w:bCs/>
                <w:sz w:val="24"/>
                <w:szCs w:val="24"/>
              </w:rPr>
              <w:t>ELECTROCHEMISTRY BASICS</w:t>
            </w:r>
          </w:p>
        </w:tc>
        <w:tc>
          <w:tcPr>
            <w:tcW w:w="1796" w:type="dxa"/>
            <w:gridSpan w:val="7"/>
          </w:tcPr>
          <w:p w:rsidR="003C7E34" w:rsidRPr="00DE017D" w:rsidRDefault="003C7E34" w:rsidP="00DE017D">
            <w:pPr>
              <w:spacing w:before="120" w:after="120"/>
              <w:jc w:val="center"/>
              <w:rPr>
                <w:rFonts w:ascii="Arial" w:hAnsi="Arial" w:cs="Arial"/>
                <w:b/>
                <w:sz w:val="24"/>
                <w:szCs w:val="24"/>
              </w:rPr>
            </w:pPr>
            <w:r w:rsidRPr="00DE017D">
              <w:rPr>
                <w:rFonts w:ascii="Arial" w:hAnsi="Arial" w:cs="Arial"/>
                <w:b/>
                <w:sz w:val="24"/>
                <w:szCs w:val="24"/>
              </w:rPr>
              <w:t>10 hours</w:t>
            </w:r>
          </w:p>
        </w:tc>
      </w:tr>
      <w:tr w:rsidR="003C7E34" w:rsidRPr="00A85F4A" w:rsidTr="00EE4526">
        <w:trPr>
          <w:gridAfter w:val="1"/>
          <w:wAfter w:w="36" w:type="dxa"/>
          <w:trHeight w:val="143"/>
        </w:trPr>
        <w:tc>
          <w:tcPr>
            <w:tcW w:w="9954" w:type="dxa"/>
            <w:gridSpan w:val="20"/>
          </w:tcPr>
          <w:p w:rsidR="00427511" w:rsidRDefault="00427511" w:rsidP="00427511">
            <w:pPr>
              <w:pStyle w:val="Default"/>
              <w:ind w:left="27" w:right="175"/>
              <w:jc w:val="both"/>
              <w:rPr>
                <w:sz w:val="23"/>
                <w:szCs w:val="23"/>
                <w:highlight w:val="yellow"/>
              </w:rPr>
            </w:pPr>
          </w:p>
          <w:p w:rsidR="003C7E34" w:rsidRPr="00443B32" w:rsidRDefault="00427511" w:rsidP="00427511">
            <w:pPr>
              <w:pStyle w:val="Default"/>
              <w:ind w:left="27" w:right="175"/>
              <w:jc w:val="both"/>
            </w:pPr>
            <w:r w:rsidRPr="00443B32">
              <w:t xml:space="preserve">Introduction to electrochemistry, potentials, and thermodynamics of cells, galvanic and electrolytic cells, the kinetics of electrochemical reactions, mass transfer by migration and diffusion, and non-Faradaic and Faradaic reactions. </w:t>
            </w:r>
          </w:p>
          <w:p w:rsidR="00427511" w:rsidRPr="00A85F4A" w:rsidRDefault="00427511" w:rsidP="00427511">
            <w:pPr>
              <w:pStyle w:val="Default"/>
              <w:ind w:left="27" w:right="175"/>
              <w:jc w:val="both"/>
            </w:pPr>
          </w:p>
        </w:tc>
      </w:tr>
      <w:tr w:rsidR="00DE017D" w:rsidRPr="00A85F4A" w:rsidTr="00EE4526">
        <w:trPr>
          <w:gridAfter w:val="1"/>
          <w:wAfter w:w="36" w:type="dxa"/>
          <w:trHeight w:val="143"/>
        </w:trPr>
        <w:tc>
          <w:tcPr>
            <w:tcW w:w="9954" w:type="dxa"/>
            <w:gridSpan w:val="20"/>
          </w:tcPr>
          <w:p w:rsidR="00DE017D" w:rsidRPr="00EE4A85" w:rsidRDefault="00DE017D" w:rsidP="00EE4526">
            <w:pPr>
              <w:spacing w:after="0"/>
              <w:ind w:firstLine="720"/>
              <w:rPr>
                <w:rFonts w:ascii="Times New Roman" w:hAnsi="Times New Roman" w:cs="Times New Roman"/>
                <w:sz w:val="24"/>
                <w:szCs w:val="24"/>
              </w:rPr>
            </w:pPr>
          </w:p>
        </w:tc>
      </w:tr>
      <w:tr w:rsidR="003C7E34" w:rsidRPr="00A85F4A" w:rsidTr="00DE017D">
        <w:trPr>
          <w:gridAfter w:val="1"/>
          <w:wAfter w:w="36" w:type="dxa"/>
          <w:trHeight w:val="143"/>
        </w:trPr>
        <w:tc>
          <w:tcPr>
            <w:tcW w:w="1818" w:type="dxa"/>
            <w:gridSpan w:val="4"/>
          </w:tcPr>
          <w:p w:rsidR="003C7E34" w:rsidRPr="00DE017D" w:rsidRDefault="00DE017D" w:rsidP="00DE017D">
            <w:pPr>
              <w:spacing w:before="120" w:after="120"/>
              <w:rPr>
                <w:rFonts w:ascii="Arial" w:hAnsi="Arial" w:cs="Arial"/>
                <w:b/>
                <w:sz w:val="24"/>
                <w:szCs w:val="24"/>
              </w:rPr>
            </w:pPr>
            <w:r w:rsidRPr="00DE017D">
              <w:rPr>
                <w:rFonts w:ascii="Arial" w:hAnsi="Arial" w:cs="Arial"/>
                <w:b/>
                <w:sz w:val="24"/>
                <w:szCs w:val="24"/>
              </w:rPr>
              <w:t xml:space="preserve">Unit </w:t>
            </w:r>
            <w:r w:rsidR="003C7E34" w:rsidRPr="00DE017D">
              <w:rPr>
                <w:rFonts w:ascii="Arial" w:hAnsi="Arial" w:cs="Arial"/>
                <w:b/>
                <w:sz w:val="24"/>
                <w:szCs w:val="24"/>
              </w:rPr>
              <w:t>2</w:t>
            </w:r>
          </w:p>
        </w:tc>
        <w:tc>
          <w:tcPr>
            <w:tcW w:w="6300" w:type="dxa"/>
            <w:gridSpan w:val="8"/>
          </w:tcPr>
          <w:p w:rsidR="003C7E34" w:rsidRDefault="00427511" w:rsidP="00DE017D">
            <w:pPr>
              <w:widowControl w:val="0"/>
              <w:shd w:val="clear" w:color="auto" w:fill="FFFFFF"/>
              <w:autoSpaceDE w:val="0"/>
              <w:autoSpaceDN w:val="0"/>
              <w:spacing w:before="120" w:after="120"/>
              <w:ind w:left="300"/>
              <w:jc w:val="center"/>
              <w:outlineLvl w:val="0"/>
              <w:rPr>
                <w:rFonts w:ascii="Arial" w:hAnsi="Arial" w:cs="Arial"/>
                <w:b/>
                <w:bCs/>
                <w:sz w:val="24"/>
                <w:szCs w:val="24"/>
              </w:rPr>
            </w:pPr>
            <w:r w:rsidRPr="00443B32">
              <w:rPr>
                <w:rFonts w:ascii="Arial" w:hAnsi="Arial" w:cs="Arial"/>
                <w:b/>
                <w:bCs/>
                <w:sz w:val="24"/>
                <w:szCs w:val="24"/>
              </w:rPr>
              <w:t>BATTERIES</w:t>
            </w:r>
          </w:p>
          <w:p w:rsidR="00427511" w:rsidRPr="00427511" w:rsidRDefault="00427511" w:rsidP="00DE017D">
            <w:pPr>
              <w:widowControl w:val="0"/>
              <w:shd w:val="clear" w:color="auto" w:fill="FFFFFF"/>
              <w:autoSpaceDE w:val="0"/>
              <w:autoSpaceDN w:val="0"/>
              <w:spacing w:before="120" w:after="120"/>
              <w:ind w:left="300"/>
              <w:jc w:val="center"/>
              <w:outlineLvl w:val="0"/>
              <w:rPr>
                <w:rFonts w:ascii="Arial" w:hAnsi="Arial" w:cs="Arial"/>
                <w:b/>
                <w:sz w:val="24"/>
                <w:szCs w:val="24"/>
              </w:rPr>
            </w:pPr>
          </w:p>
        </w:tc>
        <w:tc>
          <w:tcPr>
            <w:tcW w:w="1836" w:type="dxa"/>
            <w:gridSpan w:val="8"/>
          </w:tcPr>
          <w:p w:rsidR="003C7E34" w:rsidRPr="00DE017D" w:rsidRDefault="003C7E34" w:rsidP="00DE017D">
            <w:pPr>
              <w:tabs>
                <w:tab w:val="center" w:pos="927"/>
                <w:tab w:val="right" w:pos="1854"/>
              </w:tabs>
              <w:spacing w:before="120" w:after="120"/>
              <w:jc w:val="center"/>
              <w:rPr>
                <w:rFonts w:ascii="Arial" w:hAnsi="Arial" w:cs="Arial"/>
                <w:b/>
                <w:sz w:val="24"/>
                <w:szCs w:val="24"/>
              </w:rPr>
            </w:pPr>
            <w:r w:rsidRPr="00DE017D">
              <w:rPr>
                <w:rFonts w:ascii="Arial" w:hAnsi="Arial" w:cs="Arial"/>
                <w:b/>
                <w:sz w:val="24"/>
                <w:szCs w:val="24"/>
              </w:rPr>
              <w:t>10 hours</w:t>
            </w:r>
          </w:p>
        </w:tc>
      </w:tr>
      <w:tr w:rsidR="003C7E34" w:rsidRPr="00A85F4A" w:rsidTr="00EE4526">
        <w:trPr>
          <w:gridAfter w:val="1"/>
          <w:wAfter w:w="36" w:type="dxa"/>
          <w:trHeight w:val="143"/>
        </w:trPr>
        <w:tc>
          <w:tcPr>
            <w:tcW w:w="9954" w:type="dxa"/>
            <w:gridSpan w:val="20"/>
          </w:tcPr>
          <w:p w:rsidR="00427511" w:rsidRPr="00443B32" w:rsidRDefault="00427511" w:rsidP="00427511">
            <w:pPr>
              <w:pStyle w:val="Default"/>
              <w:ind w:left="27" w:right="175"/>
              <w:jc w:val="both"/>
            </w:pPr>
            <w:r w:rsidRPr="00443B32">
              <w:t xml:space="preserve">Basics of Primary and Secondary cells - materials used in various components (electrodes, </w:t>
            </w:r>
            <w:r w:rsidRPr="00443B32">
              <w:lastRenderedPageBreak/>
              <w:t>electrolytes, separator, and binders) of different types of batteries: Lead-acid batteries, Zinc–ion batteries, Li-ion batteries. – its Construction, working, and applications - Parameters in Evaluation and factors that affect the performance of the batteries - Manufacturing of batteries - Battery safety and Abuse tolerance. Manufacturing of Batteries on a large scale (National and International level).</w:t>
            </w:r>
          </w:p>
          <w:p w:rsidR="003C7E34" w:rsidRPr="00443B32" w:rsidRDefault="003C7E34" w:rsidP="00DE017D">
            <w:pPr>
              <w:spacing w:before="120" w:after="120"/>
              <w:jc w:val="both"/>
              <w:rPr>
                <w:rFonts w:ascii="Times New Roman" w:hAnsi="Times New Roman" w:cs="Times New Roman"/>
                <w:sz w:val="24"/>
                <w:szCs w:val="24"/>
              </w:rPr>
            </w:pPr>
          </w:p>
        </w:tc>
      </w:tr>
      <w:tr w:rsidR="00DE017D" w:rsidRPr="00A85F4A" w:rsidTr="00EE4526">
        <w:trPr>
          <w:gridAfter w:val="1"/>
          <w:wAfter w:w="36" w:type="dxa"/>
          <w:trHeight w:val="143"/>
        </w:trPr>
        <w:tc>
          <w:tcPr>
            <w:tcW w:w="9954" w:type="dxa"/>
            <w:gridSpan w:val="20"/>
          </w:tcPr>
          <w:p w:rsidR="00DE017D" w:rsidRPr="00443B32" w:rsidRDefault="00DE017D" w:rsidP="00DE017D">
            <w:pPr>
              <w:spacing w:after="0" w:line="240" w:lineRule="auto"/>
              <w:jc w:val="both"/>
              <w:rPr>
                <w:rFonts w:ascii="Times New Roman" w:hAnsi="Times New Roman" w:cs="Times New Roman"/>
                <w:sz w:val="24"/>
                <w:szCs w:val="24"/>
              </w:rPr>
            </w:pPr>
          </w:p>
        </w:tc>
      </w:tr>
      <w:tr w:rsidR="003C7E34" w:rsidRPr="00A85F4A" w:rsidTr="00DE017D">
        <w:trPr>
          <w:gridAfter w:val="1"/>
          <w:wAfter w:w="36" w:type="dxa"/>
          <w:trHeight w:val="350"/>
        </w:trPr>
        <w:tc>
          <w:tcPr>
            <w:tcW w:w="1818" w:type="dxa"/>
            <w:gridSpan w:val="4"/>
          </w:tcPr>
          <w:p w:rsidR="003C7E34" w:rsidRPr="00DE017D" w:rsidRDefault="003C7E34" w:rsidP="00DE017D">
            <w:pPr>
              <w:spacing w:before="120" w:after="120"/>
              <w:rPr>
                <w:rFonts w:ascii="Arial" w:hAnsi="Arial" w:cs="Arial"/>
                <w:sz w:val="24"/>
                <w:szCs w:val="24"/>
              </w:rPr>
            </w:pPr>
            <w:r w:rsidRPr="00DE017D">
              <w:rPr>
                <w:rFonts w:ascii="Arial" w:hAnsi="Arial" w:cs="Arial"/>
                <w:b/>
                <w:sz w:val="24"/>
                <w:szCs w:val="24"/>
              </w:rPr>
              <w:t>Unit</w:t>
            </w:r>
            <w:r w:rsidR="00DE017D" w:rsidRPr="00DE017D">
              <w:rPr>
                <w:rFonts w:ascii="Arial" w:hAnsi="Arial" w:cs="Arial"/>
                <w:b/>
                <w:sz w:val="24"/>
                <w:szCs w:val="24"/>
              </w:rPr>
              <w:t xml:space="preserve"> </w:t>
            </w:r>
            <w:r w:rsidRPr="00DE017D">
              <w:rPr>
                <w:rFonts w:ascii="Arial" w:hAnsi="Arial" w:cs="Arial"/>
                <w:b/>
                <w:sz w:val="24"/>
                <w:szCs w:val="24"/>
              </w:rPr>
              <w:t>3</w:t>
            </w:r>
          </w:p>
        </w:tc>
        <w:tc>
          <w:tcPr>
            <w:tcW w:w="6300" w:type="dxa"/>
            <w:gridSpan w:val="8"/>
          </w:tcPr>
          <w:p w:rsidR="003C7E34" w:rsidRPr="00443B32" w:rsidRDefault="003C7E34" w:rsidP="00DE017D">
            <w:pPr>
              <w:spacing w:before="120" w:after="120"/>
              <w:jc w:val="center"/>
              <w:rPr>
                <w:rFonts w:ascii="Times New Roman" w:hAnsi="Times New Roman" w:cs="Times New Roman"/>
                <w:b/>
                <w:bCs/>
                <w:sz w:val="24"/>
                <w:szCs w:val="24"/>
              </w:rPr>
            </w:pPr>
            <w:r w:rsidRPr="00443B32">
              <w:rPr>
                <w:rFonts w:ascii="Times New Roman" w:hAnsi="Times New Roman" w:cs="Times New Roman"/>
                <w:b/>
                <w:bCs/>
                <w:sz w:val="24"/>
                <w:szCs w:val="24"/>
              </w:rPr>
              <w:t>SUPERCAPACITOR</w:t>
            </w:r>
          </w:p>
        </w:tc>
        <w:tc>
          <w:tcPr>
            <w:tcW w:w="1836" w:type="dxa"/>
            <w:gridSpan w:val="8"/>
          </w:tcPr>
          <w:p w:rsidR="003C7E34" w:rsidRPr="00DE017D" w:rsidRDefault="003C7E34" w:rsidP="00DE017D">
            <w:pPr>
              <w:spacing w:before="120" w:after="120"/>
              <w:jc w:val="center"/>
              <w:rPr>
                <w:rFonts w:ascii="Arial" w:hAnsi="Arial" w:cs="Arial"/>
                <w:sz w:val="24"/>
                <w:szCs w:val="24"/>
              </w:rPr>
            </w:pPr>
            <w:r w:rsidRPr="00DE017D">
              <w:rPr>
                <w:rFonts w:ascii="Arial" w:hAnsi="Arial" w:cs="Arial"/>
                <w:b/>
                <w:sz w:val="24"/>
                <w:szCs w:val="24"/>
              </w:rPr>
              <w:t>10 hours</w:t>
            </w:r>
          </w:p>
        </w:tc>
      </w:tr>
      <w:tr w:rsidR="003C7E34" w:rsidRPr="00A85F4A" w:rsidTr="00EE4526">
        <w:trPr>
          <w:gridAfter w:val="1"/>
          <w:wAfter w:w="36" w:type="dxa"/>
          <w:trHeight w:val="350"/>
        </w:trPr>
        <w:tc>
          <w:tcPr>
            <w:tcW w:w="9954" w:type="dxa"/>
            <w:gridSpan w:val="20"/>
          </w:tcPr>
          <w:p w:rsidR="00427511" w:rsidRPr="00443B32" w:rsidRDefault="00427511" w:rsidP="00427511">
            <w:pPr>
              <w:pStyle w:val="Default"/>
              <w:ind w:left="27" w:right="175"/>
              <w:jc w:val="both"/>
            </w:pPr>
          </w:p>
          <w:p w:rsidR="003C7E34" w:rsidRPr="00443B32" w:rsidRDefault="00427511" w:rsidP="00427511">
            <w:pPr>
              <w:pStyle w:val="Default"/>
              <w:ind w:left="27" w:right="175"/>
              <w:jc w:val="both"/>
            </w:pPr>
            <w:r w:rsidRPr="00443B32">
              <w:t xml:space="preserve">               Fundamentals of electrochemical supercapacitors - electrode and electrolyte interfaces and their capacitances - Types of supercapacitors: Electrochemical Double-Layer Capacitors- </w:t>
            </w:r>
            <w:proofErr w:type="spellStart"/>
            <w:r w:rsidRPr="00443B32">
              <w:t>Psuedocapacitors</w:t>
            </w:r>
            <w:proofErr w:type="spellEnd"/>
            <w:r w:rsidRPr="00443B32">
              <w:t xml:space="preserve"> - Advantages, disadvantages, and applications - design, fabrication, operation and evaluation (charge-discharge, energy/power density, Impedance, cycles, Ragone plot, etc.). Manufacturing of supercapacitors on a large scale (National and International level).</w:t>
            </w:r>
          </w:p>
          <w:p w:rsidR="00427511" w:rsidRPr="00443B32" w:rsidRDefault="00427511" w:rsidP="00427511">
            <w:pPr>
              <w:pStyle w:val="Default"/>
              <w:ind w:left="27" w:right="175"/>
              <w:jc w:val="both"/>
              <w:rPr>
                <w:b/>
              </w:rPr>
            </w:pPr>
          </w:p>
        </w:tc>
      </w:tr>
      <w:tr w:rsidR="003C7E34" w:rsidRPr="00A85F4A" w:rsidTr="00DE017D">
        <w:trPr>
          <w:gridAfter w:val="1"/>
          <w:wAfter w:w="36" w:type="dxa"/>
          <w:trHeight w:val="143"/>
        </w:trPr>
        <w:tc>
          <w:tcPr>
            <w:tcW w:w="3318" w:type="dxa"/>
            <w:gridSpan w:val="7"/>
          </w:tcPr>
          <w:p w:rsidR="003C7E34" w:rsidRPr="00A85F4A" w:rsidRDefault="003C7E34" w:rsidP="00EE4526">
            <w:pPr>
              <w:spacing w:after="0" w:line="240" w:lineRule="auto"/>
              <w:rPr>
                <w:rFonts w:ascii="Times New Roman" w:hAnsi="Times New Roman" w:cs="Times New Roman"/>
                <w:b/>
                <w:sz w:val="24"/>
                <w:szCs w:val="24"/>
              </w:rPr>
            </w:pPr>
          </w:p>
        </w:tc>
        <w:tc>
          <w:tcPr>
            <w:tcW w:w="4800" w:type="dxa"/>
            <w:gridSpan w:val="5"/>
          </w:tcPr>
          <w:p w:rsidR="003C7E34" w:rsidRPr="00DE017D" w:rsidRDefault="003C7E34" w:rsidP="00DE017D">
            <w:pPr>
              <w:spacing w:before="120" w:after="120"/>
              <w:jc w:val="right"/>
              <w:rPr>
                <w:rFonts w:ascii="Arial" w:hAnsi="Arial" w:cs="Arial"/>
                <w:b/>
                <w:sz w:val="24"/>
                <w:szCs w:val="24"/>
              </w:rPr>
            </w:pPr>
            <w:r w:rsidRPr="00DE017D">
              <w:rPr>
                <w:rFonts w:ascii="Arial" w:hAnsi="Arial" w:cs="Arial"/>
                <w:b/>
                <w:sz w:val="24"/>
                <w:szCs w:val="24"/>
              </w:rPr>
              <w:t>Total Lecture hours</w:t>
            </w:r>
          </w:p>
        </w:tc>
        <w:tc>
          <w:tcPr>
            <w:tcW w:w="1836" w:type="dxa"/>
            <w:gridSpan w:val="8"/>
          </w:tcPr>
          <w:p w:rsidR="003C7E34" w:rsidRPr="00DE017D" w:rsidRDefault="003C7E34" w:rsidP="00DE017D">
            <w:pPr>
              <w:spacing w:before="120" w:after="120"/>
              <w:jc w:val="center"/>
              <w:rPr>
                <w:rFonts w:ascii="Arial" w:hAnsi="Arial" w:cs="Arial"/>
                <w:b/>
                <w:sz w:val="24"/>
                <w:szCs w:val="24"/>
              </w:rPr>
            </w:pPr>
            <w:r w:rsidRPr="00DE017D">
              <w:rPr>
                <w:rFonts w:ascii="Arial" w:hAnsi="Arial" w:cs="Arial"/>
                <w:b/>
                <w:sz w:val="24"/>
                <w:szCs w:val="24"/>
              </w:rPr>
              <w:t>3</w:t>
            </w:r>
            <w:r w:rsidR="00DE017D" w:rsidRPr="00DE017D">
              <w:rPr>
                <w:rFonts w:ascii="Arial" w:hAnsi="Arial" w:cs="Arial"/>
                <w:b/>
                <w:sz w:val="24"/>
                <w:szCs w:val="24"/>
              </w:rPr>
              <w:t xml:space="preserve">0 </w:t>
            </w:r>
            <w:r w:rsidRPr="00DE017D">
              <w:rPr>
                <w:rFonts w:ascii="Arial" w:hAnsi="Arial" w:cs="Arial"/>
                <w:b/>
                <w:sz w:val="24"/>
                <w:szCs w:val="24"/>
              </w:rPr>
              <w:t>hours</w:t>
            </w:r>
          </w:p>
        </w:tc>
      </w:tr>
      <w:tr w:rsidR="003C7E34" w:rsidRPr="00A85F4A" w:rsidTr="00EE4526">
        <w:trPr>
          <w:gridAfter w:val="1"/>
          <w:wAfter w:w="36" w:type="dxa"/>
          <w:trHeight w:val="143"/>
        </w:trPr>
        <w:tc>
          <w:tcPr>
            <w:tcW w:w="9954" w:type="dxa"/>
            <w:gridSpan w:val="20"/>
          </w:tcPr>
          <w:p w:rsidR="003C7E34" w:rsidRPr="00A85F4A" w:rsidRDefault="003C7E34" w:rsidP="00DE017D">
            <w:pPr>
              <w:spacing w:before="120" w:after="120"/>
              <w:rPr>
                <w:rFonts w:ascii="Times New Roman" w:hAnsi="Times New Roman" w:cs="Times New Roman"/>
                <w:b/>
                <w:sz w:val="24"/>
                <w:szCs w:val="24"/>
              </w:rPr>
            </w:pPr>
            <w:r w:rsidRPr="00A85F4A">
              <w:rPr>
                <w:rFonts w:ascii="Times New Roman" w:hAnsi="Times New Roman" w:cs="Times New Roman"/>
                <w:b/>
                <w:sz w:val="24"/>
                <w:szCs w:val="24"/>
              </w:rPr>
              <w:t>Reference Books</w:t>
            </w:r>
          </w:p>
        </w:tc>
      </w:tr>
      <w:tr w:rsidR="00427511" w:rsidRPr="00C3772F" w:rsidTr="00EE4526">
        <w:trPr>
          <w:gridAfter w:val="1"/>
          <w:wAfter w:w="36" w:type="dxa"/>
          <w:trHeight w:val="143"/>
        </w:trPr>
        <w:tc>
          <w:tcPr>
            <w:tcW w:w="449" w:type="dxa"/>
          </w:tcPr>
          <w:p w:rsidR="00427511" w:rsidRPr="00C3772F" w:rsidRDefault="00427511" w:rsidP="00427511">
            <w:pPr>
              <w:spacing w:before="120" w:after="120"/>
              <w:rPr>
                <w:rFonts w:ascii="Times New Roman" w:hAnsi="Times New Roman" w:cs="Times New Roman"/>
                <w:sz w:val="24"/>
                <w:szCs w:val="24"/>
              </w:rPr>
            </w:pPr>
            <w:r w:rsidRPr="00C3772F">
              <w:rPr>
                <w:rFonts w:ascii="Times New Roman" w:hAnsi="Times New Roman" w:cs="Times New Roman"/>
                <w:sz w:val="24"/>
                <w:szCs w:val="24"/>
              </w:rPr>
              <w:t>1</w:t>
            </w:r>
          </w:p>
        </w:tc>
        <w:tc>
          <w:tcPr>
            <w:tcW w:w="9505" w:type="dxa"/>
            <w:gridSpan w:val="19"/>
          </w:tcPr>
          <w:p w:rsidR="00427511" w:rsidRPr="00443B32" w:rsidRDefault="00427511" w:rsidP="00427511">
            <w:pPr>
              <w:spacing w:before="120" w:after="120"/>
              <w:jc w:val="both"/>
              <w:rPr>
                <w:rFonts w:ascii="Times New Roman" w:hAnsi="Times New Roman" w:cs="Times New Roman"/>
                <w:sz w:val="24"/>
                <w:szCs w:val="24"/>
              </w:rPr>
            </w:pPr>
            <w:r w:rsidRPr="00443B32">
              <w:rPr>
                <w:rFonts w:ascii="Times New Roman" w:hAnsi="Times New Roman" w:cs="Times New Roman"/>
                <w:sz w:val="24"/>
                <w:szCs w:val="24"/>
              </w:rPr>
              <w:t>Bard, A. J.; Faulkner, L. R. Electrochemical Methods: Fundamental and Applications, second edition., John Wiley &amp; Sons: Hoboken, NJ, 2001.</w:t>
            </w:r>
          </w:p>
        </w:tc>
      </w:tr>
      <w:tr w:rsidR="00427511" w:rsidRPr="00C3772F" w:rsidTr="00EE4526">
        <w:trPr>
          <w:gridAfter w:val="1"/>
          <w:wAfter w:w="36" w:type="dxa"/>
          <w:trHeight w:val="143"/>
        </w:trPr>
        <w:tc>
          <w:tcPr>
            <w:tcW w:w="449" w:type="dxa"/>
          </w:tcPr>
          <w:p w:rsidR="00427511" w:rsidRPr="00C3772F" w:rsidRDefault="00427511" w:rsidP="00427511">
            <w:pPr>
              <w:spacing w:before="120" w:after="120"/>
              <w:rPr>
                <w:rFonts w:ascii="Times New Roman" w:hAnsi="Times New Roman" w:cs="Times New Roman"/>
                <w:sz w:val="24"/>
                <w:szCs w:val="24"/>
              </w:rPr>
            </w:pPr>
            <w:r w:rsidRPr="00C3772F">
              <w:rPr>
                <w:rFonts w:ascii="Times New Roman" w:hAnsi="Times New Roman" w:cs="Times New Roman"/>
                <w:sz w:val="24"/>
                <w:szCs w:val="24"/>
              </w:rPr>
              <w:t>2</w:t>
            </w:r>
          </w:p>
        </w:tc>
        <w:tc>
          <w:tcPr>
            <w:tcW w:w="9505" w:type="dxa"/>
            <w:gridSpan w:val="19"/>
          </w:tcPr>
          <w:p w:rsidR="00427511" w:rsidRPr="00443B32" w:rsidRDefault="00427511" w:rsidP="00427511">
            <w:pPr>
              <w:spacing w:before="120" w:after="120"/>
              <w:jc w:val="both"/>
              <w:rPr>
                <w:rFonts w:ascii="Times New Roman" w:hAnsi="Times New Roman" w:cs="Times New Roman"/>
                <w:sz w:val="24"/>
                <w:szCs w:val="24"/>
              </w:rPr>
            </w:pPr>
            <w:r w:rsidRPr="00443B32">
              <w:rPr>
                <w:rFonts w:ascii="Times New Roman" w:hAnsi="Times New Roman" w:cs="Times New Roman"/>
                <w:sz w:val="24"/>
                <w:szCs w:val="24"/>
              </w:rPr>
              <w:t>Fuller, Thomas Francis, Harb, John Naim, Electrochemical engineering, First edition. John Wiley &amp; Sons: Hoboken, NJ,2018.</w:t>
            </w:r>
          </w:p>
        </w:tc>
      </w:tr>
      <w:tr w:rsidR="00427511" w:rsidRPr="00C3772F" w:rsidTr="00EE4526">
        <w:trPr>
          <w:gridAfter w:val="1"/>
          <w:wAfter w:w="36" w:type="dxa"/>
          <w:trHeight w:val="143"/>
        </w:trPr>
        <w:tc>
          <w:tcPr>
            <w:tcW w:w="449" w:type="dxa"/>
          </w:tcPr>
          <w:p w:rsidR="00427511" w:rsidRPr="00C3772F" w:rsidRDefault="00427511" w:rsidP="00427511">
            <w:pPr>
              <w:spacing w:before="120" w:after="120"/>
              <w:rPr>
                <w:rFonts w:ascii="Times New Roman" w:hAnsi="Times New Roman" w:cs="Times New Roman"/>
                <w:sz w:val="24"/>
                <w:szCs w:val="24"/>
              </w:rPr>
            </w:pPr>
            <w:r w:rsidRPr="00C3772F">
              <w:rPr>
                <w:rFonts w:ascii="Times New Roman" w:hAnsi="Times New Roman" w:cs="Times New Roman"/>
                <w:sz w:val="24"/>
                <w:szCs w:val="24"/>
              </w:rPr>
              <w:t>3</w:t>
            </w:r>
          </w:p>
        </w:tc>
        <w:tc>
          <w:tcPr>
            <w:tcW w:w="9505" w:type="dxa"/>
            <w:gridSpan w:val="19"/>
          </w:tcPr>
          <w:p w:rsidR="00427511" w:rsidRPr="00443B32" w:rsidRDefault="00427511" w:rsidP="00427511">
            <w:pPr>
              <w:autoSpaceDE w:val="0"/>
              <w:autoSpaceDN w:val="0"/>
              <w:adjustRightInd w:val="0"/>
              <w:spacing w:before="120" w:after="120"/>
              <w:jc w:val="both"/>
              <w:rPr>
                <w:rFonts w:ascii="Times New Roman" w:hAnsi="Times New Roman" w:cs="Times New Roman"/>
                <w:sz w:val="24"/>
                <w:szCs w:val="24"/>
              </w:rPr>
            </w:pPr>
            <w:proofErr w:type="spellStart"/>
            <w:r w:rsidRPr="00443B32">
              <w:rPr>
                <w:rFonts w:ascii="Times New Roman" w:hAnsi="Times New Roman" w:cs="Times New Roman"/>
                <w:sz w:val="24"/>
                <w:szCs w:val="24"/>
              </w:rPr>
              <w:t>Eliezer</w:t>
            </w:r>
            <w:proofErr w:type="spellEnd"/>
            <w:r w:rsidRPr="00443B32">
              <w:rPr>
                <w:rFonts w:ascii="Times New Roman" w:hAnsi="Times New Roman" w:cs="Times New Roman"/>
                <w:sz w:val="24"/>
                <w:szCs w:val="24"/>
              </w:rPr>
              <w:t xml:space="preserve"> </w:t>
            </w:r>
            <w:proofErr w:type="spellStart"/>
            <w:r w:rsidRPr="00443B32">
              <w:rPr>
                <w:rFonts w:ascii="Times New Roman" w:hAnsi="Times New Roman" w:cs="Times New Roman"/>
                <w:sz w:val="24"/>
                <w:szCs w:val="24"/>
              </w:rPr>
              <w:t>Gileadi</w:t>
            </w:r>
            <w:proofErr w:type="spellEnd"/>
            <w:r w:rsidRPr="00443B32">
              <w:rPr>
                <w:rFonts w:ascii="Times New Roman" w:hAnsi="Times New Roman" w:cs="Times New Roman"/>
                <w:sz w:val="24"/>
                <w:szCs w:val="24"/>
              </w:rPr>
              <w:t xml:space="preserve">, Physical Electrochemistry -Fundamental, Techniques and Applications, John Wiley &amp; Sons: Hoboken, NJ, 2011. </w:t>
            </w:r>
          </w:p>
        </w:tc>
      </w:tr>
      <w:tr w:rsidR="00427511" w:rsidRPr="00C3772F" w:rsidTr="00EE4526">
        <w:trPr>
          <w:gridAfter w:val="1"/>
          <w:wAfter w:w="36" w:type="dxa"/>
          <w:trHeight w:val="143"/>
        </w:trPr>
        <w:tc>
          <w:tcPr>
            <w:tcW w:w="449" w:type="dxa"/>
          </w:tcPr>
          <w:p w:rsidR="00427511" w:rsidRPr="00C3772F" w:rsidRDefault="00427511" w:rsidP="00427511">
            <w:pPr>
              <w:spacing w:before="120" w:after="120"/>
              <w:rPr>
                <w:rFonts w:ascii="Times New Roman" w:hAnsi="Times New Roman" w:cs="Times New Roman"/>
                <w:sz w:val="24"/>
                <w:szCs w:val="24"/>
              </w:rPr>
            </w:pPr>
            <w:r w:rsidRPr="00C3772F">
              <w:rPr>
                <w:rFonts w:ascii="Times New Roman" w:hAnsi="Times New Roman" w:cs="Times New Roman"/>
                <w:sz w:val="24"/>
                <w:szCs w:val="24"/>
              </w:rPr>
              <w:t>4</w:t>
            </w:r>
          </w:p>
        </w:tc>
        <w:tc>
          <w:tcPr>
            <w:tcW w:w="9505" w:type="dxa"/>
            <w:gridSpan w:val="19"/>
          </w:tcPr>
          <w:p w:rsidR="00427511" w:rsidRPr="00443B32" w:rsidRDefault="00427511" w:rsidP="00427511">
            <w:pPr>
              <w:spacing w:before="120" w:after="120"/>
              <w:jc w:val="both"/>
              <w:rPr>
                <w:rFonts w:ascii="Times New Roman" w:hAnsi="Times New Roman" w:cs="Times New Roman"/>
                <w:sz w:val="24"/>
                <w:szCs w:val="24"/>
              </w:rPr>
            </w:pPr>
            <w:proofErr w:type="spellStart"/>
            <w:r w:rsidRPr="00443B32">
              <w:rPr>
                <w:rFonts w:ascii="Times New Roman" w:hAnsi="Times New Roman" w:cs="Times New Roman"/>
                <w:sz w:val="24"/>
                <w:szCs w:val="24"/>
              </w:rPr>
              <w:t>Bagotsky</w:t>
            </w:r>
            <w:proofErr w:type="spellEnd"/>
            <w:r w:rsidRPr="00443B32">
              <w:rPr>
                <w:rFonts w:ascii="Times New Roman" w:hAnsi="Times New Roman" w:cs="Times New Roman"/>
                <w:sz w:val="24"/>
                <w:szCs w:val="24"/>
              </w:rPr>
              <w:t>, V. S. (Vladimir Sergeevich), Fundamentals of electrochemistry, second edition, John Wiley &amp; Sons, Inc., Hoboken, New Jersey, 2006.</w:t>
            </w:r>
          </w:p>
        </w:tc>
      </w:tr>
      <w:tr w:rsidR="00427511" w:rsidRPr="00C3772F" w:rsidTr="00EE4526">
        <w:trPr>
          <w:gridAfter w:val="1"/>
          <w:wAfter w:w="36" w:type="dxa"/>
          <w:trHeight w:val="143"/>
        </w:trPr>
        <w:tc>
          <w:tcPr>
            <w:tcW w:w="449" w:type="dxa"/>
          </w:tcPr>
          <w:p w:rsidR="00427511" w:rsidRPr="00C3772F" w:rsidRDefault="00427511" w:rsidP="00427511">
            <w:pPr>
              <w:spacing w:before="120" w:after="120"/>
              <w:rPr>
                <w:rFonts w:ascii="Times New Roman" w:hAnsi="Times New Roman" w:cs="Times New Roman"/>
                <w:sz w:val="24"/>
                <w:szCs w:val="24"/>
              </w:rPr>
            </w:pPr>
            <w:r w:rsidRPr="00C3772F">
              <w:rPr>
                <w:rFonts w:ascii="Times New Roman" w:hAnsi="Times New Roman" w:cs="Times New Roman"/>
                <w:sz w:val="24"/>
                <w:szCs w:val="24"/>
              </w:rPr>
              <w:t>5</w:t>
            </w:r>
          </w:p>
        </w:tc>
        <w:tc>
          <w:tcPr>
            <w:tcW w:w="9505" w:type="dxa"/>
            <w:gridSpan w:val="19"/>
          </w:tcPr>
          <w:p w:rsidR="00427511" w:rsidRPr="00443B32" w:rsidRDefault="00427511" w:rsidP="00427511">
            <w:pPr>
              <w:pStyle w:val="Default"/>
            </w:pPr>
            <w:r w:rsidRPr="00443B32">
              <w:t>Yuping Wu, LITHIUM-ION BATTERIES Fundamentals and Applications, CRC Press</w:t>
            </w:r>
          </w:p>
          <w:p w:rsidR="00427511" w:rsidRPr="00443B32" w:rsidRDefault="00427511" w:rsidP="00427511">
            <w:pPr>
              <w:spacing w:before="120" w:after="120"/>
              <w:jc w:val="both"/>
              <w:rPr>
                <w:rFonts w:ascii="Times New Roman" w:hAnsi="Times New Roman" w:cs="Times New Roman"/>
                <w:sz w:val="24"/>
                <w:szCs w:val="24"/>
              </w:rPr>
            </w:pPr>
            <w:r w:rsidRPr="00443B32">
              <w:rPr>
                <w:rFonts w:ascii="Times New Roman" w:hAnsi="Times New Roman" w:cs="Times New Roman"/>
                <w:sz w:val="24"/>
                <w:szCs w:val="24"/>
              </w:rPr>
              <w:t>Taylor &amp; Francis Group. 2015.</w:t>
            </w:r>
          </w:p>
        </w:tc>
      </w:tr>
      <w:tr w:rsidR="00427511" w:rsidRPr="00C3772F" w:rsidTr="00EE4526">
        <w:trPr>
          <w:gridAfter w:val="1"/>
          <w:wAfter w:w="36" w:type="dxa"/>
          <w:trHeight w:val="143"/>
        </w:trPr>
        <w:tc>
          <w:tcPr>
            <w:tcW w:w="449" w:type="dxa"/>
          </w:tcPr>
          <w:p w:rsidR="00427511" w:rsidRPr="00C3772F" w:rsidRDefault="00427511" w:rsidP="00427511">
            <w:pPr>
              <w:spacing w:before="120" w:after="120"/>
              <w:rPr>
                <w:rFonts w:ascii="Times New Roman" w:hAnsi="Times New Roman" w:cs="Times New Roman"/>
                <w:sz w:val="24"/>
                <w:szCs w:val="24"/>
              </w:rPr>
            </w:pPr>
            <w:r w:rsidRPr="00C3772F">
              <w:rPr>
                <w:rFonts w:ascii="Times New Roman" w:hAnsi="Times New Roman" w:cs="Times New Roman"/>
                <w:sz w:val="24"/>
                <w:szCs w:val="24"/>
              </w:rPr>
              <w:t>6</w:t>
            </w:r>
          </w:p>
        </w:tc>
        <w:tc>
          <w:tcPr>
            <w:tcW w:w="9505" w:type="dxa"/>
            <w:gridSpan w:val="19"/>
          </w:tcPr>
          <w:p w:rsidR="00427511" w:rsidRPr="00443B32" w:rsidRDefault="00427511" w:rsidP="00427511">
            <w:pPr>
              <w:spacing w:before="120" w:after="120"/>
              <w:jc w:val="both"/>
              <w:rPr>
                <w:rFonts w:ascii="Times New Roman" w:hAnsi="Times New Roman" w:cs="Times New Roman"/>
                <w:sz w:val="24"/>
                <w:szCs w:val="24"/>
              </w:rPr>
            </w:pPr>
            <w:r w:rsidRPr="00443B32">
              <w:rPr>
                <w:rFonts w:ascii="Times New Roman" w:hAnsi="Times New Roman" w:cs="Times New Roman"/>
                <w:sz w:val="24"/>
                <w:szCs w:val="24"/>
              </w:rPr>
              <w:t>Conway, B. E. Electrochemical Supercapacitors: Scientific Fundamentals and Technological Applications; Kluwer Academic Plenum Publisher: New York, 1999.</w:t>
            </w:r>
          </w:p>
        </w:tc>
      </w:tr>
      <w:tr w:rsidR="00427511" w:rsidRPr="00C3772F" w:rsidTr="00EE4526">
        <w:trPr>
          <w:gridAfter w:val="1"/>
          <w:wAfter w:w="36" w:type="dxa"/>
          <w:trHeight w:val="143"/>
        </w:trPr>
        <w:tc>
          <w:tcPr>
            <w:tcW w:w="449" w:type="dxa"/>
          </w:tcPr>
          <w:p w:rsidR="00427511" w:rsidRPr="00C3772F" w:rsidRDefault="00427511" w:rsidP="00427511">
            <w:pPr>
              <w:spacing w:before="120" w:after="120"/>
              <w:rPr>
                <w:rFonts w:ascii="Times New Roman" w:hAnsi="Times New Roman" w:cs="Times New Roman"/>
                <w:sz w:val="24"/>
                <w:szCs w:val="24"/>
              </w:rPr>
            </w:pPr>
            <w:r w:rsidRPr="00C3772F">
              <w:rPr>
                <w:rFonts w:ascii="Times New Roman" w:hAnsi="Times New Roman" w:cs="Times New Roman"/>
                <w:sz w:val="24"/>
                <w:szCs w:val="24"/>
              </w:rPr>
              <w:t>7</w:t>
            </w:r>
          </w:p>
        </w:tc>
        <w:tc>
          <w:tcPr>
            <w:tcW w:w="9505" w:type="dxa"/>
            <w:gridSpan w:val="19"/>
          </w:tcPr>
          <w:p w:rsidR="00427511" w:rsidRPr="00443B32" w:rsidRDefault="00427511" w:rsidP="00427511">
            <w:pPr>
              <w:spacing w:before="120" w:after="120"/>
              <w:jc w:val="both"/>
              <w:rPr>
                <w:rFonts w:ascii="Times New Roman" w:hAnsi="Times New Roman" w:cs="Times New Roman"/>
                <w:sz w:val="24"/>
                <w:szCs w:val="24"/>
              </w:rPr>
            </w:pPr>
            <w:r w:rsidRPr="00443B32">
              <w:rPr>
                <w:rFonts w:ascii="Times New Roman" w:hAnsi="Times New Roman" w:cs="Times New Roman"/>
                <w:sz w:val="24"/>
                <w:szCs w:val="24"/>
              </w:rPr>
              <w:t xml:space="preserve">Aiping Yu, Victor Chabot, and </w:t>
            </w:r>
            <w:proofErr w:type="spellStart"/>
            <w:r w:rsidRPr="00443B32">
              <w:rPr>
                <w:rFonts w:ascii="Times New Roman" w:hAnsi="Times New Roman" w:cs="Times New Roman"/>
                <w:sz w:val="24"/>
                <w:szCs w:val="24"/>
              </w:rPr>
              <w:t>Jiujun</w:t>
            </w:r>
            <w:proofErr w:type="spellEnd"/>
            <w:r w:rsidRPr="00443B32">
              <w:rPr>
                <w:rFonts w:ascii="Times New Roman" w:hAnsi="Times New Roman" w:cs="Times New Roman"/>
                <w:sz w:val="24"/>
                <w:szCs w:val="24"/>
              </w:rPr>
              <w:t xml:space="preserve"> Zhang, Electrochemical </w:t>
            </w:r>
            <w:proofErr w:type="spellStart"/>
            <w:r w:rsidRPr="00443B32">
              <w:rPr>
                <w:rFonts w:ascii="Times New Roman" w:hAnsi="Times New Roman" w:cs="Times New Roman"/>
                <w:sz w:val="24"/>
                <w:szCs w:val="24"/>
              </w:rPr>
              <w:t>Supercapacitors</w:t>
            </w:r>
            <w:proofErr w:type="spellEnd"/>
            <w:r w:rsidRPr="00443B32">
              <w:rPr>
                <w:rFonts w:ascii="Times New Roman" w:hAnsi="Times New Roman" w:cs="Times New Roman"/>
                <w:sz w:val="24"/>
                <w:szCs w:val="24"/>
              </w:rPr>
              <w:t xml:space="preserve"> for Energy Storage and Delivery - Fundamentals and Applications, CRC Press Taylor &amp; Francis Group. 2013.</w:t>
            </w:r>
          </w:p>
        </w:tc>
      </w:tr>
      <w:tr w:rsidR="003C7E34" w:rsidRPr="00065971" w:rsidTr="00EE4526">
        <w:trPr>
          <w:gridAfter w:val="1"/>
          <w:wAfter w:w="36" w:type="dxa"/>
          <w:trHeight w:val="143"/>
        </w:trPr>
        <w:tc>
          <w:tcPr>
            <w:tcW w:w="9954" w:type="dxa"/>
            <w:gridSpan w:val="20"/>
            <w:vAlign w:val="center"/>
          </w:tcPr>
          <w:p w:rsidR="003C7E34" w:rsidRPr="00065971" w:rsidRDefault="003C7E34" w:rsidP="00EE4526">
            <w:pPr>
              <w:widowControl w:val="0"/>
              <w:autoSpaceDE w:val="0"/>
              <w:autoSpaceDN w:val="0"/>
              <w:spacing w:after="0" w:line="240" w:lineRule="auto"/>
              <w:rPr>
                <w:rFonts w:ascii="Times New Roman" w:eastAsia="Times New Roman" w:hAnsi="Times New Roman" w:cs="Times New Roman"/>
                <w:b/>
                <w:sz w:val="24"/>
                <w:szCs w:val="24"/>
              </w:rPr>
            </w:pPr>
          </w:p>
        </w:tc>
      </w:tr>
      <w:tr w:rsidR="003C7E34" w:rsidRPr="00065971" w:rsidTr="00EE4526">
        <w:trPr>
          <w:gridAfter w:val="1"/>
          <w:wAfter w:w="36" w:type="dxa"/>
          <w:trHeight w:val="143"/>
        </w:trPr>
        <w:tc>
          <w:tcPr>
            <w:tcW w:w="9954" w:type="dxa"/>
            <w:gridSpan w:val="20"/>
            <w:vAlign w:val="center"/>
          </w:tcPr>
          <w:p w:rsidR="003C7E34" w:rsidRPr="00DE017D" w:rsidRDefault="003C7E34" w:rsidP="00DE017D">
            <w:pPr>
              <w:widowControl w:val="0"/>
              <w:autoSpaceDE w:val="0"/>
              <w:autoSpaceDN w:val="0"/>
              <w:spacing w:before="120" w:after="120"/>
              <w:rPr>
                <w:rFonts w:ascii="Arial" w:eastAsia="Times New Roman" w:hAnsi="Arial" w:cs="Arial"/>
                <w:b/>
                <w:sz w:val="24"/>
                <w:szCs w:val="24"/>
              </w:rPr>
            </w:pPr>
            <w:r w:rsidRPr="00DE017D">
              <w:rPr>
                <w:rFonts w:ascii="Arial" w:hAnsi="Arial" w:cs="Arial"/>
                <w:b/>
                <w:sz w:val="24"/>
                <w:szCs w:val="24"/>
              </w:rPr>
              <w:t>Related Online Contents [MOOC, SWAYAM, NPTEL, Websites etc.]</w:t>
            </w:r>
          </w:p>
        </w:tc>
      </w:tr>
      <w:tr w:rsidR="00427511" w:rsidRPr="00C3772F" w:rsidTr="00EE4526">
        <w:trPr>
          <w:gridAfter w:val="1"/>
          <w:wAfter w:w="36" w:type="dxa"/>
          <w:trHeight w:val="143"/>
        </w:trPr>
        <w:tc>
          <w:tcPr>
            <w:tcW w:w="9954" w:type="dxa"/>
            <w:gridSpan w:val="20"/>
          </w:tcPr>
          <w:p w:rsidR="00427511" w:rsidRPr="00443B32" w:rsidRDefault="00EF3753" w:rsidP="00427511">
            <w:pPr>
              <w:widowControl w:val="0"/>
              <w:overflowPunct w:val="0"/>
              <w:autoSpaceDE w:val="0"/>
              <w:autoSpaceDN w:val="0"/>
              <w:adjustRightInd w:val="0"/>
              <w:spacing w:after="0"/>
              <w:rPr>
                <w:rFonts w:ascii="Times New Roman" w:hAnsi="Times New Roman" w:cs="Times New Roman"/>
                <w:sz w:val="24"/>
                <w:szCs w:val="24"/>
              </w:rPr>
            </w:pPr>
            <w:hyperlink r:id="rId69" w:history="1">
              <w:r w:rsidR="00427511" w:rsidRPr="00443B32">
                <w:rPr>
                  <w:rStyle w:val="Hyperlink"/>
                  <w:rFonts w:ascii="Times New Roman" w:hAnsi="Times New Roman" w:cs="Times New Roman"/>
                  <w:sz w:val="24"/>
                  <w:szCs w:val="24"/>
                </w:rPr>
                <w:t>https://nptel.ac.in/courses/104106137</w:t>
              </w:r>
            </w:hyperlink>
            <w:r w:rsidR="00427511" w:rsidRPr="00443B32">
              <w:rPr>
                <w:rFonts w:ascii="Times New Roman" w:hAnsi="Times New Roman" w:cs="Times New Roman"/>
                <w:sz w:val="24"/>
                <w:szCs w:val="24"/>
              </w:rPr>
              <w:t xml:space="preserve"> - NOC: Elementary Electrochemistry, IISER Mohali, Prof. </w:t>
            </w:r>
            <w:r w:rsidR="00427511" w:rsidRPr="00443B32">
              <w:rPr>
                <w:rFonts w:ascii="Times New Roman" w:hAnsi="Times New Roman" w:cs="Times New Roman"/>
                <w:sz w:val="24"/>
                <w:szCs w:val="24"/>
              </w:rPr>
              <w:lastRenderedPageBreak/>
              <w:t>Angshuman Roy Choudhury</w:t>
            </w:r>
          </w:p>
        </w:tc>
      </w:tr>
      <w:tr w:rsidR="00427511" w:rsidRPr="00C3772F" w:rsidTr="00EE4526">
        <w:trPr>
          <w:gridAfter w:val="1"/>
          <w:wAfter w:w="36" w:type="dxa"/>
          <w:trHeight w:val="143"/>
        </w:trPr>
        <w:tc>
          <w:tcPr>
            <w:tcW w:w="9954" w:type="dxa"/>
            <w:gridSpan w:val="20"/>
          </w:tcPr>
          <w:p w:rsidR="00427511" w:rsidRPr="00443B32" w:rsidRDefault="00EF3753" w:rsidP="00427511">
            <w:pPr>
              <w:widowControl w:val="0"/>
              <w:tabs>
                <w:tab w:val="left" w:pos="4905"/>
              </w:tabs>
              <w:overflowPunct w:val="0"/>
              <w:autoSpaceDE w:val="0"/>
              <w:autoSpaceDN w:val="0"/>
              <w:adjustRightInd w:val="0"/>
              <w:spacing w:after="0"/>
              <w:rPr>
                <w:rFonts w:ascii="Times New Roman" w:hAnsi="Times New Roman" w:cs="Times New Roman"/>
                <w:sz w:val="24"/>
                <w:szCs w:val="24"/>
              </w:rPr>
            </w:pPr>
            <w:hyperlink r:id="rId70" w:history="1">
              <w:r w:rsidR="00427511" w:rsidRPr="00443B32">
                <w:rPr>
                  <w:rStyle w:val="Hyperlink"/>
                  <w:rFonts w:ascii="Times New Roman" w:hAnsi="Times New Roman" w:cs="Times New Roman"/>
                  <w:sz w:val="24"/>
                  <w:szCs w:val="24"/>
                </w:rPr>
                <w:t>https://nptel.ac.in/courses/113105102</w:t>
              </w:r>
            </w:hyperlink>
            <w:r w:rsidR="00427511" w:rsidRPr="00443B32">
              <w:rPr>
                <w:rFonts w:ascii="Times New Roman" w:hAnsi="Times New Roman" w:cs="Times New Roman"/>
                <w:sz w:val="24"/>
                <w:szCs w:val="24"/>
              </w:rPr>
              <w:t xml:space="preserve"> - NOC: Electrochemical Energy Storage, IIT Kharagpur, Prof. </w:t>
            </w:r>
            <w:proofErr w:type="spellStart"/>
            <w:r w:rsidR="00427511" w:rsidRPr="00443B32">
              <w:rPr>
                <w:rFonts w:ascii="Times New Roman" w:hAnsi="Times New Roman" w:cs="Times New Roman"/>
                <w:sz w:val="24"/>
                <w:szCs w:val="24"/>
              </w:rPr>
              <w:t>Subhasish</w:t>
            </w:r>
            <w:proofErr w:type="spellEnd"/>
            <w:r w:rsidR="00427511" w:rsidRPr="00443B32">
              <w:rPr>
                <w:rFonts w:ascii="Times New Roman" w:hAnsi="Times New Roman" w:cs="Times New Roman"/>
                <w:sz w:val="24"/>
                <w:szCs w:val="24"/>
              </w:rPr>
              <w:t xml:space="preserve"> </w:t>
            </w:r>
            <w:proofErr w:type="spellStart"/>
            <w:r w:rsidR="00427511" w:rsidRPr="00443B32">
              <w:rPr>
                <w:rFonts w:ascii="Times New Roman" w:hAnsi="Times New Roman" w:cs="Times New Roman"/>
                <w:sz w:val="24"/>
                <w:szCs w:val="24"/>
              </w:rPr>
              <w:t>Basu</w:t>
            </w:r>
            <w:proofErr w:type="spellEnd"/>
            <w:r w:rsidR="00427511" w:rsidRPr="00443B32">
              <w:rPr>
                <w:rFonts w:ascii="Times New Roman" w:hAnsi="Times New Roman" w:cs="Times New Roman"/>
                <w:sz w:val="24"/>
                <w:szCs w:val="24"/>
              </w:rPr>
              <w:t xml:space="preserve"> </w:t>
            </w:r>
            <w:proofErr w:type="spellStart"/>
            <w:r w:rsidR="00427511" w:rsidRPr="00443B32">
              <w:rPr>
                <w:rFonts w:ascii="Times New Roman" w:hAnsi="Times New Roman" w:cs="Times New Roman"/>
                <w:sz w:val="24"/>
                <w:szCs w:val="24"/>
              </w:rPr>
              <w:t>Majumder</w:t>
            </w:r>
            <w:proofErr w:type="spellEnd"/>
          </w:p>
        </w:tc>
      </w:tr>
      <w:tr w:rsidR="003C7E34" w:rsidRPr="00C3772F" w:rsidTr="00DE017D">
        <w:trPr>
          <w:gridAfter w:val="1"/>
          <w:wAfter w:w="36" w:type="dxa"/>
          <w:trHeight w:val="143"/>
        </w:trPr>
        <w:tc>
          <w:tcPr>
            <w:tcW w:w="9954" w:type="dxa"/>
            <w:gridSpan w:val="20"/>
            <w:tcBorders>
              <w:bottom w:val="single" w:sz="4" w:space="0" w:color="auto"/>
            </w:tcBorders>
            <w:vAlign w:val="center"/>
          </w:tcPr>
          <w:p w:rsidR="003C7E34" w:rsidRPr="00C3772F" w:rsidRDefault="003C7E34" w:rsidP="00EE4526">
            <w:pPr>
              <w:widowControl w:val="0"/>
              <w:autoSpaceDE w:val="0"/>
              <w:autoSpaceDN w:val="0"/>
              <w:spacing w:after="0" w:line="240" w:lineRule="auto"/>
              <w:rPr>
                <w:rFonts w:ascii="Times New Roman" w:hAnsi="Times New Roman" w:cs="Times New Roman"/>
                <w:b/>
                <w:sz w:val="24"/>
                <w:szCs w:val="24"/>
              </w:rPr>
            </w:pPr>
          </w:p>
        </w:tc>
      </w:tr>
      <w:tr w:rsidR="003C7E34" w:rsidRPr="00C3772F" w:rsidTr="00DE017D">
        <w:trPr>
          <w:gridAfter w:val="1"/>
          <w:wAfter w:w="36" w:type="dxa"/>
          <w:trHeight w:val="143"/>
        </w:trPr>
        <w:tc>
          <w:tcPr>
            <w:tcW w:w="9954" w:type="dxa"/>
            <w:gridSpan w:val="20"/>
            <w:tcBorders>
              <w:bottom w:val="single" w:sz="4" w:space="0" w:color="auto"/>
            </w:tcBorders>
            <w:vAlign w:val="center"/>
          </w:tcPr>
          <w:p w:rsidR="003C7E34" w:rsidRPr="00C3772F" w:rsidRDefault="003C7E34" w:rsidP="00DE017D">
            <w:pPr>
              <w:widowControl w:val="0"/>
              <w:autoSpaceDE w:val="0"/>
              <w:autoSpaceDN w:val="0"/>
              <w:spacing w:before="120" w:after="120"/>
              <w:rPr>
                <w:rFonts w:ascii="Times New Roman" w:hAnsi="Times New Roman" w:cs="Times New Roman"/>
                <w:b/>
                <w:sz w:val="24"/>
                <w:szCs w:val="24"/>
              </w:rPr>
            </w:pPr>
            <w:r w:rsidRPr="00C3772F">
              <w:rPr>
                <w:rFonts w:ascii="Times New Roman" w:hAnsi="Times New Roman" w:cs="Times New Roman"/>
                <w:sz w:val="24"/>
                <w:szCs w:val="24"/>
              </w:rPr>
              <w:t xml:space="preserve">Course Designed By:  </w:t>
            </w:r>
            <w:r w:rsidRPr="00FF2B53">
              <w:rPr>
                <w:rFonts w:ascii="Times New Roman" w:hAnsi="Times New Roman" w:cs="Times New Roman"/>
                <w:b/>
                <w:bCs/>
                <w:sz w:val="24"/>
                <w:szCs w:val="24"/>
              </w:rPr>
              <w:t>Dr. S.N. Karthick</w:t>
            </w:r>
          </w:p>
        </w:tc>
      </w:tr>
      <w:tr w:rsidR="00DE017D" w:rsidRPr="00C3772F" w:rsidTr="00DE017D">
        <w:trPr>
          <w:gridAfter w:val="1"/>
          <w:wAfter w:w="36" w:type="dxa"/>
          <w:trHeight w:val="143"/>
        </w:trPr>
        <w:tc>
          <w:tcPr>
            <w:tcW w:w="9954" w:type="dxa"/>
            <w:gridSpan w:val="20"/>
            <w:tcBorders>
              <w:top w:val="single" w:sz="4" w:space="0" w:color="auto"/>
              <w:left w:val="nil"/>
              <w:bottom w:val="nil"/>
              <w:right w:val="nil"/>
            </w:tcBorders>
            <w:vAlign w:val="center"/>
          </w:tcPr>
          <w:p w:rsidR="00DE017D" w:rsidRDefault="00DE017D" w:rsidP="00DE017D">
            <w:pPr>
              <w:shd w:val="clear" w:color="auto" w:fill="FFFFFF" w:themeFill="background1"/>
              <w:spacing w:after="0"/>
              <w:rPr>
                <w:rFonts w:ascii="Arial" w:hAnsi="Arial" w:cs="Arial"/>
                <w:b/>
                <w:sz w:val="24"/>
                <w:szCs w:val="24"/>
              </w:rPr>
            </w:pPr>
          </w:p>
          <w:p w:rsidR="00DE017D" w:rsidRPr="00DE017D" w:rsidRDefault="00DE017D" w:rsidP="00DE017D">
            <w:pPr>
              <w:shd w:val="clear" w:color="auto" w:fill="FFFFFF" w:themeFill="background1"/>
              <w:spacing w:after="0"/>
            </w:pPr>
            <w:r w:rsidRPr="00C62148">
              <w:rPr>
                <w:rFonts w:ascii="Arial" w:hAnsi="Arial" w:cs="Arial"/>
                <w:b/>
                <w:sz w:val="24"/>
                <w:szCs w:val="24"/>
              </w:rPr>
              <w:t xml:space="preserve">Mapping with </w:t>
            </w:r>
            <w:proofErr w:type="spellStart"/>
            <w:r w:rsidRPr="00C62148">
              <w:rPr>
                <w:rFonts w:ascii="Arial" w:hAnsi="Arial" w:cs="Arial"/>
                <w:b/>
                <w:sz w:val="24"/>
                <w:szCs w:val="24"/>
              </w:rPr>
              <w:t>Programme</w:t>
            </w:r>
            <w:proofErr w:type="spellEnd"/>
            <w:r w:rsidRPr="00C62148">
              <w:rPr>
                <w:rFonts w:ascii="Arial" w:hAnsi="Arial" w:cs="Arial"/>
                <w:b/>
                <w:sz w:val="24"/>
                <w:szCs w:val="24"/>
              </w:rPr>
              <w:t xml:space="preserve"> outcomes</w:t>
            </w:r>
          </w:p>
        </w:tc>
      </w:tr>
      <w:tr w:rsidR="003C7E34" w:rsidRPr="00C3772F" w:rsidTr="00EE45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73"/>
        </w:trPr>
        <w:tc>
          <w:tcPr>
            <w:tcW w:w="990" w:type="dxa"/>
            <w:gridSpan w:val="3"/>
            <w:shd w:val="clear" w:color="auto" w:fill="auto"/>
            <w:vAlign w:val="center"/>
          </w:tcPr>
          <w:p w:rsidR="003C7E34" w:rsidRPr="00C3772F" w:rsidRDefault="003C7E34" w:rsidP="00EE4526">
            <w:pPr>
              <w:spacing w:after="0"/>
              <w:jc w:val="center"/>
              <w:rPr>
                <w:rFonts w:ascii="Times New Roman" w:hAnsi="Times New Roman"/>
                <w:b/>
                <w:sz w:val="24"/>
                <w:szCs w:val="24"/>
              </w:rPr>
            </w:pPr>
            <w:r w:rsidRPr="00C3772F">
              <w:rPr>
                <w:rFonts w:ascii="Times New Roman" w:hAnsi="Times New Roman"/>
                <w:b/>
                <w:sz w:val="24"/>
                <w:szCs w:val="24"/>
              </w:rPr>
              <w:t>PO</w:t>
            </w:r>
          </w:p>
        </w:tc>
        <w:tc>
          <w:tcPr>
            <w:tcW w:w="1260" w:type="dxa"/>
            <w:gridSpan w:val="2"/>
            <w:vMerge w:val="restart"/>
            <w:shd w:val="clear" w:color="auto" w:fill="auto"/>
            <w:vAlign w:val="center"/>
          </w:tcPr>
          <w:p w:rsidR="003C7E34" w:rsidRPr="00C3772F" w:rsidRDefault="003C7E34" w:rsidP="00EE4526">
            <w:pPr>
              <w:spacing w:after="0"/>
              <w:jc w:val="center"/>
              <w:rPr>
                <w:rFonts w:ascii="Times New Roman" w:hAnsi="Times New Roman"/>
                <w:b/>
                <w:sz w:val="24"/>
                <w:szCs w:val="24"/>
              </w:rPr>
            </w:pPr>
            <w:r w:rsidRPr="00C3772F">
              <w:rPr>
                <w:rFonts w:ascii="Times New Roman" w:hAnsi="Times New Roman"/>
                <w:b/>
                <w:sz w:val="24"/>
                <w:szCs w:val="24"/>
              </w:rPr>
              <w:t>PO1</w:t>
            </w:r>
          </w:p>
        </w:tc>
        <w:tc>
          <w:tcPr>
            <w:tcW w:w="1373" w:type="dxa"/>
            <w:gridSpan w:val="3"/>
            <w:vMerge w:val="restart"/>
            <w:shd w:val="clear" w:color="auto" w:fill="auto"/>
            <w:vAlign w:val="center"/>
          </w:tcPr>
          <w:p w:rsidR="003C7E34" w:rsidRPr="00C3772F" w:rsidRDefault="003C7E34" w:rsidP="00EE4526">
            <w:pPr>
              <w:spacing w:after="0"/>
              <w:jc w:val="center"/>
              <w:rPr>
                <w:rFonts w:ascii="Times New Roman" w:hAnsi="Times New Roman"/>
                <w:b/>
                <w:sz w:val="24"/>
                <w:szCs w:val="24"/>
              </w:rPr>
            </w:pPr>
            <w:r w:rsidRPr="00C3772F">
              <w:rPr>
                <w:rFonts w:ascii="Times New Roman" w:hAnsi="Times New Roman"/>
                <w:b/>
                <w:sz w:val="24"/>
                <w:szCs w:val="24"/>
              </w:rPr>
              <w:t>PO2</w:t>
            </w:r>
          </w:p>
        </w:tc>
        <w:tc>
          <w:tcPr>
            <w:tcW w:w="1901" w:type="dxa"/>
            <w:vMerge w:val="restart"/>
            <w:shd w:val="clear" w:color="auto" w:fill="auto"/>
            <w:vAlign w:val="center"/>
          </w:tcPr>
          <w:p w:rsidR="003C7E34" w:rsidRPr="00C3772F" w:rsidRDefault="003C7E34" w:rsidP="00EE4526">
            <w:pPr>
              <w:spacing w:after="0"/>
              <w:jc w:val="center"/>
              <w:rPr>
                <w:rFonts w:ascii="Times New Roman" w:hAnsi="Times New Roman"/>
                <w:b/>
                <w:sz w:val="24"/>
                <w:szCs w:val="24"/>
              </w:rPr>
            </w:pPr>
            <w:r w:rsidRPr="00C3772F">
              <w:rPr>
                <w:rFonts w:ascii="Times New Roman" w:hAnsi="Times New Roman"/>
                <w:b/>
                <w:sz w:val="24"/>
                <w:szCs w:val="24"/>
              </w:rPr>
              <w:t>PO3</w:t>
            </w:r>
          </w:p>
        </w:tc>
        <w:tc>
          <w:tcPr>
            <w:tcW w:w="1636" w:type="dxa"/>
            <w:vMerge w:val="restart"/>
            <w:shd w:val="clear" w:color="auto" w:fill="auto"/>
            <w:vAlign w:val="center"/>
          </w:tcPr>
          <w:p w:rsidR="003C7E34" w:rsidRPr="00C3772F" w:rsidRDefault="003C7E34" w:rsidP="00EE4526">
            <w:pPr>
              <w:spacing w:after="0"/>
              <w:jc w:val="center"/>
              <w:rPr>
                <w:rFonts w:ascii="Times New Roman" w:hAnsi="Times New Roman"/>
                <w:b/>
                <w:sz w:val="24"/>
                <w:szCs w:val="24"/>
              </w:rPr>
            </w:pPr>
            <w:r w:rsidRPr="00C3772F">
              <w:rPr>
                <w:rFonts w:ascii="Times New Roman" w:hAnsi="Times New Roman"/>
                <w:b/>
                <w:sz w:val="24"/>
                <w:szCs w:val="24"/>
              </w:rPr>
              <w:t>PO4</w:t>
            </w:r>
          </w:p>
        </w:tc>
        <w:tc>
          <w:tcPr>
            <w:tcW w:w="1636" w:type="dxa"/>
            <w:gridSpan w:val="6"/>
            <w:vMerge w:val="restart"/>
            <w:shd w:val="clear" w:color="auto" w:fill="auto"/>
            <w:vAlign w:val="center"/>
          </w:tcPr>
          <w:p w:rsidR="003C7E34" w:rsidRPr="00C3772F" w:rsidRDefault="003C7E34" w:rsidP="00EE4526">
            <w:pPr>
              <w:spacing w:after="0"/>
              <w:jc w:val="center"/>
              <w:rPr>
                <w:rFonts w:ascii="Times New Roman" w:hAnsi="Times New Roman"/>
                <w:b/>
                <w:sz w:val="24"/>
                <w:szCs w:val="24"/>
              </w:rPr>
            </w:pPr>
            <w:r w:rsidRPr="00C3772F">
              <w:rPr>
                <w:rFonts w:ascii="Times New Roman" w:hAnsi="Times New Roman"/>
                <w:b/>
                <w:sz w:val="24"/>
                <w:szCs w:val="24"/>
              </w:rPr>
              <w:t>PO5</w:t>
            </w:r>
          </w:p>
        </w:tc>
        <w:tc>
          <w:tcPr>
            <w:tcW w:w="1194" w:type="dxa"/>
            <w:gridSpan w:val="5"/>
            <w:vMerge w:val="restart"/>
            <w:vAlign w:val="center"/>
          </w:tcPr>
          <w:p w:rsidR="003C7E34" w:rsidRPr="00C3772F" w:rsidRDefault="003C7E34" w:rsidP="00EE4526">
            <w:pPr>
              <w:spacing w:after="0"/>
              <w:jc w:val="center"/>
              <w:rPr>
                <w:rFonts w:ascii="Times New Roman" w:hAnsi="Times New Roman"/>
                <w:b/>
                <w:sz w:val="24"/>
                <w:szCs w:val="24"/>
              </w:rPr>
            </w:pPr>
            <w:r w:rsidRPr="00C3772F">
              <w:rPr>
                <w:rFonts w:ascii="Times New Roman" w:hAnsi="Times New Roman"/>
                <w:b/>
                <w:sz w:val="24"/>
                <w:szCs w:val="24"/>
              </w:rPr>
              <w:t>PO6</w:t>
            </w:r>
          </w:p>
        </w:tc>
      </w:tr>
      <w:tr w:rsidR="003C7E34" w:rsidRPr="00C3772F" w:rsidTr="00EE45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72"/>
        </w:trPr>
        <w:tc>
          <w:tcPr>
            <w:tcW w:w="990" w:type="dxa"/>
            <w:gridSpan w:val="3"/>
            <w:shd w:val="clear" w:color="auto" w:fill="auto"/>
            <w:vAlign w:val="center"/>
          </w:tcPr>
          <w:p w:rsidR="003C7E34" w:rsidRPr="00C3772F" w:rsidRDefault="003C7E34" w:rsidP="00EE4526">
            <w:pPr>
              <w:spacing w:after="0"/>
              <w:jc w:val="center"/>
              <w:rPr>
                <w:rFonts w:ascii="Times New Roman" w:hAnsi="Times New Roman"/>
                <w:b/>
                <w:sz w:val="24"/>
                <w:szCs w:val="24"/>
              </w:rPr>
            </w:pPr>
            <w:r w:rsidRPr="00C3772F">
              <w:rPr>
                <w:rFonts w:ascii="Times New Roman" w:hAnsi="Times New Roman"/>
                <w:b/>
                <w:sz w:val="24"/>
                <w:szCs w:val="24"/>
              </w:rPr>
              <w:t>CO</w:t>
            </w:r>
          </w:p>
        </w:tc>
        <w:tc>
          <w:tcPr>
            <w:tcW w:w="1260" w:type="dxa"/>
            <w:gridSpan w:val="2"/>
            <w:vMerge/>
            <w:shd w:val="clear" w:color="auto" w:fill="auto"/>
            <w:vAlign w:val="center"/>
          </w:tcPr>
          <w:p w:rsidR="003C7E34" w:rsidRPr="00C3772F" w:rsidRDefault="003C7E34" w:rsidP="00EE4526">
            <w:pPr>
              <w:spacing w:after="0"/>
              <w:jc w:val="center"/>
              <w:rPr>
                <w:rFonts w:ascii="Times New Roman" w:hAnsi="Times New Roman"/>
                <w:b/>
                <w:sz w:val="24"/>
                <w:szCs w:val="24"/>
              </w:rPr>
            </w:pPr>
          </w:p>
        </w:tc>
        <w:tc>
          <w:tcPr>
            <w:tcW w:w="1373" w:type="dxa"/>
            <w:gridSpan w:val="3"/>
            <w:vMerge/>
            <w:shd w:val="clear" w:color="auto" w:fill="auto"/>
            <w:vAlign w:val="center"/>
          </w:tcPr>
          <w:p w:rsidR="003C7E34" w:rsidRPr="00C3772F" w:rsidRDefault="003C7E34" w:rsidP="00EE4526">
            <w:pPr>
              <w:spacing w:after="0"/>
              <w:jc w:val="center"/>
              <w:rPr>
                <w:rFonts w:ascii="Times New Roman" w:hAnsi="Times New Roman"/>
                <w:b/>
                <w:sz w:val="24"/>
                <w:szCs w:val="24"/>
              </w:rPr>
            </w:pPr>
          </w:p>
        </w:tc>
        <w:tc>
          <w:tcPr>
            <w:tcW w:w="1901" w:type="dxa"/>
            <w:vMerge/>
            <w:shd w:val="clear" w:color="auto" w:fill="auto"/>
            <w:vAlign w:val="center"/>
          </w:tcPr>
          <w:p w:rsidR="003C7E34" w:rsidRPr="00C3772F" w:rsidRDefault="003C7E34" w:rsidP="00EE4526">
            <w:pPr>
              <w:spacing w:after="0"/>
              <w:jc w:val="center"/>
              <w:rPr>
                <w:rFonts w:ascii="Times New Roman" w:hAnsi="Times New Roman"/>
                <w:b/>
                <w:sz w:val="24"/>
                <w:szCs w:val="24"/>
              </w:rPr>
            </w:pPr>
          </w:p>
        </w:tc>
        <w:tc>
          <w:tcPr>
            <w:tcW w:w="1636" w:type="dxa"/>
            <w:vMerge/>
            <w:shd w:val="clear" w:color="auto" w:fill="auto"/>
            <w:vAlign w:val="center"/>
          </w:tcPr>
          <w:p w:rsidR="003C7E34" w:rsidRPr="00C3772F" w:rsidRDefault="003C7E34" w:rsidP="00EE4526">
            <w:pPr>
              <w:spacing w:after="0"/>
              <w:jc w:val="center"/>
              <w:rPr>
                <w:rFonts w:ascii="Times New Roman" w:hAnsi="Times New Roman"/>
                <w:b/>
                <w:sz w:val="24"/>
                <w:szCs w:val="24"/>
              </w:rPr>
            </w:pPr>
          </w:p>
        </w:tc>
        <w:tc>
          <w:tcPr>
            <w:tcW w:w="1636" w:type="dxa"/>
            <w:gridSpan w:val="6"/>
            <w:vMerge/>
            <w:shd w:val="clear" w:color="auto" w:fill="auto"/>
            <w:vAlign w:val="center"/>
          </w:tcPr>
          <w:p w:rsidR="003C7E34" w:rsidRPr="00C3772F" w:rsidRDefault="003C7E34" w:rsidP="00EE4526">
            <w:pPr>
              <w:spacing w:after="0"/>
              <w:jc w:val="center"/>
              <w:rPr>
                <w:rFonts w:ascii="Times New Roman" w:hAnsi="Times New Roman"/>
                <w:b/>
                <w:sz w:val="24"/>
                <w:szCs w:val="24"/>
              </w:rPr>
            </w:pPr>
          </w:p>
        </w:tc>
        <w:tc>
          <w:tcPr>
            <w:tcW w:w="1194" w:type="dxa"/>
            <w:gridSpan w:val="5"/>
            <w:vMerge/>
            <w:vAlign w:val="center"/>
          </w:tcPr>
          <w:p w:rsidR="003C7E34" w:rsidRPr="00C3772F" w:rsidRDefault="003C7E34" w:rsidP="00EE4526">
            <w:pPr>
              <w:spacing w:after="0"/>
              <w:jc w:val="center"/>
              <w:rPr>
                <w:rFonts w:ascii="Times New Roman" w:hAnsi="Times New Roman"/>
                <w:b/>
                <w:sz w:val="24"/>
                <w:szCs w:val="24"/>
              </w:rPr>
            </w:pPr>
          </w:p>
        </w:tc>
      </w:tr>
      <w:tr w:rsidR="003C7E34" w:rsidRPr="00C3772F" w:rsidTr="00EE45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7"/>
        </w:trPr>
        <w:tc>
          <w:tcPr>
            <w:tcW w:w="990" w:type="dxa"/>
            <w:gridSpan w:val="3"/>
            <w:shd w:val="clear" w:color="auto" w:fill="auto"/>
            <w:vAlign w:val="center"/>
          </w:tcPr>
          <w:p w:rsidR="003C7E34" w:rsidRPr="00C3772F" w:rsidRDefault="003C7E34" w:rsidP="00EE4526">
            <w:pPr>
              <w:spacing w:after="0"/>
              <w:jc w:val="center"/>
              <w:rPr>
                <w:rFonts w:ascii="Times New Roman" w:hAnsi="Times New Roman"/>
                <w:b/>
                <w:sz w:val="24"/>
                <w:szCs w:val="24"/>
              </w:rPr>
            </w:pPr>
            <w:r w:rsidRPr="00C3772F">
              <w:rPr>
                <w:rFonts w:ascii="Times New Roman" w:hAnsi="Times New Roman"/>
                <w:b/>
                <w:sz w:val="24"/>
                <w:szCs w:val="24"/>
              </w:rPr>
              <w:t>CO1</w:t>
            </w:r>
          </w:p>
        </w:tc>
        <w:tc>
          <w:tcPr>
            <w:tcW w:w="1260" w:type="dxa"/>
            <w:gridSpan w:val="2"/>
            <w:shd w:val="clear" w:color="auto" w:fill="auto"/>
            <w:vAlign w:val="center"/>
          </w:tcPr>
          <w:p w:rsidR="003C7E34" w:rsidRPr="00C3772F" w:rsidRDefault="003C7E34" w:rsidP="00EE4526">
            <w:pPr>
              <w:spacing w:after="0"/>
              <w:jc w:val="center"/>
              <w:rPr>
                <w:rFonts w:ascii="Times New Roman" w:hAnsi="Times New Roman"/>
                <w:sz w:val="24"/>
                <w:szCs w:val="24"/>
              </w:rPr>
            </w:pPr>
            <w:r w:rsidRPr="00C3772F">
              <w:rPr>
                <w:rFonts w:ascii="Times New Roman" w:hAnsi="Times New Roman"/>
                <w:sz w:val="24"/>
                <w:szCs w:val="24"/>
              </w:rPr>
              <w:t>S</w:t>
            </w:r>
          </w:p>
        </w:tc>
        <w:tc>
          <w:tcPr>
            <w:tcW w:w="1373" w:type="dxa"/>
            <w:gridSpan w:val="3"/>
            <w:shd w:val="clear" w:color="auto" w:fill="auto"/>
            <w:vAlign w:val="center"/>
          </w:tcPr>
          <w:p w:rsidR="003C7E34" w:rsidRPr="00C3772F" w:rsidRDefault="003C7E34" w:rsidP="00EE4526">
            <w:pPr>
              <w:spacing w:after="0"/>
              <w:jc w:val="center"/>
              <w:rPr>
                <w:rFonts w:ascii="Times New Roman" w:hAnsi="Times New Roman"/>
                <w:sz w:val="24"/>
                <w:szCs w:val="24"/>
              </w:rPr>
            </w:pPr>
            <w:r w:rsidRPr="00C3772F">
              <w:rPr>
                <w:rFonts w:ascii="Times New Roman" w:hAnsi="Times New Roman"/>
                <w:sz w:val="24"/>
                <w:szCs w:val="24"/>
              </w:rPr>
              <w:t>S</w:t>
            </w:r>
          </w:p>
        </w:tc>
        <w:tc>
          <w:tcPr>
            <w:tcW w:w="1901" w:type="dxa"/>
            <w:shd w:val="clear" w:color="auto" w:fill="auto"/>
            <w:vAlign w:val="center"/>
          </w:tcPr>
          <w:p w:rsidR="003C7E34" w:rsidRPr="00C3772F" w:rsidRDefault="003C7E34" w:rsidP="00EE4526">
            <w:pPr>
              <w:spacing w:after="0"/>
              <w:jc w:val="center"/>
              <w:rPr>
                <w:rFonts w:ascii="Times New Roman" w:hAnsi="Times New Roman"/>
                <w:sz w:val="24"/>
                <w:szCs w:val="24"/>
              </w:rPr>
            </w:pPr>
            <w:r w:rsidRPr="00C3772F">
              <w:rPr>
                <w:rFonts w:ascii="Times New Roman" w:hAnsi="Times New Roman"/>
                <w:sz w:val="24"/>
                <w:szCs w:val="24"/>
              </w:rPr>
              <w:t>S</w:t>
            </w:r>
          </w:p>
        </w:tc>
        <w:tc>
          <w:tcPr>
            <w:tcW w:w="1636" w:type="dxa"/>
            <w:shd w:val="clear" w:color="auto" w:fill="auto"/>
            <w:vAlign w:val="center"/>
          </w:tcPr>
          <w:p w:rsidR="003C7E34" w:rsidRPr="00C3772F" w:rsidRDefault="003C7E34" w:rsidP="00EE4526">
            <w:pPr>
              <w:spacing w:after="0"/>
              <w:jc w:val="center"/>
              <w:rPr>
                <w:rFonts w:ascii="Times New Roman" w:hAnsi="Times New Roman"/>
                <w:sz w:val="24"/>
                <w:szCs w:val="24"/>
              </w:rPr>
            </w:pPr>
            <w:r w:rsidRPr="00C3772F">
              <w:rPr>
                <w:rFonts w:ascii="Times New Roman" w:hAnsi="Times New Roman"/>
                <w:sz w:val="24"/>
                <w:szCs w:val="24"/>
              </w:rPr>
              <w:t>S</w:t>
            </w:r>
          </w:p>
        </w:tc>
        <w:tc>
          <w:tcPr>
            <w:tcW w:w="1636" w:type="dxa"/>
            <w:gridSpan w:val="6"/>
            <w:shd w:val="clear" w:color="auto" w:fill="auto"/>
            <w:vAlign w:val="center"/>
          </w:tcPr>
          <w:p w:rsidR="003C7E34" w:rsidRPr="00C3772F" w:rsidRDefault="003C7E34" w:rsidP="00EE4526">
            <w:pPr>
              <w:spacing w:after="0"/>
              <w:jc w:val="center"/>
              <w:rPr>
                <w:rFonts w:ascii="Times New Roman" w:hAnsi="Times New Roman"/>
                <w:sz w:val="24"/>
                <w:szCs w:val="24"/>
              </w:rPr>
            </w:pPr>
            <w:r w:rsidRPr="00C3772F">
              <w:rPr>
                <w:rFonts w:ascii="Times New Roman" w:hAnsi="Times New Roman"/>
                <w:sz w:val="24"/>
                <w:szCs w:val="24"/>
              </w:rPr>
              <w:t>S</w:t>
            </w:r>
          </w:p>
        </w:tc>
        <w:tc>
          <w:tcPr>
            <w:tcW w:w="1194" w:type="dxa"/>
            <w:gridSpan w:val="5"/>
            <w:vAlign w:val="center"/>
          </w:tcPr>
          <w:p w:rsidR="003C7E34" w:rsidRPr="00C3772F" w:rsidRDefault="003C7E34" w:rsidP="00EE4526">
            <w:pPr>
              <w:spacing w:after="0"/>
              <w:jc w:val="center"/>
              <w:rPr>
                <w:rFonts w:ascii="Times New Roman" w:hAnsi="Times New Roman"/>
                <w:sz w:val="24"/>
                <w:szCs w:val="24"/>
              </w:rPr>
            </w:pPr>
            <w:r w:rsidRPr="00C3772F">
              <w:rPr>
                <w:rFonts w:ascii="Times New Roman" w:hAnsi="Times New Roman"/>
                <w:sz w:val="24"/>
                <w:szCs w:val="24"/>
              </w:rPr>
              <w:t>S</w:t>
            </w:r>
          </w:p>
        </w:tc>
      </w:tr>
      <w:tr w:rsidR="003C7E34" w:rsidRPr="00C3772F" w:rsidTr="00EE45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0" w:type="dxa"/>
            <w:gridSpan w:val="3"/>
            <w:shd w:val="clear" w:color="auto" w:fill="auto"/>
            <w:vAlign w:val="center"/>
          </w:tcPr>
          <w:p w:rsidR="003C7E34" w:rsidRPr="00C3772F" w:rsidRDefault="003C7E34" w:rsidP="00EE4526">
            <w:pPr>
              <w:spacing w:after="0"/>
              <w:jc w:val="center"/>
              <w:rPr>
                <w:rFonts w:ascii="Times New Roman" w:hAnsi="Times New Roman"/>
                <w:b/>
                <w:sz w:val="24"/>
                <w:szCs w:val="24"/>
              </w:rPr>
            </w:pPr>
            <w:r w:rsidRPr="00C3772F">
              <w:rPr>
                <w:rFonts w:ascii="Times New Roman" w:hAnsi="Times New Roman"/>
                <w:b/>
                <w:sz w:val="24"/>
                <w:szCs w:val="24"/>
              </w:rPr>
              <w:t>CO3</w:t>
            </w:r>
          </w:p>
        </w:tc>
        <w:tc>
          <w:tcPr>
            <w:tcW w:w="1260" w:type="dxa"/>
            <w:gridSpan w:val="2"/>
            <w:shd w:val="clear" w:color="auto" w:fill="auto"/>
            <w:vAlign w:val="center"/>
          </w:tcPr>
          <w:p w:rsidR="003C7E34" w:rsidRPr="00C3772F" w:rsidRDefault="003C7E34" w:rsidP="00EE4526">
            <w:pPr>
              <w:spacing w:after="0"/>
              <w:jc w:val="center"/>
              <w:rPr>
                <w:rFonts w:ascii="Times New Roman" w:hAnsi="Times New Roman"/>
                <w:sz w:val="24"/>
                <w:szCs w:val="24"/>
              </w:rPr>
            </w:pPr>
            <w:r w:rsidRPr="00C3772F">
              <w:rPr>
                <w:rFonts w:ascii="Times New Roman" w:hAnsi="Times New Roman"/>
                <w:sz w:val="24"/>
                <w:szCs w:val="24"/>
              </w:rPr>
              <w:t>M</w:t>
            </w:r>
          </w:p>
        </w:tc>
        <w:tc>
          <w:tcPr>
            <w:tcW w:w="1373" w:type="dxa"/>
            <w:gridSpan w:val="3"/>
            <w:shd w:val="clear" w:color="auto" w:fill="auto"/>
            <w:vAlign w:val="center"/>
          </w:tcPr>
          <w:p w:rsidR="003C7E34" w:rsidRPr="00C3772F" w:rsidRDefault="003C7E34" w:rsidP="00EE4526">
            <w:pPr>
              <w:spacing w:after="0"/>
              <w:jc w:val="center"/>
              <w:rPr>
                <w:rFonts w:ascii="Times New Roman" w:hAnsi="Times New Roman"/>
                <w:sz w:val="24"/>
                <w:szCs w:val="24"/>
              </w:rPr>
            </w:pPr>
            <w:r w:rsidRPr="00C3772F">
              <w:rPr>
                <w:rFonts w:ascii="Times New Roman" w:hAnsi="Times New Roman"/>
                <w:sz w:val="24"/>
                <w:szCs w:val="24"/>
              </w:rPr>
              <w:t>S</w:t>
            </w:r>
          </w:p>
        </w:tc>
        <w:tc>
          <w:tcPr>
            <w:tcW w:w="1901" w:type="dxa"/>
            <w:shd w:val="clear" w:color="auto" w:fill="auto"/>
            <w:vAlign w:val="center"/>
          </w:tcPr>
          <w:p w:rsidR="003C7E34" w:rsidRPr="00C3772F" w:rsidRDefault="003C7E34" w:rsidP="00EE4526">
            <w:pPr>
              <w:spacing w:after="0"/>
              <w:jc w:val="center"/>
              <w:rPr>
                <w:rFonts w:ascii="Times New Roman" w:hAnsi="Times New Roman"/>
                <w:sz w:val="24"/>
                <w:szCs w:val="24"/>
              </w:rPr>
            </w:pPr>
            <w:r w:rsidRPr="00C3772F">
              <w:rPr>
                <w:rFonts w:ascii="Times New Roman" w:hAnsi="Times New Roman"/>
                <w:sz w:val="24"/>
                <w:szCs w:val="24"/>
              </w:rPr>
              <w:t>S</w:t>
            </w:r>
          </w:p>
        </w:tc>
        <w:tc>
          <w:tcPr>
            <w:tcW w:w="1636" w:type="dxa"/>
            <w:shd w:val="clear" w:color="auto" w:fill="auto"/>
            <w:vAlign w:val="center"/>
          </w:tcPr>
          <w:p w:rsidR="003C7E34" w:rsidRPr="00C3772F" w:rsidRDefault="003C7E34" w:rsidP="00EE4526">
            <w:pPr>
              <w:spacing w:after="0"/>
              <w:jc w:val="center"/>
              <w:rPr>
                <w:rFonts w:ascii="Times New Roman" w:hAnsi="Times New Roman"/>
                <w:sz w:val="24"/>
                <w:szCs w:val="24"/>
              </w:rPr>
            </w:pPr>
            <w:r w:rsidRPr="00C3772F">
              <w:rPr>
                <w:rFonts w:ascii="Times New Roman" w:hAnsi="Times New Roman"/>
                <w:sz w:val="24"/>
                <w:szCs w:val="24"/>
              </w:rPr>
              <w:t>S</w:t>
            </w:r>
          </w:p>
        </w:tc>
        <w:tc>
          <w:tcPr>
            <w:tcW w:w="1636" w:type="dxa"/>
            <w:gridSpan w:val="6"/>
            <w:shd w:val="clear" w:color="auto" w:fill="auto"/>
            <w:vAlign w:val="center"/>
          </w:tcPr>
          <w:p w:rsidR="003C7E34" w:rsidRPr="00C3772F" w:rsidRDefault="003C7E34" w:rsidP="00EE4526">
            <w:pPr>
              <w:spacing w:after="0"/>
              <w:jc w:val="center"/>
              <w:rPr>
                <w:rFonts w:ascii="Times New Roman" w:hAnsi="Times New Roman"/>
                <w:sz w:val="24"/>
                <w:szCs w:val="24"/>
              </w:rPr>
            </w:pPr>
            <w:r w:rsidRPr="00C3772F">
              <w:rPr>
                <w:rFonts w:ascii="Times New Roman" w:hAnsi="Times New Roman"/>
                <w:sz w:val="24"/>
                <w:szCs w:val="24"/>
              </w:rPr>
              <w:t>S</w:t>
            </w:r>
          </w:p>
        </w:tc>
        <w:tc>
          <w:tcPr>
            <w:tcW w:w="1194" w:type="dxa"/>
            <w:gridSpan w:val="5"/>
            <w:vAlign w:val="center"/>
          </w:tcPr>
          <w:p w:rsidR="003C7E34" w:rsidRPr="00C3772F" w:rsidRDefault="003C7E34" w:rsidP="00EE4526">
            <w:pPr>
              <w:spacing w:after="0"/>
              <w:jc w:val="center"/>
              <w:rPr>
                <w:rFonts w:ascii="Times New Roman" w:hAnsi="Times New Roman"/>
                <w:sz w:val="24"/>
                <w:szCs w:val="24"/>
              </w:rPr>
            </w:pPr>
            <w:r w:rsidRPr="00C3772F">
              <w:rPr>
                <w:rFonts w:ascii="Times New Roman" w:hAnsi="Times New Roman"/>
                <w:sz w:val="24"/>
                <w:szCs w:val="24"/>
              </w:rPr>
              <w:t>S</w:t>
            </w:r>
          </w:p>
        </w:tc>
      </w:tr>
      <w:tr w:rsidR="003C7E34" w:rsidRPr="00C3772F" w:rsidTr="00EE45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0" w:type="dxa"/>
            <w:gridSpan w:val="3"/>
            <w:shd w:val="clear" w:color="auto" w:fill="auto"/>
            <w:vAlign w:val="center"/>
          </w:tcPr>
          <w:p w:rsidR="003C7E34" w:rsidRPr="00C3772F" w:rsidRDefault="003C7E34" w:rsidP="00EE4526">
            <w:pPr>
              <w:spacing w:after="0"/>
              <w:jc w:val="center"/>
              <w:rPr>
                <w:rFonts w:ascii="Times New Roman" w:hAnsi="Times New Roman"/>
                <w:b/>
                <w:sz w:val="24"/>
                <w:szCs w:val="24"/>
              </w:rPr>
            </w:pPr>
            <w:r w:rsidRPr="00C3772F">
              <w:rPr>
                <w:rFonts w:ascii="Times New Roman" w:hAnsi="Times New Roman"/>
                <w:b/>
                <w:sz w:val="24"/>
                <w:szCs w:val="24"/>
              </w:rPr>
              <w:t>CO3</w:t>
            </w:r>
          </w:p>
        </w:tc>
        <w:tc>
          <w:tcPr>
            <w:tcW w:w="1260" w:type="dxa"/>
            <w:gridSpan w:val="2"/>
            <w:shd w:val="clear" w:color="auto" w:fill="auto"/>
            <w:vAlign w:val="center"/>
          </w:tcPr>
          <w:p w:rsidR="003C7E34" w:rsidRPr="00C3772F" w:rsidRDefault="003C7E34" w:rsidP="00EE4526">
            <w:pPr>
              <w:spacing w:after="0"/>
              <w:jc w:val="center"/>
              <w:rPr>
                <w:rFonts w:ascii="Times New Roman" w:hAnsi="Times New Roman"/>
                <w:sz w:val="24"/>
                <w:szCs w:val="24"/>
              </w:rPr>
            </w:pPr>
            <w:r w:rsidRPr="00C3772F">
              <w:rPr>
                <w:rFonts w:ascii="Times New Roman" w:hAnsi="Times New Roman"/>
                <w:sz w:val="24"/>
                <w:szCs w:val="24"/>
              </w:rPr>
              <w:t>S</w:t>
            </w:r>
          </w:p>
        </w:tc>
        <w:tc>
          <w:tcPr>
            <w:tcW w:w="1373" w:type="dxa"/>
            <w:gridSpan w:val="3"/>
            <w:shd w:val="clear" w:color="auto" w:fill="auto"/>
            <w:vAlign w:val="center"/>
          </w:tcPr>
          <w:p w:rsidR="003C7E34" w:rsidRPr="00C3772F" w:rsidRDefault="003C7E34" w:rsidP="00EE4526">
            <w:pPr>
              <w:spacing w:after="0"/>
              <w:jc w:val="center"/>
              <w:rPr>
                <w:rFonts w:ascii="Times New Roman" w:hAnsi="Times New Roman"/>
                <w:sz w:val="24"/>
                <w:szCs w:val="24"/>
              </w:rPr>
            </w:pPr>
            <w:r w:rsidRPr="00C3772F">
              <w:rPr>
                <w:rFonts w:ascii="Times New Roman" w:hAnsi="Times New Roman"/>
                <w:sz w:val="24"/>
                <w:szCs w:val="24"/>
              </w:rPr>
              <w:t>S</w:t>
            </w:r>
          </w:p>
        </w:tc>
        <w:tc>
          <w:tcPr>
            <w:tcW w:w="1901" w:type="dxa"/>
            <w:shd w:val="clear" w:color="auto" w:fill="auto"/>
            <w:vAlign w:val="center"/>
          </w:tcPr>
          <w:p w:rsidR="003C7E34" w:rsidRPr="00C3772F" w:rsidRDefault="003C7E34" w:rsidP="00EE4526">
            <w:pPr>
              <w:spacing w:after="0"/>
              <w:jc w:val="center"/>
              <w:rPr>
                <w:rFonts w:ascii="Times New Roman" w:hAnsi="Times New Roman"/>
                <w:sz w:val="24"/>
                <w:szCs w:val="24"/>
              </w:rPr>
            </w:pPr>
            <w:r w:rsidRPr="00C3772F">
              <w:rPr>
                <w:rFonts w:ascii="Times New Roman" w:hAnsi="Times New Roman"/>
                <w:sz w:val="24"/>
                <w:szCs w:val="24"/>
              </w:rPr>
              <w:t>M</w:t>
            </w:r>
          </w:p>
        </w:tc>
        <w:tc>
          <w:tcPr>
            <w:tcW w:w="1636" w:type="dxa"/>
            <w:shd w:val="clear" w:color="auto" w:fill="auto"/>
            <w:vAlign w:val="center"/>
          </w:tcPr>
          <w:p w:rsidR="003C7E34" w:rsidRPr="00C3772F" w:rsidRDefault="003C7E34" w:rsidP="00EE4526">
            <w:pPr>
              <w:spacing w:after="0"/>
              <w:jc w:val="center"/>
              <w:rPr>
                <w:rFonts w:ascii="Times New Roman" w:hAnsi="Times New Roman"/>
                <w:sz w:val="24"/>
                <w:szCs w:val="24"/>
              </w:rPr>
            </w:pPr>
            <w:r w:rsidRPr="00C3772F">
              <w:rPr>
                <w:rFonts w:ascii="Times New Roman" w:hAnsi="Times New Roman"/>
                <w:sz w:val="24"/>
                <w:szCs w:val="24"/>
              </w:rPr>
              <w:t>S</w:t>
            </w:r>
          </w:p>
        </w:tc>
        <w:tc>
          <w:tcPr>
            <w:tcW w:w="1636" w:type="dxa"/>
            <w:gridSpan w:val="6"/>
            <w:shd w:val="clear" w:color="auto" w:fill="auto"/>
            <w:vAlign w:val="center"/>
          </w:tcPr>
          <w:p w:rsidR="003C7E34" w:rsidRPr="00C3772F" w:rsidRDefault="003C7E34" w:rsidP="00EE4526">
            <w:pPr>
              <w:spacing w:after="0"/>
              <w:jc w:val="center"/>
              <w:rPr>
                <w:rFonts w:ascii="Times New Roman" w:hAnsi="Times New Roman"/>
                <w:sz w:val="24"/>
                <w:szCs w:val="24"/>
              </w:rPr>
            </w:pPr>
            <w:r w:rsidRPr="00C3772F">
              <w:rPr>
                <w:rFonts w:ascii="Times New Roman" w:hAnsi="Times New Roman"/>
                <w:sz w:val="24"/>
                <w:szCs w:val="24"/>
              </w:rPr>
              <w:t>S</w:t>
            </w:r>
          </w:p>
        </w:tc>
        <w:tc>
          <w:tcPr>
            <w:tcW w:w="1194" w:type="dxa"/>
            <w:gridSpan w:val="5"/>
            <w:vAlign w:val="center"/>
          </w:tcPr>
          <w:p w:rsidR="003C7E34" w:rsidRPr="00C3772F" w:rsidRDefault="003C7E34" w:rsidP="00EE4526">
            <w:pPr>
              <w:spacing w:after="0"/>
              <w:jc w:val="center"/>
              <w:rPr>
                <w:rFonts w:ascii="Times New Roman" w:hAnsi="Times New Roman"/>
                <w:sz w:val="24"/>
                <w:szCs w:val="24"/>
              </w:rPr>
            </w:pPr>
            <w:r w:rsidRPr="00C3772F">
              <w:rPr>
                <w:rFonts w:ascii="Times New Roman" w:hAnsi="Times New Roman"/>
                <w:sz w:val="24"/>
                <w:szCs w:val="24"/>
              </w:rPr>
              <w:t>M</w:t>
            </w:r>
          </w:p>
        </w:tc>
      </w:tr>
      <w:tr w:rsidR="003C7E34" w:rsidRPr="00C3772F" w:rsidTr="00EE45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0" w:type="dxa"/>
            <w:gridSpan w:val="3"/>
            <w:shd w:val="clear" w:color="auto" w:fill="auto"/>
            <w:vAlign w:val="center"/>
          </w:tcPr>
          <w:p w:rsidR="003C7E34" w:rsidRPr="00C3772F" w:rsidRDefault="003C7E34" w:rsidP="00EE4526">
            <w:pPr>
              <w:spacing w:after="0"/>
              <w:jc w:val="center"/>
              <w:rPr>
                <w:rFonts w:ascii="Times New Roman" w:hAnsi="Times New Roman"/>
                <w:b/>
                <w:sz w:val="24"/>
                <w:szCs w:val="24"/>
              </w:rPr>
            </w:pPr>
            <w:r w:rsidRPr="00C3772F">
              <w:rPr>
                <w:rFonts w:ascii="Times New Roman" w:hAnsi="Times New Roman"/>
                <w:b/>
                <w:sz w:val="24"/>
                <w:szCs w:val="24"/>
              </w:rPr>
              <w:t>CO4</w:t>
            </w:r>
          </w:p>
        </w:tc>
        <w:tc>
          <w:tcPr>
            <w:tcW w:w="1260" w:type="dxa"/>
            <w:gridSpan w:val="2"/>
            <w:shd w:val="clear" w:color="auto" w:fill="auto"/>
            <w:vAlign w:val="center"/>
          </w:tcPr>
          <w:p w:rsidR="003C7E34" w:rsidRPr="00C3772F" w:rsidRDefault="003C7E34" w:rsidP="00EE4526">
            <w:pPr>
              <w:spacing w:after="0"/>
              <w:jc w:val="center"/>
              <w:rPr>
                <w:rFonts w:ascii="Times New Roman" w:hAnsi="Times New Roman"/>
                <w:sz w:val="24"/>
                <w:szCs w:val="24"/>
              </w:rPr>
            </w:pPr>
            <w:r w:rsidRPr="00C3772F">
              <w:rPr>
                <w:rFonts w:ascii="Times New Roman" w:hAnsi="Times New Roman"/>
                <w:sz w:val="24"/>
                <w:szCs w:val="24"/>
              </w:rPr>
              <w:t>M</w:t>
            </w:r>
          </w:p>
        </w:tc>
        <w:tc>
          <w:tcPr>
            <w:tcW w:w="1373" w:type="dxa"/>
            <w:gridSpan w:val="3"/>
            <w:shd w:val="clear" w:color="auto" w:fill="auto"/>
            <w:vAlign w:val="center"/>
          </w:tcPr>
          <w:p w:rsidR="003C7E34" w:rsidRPr="00C3772F" w:rsidRDefault="003C7E34" w:rsidP="00EE4526">
            <w:pPr>
              <w:spacing w:after="0"/>
              <w:jc w:val="center"/>
              <w:rPr>
                <w:rFonts w:ascii="Times New Roman" w:hAnsi="Times New Roman"/>
                <w:sz w:val="24"/>
                <w:szCs w:val="24"/>
              </w:rPr>
            </w:pPr>
            <w:r w:rsidRPr="00C3772F">
              <w:rPr>
                <w:rFonts w:ascii="Times New Roman" w:hAnsi="Times New Roman"/>
                <w:sz w:val="24"/>
                <w:szCs w:val="24"/>
              </w:rPr>
              <w:t>S</w:t>
            </w:r>
          </w:p>
        </w:tc>
        <w:tc>
          <w:tcPr>
            <w:tcW w:w="1901" w:type="dxa"/>
            <w:shd w:val="clear" w:color="auto" w:fill="auto"/>
            <w:vAlign w:val="center"/>
          </w:tcPr>
          <w:p w:rsidR="003C7E34" w:rsidRPr="00C3772F" w:rsidRDefault="003C7E34" w:rsidP="00EE4526">
            <w:pPr>
              <w:spacing w:after="0"/>
              <w:jc w:val="center"/>
              <w:rPr>
                <w:rFonts w:ascii="Times New Roman" w:hAnsi="Times New Roman"/>
                <w:sz w:val="24"/>
                <w:szCs w:val="24"/>
              </w:rPr>
            </w:pPr>
            <w:r w:rsidRPr="00C3772F">
              <w:rPr>
                <w:rFonts w:ascii="Times New Roman" w:hAnsi="Times New Roman"/>
                <w:sz w:val="24"/>
                <w:szCs w:val="24"/>
              </w:rPr>
              <w:t>S</w:t>
            </w:r>
          </w:p>
        </w:tc>
        <w:tc>
          <w:tcPr>
            <w:tcW w:w="1636" w:type="dxa"/>
            <w:shd w:val="clear" w:color="auto" w:fill="auto"/>
            <w:vAlign w:val="center"/>
          </w:tcPr>
          <w:p w:rsidR="003C7E34" w:rsidRPr="00C3772F" w:rsidRDefault="003C7E34" w:rsidP="00EE4526">
            <w:pPr>
              <w:spacing w:after="0"/>
              <w:jc w:val="center"/>
              <w:rPr>
                <w:rFonts w:ascii="Times New Roman" w:hAnsi="Times New Roman"/>
                <w:sz w:val="24"/>
                <w:szCs w:val="24"/>
              </w:rPr>
            </w:pPr>
            <w:r w:rsidRPr="00C3772F">
              <w:rPr>
                <w:rFonts w:ascii="Times New Roman" w:hAnsi="Times New Roman"/>
                <w:sz w:val="24"/>
                <w:szCs w:val="24"/>
              </w:rPr>
              <w:t>S</w:t>
            </w:r>
          </w:p>
        </w:tc>
        <w:tc>
          <w:tcPr>
            <w:tcW w:w="1636" w:type="dxa"/>
            <w:gridSpan w:val="6"/>
            <w:shd w:val="clear" w:color="auto" w:fill="auto"/>
            <w:vAlign w:val="center"/>
          </w:tcPr>
          <w:p w:rsidR="003C7E34" w:rsidRPr="00C3772F" w:rsidRDefault="003C7E34" w:rsidP="00EE4526">
            <w:pPr>
              <w:spacing w:after="0"/>
              <w:jc w:val="center"/>
              <w:rPr>
                <w:rFonts w:ascii="Times New Roman" w:hAnsi="Times New Roman"/>
                <w:sz w:val="24"/>
                <w:szCs w:val="24"/>
              </w:rPr>
            </w:pPr>
            <w:r w:rsidRPr="00C3772F">
              <w:rPr>
                <w:rFonts w:ascii="Times New Roman" w:hAnsi="Times New Roman"/>
                <w:sz w:val="24"/>
                <w:szCs w:val="24"/>
              </w:rPr>
              <w:t>S</w:t>
            </w:r>
          </w:p>
        </w:tc>
        <w:tc>
          <w:tcPr>
            <w:tcW w:w="1194" w:type="dxa"/>
            <w:gridSpan w:val="5"/>
            <w:vAlign w:val="center"/>
          </w:tcPr>
          <w:p w:rsidR="003C7E34" w:rsidRPr="00C3772F" w:rsidRDefault="003C7E34" w:rsidP="00EE4526">
            <w:pPr>
              <w:spacing w:after="0"/>
              <w:jc w:val="center"/>
              <w:rPr>
                <w:rFonts w:ascii="Times New Roman" w:hAnsi="Times New Roman"/>
                <w:sz w:val="24"/>
                <w:szCs w:val="24"/>
              </w:rPr>
            </w:pPr>
            <w:r w:rsidRPr="00C3772F">
              <w:rPr>
                <w:rFonts w:ascii="Times New Roman" w:hAnsi="Times New Roman"/>
                <w:sz w:val="24"/>
                <w:szCs w:val="24"/>
              </w:rPr>
              <w:t>S</w:t>
            </w:r>
          </w:p>
        </w:tc>
      </w:tr>
    </w:tbl>
    <w:p w:rsidR="003C7E34" w:rsidRDefault="003C7E34" w:rsidP="003C7E34">
      <w:r w:rsidRPr="00C3772F">
        <w:rPr>
          <w:rFonts w:ascii="Times New Roman" w:hAnsi="Times New Roman"/>
          <w:sz w:val="24"/>
          <w:szCs w:val="24"/>
        </w:rPr>
        <w:t>*S-Strong; M-Medium; L-Low</w:t>
      </w:r>
    </w:p>
    <w:sectPr w:rsidR="003C7E34" w:rsidSect="0025323D">
      <w:pgSz w:w="12240" w:h="15840"/>
      <w:pgMar w:top="108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6E0B" w:rsidRDefault="00E96E0B" w:rsidP="000C2357">
      <w:pPr>
        <w:spacing w:after="0" w:line="240" w:lineRule="auto"/>
      </w:pPr>
      <w:r>
        <w:separator/>
      </w:r>
    </w:p>
  </w:endnote>
  <w:endnote w:type="continuationSeparator" w:id="0">
    <w:p w:rsidR="00E96E0B" w:rsidRDefault="00E96E0B" w:rsidP="000C23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dvGulliv-R">
    <w:altName w:val="Yu Gothic"/>
    <w:panose1 w:val="00000000000000000000"/>
    <w:charset w:val="80"/>
    <w:family w:val="auto"/>
    <w:notTrueType/>
    <w:pitch w:val="default"/>
    <w:sig w:usb0="00000001" w:usb1="08070000" w:usb2="00000010" w:usb3="00000000" w:csb0="00020000" w:csb1="00000000"/>
  </w:font>
  <w:font w:name="AdvCORRESAST">
    <w:altName w:val="Malgun Gothic"/>
    <w:panose1 w:val="00000000000000000000"/>
    <w:charset w:val="81"/>
    <w:family w:val="auto"/>
    <w:notTrueType/>
    <w:pitch w:val="default"/>
    <w:sig w:usb0="00000001" w:usb1="09060000" w:usb2="00000010" w:usb3="00000000" w:csb0="00080000" w:csb1="00000000"/>
  </w:font>
  <w:font w:name="STIXGeneral-Regular+22">
    <w:altName w:val="Yu Gothic"/>
    <w:panose1 w:val="00000000000000000000"/>
    <w:charset w:val="80"/>
    <w:family w:val="auto"/>
    <w:notTrueType/>
    <w:pitch w:val="default"/>
    <w:sig w:usb0="00000001" w:usb1="08070000" w:usb2="00000010" w:usb3="00000000" w:csb0="00020000"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Helvetica">
    <w:panose1 w:val="020B0604020202020204"/>
    <w:charset w:val="00"/>
    <w:family w:val="swiss"/>
    <w:pitch w:val="variable"/>
    <w:sig w:usb0="E0002AFF" w:usb1="C0007843" w:usb2="00000009" w:usb3="00000000" w:csb0="000001FF" w:csb1="00000000"/>
  </w:font>
  <w:font w:name="BookmanOldStyle">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6E0B" w:rsidRDefault="00E96E0B" w:rsidP="000C2357">
      <w:pPr>
        <w:spacing w:after="0" w:line="240" w:lineRule="auto"/>
      </w:pPr>
      <w:r>
        <w:separator/>
      </w:r>
    </w:p>
  </w:footnote>
  <w:footnote w:type="continuationSeparator" w:id="0">
    <w:p w:rsidR="00E96E0B" w:rsidRDefault="00E96E0B" w:rsidP="000C23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C56DC"/>
    <w:multiLevelType w:val="hybridMultilevel"/>
    <w:tmpl w:val="ECA4EFB6"/>
    <w:lvl w:ilvl="0" w:tplc="BF6C1F12">
      <w:start w:val="1"/>
      <w:numFmt w:val="decimal"/>
      <w:lvlText w:val="%1."/>
      <w:lvlJc w:val="left"/>
      <w:pPr>
        <w:ind w:left="660" w:hanging="360"/>
      </w:pPr>
      <w:rPr>
        <w:rFonts w:hint="default"/>
        <w:b/>
        <w:bCs/>
        <w:spacing w:val="-2"/>
        <w:w w:val="99"/>
        <w:lang w:val="en-US" w:eastAsia="en-US" w:bidi="ar-SA"/>
      </w:rPr>
    </w:lvl>
    <w:lvl w:ilvl="1" w:tplc="5ED457B0">
      <w:start w:val="1"/>
      <w:numFmt w:val="lowerRoman"/>
      <w:lvlText w:val="(%2)"/>
      <w:lvlJc w:val="left"/>
      <w:pPr>
        <w:ind w:left="1380" w:hanging="720"/>
      </w:pPr>
      <w:rPr>
        <w:rFonts w:ascii="Times New Roman" w:eastAsia="Times New Roman" w:hAnsi="Times New Roman" w:cs="Times New Roman" w:hint="default"/>
        <w:spacing w:val="-5"/>
        <w:w w:val="99"/>
        <w:sz w:val="24"/>
        <w:szCs w:val="24"/>
        <w:lang w:val="en-US" w:eastAsia="en-US" w:bidi="ar-SA"/>
      </w:rPr>
    </w:lvl>
    <w:lvl w:ilvl="2" w:tplc="5A62C626">
      <w:numFmt w:val="bullet"/>
      <w:lvlText w:val="•"/>
      <w:lvlJc w:val="left"/>
      <w:pPr>
        <w:ind w:left="2362" w:hanging="720"/>
      </w:pPr>
      <w:rPr>
        <w:rFonts w:hint="default"/>
        <w:lang w:val="en-US" w:eastAsia="en-US" w:bidi="ar-SA"/>
      </w:rPr>
    </w:lvl>
    <w:lvl w:ilvl="3" w:tplc="33F210C2">
      <w:numFmt w:val="bullet"/>
      <w:lvlText w:val="•"/>
      <w:lvlJc w:val="left"/>
      <w:pPr>
        <w:ind w:left="3345" w:hanging="720"/>
      </w:pPr>
      <w:rPr>
        <w:rFonts w:hint="default"/>
        <w:lang w:val="en-US" w:eastAsia="en-US" w:bidi="ar-SA"/>
      </w:rPr>
    </w:lvl>
    <w:lvl w:ilvl="4" w:tplc="581A512A">
      <w:numFmt w:val="bullet"/>
      <w:lvlText w:val="•"/>
      <w:lvlJc w:val="left"/>
      <w:pPr>
        <w:ind w:left="4328" w:hanging="720"/>
      </w:pPr>
      <w:rPr>
        <w:rFonts w:hint="default"/>
        <w:lang w:val="en-US" w:eastAsia="en-US" w:bidi="ar-SA"/>
      </w:rPr>
    </w:lvl>
    <w:lvl w:ilvl="5" w:tplc="50D8DBFA">
      <w:numFmt w:val="bullet"/>
      <w:lvlText w:val="•"/>
      <w:lvlJc w:val="left"/>
      <w:pPr>
        <w:ind w:left="5311" w:hanging="720"/>
      </w:pPr>
      <w:rPr>
        <w:rFonts w:hint="default"/>
        <w:lang w:val="en-US" w:eastAsia="en-US" w:bidi="ar-SA"/>
      </w:rPr>
    </w:lvl>
    <w:lvl w:ilvl="6" w:tplc="A30EFBDC">
      <w:numFmt w:val="bullet"/>
      <w:lvlText w:val="•"/>
      <w:lvlJc w:val="left"/>
      <w:pPr>
        <w:ind w:left="6294" w:hanging="720"/>
      </w:pPr>
      <w:rPr>
        <w:rFonts w:hint="default"/>
        <w:lang w:val="en-US" w:eastAsia="en-US" w:bidi="ar-SA"/>
      </w:rPr>
    </w:lvl>
    <w:lvl w:ilvl="7" w:tplc="E184166A">
      <w:numFmt w:val="bullet"/>
      <w:lvlText w:val="•"/>
      <w:lvlJc w:val="left"/>
      <w:pPr>
        <w:ind w:left="7277" w:hanging="720"/>
      </w:pPr>
      <w:rPr>
        <w:rFonts w:hint="default"/>
        <w:lang w:val="en-US" w:eastAsia="en-US" w:bidi="ar-SA"/>
      </w:rPr>
    </w:lvl>
    <w:lvl w:ilvl="8" w:tplc="3F2AAA4A">
      <w:numFmt w:val="bullet"/>
      <w:lvlText w:val="•"/>
      <w:lvlJc w:val="left"/>
      <w:pPr>
        <w:ind w:left="8260" w:hanging="720"/>
      </w:pPr>
      <w:rPr>
        <w:rFonts w:hint="default"/>
        <w:lang w:val="en-US" w:eastAsia="en-US" w:bidi="ar-SA"/>
      </w:rPr>
    </w:lvl>
  </w:abstractNum>
  <w:abstractNum w:abstractNumId="1">
    <w:nsid w:val="02FD4D52"/>
    <w:multiLevelType w:val="hybridMultilevel"/>
    <w:tmpl w:val="C3F40046"/>
    <w:lvl w:ilvl="0" w:tplc="FCD890A0">
      <w:start w:val="1"/>
      <w:numFmt w:val="decimal"/>
      <w:lvlText w:val="%1."/>
      <w:lvlJc w:val="left"/>
      <w:pPr>
        <w:ind w:left="1020" w:hanging="360"/>
      </w:pPr>
      <w:rPr>
        <w:rFonts w:hint="default"/>
        <w:b w:val="0"/>
        <w:bCs/>
        <w:spacing w:val="-2"/>
        <w:w w:val="99"/>
        <w:sz w:val="24"/>
        <w:szCs w:val="24"/>
        <w:lang w:val="en-US" w:eastAsia="en-US" w:bidi="ar-SA"/>
      </w:rPr>
    </w:lvl>
    <w:lvl w:ilvl="1" w:tplc="683E8100">
      <w:numFmt w:val="bullet"/>
      <w:lvlText w:val="•"/>
      <w:lvlJc w:val="left"/>
      <w:pPr>
        <w:ind w:left="1940" w:hanging="360"/>
      </w:pPr>
      <w:rPr>
        <w:rFonts w:hint="default"/>
        <w:lang w:val="en-US" w:eastAsia="en-US" w:bidi="ar-SA"/>
      </w:rPr>
    </w:lvl>
    <w:lvl w:ilvl="2" w:tplc="65EEC896">
      <w:numFmt w:val="bullet"/>
      <w:lvlText w:val="•"/>
      <w:lvlJc w:val="left"/>
      <w:pPr>
        <w:ind w:left="2861" w:hanging="360"/>
      </w:pPr>
      <w:rPr>
        <w:rFonts w:hint="default"/>
        <w:lang w:val="en-US" w:eastAsia="en-US" w:bidi="ar-SA"/>
      </w:rPr>
    </w:lvl>
    <w:lvl w:ilvl="3" w:tplc="DEAA9BCE">
      <w:numFmt w:val="bullet"/>
      <w:lvlText w:val="•"/>
      <w:lvlJc w:val="left"/>
      <w:pPr>
        <w:ind w:left="3781" w:hanging="360"/>
      </w:pPr>
      <w:rPr>
        <w:rFonts w:hint="default"/>
        <w:lang w:val="en-US" w:eastAsia="en-US" w:bidi="ar-SA"/>
      </w:rPr>
    </w:lvl>
    <w:lvl w:ilvl="4" w:tplc="CC2A1E6C">
      <w:numFmt w:val="bullet"/>
      <w:lvlText w:val="•"/>
      <w:lvlJc w:val="left"/>
      <w:pPr>
        <w:ind w:left="4702" w:hanging="360"/>
      </w:pPr>
      <w:rPr>
        <w:rFonts w:hint="default"/>
        <w:lang w:val="en-US" w:eastAsia="en-US" w:bidi="ar-SA"/>
      </w:rPr>
    </w:lvl>
    <w:lvl w:ilvl="5" w:tplc="94AC0548">
      <w:numFmt w:val="bullet"/>
      <w:lvlText w:val="•"/>
      <w:lvlJc w:val="left"/>
      <w:pPr>
        <w:ind w:left="5623" w:hanging="360"/>
      </w:pPr>
      <w:rPr>
        <w:rFonts w:hint="default"/>
        <w:lang w:val="en-US" w:eastAsia="en-US" w:bidi="ar-SA"/>
      </w:rPr>
    </w:lvl>
    <w:lvl w:ilvl="6" w:tplc="0314947E">
      <w:numFmt w:val="bullet"/>
      <w:lvlText w:val="•"/>
      <w:lvlJc w:val="left"/>
      <w:pPr>
        <w:ind w:left="6543" w:hanging="360"/>
      </w:pPr>
      <w:rPr>
        <w:rFonts w:hint="default"/>
        <w:lang w:val="en-US" w:eastAsia="en-US" w:bidi="ar-SA"/>
      </w:rPr>
    </w:lvl>
    <w:lvl w:ilvl="7" w:tplc="542EC3D4">
      <w:numFmt w:val="bullet"/>
      <w:lvlText w:val="•"/>
      <w:lvlJc w:val="left"/>
      <w:pPr>
        <w:ind w:left="7464" w:hanging="360"/>
      </w:pPr>
      <w:rPr>
        <w:rFonts w:hint="default"/>
        <w:lang w:val="en-US" w:eastAsia="en-US" w:bidi="ar-SA"/>
      </w:rPr>
    </w:lvl>
    <w:lvl w:ilvl="8" w:tplc="4B3A5F86">
      <w:numFmt w:val="bullet"/>
      <w:lvlText w:val="•"/>
      <w:lvlJc w:val="left"/>
      <w:pPr>
        <w:ind w:left="8385" w:hanging="360"/>
      </w:pPr>
      <w:rPr>
        <w:rFonts w:hint="default"/>
        <w:lang w:val="en-US" w:eastAsia="en-US" w:bidi="ar-SA"/>
      </w:rPr>
    </w:lvl>
  </w:abstractNum>
  <w:abstractNum w:abstractNumId="2">
    <w:nsid w:val="030178D3"/>
    <w:multiLevelType w:val="hybridMultilevel"/>
    <w:tmpl w:val="ECA4EFB6"/>
    <w:lvl w:ilvl="0" w:tplc="BF6C1F12">
      <w:start w:val="1"/>
      <w:numFmt w:val="decimal"/>
      <w:lvlText w:val="%1."/>
      <w:lvlJc w:val="left"/>
      <w:pPr>
        <w:ind w:left="660" w:hanging="360"/>
      </w:pPr>
      <w:rPr>
        <w:rFonts w:hint="default"/>
        <w:b/>
        <w:bCs/>
        <w:spacing w:val="-2"/>
        <w:w w:val="99"/>
        <w:lang w:val="en-US" w:eastAsia="en-US" w:bidi="ar-SA"/>
      </w:rPr>
    </w:lvl>
    <w:lvl w:ilvl="1" w:tplc="5ED457B0">
      <w:start w:val="1"/>
      <w:numFmt w:val="lowerRoman"/>
      <w:lvlText w:val="(%2)"/>
      <w:lvlJc w:val="left"/>
      <w:pPr>
        <w:ind w:left="1380" w:hanging="720"/>
      </w:pPr>
      <w:rPr>
        <w:rFonts w:ascii="Times New Roman" w:eastAsia="Times New Roman" w:hAnsi="Times New Roman" w:cs="Times New Roman" w:hint="default"/>
        <w:spacing w:val="-5"/>
        <w:w w:val="99"/>
        <w:sz w:val="24"/>
        <w:szCs w:val="24"/>
        <w:lang w:val="en-US" w:eastAsia="en-US" w:bidi="ar-SA"/>
      </w:rPr>
    </w:lvl>
    <w:lvl w:ilvl="2" w:tplc="5A62C626">
      <w:numFmt w:val="bullet"/>
      <w:lvlText w:val="•"/>
      <w:lvlJc w:val="left"/>
      <w:pPr>
        <w:ind w:left="2362" w:hanging="720"/>
      </w:pPr>
      <w:rPr>
        <w:rFonts w:hint="default"/>
        <w:lang w:val="en-US" w:eastAsia="en-US" w:bidi="ar-SA"/>
      </w:rPr>
    </w:lvl>
    <w:lvl w:ilvl="3" w:tplc="33F210C2">
      <w:numFmt w:val="bullet"/>
      <w:lvlText w:val="•"/>
      <w:lvlJc w:val="left"/>
      <w:pPr>
        <w:ind w:left="3345" w:hanging="720"/>
      </w:pPr>
      <w:rPr>
        <w:rFonts w:hint="default"/>
        <w:lang w:val="en-US" w:eastAsia="en-US" w:bidi="ar-SA"/>
      </w:rPr>
    </w:lvl>
    <w:lvl w:ilvl="4" w:tplc="581A512A">
      <w:numFmt w:val="bullet"/>
      <w:lvlText w:val="•"/>
      <w:lvlJc w:val="left"/>
      <w:pPr>
        <w:ind w:left="4328" w:hanging="720"/>
      </w:pPr>
      <w:rPr>
        <w:rFonts w:hint="default"/>
        <w:lang w:val="en-US" w:eastAsia="en-US" w:bidi="ar-SA"/>
      </w:rPr>
    </w:lvl>
    <w:lvl w:ilvl="5" w:tplc="50D8DBFA">
      <w:numFmt w:val="bullet"/>
      <w:lvlText w:val="•"/>
      <w:lvlJc w:val="left"/>
      <w:pPr>
        <w:ind w:left="5311" w:hanging="720"/>
      </w:pPr>
      <w:rPr>
        <w:rFonts w:hint="default"/>
        <w:lang w:val="en-US" w:eastAsia="en-US" w:bidi="ar-SA"/>
      </w:rPr>
    </w:lvl>
    <w:lvl w:ilvl="6" w:tplc="A30EFBDC">
      <w:numFmt w:val="bullet"/>
      <w:lvlText w:val="•"/>
      <w:lvlJc w:val="left"/>
      <w:pPr>
        <w:ind w:left="6294" w:hanging="720"/>
      </w:pPr>
      <w:rPr>
        <w:rFonts w:hint="default"/>
        <w:lang w:val="en-US" w:eastAsia="en-US" w:bidi="ar-SA"/>
      </w:rPr>
    </w:lvl>
    <w:lvl w:ilvl="7" w:tplc="E184166A">
      <w:numFmt w:val="bullet"/>
      <w:lvlText w:val="•"/>
      <w:lvlJc w:val="left"/>
      <w:pPr>
        <w:ind w:left="7277" w:hanging="720"/>
      </w:pPr>
      <w:rPr>
        <w:rFonts w:hint="default"/>
        <w:lang w:val="en-US" w:eastAsia="en-US" w:bidi="ar-SA"/>
      </w:rPr>
    </w:lvl>
    <w:lvl w:ilvl="8" w:tplc="3F2AAA4A">
      <w:numFmt w:val="bullet"/>
      <w:lvlText w:val="•"/>
      <w:lvlJc w:val="left"/>
      <w:pPr>
        <w:ind w:left="8260" w:hanging="720"/>
      </w:pPr>
      <w:rPr>
        <w:rFonts w:hint="default"/>
        <w:lang w:val="en-US" w:eastAsia="en-US" w:bidi="ar-SA"/>
      </w:rPr>
    </w:lvl>
  </w:abstractNum>
  <w:abstractNum w:abstractNumId="3">
    <w:nsid w:val="13166CBB"/>
    <w:multiLevelType w:val="hybridMultilevel"/>
    <w:tmpl w:val="39A4A0F0"/>
    <w:lvl w:ilvl="0" w:tplc="0409000F">
      <w:start w:val="1"/>
      <w:numFmt w:val="decimal"/>
      <w:lvlText w:val="%1."/>
      <w:lvlJc w:val="left"/>
      <w:pPr>
        <w:tabs>
          <w:tab w:val="num" w:pos="1211"/>
        </w:tabs>
        <w:ind w:left="1211"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700CE4"/>
    <w:multiLevelType w:val="hybridMultilevel"/>
    <w:tmpl w:val="14287EAE"/>
    <w:lvl w:ilvl="0" w:tplc="70107AFE">
      <w:start w:val="1"/>
      <w:numFmt w:val="decimal"/>
      <w:lvlText w:val="%1."/>
      <w:lvlJc w:val="left"/>
      <w:pPr>
        <w:ind w:left="1511" w:hanging="360"/>
      </w:pPr>
      <w:rPr>
        <w:rFonts w:hint="default"/>
        <w:b w:val="0"/>
        <w:bCs/>
        <w:spacing w:val="-2"/>
        <w:w w:val="99"/>
        <w:lang w:val="en-US" w:eastAsia="en-US" w:bidi="ar-SA"/>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
    <w:nsid w:val="1BEE33DE"/>
    <w:multiLevelType w:val="hybridMultilevel"/>
    <w:tmpl w:val="1BDAD93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F05653"/>
    <w:multiLevelType w:val="hybridMultilevel"/>
    <w:tmpl w:val="D110E8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B53240"/>
    <w:multiLevelType w:val="hybridMultilevel"/>
    <w:tmpl w:val="FE1286E0"/>
    <w:lvl w:ilvl="0" w:tplc="BF6C1F12">
      <w:start w:val="1"/>
      <w:numFmt w:val="decimal"/>
      <w:lvlText w:val="%1."/>
      <w:lvlJc w:val="left"/>
      <w:pPr>
        <w:ind w:left="720" w:hanging="360"/>
      </w:pPr>
      <w:rPr>
        <w:rFonts w:hint="default"/>
        <w:b/>
        <w:bCs/>
        <w:spacing w:val="-2"/>
        <w:w w:val="99"/>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EE5768"/>
    <w:multiLevelType w:val="hybridMultilevel"/>
    <w:tmpl w:val="05FA80C8"/>
    <w:lvl w:ilvl="0" w:tplc="9CBC79E0">
      <w:start w:val="1"/>
      <w:numFmt w:val="decimal"/>
      <w:lvlText w:val="%1."/>
      <w:lvlJc w:val="left"/>
      <w:pPr>
        <w:tabs>
          <w:tab w:val="num" w:pos="1211"/>
        </w:tabs>
        <w:ind w:left="1211" w:hanging="360"/>
      </w:pPr>
      <w:rPr>
        <w:rFonts w:ascii="Times New Roman" w:eastAsia="Times New Roman" w:hAnsi="Times New Roman" w:cs="Times New Roman" w:hint="default"/>
        <w:spacing w:val="-5"/>
        <w:w w:val="99"/>
        <w:sz w:val="24"/>
        <w:szCs w:val="24"/>
        <w:lang w:val="en-US" w:eastAsia="en-US" w:bidi="ar-SA"/>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8D75372"/>
    <w:multiLevelType w:val="hybridMultilevel"/>
    <w:tmpl w:val="EEDE6E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036E47"/>
    <w:multiLevelType w:val="hybridMultilevel"/>
    <w:tmpl w:val="4C1073D8"/>
    <w:lvl w:ilvl="0" w:tplc="BAE6A7DA">
      <w:start w:val="1"/>
      <w:numFmt w:val="decimal"/>
      <w:lvlText w:val="%1."/>
      <w:lvlJc w:val="left"/>
      <w:pPr>
        <w:tabs>
          <w:tab w:val="num" w:pos="1211"/>
        </w:tabs>
        <w:ind w:left="1211" w:hanging="360"/>
      </w:pPr>
      <w:rPr>
        <w:rFonts w:hint="default"/>
        <w:b w:val="0"/>
        <w:bCs/>
        <w:spacing w:val="-2"/>
        <w:w w:val="99"/>
        <w:lang w:val="en-US" w:eastAsia="en-US" w:bidi="ar-SA"/>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6625097"/>
    <w:multiLevelType w:val="hybridMultilevel"/>
    <w:tmpl w:val="C0749AB6"/>
    <w:lvl w:ilvl="0" w:tplc="ACBAFA84">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BE34DF"/>
    <w:multiLevelType w:val="hybridMultilevel"/>
    <w:tmpl w:val="DC9027DE"/>
    <w:lvl w:ilvl="0" w:tplc="0409000F">
      <w:start w:val="1"/>
      <w:numFmt w:val="decimal"/>
      <w:lvlText w:val="%1."/>
      <w:lvlJc w:val="left"/>
      <w:pPr>
        <w:ind w:left="1020" w:hanging="360"/>
      </w:pPr>
      <w:rPr>
        <w:rFonts w:hint="default"/>
        <w:w w:val="100"/>
        <w:sz w:val="24"/>
        <w:szCs w:val="24"/>
        <w:lang w:val="en-US" w:eastAsia="en-US" w:bidi="ar-SA"/>
      </w:rPr>
    </w:lvl>
    <w:lvl w:ilvl="1" w:tplc="AC76D0B8">
      <w:numFmt w:val="bullet"/>
      <w:lvlText w:val="•"/>
      <w:lvlJc w:val="left"/>
      <w:pPr>
        <w:ind w:left="1940" w:hanging="360"/>
      </w:pPr>
      <w:rPr>
        <w:rFonts w:hint="default"/>
        <w:lang w:val="en-US" w:eastAsia="en-US" w:bidi="ar-SA"/>
      </w:rPr>
    </w:lvl>
    <w:lvl w:ilvl="2" w:tplc="BE8A3BF8">
      <w:numFmt w:val="bullet"/>
      <w:lvlText w:val="•"/>
      <w:lvlJc w:val="left"/>
      <w:pPr>
        <w:ind w:left="2861" w:hanging="360"/>
      </w:pPr>
      <w:rPr>
        <w:rFonts w:hint="default"/>
        <w:lang w:val="en-US" w:eastAsia="en-US" w:bidi="ar-SA"/>
      </w:rPr>
    </w:lvl>
    <w:lvl w:ilvl="3" w:tplc="F042C732">
      <w:numFmt w:val="bullet"/>
      <w:lvlText w:val="•"/>
      <w:lvlJc w:val="left"/>
      <w:pPr>
        <w:ind w:left="3781" w:hanging="360"/>
      </w:pPr>
      <w:rPr>
        <w:rFonts w:hint="default"/>
        <w:lang w:val="en-US" w:eastAsia="en-US" w:bidi="ar-SA"/>
      </w:rPr>
    </w:lvl>
    <w:lvl w:ilvl="4" w:tplc="7CC62F32">
      <w:numFmt w:val="bullet"/>
      <w:lvlText w:val="•"/>
      <w:lvlJc w:val="left"/>
      <w:pPr>
        <w:ind w:left="4702" w:hanging="360"/>
      </w:pPr>
      <w:rPr>
        <w:rFonts w:hint="default"/>
        <w:lang w:val="en-US" w:eastAsia="en-US" w:bidi="ar-SA"/>
      </w:rPr>
    </w:lvl>
    <w:lvl w:ilvl="5" w:tplc="167290D6">
      <w:numFmt w:val="bullet"/>
      <w:lvlText w:val="•"/>
      <w:lvlJc w:val="left"/>
      <w:pPr>
        <w:ind w:left="5623" w:hanging="360"/>
      </w:pPr>
      <w:rPr>
        <w:rFonts w:hint="default"/>
        <w:lang w:val="en-US" w:eastAsia="en-US" w:bidi="ar-SA"/>
      </w:rPr>
    </w:lvl>
    <w:lvl w:ilvl="6" w:tplc="D4E6FE9A">
      <w:numFmt w:val="bullet"/>
      <w:lvlText w:val="•"/>
      <w:lvlJc w:val="left"/>
      <w:pPr>
        <w:ind w:left="6543" w:hanging="360"/>
      </w:pPr>
      <w:rPr>
        <w:rFonts w:hint="default"/>
        <w:lang w:val="en-US" w:eastAsia="en-US" w:bidi="ar-SA"/>
      </w:rPr>
    </w:lvl>
    <w:lvl w:ilvl="7" w:tplc="14A67B2A">
      <w:numFmt w:val="bullet"/>
      <w:lvlText w:val="•"/>
      <w:lvlJc w:val="left"/>
      <w:pPr>
        <w:ind w:left="7464" w:hanging="360"/>
      </w:pPr>
      <w:rPr>
        <w:rFonts w:hint="default"/>
        <w:lang w:val="en-US" w:eastAsia="en-US" w:bidi="ar-SA"/>
      </w:rPr>
    </w:lvl>
    <w:lvl w:ilvl="8" w:tplc="6E52B8AC">
      <w:numFmt w:val="bullet"/>
      <w:lvlText w:val="•"/>
      <w:lvlJc w:val="left"/>
      <w:pPr>
        <w:ind w:left="8385" w:hanging="360"/>
      </w:pPr>
      <w:rPr>
        <w:rFonts w:hint="default"/>
        <w:lang w:val="en-US" w:eastAsia="en-US" w:bidi="ar-SA"/>
      </w:rPr>
    </w:lvl>
  </w:abstractNum>
  <w:abstractNum w:abstractNumId="13">
    <w:nsid w:val="49D07F5C"/>
    <w:multiLevelType w:val="hybridMultilevel"/>
    <w:tmpl w:val="6F58F7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BA947C4"/>
    <w:multiLevelType w:val="hybridMultilevel"/>
    <w:tmpl w:val="D9EA9E24"/>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5">
    <w:nsid w:val="4CD96E62"/>
    <w:multiLevelType w:val="hybridMultilevel"/>
    <w:tmpl w:val="DD2C9408"/>
    <w:lvl w:ilvl="0" w:tplc="9CBC79E0">
      <w:start w:val="1"/>
      <w:numFmt w:val="decimal"/>
      <w:lvlText w:val="%1."/>
      <w:lvlJc w:val="left"/>
      <w:pPr>
        <w:ind w:left="720" w:hanging="360"/>
      </w:pPr>
      <w:rPr>
        <w:rFonts w:ascii="Times New Roman" w:eastAsia="Times New Roman" w:hAnsi="Times New Roman" w:cs="Times New Roman" w:hint="default"/>
        <w:spacing w:val="-5"/>
        <w:w w:val="99"/>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1F55D6"/>
    <w:multiLevelType w:val="hybridMultilevel"/>
    <w:tmpl w:val="6C16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073B3F"/>
    <w:multiLevelType w:val="hybridMultilevel"/>
    <w:tmpl w:val="1F823D68"/>
    <w:lvl w:ilvl="0" w:tplc="0409000F">
      <w:start w:val="1"/>
      <w:numFmt w:val="decimal"/>
      <w:lvlText w:val="%1."/>
      <w:lvlJc w:val="left"/>
      <w:pPr>
        <w:ind w:left="1013" w:hanging="356"/>
      </w:pPr>
      <w:rPr>
        <w:rFonts w:hint="default"/>
        <w:w w:val="100"/>
        <w:sz w:val="24"/>
        <w:szCs w:val="24"/>
        <w:lang w:val="en-US" w:eastAsia="en-US" w:bidi="ar-SA"/>
      </w:rPr>
    </w:lvl>
    <w:lvl w:ilvl="1" w:tplc="63CC142C">
      <w:numFmt w:val="bullet"/>
      <w:lvlText w:val="•"/>
      <w:lvlJc w:val="left"/>
      <w:pPr>
        <w:ind w:left="1940" w:hanging="356"/>
      </w:pPr>
      <w:rPr>
        <w:rFonts w:hint="default"/>
        <w:lang w:val="en-US" w:eastAsia="en-US" w:bidi="ar-SA"/>
      </w:rPr>
    </w:lvl>
    <w:lvl w:ilvl="2" w:tplc="36B41786">
      <w:numFmt w:val="bullet"/>
      <w:lvlText w:val="•"/>
      <w:lvlJc w:val="left"/>
      <w:pPr>
        <w:ind w:left="2861" w:hanging="356"/>
      </w:pPr>
      <w:rPr>
        <w:rFonts w:hint="default"/>
        <w:lang w:val="en-US" w:eastAsia="en-US" w:bidi="ar-SA"/>
      </w:rPr>
    </w:lvl>
    <w:lvl w:ilvl="3" w:tplc="DC0C3A10">
      <w:numFmt w:val="bullet"/>
      <w:lvlText w:val="•"/>
      <w:lvlJc w:val="left"/>
      <w:pPr>
        <w:ind w:left="3781" w:hanging="356"/>
      </w:pPr>
      <w:rPr>
        <w:rFonts w:hint="default"/>
        <w:lang w:val="en-US" w:eastAsia="en-US" w:bidi="ar-SA"/>
      </w:rPr>
    </w:lvl>
    <w:lvl w:ilvl="4" w:tplc="CC7E9AEC">
      <w:numFmt w:val="bullet"/>
      <w:lvlText w:val="•"/>
      <w:lvlJc w:val="left"/>
      <w:pPr>
        <w:ind w:left="4702" w:hanging="356"/>
      </w:pPr>
      <w:rPr>
        <w:rFonts w:hint="default"/>
        <w:lang w:val="en-US" w:eastAsia="en-US" w:bidi="ar-SA"/>
      </w:rPr>
    </w:lvl>
    <w:lvl w:ilvl="5" w:tplc="BF4C4E90">
      <w:numFmt w:val="bullet"/>
      <w:lvlText w:val="•"/>
      <w:lvlJc w:val="left"/>
      <w:pPr>
        <w:ind w:left="5623" w:hanging="356"/>
      </w:pPr>
      <w:rPr>
        <w:rFonts w:hint="default"/>
        <w:lang w:val="en-US" w:eastAsia="en-US" w:bidi="ar-SA"/>
      </w:rPr>
    </w:lvl>
    <w:lvl w:ilvl="6" w:tplc="5FC6C97E">
      <w:numFmt w:val="bullet"/>
      <w:lvlText w:val="•"/>
      <w:lvlJc w:val="left"/>
      <w:pPr>
        <w:ind w:left="6543" w:hanging="356"/>
      </w:pPr>
      <w:rPr>
        <w:rFonts w:hint="default"/>
        <w:lang w:val="en-US" w:eastAsia="en-US" w:bidi="ar-SA"/>
      </w:rPr>
    </w:lvl>
    <w:lvl w:ilvl="7" w:tplc="6BF41000">
      <w:numFmt w:val="bullet"/>
      <w:lvlText w:val="•"/>
      <w:lvlJc w:val="left"/>
      <w:pPr>
        <w:ind w:left="7464" w:hanging="356"/>
      </w:pPr>
      <w:rPr>
        <w:rFonts w:hint="default"/>
        <w:lang w:val="en-US" w:eastAsia="en-US" w:bidi="ar-SA"/>
      </w:rPr>
    </w:lvl>
    <w:lvl w:ilvl="8" w:tplc="4ED231A0">
      <w:numFmt w:val="bullet"/>
      <w:lvlText w:val="•"/>
      <w:lvlJc w:val="left"/>
      <w:pPr>
        <w:ind w:left="8385" w:hanging="356"/>
      </w:pPr>
      <w:rPr>
        <w:rFonts w:hint="default"/>
        <w:lang w:val="en-US" w:eastAsia="en-US" w:bidi="ar-SA"/>
      </w:rPr>
    </w:lvl>
  </w:abstractNum>
  <w:abstractNum w:abstractNumId="18">
    <w:nsid w:val="551968D3"/>
    <w:multiLevelType w:val="hybridMultilevel"/>
    <w:tmpl w:val="F0D492E0"/>
    <w:lvl w:ilvl="0" w:tplc="3000F61C">
      <w:start w:val="1"/>
      <w:numFmt w:val="decimal"/>
      <w:lvlText w:val="%1."/>
      <w:lvlJc w:val="left"/>
      <w:pPr>
        <w:tabs>
          <w:tab w:val="num" w:pos="1211"/>
        </w:tabs>
        <w:ind w:left="1211" w:hanging="360"/>
      </w:pPr>
      <w:rPr>
        <w:rFonts w:hint="default"/>
        <w:b w:val="0"/>
        <w:bCs/>
        <w:spacing w:val="-2"/>
        <w:w w:val="99"/>
        <w:lang w:val="en-US" w:eastAsia="en-US" w:bidi="ar-SA"/>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7F63417"/>
    <w:multiLevelType w:val="hybridMultilevel"/>
    <w:tmpl w:val="32D4656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93210D4"/>
    <w:multiLevelType w:val="hybridMultilevel"/>
    <w:tmpl w:val="27344B08"/>
    <w:lvl w:ilvl="0" w:tplc="FD08ADB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582012"/>
    <w:multiLevelType w:val="hybridMultilevel"/>
    <w:tmpl w:val="05FA80C8"/>
    <w:lvl w:ilvl="0" w:tplc="9CBC79E0">
      <w:start w:val="1"/>
      <w:numFmt w:val="decimal"/>
      <w:lvlText w:val="%1."/>
      <w:lvlJc w:val="left"/>
      <w:pPr>
        <w:tabs>
          <w:tab w:val="num" w:pos="1211"/>
        </w:tabs>
        <w:ind w:left="1211" w:hanging="360"/>
      </w:pPr>
      <w:rPr>
        <w:rFonts w:ascii="Times New Roman" w:eastAsia="Times New Roman" w:hAnsi="Times New Roman" w:cs="Times New Roman" w:hint="default"/>
        <w:spacing w:val="-5"/>
        <w:w w:val="99"/>
        <w:sz w:val="24"/>
        <w:szCs w:val="24"/>
        <w:lang w:val="en-US" w:eastAsia="en-US" w:bidi="ar-SA"/>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C99119F"/>
    <w:multiLevelType w:val="hybridMultilevel"/>
    <w:tmpl w:val="7B0CE0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AA2CCD"/>
    <w:multiLevelType w:val="hybridMultilevel"/>
    <w:tmpl w:val="E216E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0F5A13"/>
    <w:multiLevelType w:val="hybridMultilevel"/>
    <w:tmpl w:val="9642E95E"/>
    <w:lvl w:ilvl="0" w:tplc="CFA6D374">
      <w:numFmt w:val="bullet"/>
      <w:lvlText w:val="–"/>
      <w:lvlJc w:val="left"/>
      <w:pPr>
        <w:ind w:left="300" w:hanging="166"/>
      </w:pPr>
      <w:rPr>
        <w:rFonts w:ascii="Times New Roman" w:eastAsia="Times New Roman" w:hAnsi="Times New Roman" w:cs="Times New Roman" w:hint="default"/>
        <w:w w:val="100"/>
        <w:sz w:val="22"/>
        <w:szCs w:val="22"/>
        <w:lang w:val="en-US" w:eastAsia="en-US" w:bidi="ar-SA"/>
      </w:rPr>
    </w:lvl>
    <w:lvl w:ilvl="1" w:tplc="0409000F">
      <w:start w:val="1"/>
      <w:numFmt w:val="decimal"/>
      <w:lvlText w:val="%2."/>
      <w:lvlJc w:val="left"/>
      <w:pPr>
        <w:ind w:left="1020" w:hanging="360"/>
      </w:pPr>
      <w:rPr>
        <w:rFonts w:hint="default"/>
        <w:w w:val="100"/>
        <w:sz w:val="24"/>
        <w:szCs w:val="24"/>
        <w:lang w:val="en-US" w:eastAsia="en-US" w:bidi="ar-SA"/>
      </w:rPr>
    </w:lvl>
    <w:lvl w:ilvl="2" w:tplc="DF6CB69E">
      <w:numFmt w:val="bullet"/>
      <w:lvlText w:val="•"/>
      <w:lvlJc w:val="left"/>
      <w:pPr>
        <w:ind w:left="2042" w:hanging="360"/>
      </w:pPr>
      <w:rPr>
        <w:rFonts w:hint="default"/>
        <w:lang w:val="en-US" w:eastAsia="en-US" w:bidi="ar-SA"/>
      </w:rPr>
    </w:lvl>
    <w:lvl w:ilvl="3" w:tplc="4A646AC8">
      <w:numFmt w:val="bullet"/>
      <w:lvlText w:val="•"/>
      <w:lvlJc w:val="left"/>
      <w:pPr>
        <w:ind w:left="3065" w:hanging="360"/>
      </w:pPr>
      <w:rPr>
        <w:rFonts w:hint="default"/>
        <w:lang w:val="en-US" w:eastAsia="en-US" w:bidi="ar-SA"/>
      </w:rPr>
    </w:lvl>
    <w:lvl w:ilvl="4" w:tplc="E1644CD6">
      <w:numFmt w:val="bullet"/>
      <w:lvlText w:val="•"/>
      <w:lvlJc w:val="left"/>
      <w:pPr>
        <w:ind w:left="4088" w:hanging="360"/>
      </w:pPr>
      <w:rPr>
        <w:rFonts w:hint="default"/>
        <w:lang w:val="en-US" w:eastAsia="en-US" w:bidi="ar-SA"/>
      </w:rPr>
    </w:lvl>
    <w:lvl w:ilvl="5" w:tplc="05A86BEA">
      <w:numFmt w:val="bullet"/>
      <w:lvlText w:val="•"/>
      <w:lvlJc w:val="left"/>
      <w:pPr>
        <w:ind w:left="5111" w:hanging="360"/>
      </w:pPr>
      <w:rPr>
        <w:rFonts w:hint="default"/>
        <w:lang w:val="en-US" w:eastAsia="en-US" w:bidi="ar-SA"/>
      </w:rPr>
    </w:lvl>
    <w:lvl w:ilvl="6" w:tplc="8604EE9C">
      <w:numFmt w:val="bullet"/>
      <w:lvlText w:val="•"/>
      <w:lvlJc w:val="left"/>
      <w:pPr>
        <w:ind w:left="6134" w:hanging="360"/>
      </w:pPr>
      <w:rPr>
        <w:rFonts w:hint="default"/>
        <w:lang w:val="en-US" w:eastAsia="en-US" w:bidi="ar-SA"/>
      </w:rPr>
    </w:lvl>
    <w:lvl w:ilvl="7" w:tplc="86D2A844">
      <w:numFmt w:val="bullet"/>
      <w:lvlText w:val="•"/>
      <w:lvlJc w:val="left"/>
      <w:pPr>
        <w:ind w:left="7157" w:hanging="360"/>
      </w:pPr>
      <w:rPr>
        <w:rFonts w:hint="default"/>
        <w:lang w:val="en-US" w:eastAsia="en-US" w:bidi="ar-SA"/>
      </w:rPr>
    </w:lvl>
    <w:lvl w:ilvl="8" w:tplc="BE06929C">
      <w:numFmt w:val="bullet"/>
      <w:lvlText w:val="•"/>
      <w:lvlJc w:val="left"/>
      <w:pPr>
        <w:ind w:left="8180" w:hanging="360"/>
      </w:pPr>
      <w:rPr>
        <w:rFonts w:hint="default"/>
        <w:lang w:val="en-US" w:eastAsia="en-US" w:bidi="ar-SA"/>
      </w:rPr>
    </w:lvl>
  </w:abstractNum>
  <w:abstractNum w:abstractNumId="25">
    <w:nsid w:val="5D5259EB"/>
    <w:multiLevelType w:val="singleLevel"/>
    <w:tmpl w:val="FC500D14"/>
    <w:lvl w:ilvl="0">
      <w:start w:val="1"/>
      <w:numFmt w:val="lowerRoman"/>
      <w:lvlText w:val="(%1)"/>
      <w:lvlJc w:val="left"/>
      <w:pPr>
        <w:tabs>
          <w:tab w:val="num" w:pos="1080"/>
        </w:tabs>
        <w:ind w:left="1080" w:hanging="720"/>
      </w:pPr>
      <w:rPr>
        <w:b w:val="0"/>
      </w:rPr>
    </w:lvl>
  </w:abstractNum>
  <w:abstractNum w:abstractNumId="26">
    <w:nsid w:val="602407FF"/>
    <w:multiLevelType w:val="hybridMultilevel"/>
    <w:tmpl w:val="90B29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682A91"/>
    <w:multiLevelType w:val="hybridMultilevel"/>
    <w:tmpl w:val="7D165B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5AD6A0D"/>
    <w:multiLevelType w:val="hybridMultilevel"/>
    <w:tmpl w:val="7D6C0BDC"/>
    <w:lvl w:ilvl="0" w:tplc="CFA6D374">
      <w:numFmt w:val="bullet"/>
      <w:lvlText w:val="–"/>
      <w:lvlJc w:val="left"/>
      <w:pPr>
        <w:ind w:left="300" w:hanging="166"/>
      </w:pPr>
      <w:rPr>
        <w:rFonts w:ascii="Times New Roman" w:eastAsia="Times New Roman" w:hAnsi="Times New Roman" w:cs="Times New Roman" w:hint="default"/>
        <w:w w:val="100"/>
        <w:sz w:val="22"/>
        <w:szCs w:val="22"/>
        <w:lang w:val="en-US" w:eastAsia="en-US" w:bidi="ar-SA"/>
      </w:rPr>
    </w:lvl>
    <w:lvl w:ilvl="1" w:tplc="0409000F">
      <w:start w:val="1"/>
      <w:numFmt w:val="decimal"/>
      <w:lvlText w:val="%2."/>
      <w:lvlJc w:val="left"/>
      <w:pPr>
        <w:ind w:left="1020" w:hanging="360"/>
      </w:pPr>
      <w:rPr>
        <w:rFonts w:hint="default"/>
        <w:w w:val="100"/>
        <w:sz w:val="24"/>
        <w:szCs w:val="24"/>
        <w:lang w:val="en-US" w:eastAsia="en-US" w:bidi="ar-SA"/>
      </w:rPr>
    </w:lvl>
    <w:lvl w:ilvl="2" w:tplc="DF6CB69E">
      <w:numFmt w:val="bullet"/>
      <w:lvlText w:val="•"/>
      <w:lvlJc w:val="left"/>
      <w:pPr>
        <w:ind w:left="2042" w:hanging="360"/>
      </w:pPr>
      <w:rPr>
        <w:rFonts w:hint="default"/>
        <w:lang w:val="en-US" w:eastAsia="en-US" w:bidi="ar-SA"/>
      </w:rPr>
    </w:lvl>
    <w:lvl w:ilvl="3" w:tplc="4A646AC8">
      <w:numFmt w:val="bullet"/>
      <w:lvlText w:val="•"/>
      <w:lvlJc w:val="left"/>
      <w:pPr>
        <w:ind w:left="3065" w:hanging="360"/>
      </w:pPr>
      <w:rPr>
        <w:rFonts w:hint="default"/>
        <w:lang w:val="en-US" w:eastAsia="en-US" w:bidi="ar-SA"/>
      </w:rPr>
    </w:lvl>
    <w:lvl w:ilvl="4" w:tplc="E1644CD6">
      <w:numFmt w:val="bullet"/>
      <w:lvlText w:val="•"/>
      <w:lvlJc w:val="left"/>
      <w:pPr>
        <w:ind w:left="4088" w:hanging="360"/>
      </w:pPr>
      <w:rPr>
        <w:rFonts w:hint="default"/>
        <w:lang w:val="en-US" w:eastAsia="en-US" w:bidi="ar-SA"/>
      </w:rPr>
    </w:lvl>
    <w:lvl w:ilvl="5" w:tplc="05A86BEA">
      <w:numFmt w:val="bullet"/>
      <w:lvlText w:val="•"/>
      <w:lvlJc w:val="left"/>
      <w:pPr>
        <w:ind w:left="5111" w:hanging="360"/>
      </w:pPr>
      <w:rPr>
        <w:rFonts w:hint="default"/>
        <w:lang w:val="en-US" w:eastAsia="en-US" w:bidi="ar-SA"/>
      </w:rPr>
    </w:lvl>
    <w:lvl w:ilvl="6" w:tplc="8604EE9C">
      <w:numFmt w:val="bullet"/>
      <w:lvlText w:val="•"/>
      <w:lvlJc w:val="left"/>
      <w:pPr>
        <w:ind w:left="6134" w:hanging="360"/>
      </w:pPr>
      <w:rPr>
        <w:rFonts w:hint="default"/>
        <w:lang w:val="en-US" w:eastAsia="en-US" w:bidi="ar-SA"/>
      </w:rPr>
    </w:lvl>
    <w:lvl w:ilvl="7" w:tplc="86D2A844">
      <w:numFmt w:val="bullet"/>
      <w:lvlText w:val="•"/>
      <w:lvlJc w:val="left"/>
      <w:pPr>
        <w:ind w:left="7157" w:hanging="360"/>
      </w:pPr>
      <w:rPr>
        <w:rFonts w:hint="default"/>
        <w:lang w:val="en-US" w:eastAsia="en-US" w:bidi="ar-SA"/>
      </w:rPr>
    </w:lvl>
    <w:lvl w:ilvl="8" w:tplc="BE06929C">
      <w:numFmt w:val="bullet"/>
      <w:lvlText w:val="•"/>
      <w:lvlJc w:val="left"/>
      <w:pPr>
        <w:ind w:left="8180" w:hanging="360"/>
      </w:pPr>
      <w:rPr>
        <w:rFonts w:hint="default"/>
        <w:lang w:val="en-US" w:eastAsia="en-US" w:bidi="ar-SA"/>
      </w:rPr>
    </w:lvl>
  </w:abstractNum>
  <w:abstractNum w:abstractNumId="29">
    <w:nsid w:val="6C1A7DBC"/>
    <w:multiLevelType w:val="hybridMultilevel"/>
    <w:tmpl w:val="DC9027DE"/>
    <w:lvl w:ilvl="0" w:tplc="0409000F">
      <w:start w:val="1"/>
      <w:numFmt w:val="decimal"/>
      <w:lvlText w:val="%1."/>
      <w:lvlJc w:val="left"/>
      <w:pPr>
        <w:ind w:left="1020" w:hanging="360"/>
      </w:pPr>
      <w:rPr>
        <w:rFonts w:hint="default"/>
        <w:w w:val="100"/>
        <w:sz w:val="24"/>
        <w:szCs w:val="24"/>
        <w:lang w:val="en-US" w:eastAsia="en-US" w:bidi="ar-SA"/>
      </w:rPr>
    </w:lvl>
    <w:lvl w:ilvl="1" w:tplc="AC76D0B8">
      <w:numFmt w:val="bullet"/>
      <w:lvlText w:val="•"/>
      <w:lvlJc w:val="left"/>
      <w:pPr>
        <w:ind w:left="1940" w:hanging="360"/>
      </w:pPr>
      <w:rPr>
        <w:rFonts w:hint="default"/>
        <w:lang w:val="en-US" w:eastAsia="en-US" w:bidi="ar-SA"/>
      </w:rPr>
    </w:lvl>
    <w:lvl w:ilvl="2" w:tplc="BE8A3BF8">
      <w:numFmt w:val="bullet"/>
      <w:lvlText w:val="•"/>
      <w:lvlJc w:val="left"/>
      <w:pPr>
        <w:ind w:left="2861" w:hanging="360"/>
      </w:pPr>
      <w:rPr>
        <w:rFonts w:hint="default"/>
        <w:lang w:val="en-US" w:eastAsia="en-US" w:bidi="ar-SA"/>
      </w:rPr>
    </w:lvl>
    <w:lvl w:ilvl="3" w:tplc="F042C732">
      <w:numFmt w:val="bullet"/>
      <w:lvlText w:val="•"/>
      <w:lvlJc w:val="left"/>
      <w:pPr>
        <w:ind w:left="3781" w:hanging="360"/>
      </w:pPr>
      <w:rPr>
        <w:rFonts w:hint="default"/>
        <w:lang w:val="en-US" w:eastAsia="en-US" w:bidi="ar-SA"/>
      </w:rPr>
    </w:lvl>
    <w:lvl w:ilvl="4" w:tplc="7CC62F32">
      <w:numFmt w:val="bullet"/>
      <w:lvlText w:val="•"/>
      <w:lvlJc w:val="left"/>
      <w:pPr>
        <w:ind w:left="4702" w:hanging="360"/>
      </w:pPr>
      <w:rPr>
        <w:rFonts w:hint="default"/>
        <w:lang w:val="en-US" w:eastAsia="en-US" w:bidi="ar-SA"/>
      </w:rPr>
    </w:lvl>
    <w:lvl w:ilvl="5" w:tplc="167290D6">
      <w:numFmt w:val="bullet"/>
      <w:lvlText w:val="•"/>
      <w:lvlJc w:val="left"/>
      <w:pPr>
        <w:ind w:left="5623" w:hanging="360"/>
      </w:pPr>
      <w:rPr>
        <w:rFonts w:hint="default"/>
        <w:lang w:val="en-US" w:eastAsia="en-US" w:bidi="ar-SA"/>
      </w:rPr>
    </w:lvl>
    <w:lvl w:ilvl="6" w:tplc="D4E6FE9A">
      <w:numFmt w:val="bullet"/>
      <w:lvlText w:val="•"/>
      <w:lvlJc w:val="left"/>
      <w:pPr>
        <w:ind w:left="6543" w:hanging="360"/>
      </w:pPr>
      <w:rPr>
        <w:rFonts w:hint="default"/>
        <w:lang w:val="en-US" w:eastAsia="en-US" w:bidi="ar-SA"/>
      </w:rPr>
    </w:lvl>
    <w:lvl w:ilvl="7" w:tplc="14A67B2A">
      <w:numFmt w:val="bullet"/>
      <w:lvlText w:val="•"/>
      <w:lvlJc w:val="left"/>
      <w:pPr>
        <w:ind w:left="7464" w:hanging="360"/>
      </w:pPr>
      <w:rPr>
        <w:rFonts w:hint="default"/>
        <w:lang w:val="en-US" w:eastAsia="en-US" w:bidi="ar-SA"/>
      </w:rPr>
    </w:lvl>
    <w:lvl w:ilvl="8" w:tplc="6E52B8AC">
      <w:numFmt w:val="bullet"/>
      <w:lvlText w:val="•"/>
      <w:lvlJc w:val="left"/>
      <w:pPr>
        <w:ind w:left="8385" w:hanging="360"/>
      </w:pPr>
      <w:rPr>
        <w:rFonts w:hint="default"/>
        <w:lang w:val="en-US" w:eastAsia="en-US" w:bidi="ar-SA"/>
      </w:rPr>
    </w:lvl>
  </w:abstractNum>
  <w:abstractNum w:abstractNumId="30">
    <w:nsid w:val="6CB81929"/>
    <w:multiLevelType w:val="hybridMultilevel"/>
    <w:tmpl w:val="FE2224C8"/>
    <w:lvl w:ilvl="0" w:tplc="8EB8AB0E">
      <w:start w:val="1"/>
      <w:numFmt w:val="decimal"/>
      <w:lvlText w:val="%1."/>
      <w:lvlJc w:val="left"/>
      <w:pPr>
        <w:ind w:left="720" w:hanging="360"/>
      </w:pPr>
      <w:rPr>
        <w:rFonts w:hint="default"/>
        <w:b w:val="0"/>
        <w:bCs/>
        <w:color w:val="000000" w:themeColor="text1"/>
        <w:spacing w:val="-2"/>
        <w:w w:val="99"/>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DF52E5E"/>
    <w:multiLevelType w:val="hybridMultilevel"/>
    <w:tmpl w:val="1EB0B2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590010"/>
    <w:multiLevelType w:val="hybridMultilevel"/>
    <w:tmpl w:val="82289632"/>
    <w:lvl w:ilvl="0" w:tplc="96445B8E">
      <w:start w:val="1"/>
      <w:numFmt w:val="decimal"/>
      <w:lvlText w:val="%1."/>
      <w:lvlJc w:val="left"/>
      <w:pPr>
        <w:ind w:left="1740" w:hanging="360"/>
      </w:pPr>
      <w:rPr>
        <w:rFonts w:hint="default"/>
        <w:b w:val="0"/>
        <w:bCs/>
        <w:spacing w:val="-2"/>
        <w:w w:val="99"/>
        <w:lang w:val="en-US" w:eastAsia="en-US" w:bidi="ar-S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712D18B6"/>
    <w:multiLevelType w:val="hybridMultilevel"/>
    <w:tmpl w:val="97AAC622"/>
    <w:lvl w:ilvl="0" w:tplc="A10CDD50">
      <w:start w:val="1"/>
      <w:numFmt w:val="decimal"/>
      <w:lvlText w:val="%1."/>
      <w:lvlJc w:val="left"/>
      <w:pPr>
        <w:ind w:left="720" w:hanging="360"/>
      </w:pPr>
      <w:rPr>
        <w:rFonts w:hint="default"/>
        <w:b w:val="0"/>
        <w:bCs/>
        <w:spacing w:val="-2"/>
        <w:w w:val="99"/>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16B59FD"/>
    <w:multiLevelType w:val="hybridMultilevel"/>
    <w:tmpl w:val="2B14F480"/>
    <w:lvl w:ilvl="0" w:tplc="6FFE0442">
      <w:start w:val="1"/>
      <w:numFmt w:val="decimal"/>
      <w:lvlText w:val="%1."/>
      <w:lvlJc w:val="left"/>
      <w:pPr>
        <w:ind w:left="1020" w:hanging="360"/>
      </w:pPr>
      <w:rPr>
        <w:rFonts w:hint="default"/>
        <w:b w:val="0"/>
        <w:bCs/>
        <w:spacing w:val="-2"/>
        <w:w w:val="99"/>
        <w:lang w:val="en-US" w:eastAsia="en-US" w:bidi="ar-S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62D6D30"/>
    <w:multiLevelType w:val="hybridMultilevel"/>
    <w:tmpl w:val="7B0CE03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nsid w:val="79A909A2"/>
    <w:multiLevelType w:val="hybridMultilevel"/>
    <w:tmpl w:val="5C520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1245D2"/>
    <w:multiLevelType w:val="singleLevel"/>
    <w:tmpl w:val="B7F241D4"/>
    <w:lvl w:ilvl="0">
      <w:start w:val="1"/>
      <w:numFmt w:val="lowerRoman"/>
      <w:lvlText w:val="(%1)"/>
      <w:lvlJc w:val="left"/>
      <w:pPr>
        <w:tabs>
          <w:tab w:val="num" w:pos="1080"/>
        </w:tabs>
        <w:ind w:left="1080" w:hanging="720"/>
      </w:pPr>
      <w:rPr>
        <w:rFonts w:hint="default"/>
      </w:rPr>
    </w:lvl>
  </w:abstractNum>
  <w:abstractNum w:abstractNumId="38">
    <w:nsid w:val="7CB174EC"/>
    <w:multiLevelType w:val="hybridMultilevel"/>
    <w:tmpl w:val="8B4AF922"/>
    <w:lvl w:ilvl="0" w:tplc="9CBC79E0">
      <w:start w:val="1"/>
      <w:numFmt w:val="decimal"/>
      <w:lvlText w:val="%1."/>
      <w:lvlJc w:val="left"/>
      <w:pPr>
        <w:ind w:left="720" w:hanging="360"/>
      </w:pPr>
      <w:rPr>
        <w:rFonts w:ascii="Times New Roman" w:eastAsia="Times New Roman" w:hAnsi="Times New Roman" w:cs="Times New Roman" w:hint="default"/>
        <w:spacing w:val="-5"/>
        <w:w w:val="99"/>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9"/>
  </w:num>
  <w:num w:numId="4">
    <w:abstractNumId w:val="22"/>
  </w:num>
  <w:num w:numId="5">
    <w:abstractNumId w:val="3"/>
  </w:num>
  <w:num w:numId="6">
    <w:abstractNumId w:val="26"/>
  </w:num>
  <w:num w:numId="7">
    <w:abstractNumId w:val="2"/>
  </w:num>
  <w:num w:numId="8">
    <w:abstractNumId w:val="0"/>
  </w:num>
  <w:num w:numId="9">
    <w:abstractNumId w:val="10"/>
  </w:num>
  <w:num w:numId="10">
    <w:abstractNumId w:val="1"/>
  </w:num>
  <w:num w:numId="11">
    <w:abstractNumId w:val="30"/>
  </w:num>
  <w:num w:numId="12">
    <w:abstractNumId w:val="7"/>
  </w:num>
  <w:num w:numId="13">
    <w:abstractNumId w:val="32"/>
  </w:num>
  <w:num w:numId="14">
    <w:abstractNumId w:val="4"/>
  </w:num>
  <w:num w:numId="15">
    <w:abstractNumId w:val="33"/>
  </w:num>
  <w:num w:numId="16">
    <w:abstractNumId w:val="18"/>
  </w:num>
  <w:num w:numId="17">
    <w:abstractNumId w:val="37"/>
  </w:num>
  <w:num w:numId="18">
    <w:abstractNumId w:val="34"/>
  </w:num>
  <w:num w:numId="19">
    <w:abstractNumId w:val="29"/>
  </w:num>
  <w:num w:numId="20">
    <w:abstractNumId w:val="31"/>
  </w:num>
  <w:num w:numId="21">
    <w:abstractNumId w:val="5"/>
  </w:num>
  <w:num w:numId="22">
    <w:abstractNumId w:val="28"/>
  </w:num>
  <w:num w:numId="23">
    <w:abstractNumId w:val="24"/>
  </w:num>
  <w:num w:numId="24">
    <w:abstractNumId w:val="11"/>
  </w:num>
  <w:num w:numId="25">
    <w:abstractNumId w:val="25"/>
    <w:lvlOverride w:ilvl="0">
      <w:startOverride w:val="1"/>
    </w:lvlOverride>
  </w:num>
  <w:num w:numId="26">
    <w:abstractNumId w:val="27"/>
  </w:num>
  <w:num w:numId="27">
    <w:abstractNumId w:val="19"/>
  </w:num>
  <w:num w:numId="28">
    <w:abstractNumId w:val="38"/>
  </w:num>
  <w:num w:numId="29">
    <w:abstractNumId w:val="15"/>
  </w:num>
  <w:num w:numId="30">
    <w:abstractNumId w:val="8"/>
  </w:num>
  <w:num w:numId="31">
    <w:abstractNumId w:val="12"/>
  </w:num>
  <w:num w:numId="32">
    <w:abstractNumId w:val="21"/>
  </w:num>
  <w:num w:numId="33">
    <w:abstractNumId w:val="35"/>
  </w:num>
  <w:num w:numId="34">
    <w:abstractNumId w:val="20"/>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
    </w:lvlOverride>
    <w:lvlOverride w:ilvl="1"/>
    <w:lvlOverride w:ilvl="2"/>
    <w:lvlOverride w:ilvl="3"/>
    <w:lvlOverride w:ilvl="4"/>
    <w:lvlOverride w:ilvl="5"/>
    <w:lvlOverride w:ilvl="6"/>
    <w:lvlOverride w:ilvl="7"/>
    <w:lvlOverride w:ilvl="8"/>
  </w:num>
  <w:num w:numId="37">
    <w:abstractNumId w:val="14"/>
  </w:num>
  <w:num w:numId="38">
    <w:abstractNumId w:val="16"/>
  </w:num>
  <w:num w:numId="39">
    <w:abstractNumId w:val="36"/>
  </w:num>
  <w:num w:numId="40">
    <w:abstractNumId w:val="23"/>
  </w:num>
  <w:num w:numId="41">
    <w:abstractNumId w:val="13"/>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2MzAxszAxNja3NDU2sbRU0lEKTi0uzszPAykwrAUA0fx7QSwAAAA="/>
  </w:docVars>
  <w:rsids>
    <w:rsidRoot w:val="000821EE"/>
    <w:rsid w:val="000016F0"/>
    <w:rsid w:val="000102EC"/>
    <w:rsid w:val="00010BEB"/>
    <w:rsid w:val="00010E20"/>
    <w:rsid w:val="00012B75"/>
    <w:rsid w:val="00014D2C"/>
    <w:rsid w:val="0002641B"/>
    <w:rsid w:val="0002677D"/>
    <w:rsid w:val="00032627"/>
    <w:rsid w:val="00032EE9"/>
    <w:rsid w:val="00032F28"/>
    <w:rsid w:val="0003403D"/>
    <w:rsid w:val="00037034"/>
    <w:rsid w:val="0004002E"/>
    <w:rsid w:val="000409A8"/>
    <w:rsid w:val="00043260"/>
    <w:rsid w:val="0004432A"/>
    <w:rsid w:val="000447C3"/>
    <w:rsid w:val="00052645"/>
    <w:rsid w:val="000534AE"/>
    <w:rsid w:val="00054189"/>
    <w:rsid w:val="0005485C"/>
    <w:rsid w:val="00056D6F"/>
    <w:rsid w:val="000573DA"/>
    <w:rsid w:val="00060C69"/>
    <w:rsid w:val="0006430E"/>
    <w:rsid w:val="00065408"/>
    <w:rsid w:val="00067DD0"/>
    <w:rsid w:val="0007672C"/>
    <w:rsid w:val="000769A1"/>
    <w:rsid w:val="000802DC"/>
    <w:rsid w:val="00082062"/>
    <w:rsid w:val="000821EE"/>
    <w:rsid w:val="000855B7"/>
    <w:rsid w:val="00092B45"/>
    <w:rsid w:val="00093768"/>
    <w:rsid w:val="0009680E"/>
    <w:rsid w:val="000A0BBF"/>
    <w:rsid w:val="000A1628"/>
    <w:rsid w:val="000A3F3E"/>
    <w:rsid w:val="000B285B"/>
    <w:rsid w:val="000B3C27"/>
    <w:rsid w:val="000C2357"/>
    <w:rsid w:val="000C7C9E"/>
    <w:rsid w:val="000D5BC6"/>
    <w:rsid w:val="000D79FD"/>
    <w:rsid w:val="000D7B70"/>
    <w:rsid w:val="000E07E6"/>
    <w:rsid w:val="000E08F2"/>
    <w:rsid w:val="000E0CB6"/>
    <w:rsid w:val="000E27BA"/>
    <w:rsid w:val="000E2B6A"/>
    <w:rsid w:val="000E2BB5"/>
    <w:rsid w:val="000E588E"/>
    <w:rsid w:val="000F0B8B"/>
    <w:rsid w:val="000F1827"/>
    <w:rsid w:val="000F19AD"/>
    <w:rsid w:val="000F253C"/>
    <w:rsid w:val="000F509C"/>
    <w:rsid w:val="00112D56"/>
    <w:rsid w:val="001150A7"/>
    <w:rsid w:val="00115923"/>
    <w:rsid w:val="00116A47"/>
    <w:rsid w:val="00116E53"/>
    <w:rsid w:val="00132096"/>
    <w:rsid w:val="001333D2"/>
    <w:rsid w:val="001457E9"/>
    <w:rsid w:val="00150576"/>
    <w:rsid w:val="001537C0"/>
    <w:rsid w:val="00157347"/>
    <w:rsid w:val="00165D0F"/>
    <w:rsid w:val="00173965"/>
    <w:rsid w:val="0017408E"/>
    <w:rsid w:val="00174569"/>
    <w:rsid w:val="001762C3"/>
    <w:rsid w:val="00176862"/>
    <w:rsid w:val="001768C7"/>
    <w:rsid w:val="0018534A"/>
    <w:rsid w:val="001875FD"/>
    <w:rsid w:val="001916D9"/>
    <w:rsid w:val="00196689"/>
    <w:rsid w:val="001977F0"/>
    <w:rsid w:val="00197F2A"/>
    <w:rsid w:val="001A2182"/>
    <w:rsid w:val="001A50F3"/>
    <w:rsid w:val="001A5E9E"/>
    <w:rsid w:val="001A6B3D"/>
    <w:rsid w:val="001A7CB4"/>
    <w:rsid w:val="001B0811"/>
    <w:rsid w:val="001B6400"/>
    <w:rsid w:val="001C3733"/>
    <w:rsid w:val="001C6749"/>
    <w:rsid w:val="001C7B94"/>
    <w:rsid w:val="001D1FDD"/>
    <w:rsid w:val="001D2472"/>
    <w:rsid w:val="001D563D"/>
    <w:rsid w:val="001D7E76"/>
    <w:rsid w:val="001E1C8C"/>
    <w:rsid w:val="001E6C45"/>
    <w:rsid w:val="001E7411"/>
    <w:rsid w:val="001F19D5"/>
    <w:rsid w:val="001F4608"/>
    <w:rsid w:val="001F4F65"/>
    <w:rsid w:val="00204220"/>
    <w:rsid w:val="00213A4E"/>
    <w:rsid w:val="002145C7"/>
    <w:rsid w:val="00214B39"/>
    <w:rsid w:val="00214F11"/>
    <w:rsid w:val="00215DF8"/>
    <w:rsid w:val="00215F20"/>
    <w:rsid w:val="002202CE"/>
    <w:rsid w:val="0022056E"/>
    <w:rsid w:val="0022280C"/>
    <w:rsid w:val="00223290"/>
    <w:rsid w:val="00223B1D"/>
    <w:rsid w:val="00224D22"/>
    <w:rsid w:val="002257BE"/>
    <w:rsid w:val="00226176"/>
    <w:rsid w:val="00226629"/>
    <w:rsid w:val="00227249"/>
    <w:rsid w:val="002316B8"/>
    <w:rsid w:val="00233896"/>
    <w:rsid w:val="0023481C"/>
    <w:rsid w:val="00237888"/>
    <w:rsid w:val="00237DAB"/>
    <w:rsid w:val="00242578"/>
    <w:rsid w:val="00242E7C"/>
    <w:rsid w:val="00244CA7"/>
    <w:rsid w:val="00245EAE"/>
    <w:rsid w:val="00245F05"/>
    <w:rsid w:val="0024715F"/>
    <w:rsid w:val="00250AEF"/>
    <w:rsid w:val="00251D27"/>
    <w:rsid w:val="00251E45"/>
    <w:rsid w:val="0025323D"/>
    <w:rsid w:val="0025344D"/>
    <w:rsid w:val="00255995"/>
    <w:rsid w:val="002571F7"/>
    <w:rsid w:val="0026687E"/>
    <w:rsid w:val="0026708F"/>
    <w:rsid w:val="00273B20"/>
    <w:rsid w:val="002771D3"/>
    <w:rsid w:val="00281651"/>
    <w:rsid w:val="0028226B"/>
    <w:rsid w:val="00290A57"/>
    <w:rsid w:val="002945B0"/>
    <w:rsid w:val="002946DE"/>
    <w:rsid w:val="00295030"/>
    <w:rsid w:val="002A0D94"/>
    <w:rsid w:val="002B1172"/>
    <w:rsid w:val="002B182D"/>
    <w:rsid w:val="002B2806"/>
    <w:rsid w:val="002B5117"/>
    <w:rsid w:val="002C2AFC"/>
    <w:rsid w:val="002C6350"/>
    <w:rsid w:val="002D1EC3"/>
    <w:rsid w:val="002D226B"/>
    <w:rsid w:val="002D46C6"/>
    <w:rsid w:val="002D4C5A"/>
    <w:rsid w:val="002E0661"/>
    <w:rsid w:val="002E14DA"/>
    <w:rsid w:val="002E2BA2"/>
    <w:rsid w:val="002E6D1E"/>
    <w:rsid w:val="002E7C24"/>
    <w:rsid w:val="002F07A9"/>
    <w:rsid w:val="002F335B"/>
    <w:rsid w:val="002F3AAC"/>
    <w:rsid w:val="002F6C4E"/>
    <w:rsid w:val="002F6CE2"/>
    <w:rsid w:val="002F7A31"/>
    <w:rsid w:val="00302ED3"/>
    <w:rsid w:val="00313B94"/>
    <w:rsid w:val="00321F82"/>
    <w:rsid w:val="00323199"/>
    <w:rsid w:val="003245DE"/>
    <w:rsid w:val="003250D1"/>
    <w:rsid w:val="003320BA"/>
    <w:rsid w:val="00333082"/>
    <w:rsid w:val="00333783"/>
    <w:rsid w:val="00337B06"/>
    <w:rsid w:val="00350C3D"/>
    <w:rsid w:val="00352478"/>
    <w:rsid w:val="003524A0"/>
    <w:rsid w:val="00361099"/>
    <w:rsid w:val="00361273"/>
    <w:rsid w:val="003644C6"/>
    <w:rsid w:val="003679BA"/>
    <w:rsid w:val="00375ECC"/>
    <w:rsid w:val="0038043E"/>
    <w:rsid w:val="003821DF"/>
    <w:rsid w:val="00383C27"/>
    <w:rsid w:val="003843F8"/>
    <w:rsid w:val="003858E0"/>
    <w:rsid w:val="00391A97"/>
    <w:rsid w:val="00391AF5"/>
    <w:rsid w:val="00394BE7"/>
    <w:rsid w:val="00394CAE"/>
    <w:rsid w:val="003A300C"/>
    <w:rsid w:val="003A451D"/>
    <w:rsid w:val="003A55D1"/>
    <w:rsid w:val="003A7633"/>
    <w:rsid w:val="003A78A3"/>
    <w:rsid w:val="003A79AE"/>
    <w:rsid w:val="003A7AD5"/>
    <w:rsid w:val="003B0888"/>
    <w:rsid w:val="003B22BC"/>
    <w:rsid w:val="003B52BD"/>
    <w:rsid w:val="003B694A"/>
    <w:rsid w:val="003B76FC"/>
    <w:rsid w:val="003C03DA"/>
    <w:rsid w:val="003C49FB"/>
    <w:rsid w:val="003C4CB4"/>
    <w:rsid w:val="003C5855"/>
    <w:rsid w:val="003C7C1F"/>
    <w:rsid w:val="003C7E34"/>
    <w:rsid w:val="003D0DD5"/>
    <w:rsid w:val="003D4A71"/>
    <w:rsid w:val="003D65EE"/>
    <w:rsid w:val="003E343F"/>
    <w:rsid w:val="003E3B1D"/>
    <w:rsid w:val="003E4010"/>
    <w:rsid w:val="003F2132"/>
    <w:rsid w:val="003F6441"/>
    <w:rsid w:val="003F6715"/>
    <w:rsid w:val="00400934"/>
    <w:rsid w:val="00401278"/>
    <w:rsid w:val="0040383F"/>
    <w:rsid w:val="004046C4"/>
    <w:rsid w:val="00407CC5"/>
    <w:rsid w:val="00411104"/>
    <w:rsid w:val="0041221F"/>
    <w:rsid w:val="00412D57"/>
    <w:rsid w:val="00413F1B"/>
    <w:rsid w:val="004148FA"/>
    <w:rsid w:val="00414CB9"/>
    <w:rsid w:val="00416A5F"/>
    <w:rsid w:val="00423CC5"/>
    <w:rsid w:val="00426B74"/>
    <w:rsid w:val="00427511"/>
    <w:rsid w:val="00431F67"/>
    <w:rsid w:val="0043232C"/>
    <w:rsid w:val="0043349B"/>
    <w:rsid w:val="00434A56"/>
    <w:rsid w:val="0043521D"/>
    <w:rsid w:val="00436632"/>
    <w:rsid w:val="004366A0"/>
    <w:rsid w:val="00443201"/>
    <w:rsid w:val="00443414"/>
    <w:rsid w:val="00443B32"/>
    <w:rsid w:val="00445F45"/>
    <w:rsid w:val="00446748"/>
    <w:rsid w:val="004546EA"/>
    <w:rsid w:val="004667FB"/>
    <w:rsid w:val="004673E5"/>
    <w:rsid w:val="00471DA1"/>
    <w:rsid w:val="00485456"/>
    <w:rsid w:val="0048625B"/>
    <w:rsid w:val="0048651E"/>
    <w:rsid w:val="0049054D"/>
    <w:rsid w:val="004922B0"/>
    <w:rsid w:val="004940A8"/>
    <w:rsid w:val="0049795A"/>
    <w:rsid w:val="00497DD9"/>
    <w:rsid w:val="004A0C93"/>
    <w:rsid w:val="004A5E20"/>
    <w:rsid w:val="004A6196"/>
    <w:rsid w:val="004A67DE"/>
    <w:rsid w:val="004B23AD"/>
    <w:rsid w:val="004B6BE6"/>
    <w:rsid w:val="004C0BC5"/>
    <w:rsid w:val="004C15C4"/>
    <w:rsid w:val="004C2B75"/>
    <w:rsid w:val="004C4AB9"/>
    <w:rsid w:val="004C5253"/>
    <w:rsid w:val="004C590C"/>
    <w:rsid w:val="004D30C6"/>
    <w:rsid w:val="004D369C"/>
    <w:rsid w:val="004D43D0"/>
    <w:rsid w:val="004D7AA7"/>
    <w:rsid w:val="004E2574"/>
    <w:rsid w:val="004E3DA8"/>
    <w:rsid w:val="004E6913"/>
    <w:rsid w:val="004E6EBB"/>
    <w:rsid w:val="004F18BB"/>
    <w:rsid w:val="004F3E71"/>
    <w:rsid w:val="004F3F60"/>
    <w:rsid w:val="0050023C"/>
    <w:rsid w:val="00505E89"/>
    <w:rsid w:val="005078C7"/>
    <w:rsid w:val="005113E0"/>
    <w:rsid w:val="00511EA5"/>
    <w:rsid w:val="005120A3"/>
    <w:rsid w:val="00516B20"/>
    <w:rsid w:val="00517E08"/>
    <w:rsid w:val="00520B32"/>
    <w:rsid w:val="00525F8A"/>
    <w:rsid w:val="00527424"/>
    <w:rsid w:val="0053258A"/>
    <w:rsid w:val="00532BE2"/>
    <w:rsid w:val="00533708"/>
    <w:rsid w:val="00534B53"/>
    <w:rsid w:val="00540F5E"/>
    <w:rsid w:val="00543DE8"/>
    <w:rsid w:val="00547696"/>
    <w:rsid w:val="00554A44"/>
    <w:rsid w:val="00554CB0"/>
    <w:rsid w:val="00556191"/>
    <w:rsid w:val="00557DFF"/>
    <w:rsid w:val="00560263"/>
    <w:rsid w:val="00560D62"/>
    <w:rsid w:val="00562CCB"/>
    <w:rsid w:val="00566B7A"/>
    <w:rsid w:val="00574F45"/>
    <w:rsid w:val="00575738"/>
    <w:rsid w:val="00576DB0"/>
    <w:rsid w:val="005773F0"/>
    <w:rsid w:val="00582D00"/>
    <w:rsid w:val="005836FC"/>
    <w:rsid w:val="00584D9A"/>
    <w:rsid w:val="00585A86"/>
    <w:rsid w:val="0058676A"/>
    <w:rsid w:val="00587222"/>
    <w:rsid w:val="0059165E"/>
    <w:rsid w:val="00593C33"/>
    <w:rsid w:val="005A3266"/>
    <w:rsid w:val="005A4B9D"/>
    <w:rsid w:val="005B2D66"/>
    <w:rsid w:val="005B4E4F"/>
    <w:rsid w:val="005B66D4"/>
    <w:rsid w:val="005C0038"/>
    <w:rsid w:val="005C0E30"/>
    <w:rsid w:val="005C2AC7"/>
    <w:rsid w:val="005C6114"/>
    <w:rsid w:val="005D1E9A"/>
    <w:rsid w:val="005D7A17"/>
    <w:rsid w:val="005E0EDD"/>
    <w:rsid w:val="005E1DBB"/>
    <w:rsid w:val="005E21B9"/>
    <w:rsid w:val="005E315D"/>
    <w:rsid w:val="005E423E"/>
    <w:rsid w:val="005E60A4"/>
    <w:rsid w:val="005E664A"/>
    <w:rsid w:val="005E6CE0"/>
    <w:rsid w:val="005E7EAB"/>
    <w:rsid w:val="005F01B6"/>
    <w:rsid w:val="005F0F5A"/>
    <w:rsid w:val="005F20D2"/>
    <w:rsid w:val="005F36D7"/>
    <w:rsid w:val="005F42FE"/>
    <w:rsid w:val="005F7273"/>
    <w:rsid w:val="00601CE0"/>
    <w:rsid w:val="00604C0A"/>
    <w:rsid w:val="00605A8C"/>
    <w:rsid w:val="0061304A"/>
    <w:rsid w:val="00613125"/>
    <w:rsid w:val="00613A6A"/>
    <w:rsid w:val="006171BD"/>
    <w:rsid w:val="00623379"/>
    <w:rsid w:val="006243E9"/>
    <w:rsid w:val="00624607"/>
    <w:rsid w:val="00627C3E"/>
    <w:rsid w:val="00631C48"/>
    <w:rsid w:val="00633DBF"/>
    <w:rsid w:val="00634F4F"/>
    <w:rsid w:val="0064031C"/>
    <w:rsid w:val="00647F4A"/>
    <w:rsid w:val="0065618C"/>
    <w:rsid w:val="0065725B"/>
    <w:rsid w:val="0066022F"/>
    <w:rsid w:val="00663607"/>
    <w:rsid w:val="00664736"/>
    <w:rsid w:val="00664BB9"/>
    <w:rsid w:val="00667598"/>
    <w:rsid w:val="0067261B"/>
    <w:rsid w:val="0067286E"/>
    <w:rsid w:val="00673D00"/>
    <w:rsid w:val="00674EFF"/>
    <w:rsid w:val="006752D5"/>
    <w:rsid w:val="00675BA1"/>
    <w:rsid w:val="00675F55"/>
    <w:rsid w:val="006761B6"/>
    <w:rsid w:val="006865E8"/>
    <w:rsid w:val="00686F86"/>
    <w:rsid w:val="006876C4"/>
    <w:rsid w:val="006878CA"/>
    <w:rsid w:val="00692536"/>
    <w:rsid w:val="00692DAF"/>
    <w:rsid w:val="0069343A"/>
    <w:rsid w:val="00694CB6"/>
    <w:rsid w:val="006A23BB"/>
    <w:rsid w:val="006A2D1B"/>
    <w:rsid w:val="006A499C"/>
    <w:rsid w:val="006A6B68"/>
    <w:rsid w:val="006B2994"/>
    <w:rsid w:val="006C27C0"/>
    <w:rsid w:val="006C3753"/>
    <w:rsid w:val="006C4249"/>
    <w:rsid w:val="006D20F6"/>
    <w:rsid w:val="006D5434"/>
    <w:rsid w:val="006D67DC"/>
    <w:rsid w:val="006D7FA2"/>
    <w:rsid w:val="006E223F"/>
    <w:rsid w:val="006E54D3"/>
    <w:rsid w:val="006E590C"/>
    <w:rsid w:val="006E7421"/>
    <w:rsid w:val="006E7586"/>
    <w:rsid w:val="006F0A0C"/>
    <w:rsid w:val="006F249E"/>
    <w:rsid w:val="006F48E7"/>
    <w:rsid w:val="0070153B"/>
    <w:rsid w:val="00701679"/>
    <w:rsid w:val="00702773"/>
    <w:rsid w:val="00703927"/>
    <w:rsid w:val="00703EF2"/>
    <w:rsid w:val="00704810"/>
    <w:rsid w:val="00706060"/>
    <w:rsid w:val="00707D05"/>
    <w:rsid w:val="00707D6B"/>
    <w:rsid w:val="00711EA7"/>
    <w:rsid w:val="00716D2F"/>
    <w:rsid w:val="00721149"/>
    <w:rsid w:val="00722C47"/>
    <w:rsid w:val="007240DA"/>
    <w:rsid w:val="00724FC4"/>
    <w:rsid w:val="00725623"/>
    <w:rsid w:val="00730946"/>
    <w:rsid w:val="007318A3"/>
    <w:rsid w:val="00733286"/>
    <w:rsid w:val="00735AB6"/>
    <w:rsid w:val="007462DA"/>
    <w:rsid w:val="007468EF"/>
    <w:rsid w:val="00746B97"/>
    <w:rsid w:val="00750CD9"/>
    <w:rsid w:val="00750D7D"/>
    <w:rsid w:val="00751DBE"/>
    <w:rsid w:val="0075214A"/>
    <w:rsid w:val="0075331C"/>
    <w:rsid w:val="007546E1"/>
    <w:rsid w:val="00755712"/>
    <w:rsid w:val="00755FD5"/>
    <w:rsid w:val="007713A0"/>
    <w:rsid w:val="00773EDB"/>
    <w:rsid w:val="00780245"/>
    <w:rsid w:val="007810B2"/>
    <w:rsid w:val="00790A95"/>
    <w:rsid w:val="007917CD"/>
    <w:rsid w:val="00793CA8"/>
    <w:rsid w:val="00794D90"/>
    <w:rsid w:val="00796023"/>
    <w:rsid w:val="007A0620"/>
    <w:rsid w:val="007A0E7B"/>
    <w:rsid w:val="007A1EB2"/>
    <w:rsid w:val="007A5D07"/>
    <w:rsid w:val="007B37B8"/>
    <w:rsid w:val="007C453D"/>
    <w:rsid w:val="007D0238"/>
    <w:rsid w:val="007D2AFD"/>
    <w:rsid w:val="007D3DBB"/>
    <w:rsid w:val="007D3F9E"/>
    <w:rsid w:val="007E2A2D"/>
    <w:rsid w:val="007E4131"/>
    <w:rsid w:val="007E53E7"/>
    <w:rsid w:val="007E57D0"/>
    <w:rsid w:val="007E6AAE"/>
    <w:rsid w:val="007E6E9F"/>
    <w:rsid w:val="007F06A2"/>
    <w:rsid w:val="007F17A6"/>
    <w:rsid w:val="007F1A43"/>
    <w:rsid w:val="007F2AAA"/>
    <w:rsid w:val="007F46AF"/>
    <w:rsid w:val="00801ECE"/>
    <w:rsid w:val="0080270D"/>
    <w:rsid w:val="00802A4F"/>
    <w:rsid w:val="008044DA"/>
    <w:rsid w:val="00810ED4"/>
    <w:rsid w:val="008115AA"/>
    <w:rsid w:val="00813574"/>
    <w:rsid w:val="00814258"/>
    <w:rsid w:val="0081581D"/>
    <w:rsid w:val="00815CCA"/>
    <w:rsid w:val="00816DE4"/>
    <w:rsid w:val="00821277"/>
    <w:rsid w:val="008325A0"/>
    <w:rsid w:val="0083653E"/>
    <w:rsid w:val="00842A19"/>
    <w:rsid w:val="00843436"/>
    <w:rsid w:val="0084446D"/>
    <w:rsid w:val="00845D53"/>
    <w:rsid w:val="00847271"/>
    <w:rsid w:val="00847E1D"/>
    <w:rsid w:val="008501C1"/>
    <w:rsid w:val="00850988"/>
    <w:rsid w:val="0085344B"/>
    <w:rsid w:val="00864369"/>
    <w:rsid w:val="00871DFE"/>
    <w:rsid w:val="00873204"/>
    <w:rsid w:val="00874682"/>
    <w:rsid w:val="008762C2"/>
    <w:rsid w:val="008812F5"/>
    <w:rsid w:val="00881D75"/>
    <w:rsid w:val="0089230B"/>
    <w:rsid w:val="00892A6A"/>
    <w:rsid w:val="00894DF5"/>
    <w:rsid w:val="00895951"/>
    <w:rsid w:val="00897BF7"/>
    <w:rsid w:val="008A200F"/>
    <w:rsid w:val="008A34BF"/>
    <w:rsid w:val="008A65D2"/>
    <w:rsid w:val="008A7B06"/>
    <w:rsid w:val="008B0238"/>
    <w:rsid w:val="008C7B56"/>
    <w:rsid w:val="008D351E"/>
    <w:rsid w:val="008D4E53"/>
    <w:rsid w:val="008D73E0"/>
    <w:rsid w:val="008E007E"/>
    <w:rsid w:val="008E12B5"/>
    <w:rsid w:val="008E4D76"/>
    <w:rsid w:val="008F14BD"/>
    <w:rsid w:val="008F1874"/>
    <w:rsid w:val="008F26BB"/>
    <w:rsid w:val="008F2E3D"/>
    <w:rsid w:val="008F4CEF"/>
    <w:rsid w:val="00911064"/>
    <w:rsid w:val="009123D9"/>
    <w:rsid w:val="0091252F"/>
    <w:rsid w:val="0091264C"/>
    <w:rsid w:val="009128FA"/>
    <w:rsid w:val="00913F11"/>
    <w:rsid w:val="0092078F"/>
    <w:rsid w:val="00922108"/>
    <w:rsid w:val="00923A1F"/>
    <w:rsid w:val="009262F6"/>
    <w:rsid w:val="00927A9D"/>
    <w:rsid w:val="00932353"/>
    <w:rsid w:val="00943F39"/>
    <w:rsid w:val="00945A04"/>
    <w:rsid w:val="00950B01"/>
    <w:rsid w:val="00952E74"/>
    <w:rsid w:val="00953FF2"/>
    <w:rsid w:val="00960346"/>
    <w:rsid w:val="00972913"/>
    <w:rsid w:val="00977A5A"/>
    <w:rsid w:val="00981999"/>
    <w:rsid w:val="0098218F"/>
    <w:rsid w:val="0098265B"/>
    <w:rsid w:val="00984A8C"/>
    <w:rsid w:val="009861E2"/>
    <w:rsid w:val="00986C0C"/>
    <w:rsid w:val="0098722B"/>
    <w:rsid w:val="0099087F"/>
    <w:rsid w:val="009936B8"/>
    <w:rsid w:val="009A066A"/>
    <w:rsid w:val="009A256D"/>
    <w:rsid w:val="009A2B59"/>
    <w:rsid w:val="009A2CF7"/>
    <w:rsid w:val="009A3016"/>
    <w:rsid w:val="009A3D22"/>
    <w:rsid w:val="009A46CC"/>
    <w:rsid w:val="009A5A40"/>
    <w:rsid w:val="009B0000"/>
    <w:rsid w:val="009B08B6"/>
    <w:rsid w:val="009B1A65"/>
    <w:rsid w:val="009B25EE"/>
    <w:rsid w:val="009B2AEF"/>
    <w:rsid w:val="009B3D31"/>
    <w:rsid w:val="009B6025"/>
    <w:rsid w:val="009C2005"/>
    <w:rsid w:val="009C36C5"/>
    <w:rsid w:val="009D291A"/>
    <w:rsid w:val="009D2BA0"/>
    <w:rsid w:val="009D3619"/>
    <w:rsid w:val="009D4BF8"/>
    <w:rsid w:val="009E5523"/>
    <w:rsid w:val="009E67A6"/>
    <w:rsid w:val="009E6CB3"/>
    <w:rsid w:val="009E6F84"/>
    <w:rsid w:val="009E7603"/>
    <w:rsid w:val="009F1405"/>
    <w:rsid w:val="009F36C9"/>
    <w:rsid w:val="009F3ECB"/>
    <w:rsid w:val="009F4433"/>
    <w:rsid w:val="009F466A"/>
    <w:rsid w:val="009F5203"/>
    <w:rsid w:val="009F719A"/>
    <w:rsid w:val="00A03D67"/>
    <w:rsid w:val="00A06206"/>
    <w:rsid w:val="00A11482"/>
    <w:rsid w:val="00A145D8"/>
    <w:rsid w:val="00A1518E"/>
    <w:rsid w:val="00A15DFB"/>
    <w:rsid w:val="00A23443"/>
    <w:rsid w:val="00A2529A"/>
    <w:rsid w:val="00A261D5"/>
    <w:rsid w:val="00A27CB7"/>
    <w:rsid w:val="00A27F32"/>
    <w:rsid w:val="00A32E00"/>
    <w:rsid w:val="00A3712C"/>
    <w:rsid w:val="00A37B6A"/>
    <w:rsid w:val="00A409CE"/>
    <w:rsid w:val="00A419C3"/>
    <w:rsid w:val="00A42ED2"/>
    <w:rsid w:val="00A42F8A"/>
    <w:rsid w:val="00A43AB2"/>
    <w:rsid w:val="00A44B2B"/>
    <w:rsid w:val="00A501D8"/>
    <w:rsid w:val="00A5032F"/>
    <w:rsid w:val="00A54AF6"/>
    <w:rsid w:val="00A54B41"/>
    <w:rsid w:val="00A578EA"/>
    <w:rsid w:val="00A6634C"/>
    <w:rsid w:val="00A66C81"/>
    <w:rsid w:val="00A674DD"/>
    <w:rsid w:val="00A67E6D"/>
    <w:rsid w:val="00A70977"/>
    <w:rsid w:val="00A73C32"/>
    <w:rsid w:val="00A744B9"/>
    <w:rsid w:val="00A7566D"/>
    <w:rsid w:val="00A75F0E"/>
    <w:rsid w:val="00A814CA"/>
    <w:rsid w:val="00A843F9"/>
    <w:rsid w:val="00A84B90"/>
    <w:rsid w:val="00A86478"/>
    <w:rsid w:val="00A900E5"/>
    <w:rsid w:val="00A902AF"/>
    <w:rsid w:val="00A92462"/>
    <w:rsid w:val="00A94F96"/>
    <w:rsid w:val="00A950B8"/>
    <w:rsid w:val="00AA10B1"/>
    <w:rsid w:val="00AA5E20"/>
    <w:rsid w:val="00AB2AD9"/>
    <w:rsid w:val="00AB2D0D"/>
    <w:rsid w:val="00AB382A"/>
    <w:rsid w:val="00AB5859"/>
    <w:rsid w:val="00AB6680"/>
    <w:rsid w:val="00AB7CA6"/>
    <w:rsid w:val="00AC00C0"/>
    <w:rsid w:val="00AC300E"/>
    <w:rsid w:val="00AC42E0"/>
    <w:rsid w:val="00AC6917"/>
    <w:rsid w:val="00AC7C6B"/>
    <w:rsid w:val="00AD462E"/>
    <w:rsid w:val="00AE45F5"/>
    <w:rsid w:val="00AE5B1F"/>
    <w:rsid w:val="00AF0EF5"/>
    <w:rsid w:val="00AF2125"/>
    <w:rsid w:val="00AF2663"/>
    <w:rsid w:val="00AF4433"/>
    <w:rsid w:val="00AF55DD"/>
    <w:rsid w:val="00AF5D0E"/>
    <w:rsid w:val="00B02087"/>
    <w:rsid w:val="00B07F9C"/>
    <w:rsid w:val="00B1130B"/>
    <w:rsid w:val="00B1406B"/>
    <w:rsid w:val="00B1452C"/>
    <w:rsid w:val="00B145AF"/>
    <w:rsid w:val="00B14B93"/>
    <w:rsid w:val="00B1566F"/>
    <w:rsid w:val="00B16A18"/>
    <w:rsid w:val="00B17008"/>
    <w:rsid w:val="00B23066"/>
    <w:rsid w:val="00B24212"/>
    <w:rsid w:val="00B336A2"/>
    <w:rsid w:val="00B35441"/>
    <w:rsid w:val="00B4180C"/>
    <w:rsid w:val="00B45EBD"/>
    <w:rsid w:val="00B46564"/>
    <w:rsid w:val="00B470DE"/>
    <w:rsid w:val="00B472F9"/>
    <w:rsid w:val="00B47BE4"/>
    <w:rsid w:val="00B5283E"/>
    <w:rsid w:val="00B54C2D"/>
    <w:rsid w:val="00B57889"/>
    <w:rsid w:val="00B61ECF"/>
    <w:rsid w:val="00B636C9"/>
    <w:rsid w:val="00B649FF"/>
    <w:rsid w:val="00B705E0"/>
    <w:rsid w:val="00B7126F"/>
    <w:rsid w:val="00B72E72"/>
    <w:rsid w:val="00B77331"/>
    <w:rsid w:val="00B8162D"/>
    <w:rsid w:val="00B81997"/>
    <w:rsid w:val="00B81CF7"/>
    <w:rsid w:val="00B82B6E"/>
    <w:rsid w:val="00B86645"/>
    <w:rsid w:val="00B90045"/>
    <w:rsid w:val="00B91CEC"/>
    <w:rsid w:val="00B94341"/>
    <w:rsid w:val="00B947D2"/>
    <w:rsid w:val="00B94B80"/>
    <w:rsid w:val="00BA4876"/>
    <w:rsid w:val="00BA6C66"/>
    <w:rsid w:val="00BB0A21"/>
    <w:rsid w:val="00BB76ED"/>
    <w:rsid w:val="00BC2789"/>
    <w:rsid w:val="00BC4129"/>
    <w:rsid w:val="00BC6751"/>
    <w:rsid w:val="00BD0B8A"/>
    <w:rsid w:val="00BD1B14"/>
    <w:rsid w:val="00BD328C"/>
    <w:rsid w:val="00BD5D9B"/>
    <w:rsid w:val="00BE3F08"/>
    <w:rsid w:val="00BF4281"/>
    <w:rsid w:val="00BF7F02"/>
    <w:rsid w:val="00C004A7"/>
    <w:rsid w:val="00C06C13"/>
    <w:rsid w:val="00C13406"/>
    <w:rsid w:val="00C13FD1"/>
    <w:rsid w:val="00C15613"/>
    <w:rsid w:val="00C25A10"/>
    <w:rsid w:val="00C277D9"/>
    <w:rsid w:val="00C3146B"/>
    <w:rsid w:val="00C31CE5"/>
    <w:rsid w:val="00C321CF"/>
    <w:rsid w:val="00C339E8"/>
    <w:rsid w:val="00C33F11"/>
    <w:rsid w:val="00C34B36"/>
    <w:rsid w:val="00C374B6"/>
    <w:rsid w:val="00C3772F"/>
    <w:rsid w:val="00C4101E"/>
    <w:rsid w:val="00C47011"/>
    <w:rsid w:val="00C502BE"/>
    <w:rsid w:val="00C53578"/>
    <w:rsid w:val="00C53C9F"/>
    <w:rsid w:val="00C55885"/>
    <w:rsid w:val="00C60B6E"/>
    <w:rsid w:val="00C60B76"/>
    <w:rsid w:val="00C62148"/>
    <w:rsid w:val="00C62601"/>
    <w:rsid w:val="00C63429"/>
    <w:rsid w:val="00C66DBD"/>
    <w:rsid w:val="00C67262"/>
    <w:rsid w:val="00C70247"/>
    <w:rsid w:val="00C74839"/>
    <w:rsid w:val="00C75FF5"/>
    <w:rsid w:val="00C82842"/>
    <w:rsid w:val="00C84D2F"/>
    <w:rsid w:val="00C84FA8"/>
    <w:rsid w:val="00C87BC7"/>
    <w:rsid w:val="00C90C72"/>
    <w:rsid w:val="00CA2EE6"/>
    <w:rsid w:val="00CA3938"/>
    <w:rsid w:val="00CA529F"/>
    <w:rsid w:val="00CA686A"/>
    <w:rsid w:val="00CB33C3"/>
    <w:rsid w:val="00CB3545"/>
    <w:rsid w:val="00CB6DD6"/>
    <w:rsid w:val="00CC1EFF"/>
    <w:rsid w:val="00CC3151"/>
    <w:rsid w:val="00CC41A6"/>
    <w:rsid w:val="00CC4EE6"/>
    <w:rsid w:val="00CC530A"/>
    <w:rsid w:val="00CC67BC"/>
    <w:rsid w:val="00CD1AA0"/>
    <w:rsid w:val="00CD3A14"/>
    <w:rsid w:val="00CD53F0"/>
    <w:rsid w:val="00CD6DCC"/>
    <w:rsid w:val="00CE1A62"/>
    <w:rsid w:val="00CE4B43"/>
    <w:rsid w:val="00CE524B"/>
    <w:rsid w:val="00CE6DB0"/>
    <w:rsid w:val="00CF3E6B"/>
    <w:rsid w:val="00D00176"/>
    <w:rsid w:val="00D07517"/>
    <w:rsid w:val="00D114A0"/>
    <w:rsid w:val="00D16448"/>
    <w:rsid w:val="00D20B7B"/>
    <w:rsid w:val="00D21A72"/>
    <w:rsid w:val="00D2292B"/>
    <w:rsid w:val="00D23CFB"/>
    <w:rsid w:val="00D26021"/>
    <w:rsid w:val="00D262D8"/>
    <w:rsid w:val="00D30713"/>
    <w:rsid w:val="00D31094"/>
    <w:rsid w:val="00D34E87"/>
    <w:rsid w:val="00D37514"/>
    <w:rsid w:val="00D40D66"/>
    <w:rsid w:val="00D44624"/>
    <w:rsid w:val="00D44C08"/>
    <w:rsid w:val="00D469C8"/>
    <w:rsid w:val="00D51A7C"/>
    <w:rsid w:val="00D55CE2"/>
    <w:rsid w:val="00D615E2"/>
    <w:rsid w:val="00D61A1E"/>
    <w:rsid w:val="00D62AC1"/>
    <w:rsid w:val="00D630F7"/>
    <w:rsid w:val="00D710C9"/>
    <w:rsid w:val="00D72FA8"/>
    <w:rsid w:val="00D73FA3"/>
    <w:rsid w:val="00D74958"/>
    <w:rsid w:val="00D75777"/>
    <w:rsid w:val="00D833E5"/>
    <w:rsid w:val="00D86B4B"/>
    <w:rsid w:val="00D931EB"/>
    <w:rsid w:val="00D9621D"/>
    <w:rsid w:val="00D97906"/>
    <w:rsid w:val="00DA04FA"/>
    <w:rsid w:val="00DA27EF"/>
    <w:rsid w:val="00DA4B47"/>
    <w:rsid w:val="00DA6B97"/>
    <w:rsid w:val="00DB14D4"/>
    <w:rsid w:val="00DB1A83"/>
    <w:rsid w:val="00DB4800"/>
    <w:rsid w:val="00DB58FA"/>
    <w:rsid w:val="00DB73E1"/>
    <w:rsid w:val="00DC07D9"/>
    <w:rsid w:val="00DC1B30"/>
    <w:rsid w:val="00DC31BC"/>
    <w:rsid w:val="00DC3AB2"/>
    <w:rsid w:val="00DC4BE4"/>
    <w:rsid w:val="00DD281D"/>
    <w:rsid w:val="00DD299F"/>
    <w:rsid w:val="00DD56C1"/>
    <w:rsid w:val="00DD6399"/>
    <w:rsid w:val="00DE017D"/>
    <w:rsid w:val="00DE2787"/>
    <w:rsid w:val="00DE28D6"/>
    <w:rsid w:val="00DE5E4C"/>
    <w:rsid w:val="00DF2A85"/>
    <w:rsid w:val="00DF30D7"/>
    <w:rsid w:val="00DF68F7"/>
    <w:rsid w:val="00E05F65"/>
    <w:rsid w:val="00E06A2B"/>
    <w:rsid w:val="00E07D67"/>
    <w:rsid w:val="00E07F95"/>
    <w:rsid w:val="00E12133"/>
    <w:rsid w:val="00E12629"/>
    <w:rsid w:val="00E17E99"/>
    <w:rsid w:val="00E2028D"/>
    <w:rsid w:val="00E21503"/>
    <w:rsid w:val="00E232B7"/>
    <w:rsid w:val="00E24A37"/>
    <w:rsid w:val="00E27F73"/>
    <w:rsid w:val="00E30531"/>
    <w:rsid w:val="00E40C4D"/>
    <w:rsid w:val="00E40FAE"/>
    <w:rsid w:val="00E438B0"/>
    <w:rsid w:val="00E43D00"/>
    <w:rsid w:val="00E44085"/>
    <w:rsid w:val="00E44DBA"/>
    <w:rsid w:val="00E51CEF"/>
    <w:rsid w:val="00E5318E"/>
    <w:rsid w:val="00E53A14"/>
    <w:rsid w:val="00E54AAB"/>
    <w:rsid w:val="00E55A4E"/>
    <w:rsid w:val="00E5756A"/>
    <w:rsid w:val="00E63C5A"/>
    <w:rsid w:val="00E71612"/>
    <w:rsid w:val="00E7224E"/>
    <w:rsid w:val="00E744E8"/>
    <w:rsid w:val="00E74DE6"/>
    <w:rsid w:val="00E77683"/>
    <w:rsid w:val="00E80E1D"/>
    <w:rsid w:val="00E90890"/>
    <w:rsid w:val="00E92E8B"/>
    <w:rsid w:val="00E934AC"/>
    <w:rsid w:val="00E954D5"/>
    <w:rsid w:val="00E96E0B"/>
    <w:rsid w:val="00EA1DD6"/>
    <w:rsid w:val="00EA372C"/>
    <w:rsid w:val="00EA4231"/>
    <w:rsid w:val="00EA5418"/>
    <w:rsid w:val="00EA6C8B"/>
    <w:rsid w:val="00EA740D"/>
    <w:rsid w:val="00EA76FB"/>
    <w:rsid w:val="00EA7D01"/>
    <w:rsid w:val="00EB37AF"/>
    <w:rsid w:val="00EB3D21"/>
    <w:rsid w:val="00EB50A2"/>
    <w:rsid w:val="00EB711C"/>
    <w:rsid w:val="00EC1895"/>
    <w:rsid w:val="00EC208D"/>
    <w:rsid w:val="00EC46A5"/>
    <w:rsid w:val="00EC4ABE"/>
    <w:rsid w:val="00EC7F81"/>
    <w:rsid w:val="00ED09CA"/>
    <w:rsid w:val="00ED0DD3"/>
    <w:rsid w:val="00ED158F"/>
    <w:rsid w:val="00ED6600"/>
    <w:rsid w:val="00EE06BB"/>
    <w:rsid w:val="00EE1A49"/>
    <w:rsid w:val="00EE4526"/>
    <w:rsid w:val="00EE693D"/>
    <w:rsid w:val="00EF014F"/>
    <w:rsid w:val="00EF3753"/>
    <w:rsid w:val="00EF478E"/>
    <w:rsid w:val="00EF4827"/>
    <w:rsid w:val="00F02EFD"/>
    <w:rsid w:val="00F232D1"/>
    <w:rsid w:val="00F23D68"/>
    <w:rsid w:val="00F24B8F"/>
    <w:rsid w:val="00F318F8"/>
    <w:rsid w:val="00F324CB"/>
    <w:rsid w:val="00F40610"/>
    <w:rsid w:val="00F437AC"/>
    <w:rsid w:val="00F43A18"/>
    <w:rsid w:val="00F46CFC"/>
    <w:rsid w:val="00F47CCB"/>
    <w:rsid w:val="00F47D23"/>
    <w:rsid w:val="00F5559D"/>
    <w:rsid w:val="00F60021"/>
    <w:rsid w:val="00F65AA7"/>
    <w:rsid w:val="00F66D64"/>
    <w:rsid w:val="00F70F6F"/>
    <w:rsid w:val="00F77884"/>
    <w:rsid w:val="00F81A9D"/>
    <w:rsid w:val="00F82894"/>
    <w:rsid w:val="00F84FED"/>
    <w:rsid w:val="00FA4258"/>
    <w:rsid w:val="00FB0041"/>
    <w:rsid w:val="00FB0AF6"/>
    <w:rsid w:val="00FB472D"/>
    <w:rsid w:val="00FB5A15"/>
    <w:rsid w:val="00FB5C0E"/>
    <w:rsid w:val="00FC01F0"/>
    <w:rsid w:val="00FC2E25"/>
    <w:rsid w:val="00FC30CC"/>
    <w:rsid w:val="00FC5327"/>
    <w:rsid w:val="00FC537E"/>
    <w:rsid w:val="00FC78E8"/>
    <w:rsid w:val="00FD231E"/>
    <w:rsid w:val="00FD472B"/>
    <w:rsid w:val="00FD5F36"/>
    <w:rsid w:val="00FD657A"/>
    <w:rsid w:val="00FD6B14"/>
    <w:rsid w:val="00FE3B22"/>
    <w:rsid w:val="00FE7550"/>
    <w:rsid w:val="00FF22D4"/>
    <w:rsid w:val="00FF69A2"/>
    <w:rsid w:val="00FF6D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2" type="connector" idref="#AutoShape 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E74"/>
  </w:style>
  <w:style w:type="paragraph" w:styleId="Heading1">
    <w:name w:val="heading 1"/>
    <w:basedOn w:val="Normal"/>
    <w:next w:val="Normal"/>
    <w:link w:val="Heading1Char"/>
    <w:uiPriority w:val="9"/>
    <w:qFormat/>
    <w:rsid w:val="002E6D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262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62CC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821EE"/>
    <w:pPr>
      <w:spacing w:after="0" w:line="240" w:lineRule="auto"/>
      <w:ind w:left="720"/>
      <w:contextualSpacing/>
    </w:pPr>
    <w:rPr>
      <w:rFonts w:ascii="Times New Roman" w:eastAsia="Calibri" w:hAnsi="Times New Roman" w:cs="Times New Roman"/>
      <w:sz w:val="20"/>
      <w:szCs w:val="20"/>
    </w:rPr>
  </w:style>
  <w:style w:type="character" w:customStyle="1" w:styleId="ListParagraphChar">
    <w:name w:val="List Paragraph Char"/>
    <w:link w:val="ListParagraph"/>
    <w:uiPriority w:val="34"/>
    <w:locked/>
    <w:rsid w:val="000821EE"/>
    <w:rPr>
      <w:rFonts w:ascii="Times New Roman" w:eastAsia="Calibri" w:hAnsi="Times New Roman" w:cs="Times New Roman"/>
      <w:sz w:val="20"/>
      <w:szCs w:val="20"/>
    </w:rPr>
  </w:style>
  <w:style w:type="paragraph" w:styleId="NormalWeb">
    <w:name w:val="Normal (Web)"/>
    <w:basedOn w:val="Normal"/>
    <w:uiPriority w:val="99"/>
    <w:unhideWhenUsed/>
    <w:rsid w:val="000821EE"/>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uiPriority w:val="22"/>
    <w:qFormat/>
    <w:rsid w:val="000821EE"/>
    <w:rPr>
      <w:b/>
      <w:bCs/>
    </w:rPr>
  </w:style>
  <w:style w:type="paragraph" w:styleId="BalloonText">
    <w:name w:val="Balloon Text"/>
    <w:basedOn w:val="Normal"/>
    <w:link w:val="BalloonTextChar"/>
    <w:uiPriority w:val="99"/>
    <w:semiHidden/>
    <w:unhideWhenUsed/>
    <w:rsid w:val="00082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1EE"/>
    <w:rPr>
      <w:rFonts w:ascii="Tahoma" w:hAnsi="Tahoma" w:cs="Tahoma"/>
      <w:sz w:val="16"/>
      <w:szCs w:val="16"/>
    </w:rPr>
  </w:style>
  <w:style w:type="paragraph" w:styleId="Header">
    <w:name w:val="header"/>
    <w:basedOn w:val="Normal"/>
    <w:link w:val="HeaderChar"/>
    <w:uiPriority w:val="99"/>
    <w:unhideWhenUsed/>
    <w:rsid w:val="000C23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2357"/>
  </w:style>
  <w:style w:type="paragraph" w:styleId="Footer">
    <w:name w:val="footer"/>
    <w:basedOn w:val="Normal"/>
    <w:link w:val="FooterChar"/>
    <w:uiPriority w:val="99"/>
    <w:unhideWhenUsed/>
    <w:rsid w:val="000C23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2357"/>
  </w:style>
  <w:style w:type="character" w:styleId="Hyperlink">
    <w:name w:val="Hyperlink"/>
    <w:basedOn w:val="DefaultParagraphFont"/>
    <w:uiPriority w:val="99"/>
    <w:unhideWhenUsed/>
    <w:rsid w:val="000C2357"/>
    <w:rPr>
      <w:color w:val="0000FF"/>
      <w:u w:val="single"/>
    </w:rPr>
  </w:style>
  <w:style w:type="table" w:styleId="TableGrid">
    <w:name w:val="Table Grid"/>
    <w:basedOn w:val="TableNormal"/>
    <w:uiPriority w:val="59"/>
    <w:rsid w:val="00056D6F"/>
    <w:pPr>
      <w:spacing w:after="0" w:line="240" w:lineRule="auto"/>
    </w:pPr>
    <w:rPr>
      <w:rFonts w:eastAsiaTheme="minorHAnsi"/>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E1A62"/>
    <w:pPr>
      <w:autoSpaceDE w:val="0"/>
      <w:autoSpaceDN w:val="0"/>
      <w:adjustRightInd w:val="0"/>
      <w:spacing w:after="0" w:line="240" w:lineRule="auto"/>
    </w:pPr>
    <w:rPr>
      <w:rFonts w:ascii="Times New Roman" w:eastAsia="Calibri" w:hAnsi="Times New Roman" w:cs="Times New Roman"/>
      <w:color w:val="000000"/>
      <w:sz w:val="24"/>
      <w:szCs w:val="24"/>
      <w:lang w:eastAsia="en-IN" w:bidi="ta-IN"/>
    </w:rPr>
  </w:style>
  <w:style w:type="character" w:customStyle="1" w:styleId="fontstyle01">
    <w:name w:val="fontstyle01"/>
    <w:basedOn w:val="DefaultParagraphFont"/>
    <w:rsid w:val="005078C7"/>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5078C7"/>
    <w:rPr>
      <w:rFonts w:ascii="Times New Roman" w:hAnsi="Times New Roman" w:cs="Times New Roman" w:hint="default"/>
      <w:b/>
      <w:bCs/>
      <w:i w:val="0"/>
      <w:iCs w:val="0"/>
      <w:color w:val="000000"/>
      <w:sz w:val="24"/>
      <w:szCs w:val="24"/>
    </w:rPr>
  </w:style>
  <w:style w:type="character" w:customStyle="1" w:styleId="Heading2Char">
    <w:name w:val="Heading 2 Char"/>
    <w:basedOn w:val="DefaultParagraphFont"/>
    <w:link w:val="Heading2"/>
    <w:uiPriority w:val="9"/>
    <w:rsid w:val="009262F6"/>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CC1EFF"/>
    <w:rPr>
      <w:i/>
      <w:iCs/>
    </w:rPr>
  </w:style>
  <w:style w:type="paragraph" w:styleId="BodyText2">
    <w:name w:val="Body Text 2"/>
    <w:basedOn w:val="Normal"/>
    <w:link w:val="BodyText2Char"/>
    <w:rsid w:val="00CC1EFF"/>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CC1EFF"/>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62CCB"/>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2E6D1E"/>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533708"/>
    <w:pPr>
      <w:spacing w:after="120"/>
    </w:pPr>
  </w:style>
  <w:style w:type="character" w:customStyle="1" w:styleId="BodyTextChar">
    <w:name w:val="Body Text Char"/>
    <w:basedOn w:val="DefaultParagraphFont"/>
    <w:link w:val="BodyText"/>
    <w:uiPriority w:val="99"/>
    <w:rsid w:val="00533708"/>
  </w:style>
  <w:style w:type="character" w:customStyle="1" w:styleId="author">
    <w:name w:val="author"/>
    <w:basedOn w:val="DefaultParagraphFont"/>
    <w:rsid w:val="00C47011"/>
  </w:style>
</w:styles>
</file>

<file path=word/webSettings.xml><?xml version="1.0" encoding="utf-8"?>
<w:webSettings xmlns:r="http://schemas.openxmlformats.org/officeDocument/2006/relationships" xmlns:w="http://schemas.openxmlformats.org/wordprocessingml/2006/main">
  <w:divs>
    <w:div w:id="450788576">
      <w:bodyDiv w:val="1"/>
      <w:marLeft w:val="0"/>
      <w:marRight w:val="0"/>
      <w:marTop w:val="0"/>
      <w:marBottom w:val="0"/>
      <w:divBdr>
        <w:top w:val="none" w:sz="0" w:space="0" w:color="auto"/>
        <w:left w:val="none" w:sz="0" w:space="0" w:color="auto"/>
        <w:bottom w:val="none" w:sz="0" w:space="0" w:color="auto"/>
        <w:right w:val="none" w:sz="0" w:space="0" w:color="auto"/>
      </w:divBdr>
    </w:div>
    <w:div w:id="1008631587">
      <w:bodyDiv w:val="1"/>
      <w:marLeft w:val="0"/>
      <w:marRight w:val="0"/>
      <w:marTop w:val="0"/>
      <w:marBottom w:val="0"/>
      <w:divBdr>
        <w:top w:val="none" w:sz="0" w:space="0" w:color="auto"/>
        <w:left w:val="none" w:sz="0" w:space="0" w:color="auto"/>
        <w:bottom w:val="none" w:sz="0" w:space="0" w:color="auto"/>
        <w:right w:val="none" w:sz="0" w:space="0" w:color="auto"/>
      </w:divBdr>
    </w:div>
    <w:div w:id="1218517367">
      <w:bodyDiv w:val="1"/>
      <w:marLeft w:val="0"/>
      <w:marRight w:val="0"/>
      <w:marTop w:val="0"/>
      <w:marBottom w:val="0"/>
      <w:divBdr>
        <w:top w:val="none" w:sz="0" w:space="0" w:color="auto"/>
        <w:left w:val="none" w:sz="0" w:space="0" w:color="auto"/>
        <w:bottom w:val="none" w:sz="0" w:space="0" w:color="auto"/>
        <w:right w:val="none" w:sz="0" w:space="0" w:color="auto"/>
      </w:divBdr>
    </w:div>
    <w:div w:id="1240555416">
      <w:bodyDiv w:val="1"/>
      <w:marLeft w:val="0"/>
      <w:marRight w:val="0"/>
      <w:marTop w:val="0"/>
      <w:marBottom w:val="0"/>
      <w:divBdr>
        <w:top w:val="none" w:sz="0" w:space="0" w:color="auto"/>
        <w:left w:val="none" w:sz="0" w:space="0" w:color="auto"/>
        <w:bottom w:val="none" w:sz="0" w:space="0" w:color="auto"/>
        <w:right w:val="none" w:sz="0" w:space="0" w:color="auto"/>
      </w:divBdr>
    </w:div>
    <w:div w:id="1594321110">
      <w:bodyDiv w:val="1"/>
      <w:marLeft w:val="0"/>
      <w:marRight w:val="0"/>
      <w:marTop w:val="0"/>
      <w:marBottom w:val="0"/>
      <w:divBdr>
        <w:top w:val="none" w:sz="0" w:space="0" w:color="auto"/>
        <w:left w:val="none" w:sz="0" w:space="0" w:color="auto"/>
        <w:bottom w:val="none" w:sz="0" w:space="0" w:color="auto"/>
        <w:right w:val="none" w:sz="0" w:space="0" w:color="auto"/>
      </w:divBdr>
    </w:div>
    <w:div w:id="187218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ptel.ac.in/courses/104/101/104101090/" TargetMode="External"/><Relationship Id="rId18" Type="http://schemas.openxmlformats.org/officeDocument/2006/relationships/hyperlink" Target="https://nptel.ac.in/courses/104/105/104105103" TargetMode="External"/><Relationship Id="rId26" Type="http://schemas.openxmlformats.org/officeDocument/2006/relationships/hyperlink" Target="https://nptel.ac.in/courses/104/103/104103071/" TargetMode="External"/><Relationship Id="rId39" Type="http://schemas.openxmlformats.org/officeDocument/2006/relationships/hyperlink" Target="https://nptel.ac.in/courses/104/106/104106077/" TargetMode="External"/><Relationship Id="rId21" Type="http://schemas.openxmlformats.org/officeDocument/2006/relationships/hyperlink" Target="https://nptel.ac.in/courses/106/104/106104189" TargetMode="External"/><Relationship Id="rId34" Type="http://schemas.openxmlformats.org/officeDocument/2006/relationships/hyperlink" Target="https://nptel.ac.in/courses/112/103/112103280/" TargetMode="External"/><Relationship Id="rId42" Type="http://schemas.openxmlformats.org/officeDocument/2006/relationships/hyperlink" Target="https://nptel.ac.in/courses/104/105/104105071/" TargetMode="External"/><Relationship Id="rId47" Type="http://schemas.openxmlformats.org/officeDocument/2006/relationships/hyperlink" Target="https://nptel.ac.in/courses/103/106/103106116/" TargetMode="External"/><Relationship Id="rId50" Type="http://schemas.openxmlformats.org/officeDocument/2006/relationships/hyperlink" Target="https://nptel.ac.in/courses/104/103/104103121/" TargetMode="External"/><Relationship Id="rId55" Type="http://schemas.openxmlformats.org/officeDocument/2006/relationships/hyperlink" Target="https://nptel.ac.in/courses/116/104/116104044/" TargetMode="External"/><Relationship Id="rId63" Type="http://schemas.openxmlformats.org/officeDocument/2006/relationships/hyperlink" Target="https://nptel.ac.in/courses/104/106/104106094/" TargetMode="External"/><Relationship Id="rId68" Type="http://schemas.openxmlformats.org/officeDocument/2006/relationships/hyperlink" Target="https://nptel.ac.in/courses/115107116"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nptel.ac.in/courses/103/108/103108124/" TargetMode="External"/><Relationship Id="rId29" Type="http://schemas.openxmlformats.org/officeDocument/2006/relationships/hyperlink" Target="https://nptel.ac.in/courses/104/101/10410112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ptel.ac.in/courses/104/101/104101005/" TargetMode="External"/><Relationship Id="rId24" Type="http://schemas.openxmlformats.org/officeDocument/2006/relationships/hyperlink" Target="https://nptel.ac.in/courses/104/105/104105104/" TargetMode="External"/><Relationship Id="rId32" Type="http://schemas.openxmlformats.org/officeDocument/2006/relationships/hyperlink" Target="https://nptel.ac.in/courses/104/106/104106048/" TargetMode="External"/><Relationship Id="rId37" Type="http://schemas.openxmlformats.org/officeDocument/2006/relationships/hyperlink" Target="https://nptel.ac.in/courses/116/104/116104044/" TargetMode="External"/><Relationship Id="rId40" Type="http://schemas.openxmlformats.org/officeDocument/2006/relationships/hyperlink" Target="https://nptel.ac.in/courses/102/101/102101050/" TargetMode="External"/><Relationship Id="rId45" Type="http://schemas.openxmlformats.org/officeDocument/2006/relationships/hyperlink" Target="https://nptel.ac.in/courses/115/103/115103101/" TargetMode="External"/><Relationship Id="rId53" Type="http://schemas.openxmlformats.org/officeDocument/2006/relationships/hyperlink" Target="https://nptel.ac.in/courses/104/103/104103023/" TargetMode="External"/><Relationship Id="rId58" Type="http://schemas.openxmlformats.org/officeDocument/2006/relationships/hyperlink" Target="https://nptel.ac.in/courses/104/103/104103023/" TargetMode="External"/><Relationship Id="rId66" Type="http://schemas.openxmlformats.org/officeDocument/2006/relationships/hyperlink" Target="https://nptel.ac.in/courses/104/105/104105084/" TargetMode="External"/><Relationship Id="rId5" Type="http://schemas.openxmlformats.org/officeDocument/2006/relationships/webSettings" Target="webSettings.xml"/><Relationship Id="rId15" Type="http://schemas.openxmlformats.org/officeDocument/2006/relationships/hyperlink" Target="https://nptel.ac.in/courses/104/106/104106122/" TargetMode="External"/><Relationship Id="rId23" Type="http://schemas.openxmlformats.org/officeDocument/2006/relationships/hyperlink" Target="https://nptel.ac.in/courses/104/105/104105124" TargetMode="External"/><Relationship Id="rId28" Type="http://schemas.openxmlformats.org/officeDocument/2006/relationships/hyperlink" Target="https://nptel.ac.in/courses/104/105/104105086/" TargetMode="External"/><Relationship Id="rId36" Type="http://schemas.openxmlformats.org/officeDocument/2006/relationships/hyperlink" Target="https://nptel.ac.in/courses/105/105/105105200/" TargetMode="External"/><Relationship Id="rId49" Type="http://schemas.openxmlformats.org/officeDocument/2006/relationships/hyperlink" Target="https://nptel.ac.in/courses/104/105/104105120/" TargetMode="External"/><Relationship Id="rId57" Type="http://schemas.openxmlformats.org/officeDocument/2006/relationships/hyperlink" Target="https://nptel.ac.in/courses/104/106/104106106/" TargetMode="External"/><Relationship Id="rId61" Type="http://schemas.openxmlformats.org/officeDocument/2006/relationships/hyperlink" Target="https://nptel.ac.in/courses/104/101/104101100/" TargetMode="External"/><Relationship Id="rId10" Type="http://schemas.openxmlformats.org/officeDocument/2006/relationships/hyperlink" Target="https://nptel.ac.in/courses/104/103/104103110/" TargetMode="External"/><Relationship Id="rId19" Type="http://schemas.openxmlformats.org/officeDocument/2006/relationships/hyperlink" Target="https://nptel.ac.in/courses/113/104/113104008" TargetMode="External"/><Relationship Id="rId31" Type="http://schemas.openxmlformats.org/officeDocument/2006/relationships/hyperlink" Target="https://nptel.ac.in/courses/104/108/104108057/" TargetMode="External"/><Relationship Id="rId44" Type="http://schemas.openxmlformats.org/officeDocument/2006/relationships/hyperlink" Target="https://nptel.ac.in/courses/104/104/104104101/" TargetMode="External"/><Relationship Id="rId52" Type="http://schemas.openxmlformats.org/officeDocument/2006/relationships/hyperlink" Target="https://nptel.ac.in/courses/104/106/104106106/" TargetMode="External"/><Relationship Id="rId60" Type="http://schemas.openxmlformats.org/officeDocument/2006/relationships/hyperlink" Target="https://nptel.ac.in/courses/104/101/104101123/" TargetMode="External"/><Relationship Id="rId65" Type="http://schemas.openxmlformats.org/officeDocument/2006/relationships/hyperlink" Target="https://nptel.ac.in/courses/104/103/104103112/" TargetMode="External"/><Relationship Id="rId4" Type="http://schemas.openxmlformats.org/officeDocument/2006/relationships/settings" Target="settings.xml"/><Relationship Id="rId9" Type="http://schemas.openxmlformats.org/officeDocument/2006/relationships/hyperlink" Target="https://nptel.ac.in/courses/104/101/104101115/" TargetMode="External"/><Relationship Id="rId14" Type="http://schemas.openxmlformats.org/officeDocument/2006/relationships/hyperlink" Target="https://nptel.ac.in/courses/104/106/104106064/" TargetMode="External"/><Relationship Id="rId22" Type="http://schemas.openxmlformats.org/officeDocument/2006/relationships/hyperlink" Target="https://nptel.ac.in/courses/109/101/109101171" TargetMode="External"/><Relationship Id="rId27" Type="http://schemas.openxmlformats.org/officeDocument/2006/relationships/hyperlink" Target="https://nptel.ac.in/courses/104/105/104105034/" TargetMode="External"/><Relationship Id="rId30" Type="http://schemas.openxmlformats.org/officeDocument/2006/relationships/hyperlink" Target="https://nptel.ac.in/courses/104/101/104101094/" TargetMode="External"/><Relationship Id="rId35" Type="http://schemas.openxmlformats.org/officeDocument/2006/relationships/hyperlink" Target="https://nptel.ac.in/courses/106/106/106106145/" TargetMode="External"/><Relationship Id="rId43" Type="http://schemas.openxmlformats.org/officeDocument/2006/relationships/hyperlink" Target="https://nptel.ac.in/courses/104/108/104108098/" TargetMode="External"/><Relationship Id="rId48" Type="http://schemas.openxmlformats.org/officeDocument/2006/relationships/hyperlink" Target="https://www.amazon.com/s/ref%3Ddp_byline_sr_book_1?ie=UTF8&amp;text=Michael%2BB%2BSmith&amp;search-alias=books&amp;field-author=Michael%2BB%2BSmith&amp;sort=relevancerank" TargetMode="External"/><Relationship Id="rId56" Type="http://schemas.openxmlformats.org/officeDocument/2006/relationships/hyperlink" Target="https://nptel.ac.in/courses/105/105/105105200/" TargetMode="External"/><Relationship Id="rId64" Type="http://schemas.openxmlformats.org/officeDocument/2006/relationships/hyperlink" Target="https://nptel.ac.in/courses/104/105/104105088/" TargetMode="External"/><Relationship Id="rId69" Type="http://schemas.openxmlformats.org/officeDocument/2006/relationships/hyperlink" Target="https://nptel.ac.in/courses/104106137" TargetMode="External"/><Relationship Id="rId8" Type="http://schemas.openxmlformats.org/officeDocument/2006/relationships/image" Target="media/image1.jpeg"/><Relationship Id="rId51" Type="http://schemas.openxmlformats.org/officeDocument/2006/relationships/hyperlink" Target="https://nptel.ac.in/courses/104/105/104105087/"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nptel.ac.in/courses/104/101/104101121/" TargetMode="External"/><Relationship Id="rId17" Type="http://schemas.openxmlformats.org/officeDocument/2006/relationships/hyperlink" Target="https://nptel.ac.in/courses/112/106/112106155/" TargetMode="External"/><Relationship Id="rId25" Type="http://schemas.openxmlformats.org/officeDocument/2006/relationships/hyperlink" Target="https://nptel.ac.in/courses/104/101/104101005/" TargetMode="External"/><Relationship Id="rId33" Type="http://schemas.openxmlformats.org/officeDocument/2006/relationships/hyperlink" Target="https://nptel.ac.in/courses/104/108/104108124/" TargetMode="External"/><Relationship Id="rId38" Type="http://schemas.openxmlformats.org/officeDocument/2006/relationships/hyperlink" Target="https://nptel.ac.in/courses/104/108/104108124/" TargetMode="External"/><Relationship Id="rId46" Type="http://schemas.openxmlformats.org/officeDocument/2006/relationships/hyperlink" Target="https://nptel.ac.in/courses/104/106/104106094/" TargetMode="External"/><Relationship Id="rId59" Type="http://schemas.openxmlformats.org/officeDocument/2006/relationships/hyperlink" Target="https://nptel.ac.in/courses/104/103/104103111/" TargetMode="External"/><Relationship Id="rId67" Type="http://schemas.openxmlformats.org/officeDocument/2006/relationships/hyperlink" Target="https://nptel.ac.in/courses/113104084" TargetMode="External"/><Relationship Id="rId20" Type="http://schemas.openxmlformats.org/officeDocument/2006/relationships/hyperlink" Target="https://nptel.ac.in/courses/106/102/106102220" TargetMode="External"/><Relationship Id="rId41" Type="http://schemas.openxmlformats.org/officeDocument/2006/relationships/hyperlink" Target="https://nptel.ac.in/courses/104/105/104105038/" TargetMode="External"/><Relationship Id="rId54" Type="http://schemas.openxmlformats.org/officeDocument/2006/relationships/hyperlink" Target="https://nptel.ac.in/courses/113/105/113105077/" TargetMode="External"/><Relationship Id="rId62" Type="http://schemas.openxmlformats.org/officeDocument/2006/relationships/hyperlink" Target="https://www.amazon.in/s/ref=dp_byline_sr_book_1?ie=UTF8&amp;field-author=Donald+A.+McQuarie&amp;search-alias=stripbooks" TargetMode="External"/><Relationship Id="rId70" Type="http://schemas.openxmlformats.org/officeDocument/2006/relationships/hyperlink" Target="https://nptel.ac.in/courses/1131051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B2187-7F29-4636-9BD8-454B2382E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1</Pages>
  <Words>24733</Words>
  <Characters>140982</Characters>
  <Application>Microsoft Office Word</Application>
  <DocSecurity>0</DocSecurity>
  <Lines>1174</Lines>
  <Paragraphs>330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c:creator>
  <cp:lastModifiedBy>admin</cp:lastModifiedBy>
  <cp:revision>384</cp:revision>
  <cp:lastPrinted>2022-09-01T06:16:00Z</cp:lastPrinted>
  <dcterms:created xsi:type="dcterms:W3CDTF">2024-05-08T11:21:00Z</dcterms:created>
  <dcterms:modified xsi:type="dcterms:W3CDTF">2024-05-20T05:44:00Z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65e5f8f73ec9b89a3ba431e9e974af2d9d2ffecb0425a6680bef30ce560a909a</vt:lpwstr>
  </property>
</Properties>
</file>